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180" w:topFromText="0" w:bottomFromText="0" w:vertAnchor="page" w:horzAnchor="margin" w:tblpX="0" w:tblpY="1321"/>
        <w:tblW w:w="9827.0" w:type="dxa"/>
        <w:jc w:val="left"/>
        <w:tblInd w:w="-115.0" w:type="dxa"/>
        <w:tblLayout w:type="fixed"/>
        <w:tblLook w:val="0000"/>
      </w:tblPr>
      <w:tblGrid>
        <w:gridCol w:w="3798"/>
        <w:gridCol w:w="6029"/>
        <w:tblGridChange w:id="0">
          <w:tblGrid>
            <w:gridCol w:w="3798"/>
            <w:gridCol w:w="6029"/>
          </w:tblGrid>
        </w:tblGridChange>
      </w:tblGrid>
      <w:tr>
        <w:trPr>
          <w:cantSplit w:val="0"/>
          <w:trHeight w:val="91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300" w:lineRule="auto"/>
              <w:ind w:right="-107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CÔNG TY TNHH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300" w:lineRule="auto"/>
              <w:ind w:right="-10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CỬU LONG THỊNH VƯỢNG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00" w:lineRule="auto"/>
              <w:ind w:right="159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CỘNG HÒA XÃ HỘI CHỦ NGHĨA VIỆT NAM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Độc lập – Tự do – Hạnh phúc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1360170</wp:posOffset>
                      </wp:positionH>
                      <wp:positionV relativeFrom="paragraph">
                        <wp:posOffset>233045</wp:posOffset>
                      </wp:positionV>
                      <wp:extent cx="1085850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803075" y="3779365"/>
                                <a:ext cx="1085850" cy="1270"/>
                              </a:xfrm>
                              <a:custGeom>
                                <a:rect b="b" l="l" r="r" t="t"/>
                                <a:pathLst>
                                  <a:path extrusionOk="0" h="1270" w="1085850">
                                    <a:moveTo>
                                      <a:pt x="0" y="0"/>
                                    </a:moveTo>
                                    <a:lnTo>
                                      <a:pt x="1085850" y="127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1360170</wp:posOffset>
                      </wp:positionH>
                      <wp:positionV relativeFrom="paragraph">
                        <wp:posOffset>233045</wp:posOffset>
                      </wp:positionV>
                      <wp:extent cx="108585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585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381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Số: 0012026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Giang ngày 05 tháng 01 năm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-32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-32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BIÊN BẢN GIAO NHẬN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Căn cứ Hợp đồng mua bán số: 0012026-HĐMB/CLTV</w:t>
      </w:r>
    </w:p>
    <w:p w:rsidR="00000000" w:rsidDel="00000000" w:rsidP="00000000" w:rsidRDefault="00000000" w:rsidRPr="00000000" w14:paraId="0000000C">
      <w:pPr>
        <w:spacing w:line="3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Hôm nay, ngày 05 tháng 01 năm 2026 tại Ấp Xẽo Dinh, Xã Tây Yên, An Giang, chúng tôi gồm:</w:t>
        <w:br w:type="textWrapping"/>
        <w:t xml:space="preserve">BÊN A (Bên nhận hàng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 CÔNG TY TNHH CỬU LONG THỊNH VƯỢNG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Mã doanh nghiệp: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1402219442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Cấp ngày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20/11/2025</w:t>
      </w:r>
    </w:p>
    <w:p w:rsidR="00000000" w:rsidDel="00000000" w:rsidP="00000000" w:rsidRDefault="00000000" w:rsidRPr="00000000" w14:paraId="0000000D">
      <w:pPr>
        <w:spacing w:line="300" w:lineRule="auto"/>
        <w:ind w:right="474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Địa chỉ: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735A ấp Long Thành A, xã Hòa Long, tỉnh Đồng Tháp, Việt Nam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Điện thoại: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0783220044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Đại diện bà: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Trần Thị Thanh Quí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Chức vụ: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Giám đốc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BÊN B (Bên giao hàng): Ông/Bà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Nguyễn Văn Út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Địa chỉ: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Ấp Xẽo Dinh, Xã Tây Yên, An Giang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0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Số Căn cước: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091063007676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Cấp ngày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....................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- Điện thoại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....................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- Tài khoản ngân hàng: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.................... tại ....................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Đại diện Ông/bà: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Nguyễn Văn Út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Hai bên cùng nhau thống nhất số lượng giao hàng như sau:</w:t>
      </w:r>
      <w:r w:rsidDel="00000000" w:rsidR="00000000" w:rsidRPr="00000000">
        <w:rPr>
          <w:rtl w:val="0"/>
        </w:rPr>
      </w:r>
    </w:p>
    <w:tbl>
      <w:tblPr>
        <w:tblStyle w:val="Table2"/>
        <w:tblW w:w="9648.0" w:type="dxa"/>
        <w:jc w:val="center"/>
        <w:tblLayout w:type="fixed"/>
        <w:tblLook w:val="0000"/>
      </w:tblPr>
      <w:tblGrid>
        <w:gridCol w:w="828"/>
        <w:gridCol w:w="3330"/>
        <w:gridCol w:w="2610"/>
        <w:gridCol w:w="2880"/>
        <w:tblGridChange w:id="0">
          <w:tblGrid>
            <w:gridCol w:w="828"/>
            <w:gridCol w:w="3330"/>
            <w:gridCol w:w="261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300" w:lineRule="auto"/>
              <w:ind w:right="-5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300" w:lineRule="auto"/>
              <w:ind w:right="-124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TÊN HÀNG HÓA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300" w:lineRule="auto"/>
              <w:ind w:right="-11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KHỐI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ind w:right="-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Lúa tươi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31.600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line="300" w:lineRule="auto"/>
        <w:jc w:val="left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-93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Bên A xác nhận Bên B đã giao cho Bên A đúng chủng loại và đủ số lượng hàng như trên.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8647"/>
        </w:tabs>
        <w:ind w:right="-93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Hai bên đồng ý, thống nhất ký tên. Biên bản được lập thành 02 bản, mỗi bên giữ 01 bản có giá trị pháp lý như nhau.</w:t>
      </w: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center"/>
        <w:tblLayout w:type="fixed"/>
        <w:tblLook w:val="0000"/>
      </w:tblPr>
      <w:tblGrid>
        <w:gridCol w:w="4891"/>
        <w:gridCol w:w="4891"/>
        <w:tblGridChange w:id="0">
          <w:tblGrid>
            <w:gridCol w:w="4891"/>
            <w:gridCol w:w="4891"/>
          </w:tblGrid>
        </w:tblGridChange>
      </w:tblGrid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ĐẠI DIỆN BÊN A</w:t>
              <w:br w:type="textWrapping"/>
              <w:br w:type="textWrapping"/>
              <w:br w:type="textWrapping"/>
              <w:t xml:space="preserve">TRẦN THỊ THANH QUÍ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ĐẠI DIỆN BÊN B</w:t>
              <w:br w:type="textWrapping"/>
              <w:br w:type="textWrapping"/>
              <w:br w:type="textWrapping"/>
              <w:t xml:space="preserve">Nguyễn Văn Út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851" w:left="1418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line="360" w:lineRule="auto"/>
        <w:ind w:right="936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