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----------o0o-----------</w:t>
      </w:r>
    </w:p>
    <w:p w:rsidR="00000000" w:rsidDel="00000000" w:rsidP="00000000" w:rsidRDefault="00000000" w:rsidRPr="00000000" w14:paraId="00000004">
      <w:pPr>
        <w:spacing w:after="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HỢP ĐỒNG MUA BÁN</w:t>
      </w:r>
      <w:r w:rsidDel="00000000" w:rsidR="00000000" w:rsidRPr="00000000">
        <w:rPr>
          <w:rtl w:val="0"/>
        </w:rPr>
      </w:r>
    </w:p>
    <w:p w:rsidR="00000000" w:rsidDel="00000000" w:rsidP="00000000" w:rsidRDefault="00000000" w:rsidRPr="00000000" w14:paraId="00000005">
      <w:pPr>
        <w:spacing w:after="120" w:lineRule="auto"/>
        <w:jc w:val="center"/>
        <w:rPr>
          <w:rFonts w:ascii="Times New Roman" w:cs="Times New Roman" w:eastAsia="Times New Roman" w:hAnsi="Times New Roman"/>
          <w:i w:val="1"/>
          <w:iCs w:val="1"/>
          <w:sz w:val="26"/>
          <w:szCs w:val="26"/>
        </w:rPr>
      </w:pPr>
      <w:r w:rsidDel="00000000" w:rsidR="00000000" w:rsidRPr="00000000">
        <w:rPr>
          <w:rtl w:val="0"/>
        </w:rPr>
        <w:t xml:space="preserve">Số: 0012026-HĐMB/CLTV</w:t>
      </w:r>
      <w:r w:rsidDel="00000000" w:rsidR="00000000" w:rsidRPr="00000000">
        <w:rPr>
          <w:rtl w:val="0"/>
        </w:rPr>
      </w:r>
    </w:p>
    <w:p w:rsidR="00000000" w:rsidDel="00000000" w:rsidP="00000000" w:rsidRDefault="00000000" w:rsidRPr="00000000" w14:paraId="00000006">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Bộ luật Dân sự số 91/2015/QH13 ngày 24/11/2015;</w:t>
      </w:r>
    </w:p>
    <w:p w:rsidR="00000000" w:rsidDel="00000000" w:rsidP="00000000" w:rsidRDefault="00000000" w:rsidRPr="00000000" w14:paraId="00000007">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Luật Thương mại số 36/2005/QH11 ngày 14/06/2005;</w:t>
      </w:r>
    </w:p>
    <w:p w:rsidR="00000000" w:rsidDel="00000000" w:rsidP="00000000" w:rsidRDefault="00000000" w:rsidRPr="00000000" w14:paraId="00000008">
      <w:pP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Căn cứ nhu cầu và khả năng của các bên;</w:t>
      </w:r>
    </w:p>
    <w:p w:rsidR="00000000" w:rsidDel="00000000" w:rsidP="00000000" w:rsidRDefault="00000000" w:rsidRPr="00000000" w14:paraId="0000000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này được ký ngày 05 tháng 01 năm 2026 giữa hai bên:</w:t>
      </w:r>
    </w:p>
    <w:p w:rsidR="00000000" w:rsidDel="00000000" w:rsidP="00000000" w:rsidRDefault="00000000" w:rsidRPr="00000000" w14:paraId="0000000A">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BÁN (Bên A): Ông/Bà: Nguyễn Văn Út</w:t>
      </w:r>
    </w:p>
    <w:p w:rsidR="00000000" w:rsidDel="00000000" w:rsidP="00000000" w:rsidRDefault="00000000" w:rsidRPr="00000000" w14:paraId="0000000B">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Ấp Xẽo Dinh, Xã Tây Yên, An Giang</w:t>
      </w:r>
    </w:p>
    <w:p w:rsidR="00000000" w:rsidDel="00000000" w:rsidP="00000000" w:rsidRDefault="00000000" w:rsidRPr="00000000" w14:paraId="0000000C">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CCCD số: 091063007676    Cấp ngày: ....................    Nơi cấp: </w:t>
      </w:r>
      <w:r w:rsidDel="00000000" w:rsidR="00000000" w:rsidRPr="00000000">
        <w:rPr>
          <w:sz w:val="26"/>
          <w:szCs w:val="26"/>
          <w:rtl w:val="0"/>
        </w:rPr>
        <w:t xml:space="preserve">Cục Cảnh sát quản lý hành chính về trật tự xã hội</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    Giới tính: ....................</w:t>
      </w:r>
    </w:p>
    <w:p w:rsidR="00000000" w:rsidDel="00000000" w:rsidP="00000000" w:rsidRDefault="00000000" w:rsidRPr="00000000" w14:paraId="0000000E">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w:t>
      </w:r>
    </w:p>
    <w:p w:rsidR="00000000" w:rsidDel="00000000" w:rsidP="00000000" w:rsidRDefault="00000000" w:rsidRPr="00000000" w14:paraId="0000000F">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ngân hàng:</w:t>
      </w:r>
    </w:p>
    <w:p w:rsidR="00000000" w:rsidDel="00000000" w:rsidP="00000000" w:rsidRDefault="00000000" w:rsidRPr="00000000" w14:paraId="00000010">
      <w:pPr>
        <w:spacing w:after="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w:t>
      </w:r>
    </w:p>
    <w:p w:rsidR="00000000" w:rsidDel="00000000" w:rsidP="00000000" w:rsidRDefault="00000000" w:rsidRPr="00000000" w14:paraId="00000011">
      <w:pPr>
        <w:spacing w:after="12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w:t>
      </w:r>
    </w:p>
    <w:p w:rsidR="00000000" w:rsidDel="00000000" w:rsidP="00000000" w:rsidRDefault="00000000" w:rsidRPr="00000000" w14:paraId="00000012">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MUA (Bên B)</w:t>
      </w:r>
    </w:p>
    <w:p w:rsidR="00000000" w:rsidDel="00000000" w:rsidP="00000000" w:rsidRDefault="00000000" w:rsidRPr="00000000" w14:paraId="00000013">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w:t>
      </w:r>
      <w:r w:rsidDel="00000000" w:rsidR="00000000" w:rsidRPr="00000000">
        <w:rPr>
          <w:rFonts w:ascii="Times New Roman" w:cs="Times New Roman" w:eastAsia="Times New Roman" w:hAnsi="Times New Roman"/>
          <w:b w:val="1"/>
          <w:bCs w:val="1"/>
          <w:sz w:val="26"/>
          <w:szCs w:val="26"/>
          <w:rtl w:val="0"/>
        </w:rPr>
        <w:t xml:space="preserve">CÔNG TY TNHH CỬU LONG THỊNH VƯỢNG</w:t>
      </w:r>
      <w:r w:rsidDel="00000000" w:rsidR="00000000" w:rsidRPr="00000000">
        <w:rPr>
          <w:rtl w:val="0"/>
        </w:rPr>
      </w:r>
    </w:p>
    <w:p w:rsidR="00000000" w:rsidDel="00000000" w:rsidP="00000000" w:rsidRDefault="00000000" w:rsidRPr="00000000" w14:paraId="00000014">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doanh nghiệp: </w:t>
      </w:r>
      <w:r w:rsidDel="00000000" w:rsidR="00000000" w:rsidRPr="00000000">
        <w:rPr>
          <w:rFonts w:ascii="Times New Roman" w:cs="Times New Roman" w:eastAsia="Times New Roman" w:hAnsi="Times New Roman"/>
          <w:b w:val="1"/>
          <w:bCs w:val="1"/>
          <w:sz w:val="26"/>
          <w:szCs w:val="26"/>
          <w:rtl w:val="0"/>
        </w:rPr>
        <w:t xml:space="preserve">1402219442</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Địa chỉ trụ sở chính: </w:t>
      </w:r>
      <w:r w:rsidDel="00000000" w:rsidR="00000000" w:rsidRPr="00000000">
        <w:rPr>
          <w:rFonts w:ascii="Times New Roman" w:cs="Times New Roman" w:eastAsia="Times New Roman" w:hAnsi="Times New Roman"/>
          <w:b w:val="1"/>
          <w:bCs w:val="1"/>
          <w:sz w:val="26"/>
          <w:szCs w:val="26"/>
          <w:rtl w:val="0"/>
        </w:rPr>
        <w:t xml:space="preserve">735A ấp Long Thành A, xã Hòa Long, Tỉnh Đồng Tháp</w:t>
      </w:r>
    </w:p>
    <w:p w:rsidR="00000000" w:rsidDel="00000000" w:rsidP="00000000" w:rsidRDefault="00000000" w:rsidRPr="00000000" w14:paraId="00000016">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theo pháp luật: </w:t>
      </w:r>
      <w:r w:rsidDel="00000000" w:rsidR="00000000" w:rsidRPr="00000000">
        <w:rPr>
          <w:rFonts w:ascii="Times New Roman" w:cs="Times New Roman" w:eastAsia="Times New Roman" w:hAnsi="Times New Roman"/>
          <w:b w:val="1"/>
          <w:bCs w:val="1"/>
          <w:sz w:val="26"/>
          <w:szCs w:val="26"/>
          <w:rtl w:val="0"/>
        </w:rPr>
        <w:t xml:space="preserve">Bà Trần Thị Thanh Quí</w:t>
      </w:r>
      <w:r w:rsidDel="00000000" w:rsidR="00000000" w:rsidRPr="00000000">
        <w:rPr>
          <w:rFonts w:ascii="Times New Roman" w:cs="Times New Roman" w:eastAsia="Times New Roman" w:hAnsi="Times New Roman"/>
          <w:sz w:val="26"/>
          <w:szCs w:val="26"/>
          <w:rtl w:val="0"/>
        </w:rPr>
        <w:t xml:space="preserve">; Chức vụ: </w:t>
      </w:r>
      <w:r w:rsidDel="00000000" w:rsidR="00000000" w:rsidRPr="00000000">
        <w:rPr>
          <w:rFonts w:ascii="Times New Roman" w:cs="Times New Roman" w:eastAsia="Times New Roman" w:hAnsi="Times New Roman"/>
          <w:b w:val="1"/>
          <w:bCs w:val="1"/>
          <w:sz w:val="26"/>
          <w:szCs w:val="26"/>
          <w:rtl w:val="0"/>
        </w:rPr>
        <w:t xml:space="preserve">Giám đốc</w:t>
      </w:r>
      <w:r w:rsidDel="00000000" w:rsidR="00000000" w:rsidRPr="00000000">
        <w:rPr>
          <w:rtl w:val="0"/>
        </w:rPr>
      </w:r>
    </w:p>
    <w:p w:rsidR="00000000" w:rsidDel="00000000" w:rsidP="00000000" w:rsidRDefault="00000000" w:rsidRPr="00000000" w14:paraId="00000017">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w:t>
      </w:r>
      <w:r w:rsidDel="00000000" w:rsidR="00000000" w:rsidRPr="00000000">
        <w:rPr>
          <w:rFonts w:ascii="Times New Roman" w:cs="Times New Roman" w:eastAsia="Times New Roman" w:hAnsi="Times New Roman"/>
          <w:b w:val="1"/>
          <w:bCs w:val="1"/>
          <w:sz w:val="26"/>
          <w:szCs w:val="26"/>
          <w:rtl w:val="0"/>
        </w:rPr>
        <w:t xml:space="preserve">0783220044</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số: </w:t>
      </w:r>
      <w:r w:rsidDel="00000000" w:rsidR="00000000" w:rsidRPr="00000000">
        <w:rPr>
          <w:rFonts w:ascii="Times New Roman" w:cs="Times New Roman" w:eastAsia="Times New Roman" w:hAnsi="Times New Roman"/>
          <w:b w:val="1"/>
          <w:bCs w:val="1"/>
          <w:sz w:val="26"/>
          <w:szCs w:val="26"/>
          <w:rtl w:val="0"/>
        </w:rPr>
        <w:t xml:space="preserve">989988998</w:t>
      </w:r>
      <w:r w:rsidDel="00000000" w:rsidR="00000000" w:rsidRPr="00000000">
        <w:rPr>
          <w:rFonts w:ascii="Times New Roman" w:cs="Times New Roman" w:eastAsia="Times New Roman" w:hAnsi="Times New Roman"/>
          <w:sz w:val="26"/>
          <w:szCs w:val="26"/>
          <w:rtl w:val="0"/>
        </w:rPr>
        <w:t xml:space="preserve"> tại Ngân hàng Techcombank – Chi nhánh Đồng Tháp</w:t>
      </w:r>
    </w:p>
    <w:p w:rsidR="00000000" w:rsidDel="00000000" w:rsidP="00000000" w:rsidRDefault="00000000" w:rsidRPr="00000000" w14:paraId="0000001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bàn bạc và thống nhất, hai bên đồng ý ký kết hợp đồng mua bán với các điều khoản như sau:</w:t>
      </w:r>
    </w:p>
    <w:p w:rsidR="00000000" w:rsidDel="00000000" w:rsidP="00000000" w:rsidRDefault="00000000" w:rsidRPr="00000000" w14:paraId="0000001A">
      <w:pPr>
        <w:tabs>
          <w:tab w:val="left" w:leader="none" w:pos="9214"/>
        </w:tabs>
        <w:spacing w:after="12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Tên hàng hóa, số lượng, đơn giá và giá trị hợp đồng</w:t>
      </w:r>
    </w:p>
    <w:p w:rsidR="00000000" w:rsidDel="00000000" w:rsidP="00000000" w:rsidRDefault="00000000" w:rsidRPr="00000000" w14:paraId="0000001B">
      <w:pPr>
        <w:tabs>
          <w:tab w:val="left" w:leader="none" w:pos="9214"/>
        </w:tabs>
        <w:spacing w:after="120" w:before="12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bán cho bên B nguyên liệu là lúa (tươi hoặc khô) với đơn giá và số lượng như sau:</w:t>
      </w:r>
    </w:p>
    <w:tbl>
      <w:tblPr>
        <w:tblStyle w:val="Table1"/>
        <w:tblW w:w="10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2365"/>
        <w:gridCol w:w="1150"/>
        <w:gridCol w:w="1770"/>
        <w:gridCol w:w="2568"/>
        <w:tblGridChange w:id="0">
          <w:tblGrid>
            <w:gridCol w:w="2222"/>
            <w:gridCol w:w="2365"/>
            <w:gridCol w:w="1150"/>
            <w:gridCol w:w="1770"/>
            <w:gridCol w:w="2568"/>
          </w:tblGrid>
        </w:tblGridChange>
      </w:tblGrid>
      <w:tr>
        <w:trPr>
          <w:cantSplit w:val="0"/>
          <w:tblHeader w:val="0"/>
        </w:trPr>
        <w:tc>
          <w:tcPr>
            <w:shd w:fill="auto" w:val="clear"/>
            <w:vAlign w:val="center"/>
          </w:tcPr>
          <w:p w:rsidR="00000000" w:rsidDel="00000000" w:rsidP="00000000" w:rsidRDefault="00000000" w:rsidRPr="00000000" w14:paraId="0000001C">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sản phẩm</w:t>
            </w:r>
          </w:p>
        </w:tc>
        <w:tc>
          <w:tcPr>
            <w:shd w:fill="auto" w:val="clear"/>
            <w:vAlign w:val="center"/>
          </w:tcPr>
          <w:p w:rsidR="00000000" w:rsidDel="00000000" w:rsidP="00000000" w:rsidRDefault="00000000" w:rsidRPr="00000000" w14:paraId="0000001D">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Khối lượng</w:t>
            </w:r>
          </w:p>
        </w:tc>
        <w:tc>
          <w:tcPr>
            <w:vAlign w:val="center"/>
          </w:tcPr>
          <w:p w:rsidR="00000000" w:rsidDel="00000000" w:rsidP="00000000" w:rsidRDefault="00000000" w:rsidRPr="00000000" w14:paraId="0000001E">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tính</w:t>
            </w:r>
          </w:p>
        </w:tc>
        <w:tc>
          <w:tcPr>
            <w:shd w:fill="auto" w:val="clear"/>
            <w:vAlign w:val="center"/>
          </w:tcPr>
          <w:p w:rsidR="00000000" w:rsidDel="00000000" w:rsidP="00000000" w:rsidRDefault="00000000" w:rsidRPr="00000000" w14:paraId="0000001F">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giá</w:t>
            </w:r>
          </w:p>
        </w:tc>
        <w:tc>
          <w:tcPr>
            <w:shd w:fill="auto" w:val="clear"/>
            <w:vAlign w:val="center"/>
          </w:tcPr>
          <w:p w:rsidR="00000000" w:rsidDel="00000000" w:rsidP="00000000" w:rsidRDefault="00000000" w:rsidRPr="00000000" w14:paraId="00000020">
            <w:pPr>
              <w:tabs>
                <w:tab w:val="left" w:leader="none" w:pos="9214"/>
              </w:tabs>
              <w:spacing w:after="120" w:before="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tc>
      </w:tr>
      <w:tr>
        <w:trPr>
          <w:cantSplit w:val="0"/>
          <w:tblHeader w:val="0"/>
        </w:trPr>
        <w:tc>
          <w:tcPr>
            <w:shd w:fill="auto" w:val="clear"/>
            <w:vAlign w:val="center"/>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Lúa tươi</w:t>
            </w:r>
          </w:p>
        </w:tc>
        <w:tc>
          <w:tcPr>
            <w:shd w:fill="auto" w:val="clear"/>
            <w:vAlign w:val="cente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31.600</w:t>
            </w:r>
          </w:p>
        </w:tc>
        <w:tc>
          <w:tcPr>
            <w:vAlign w:val="center"/>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kg</w:t>
            </w:r>
          </w:p>
        </w:tc>
        <w:tc>
          <w:tcPr>
            <w:shd w:fill="auto" w:val="clear"/>
            <w:vAlign w:val="center"/>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6.950</w:t>
            </w:r>
          </w:p>
        </w:tc>
        <w:tc>
          <w:tcPr>
            <w:shd w:fill="auto" w:val="clear"/>
            <w:vAlign w:val="center"/>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219.622.000</w:t>
            </w:r>
          </w:p>
        </w:tc>
      </w:tr>
      <w:tr>
        <w:trPr>
          <w:cantSplit w:val="0"/>
          <w:tblHeader w:val="0"/>
        </w:trPr>
        <w:tc>
          <w:tcPr>
            <w:gridSpan w:val="5"/>
            <w:shd w:fill="auto" w:val="clear"/>
            <w:vAlign w:val="center"/>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thành tiền: 219.622.000</w:t>
            </w:r>
          </w:p>
        </w:tc>
      </w:tr>
      <w:tr>
        <w:trPr>
          <w:cantSplit w:val="0"/>
          <w:tblHeader w:val="0"/>
        </w:trPr>
        <w:tc>
          <w:tcPr>
            <w:vAlign w:val="center"/>
          </w:tcPr>
          <w:p w:rsidR="00000000" w:rsidDel="00000000" w:rsidP="00000000" w:rsidRDefault="00000000" w:rsidRPr="00000000" w14:paraId="0000002B">
            <w:pPr>
              <w:tabs>
                <w:tab w:val="left" w:leader="none" w:pos="9214"/>
              </w:tabs>
              <w:spacing w:after="120" w:before="120" w:lineRule="auto"/>
              <w:jc w:val="center"/>
              <w:rPr>
                <w:rFonts w:ascii="Times New Roman" w:cs="Times New Roman" w:eastAsia="Times New Roman" w:hAnsi="Times New Roman"/>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219.622.000</w:t>
            </w:r>
          </w:p>
        </w:tc>
      </w:tr>
      <w:tr>
        <w:trPr>
          <w:cantSplit w:val="0"/>
          <w:tblHeader w:val="0"/>
        </w:trPr>
        <w:tc>
          <w:tcPr>
            <w:vAlign w:val="center"/>
          </w:tcPr>
          <w:p w:rsidR="00000000" w:rsidDel="00000000" w:rsidP="00000000" w:rsidRDefault="00000000" w:rsidRPr="00000000" w14:paraId="00000030">
            <w:pPr>
              <w:tabs>
                <w:tab w:val="left" w:leader="none" w:pos="9214"/>
              </w:tabs>
              <w:spacing w:after="120" w:before="120" w:lineRule="auto"/>
              <w:jc w:val="center"/>
              <w:rPr>
                <w:rFonts w:ascii="Times New Roman" w:cs="Times New Roman" w:eastAsia="Times New Roman" w:hAnsi="Times New Roman"/>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chữ: Hai trăm mười chín triệu sáu trăm hai mươi hai nghìn đồng</w:t>
            </w:r>
          </w:p>
        </w:tc>
      </w:tr>
    </w:tbl>
    <w:p w:rsidR="00000000" w:rsidDel="00000000" w:rsidP="00000000" w:rsidRDefault="00000000" w:rsidRPr="00000000" w14:paraId="00000035">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PHƯƠNG THỨC GIAO NHẬN:</w:t>
      </w:r>
    </w:p>
    <w:p w:rsidR="00000000" w:rsidDel="00000000" w:rsidP="00000000" w:rsidRDefault="00000000" w:rsidRPr="00000000" w14:paraId="00000037">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Nguyên liệu (lúa tươi hoặc khô) được giao tại bên A</w:t>
      </w:r>
    </w:p>
    <w:p w:rsidR="00000000" w:rsidDel="00000000" w:rsidP="00000000" w:rsidRDefault="00000000" w:rsidRPr="00000000" w14:paraId="00000038">
      <w:pPr>
        <w:tabs>
          <w:tab w:val="left" w:leader="none" w:pos="6804"/>
        </w:tabs>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bán: Nguyễn Văn Út</w:t>
      </w:r>
    </w:p>
    <w:p w:rsidR="00000000" w:rsidDel="00000000" w:rsidP="00000000" w:rsidRDefault="00000000" w:rsidRPr="00000000" w14:paraId="00000039">
      <w:pPr>
        <w:tabs>
          <w:tab w:val="left" w:leader="none" w:pos="6804"/>
        </w:tabs>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Ấp Xẽo Dinh, Xã Tây Yên, An Giang</w:t>
      </w:r>
    </w:p>
    <w:p w:rsidR="00000000" w:rsidDel="00000000" w:rsidP="00000000" w:rsidRDefault="00000000" w:rsidRPr="00000000" w14:paraId="0000003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 091063007676</w:t>
      </w:r>
    </w:p>
    <w:p w:rsidR="00000000" w:rsidDel="00000000" w:rsidP="00000000" w:rsidRDefault="00000000" w:rsidRPr="00000000" w14:paraId="0000003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STK: ....................</w:t>
      </w:r>
    </w:p>
    <w:p w:rsidR="00000000" w:rsidDel="00000000" w:rsidP="00000000" w:rsidRDefault="00000000" w:rsidRPr="00000000" w14:paraId="0000003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 ....................</w:t>
      </w:r>
    </w:p>
    <w:p w:rsidR="00000000" w:rsidDel="00000000" w:rsidP="00000000" w:rsidRDefault="00000000" w:rsidRPr="00000000" w14:paraId="0000003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được hai bên kiểm tra và xác nhận thực tế.</w:t>
      </w:r>
    </w:p>
    <w:p w:rsidR="00000000" w:rsidDel="00000000" w:rsidP="00000000" w:rsidRDefault="00000000" w:rsidRPr="00000000" w14:paraId="0000003E">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THANH TOÁN:</w:t>
      </w:r>
    </w:p>
    <w:p w:rsidR="00000000" w:rsidDel="00000000" w:rsidP="00000000" w:rsidRDefault="00000000" w:rsidRPr="00000000" w14:paraId="0000003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Bên B thanh toán 100% giá trị trên hợp đồng cho bên A bằng hình thức chuyển khoản qua tài khoản của bên bán hoặc tài khoản của “người được Bên A ủy quyền nhận thay”.</w:t>
      </w:r>
    </w:p>
    <w:p w:rsidR="00000000" w:rsidDel="00000000" w:rsidP="00000000" w:rsidRDefault="00000000" w:rsidRPr="00000000" w14:paraId="0000004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Trường hợp bất khả kháng, người bán không có mở tài khoản ở ngân hàng, thì công ty sẽ thanh toán qua tài khoản người được ủy quyền nhận thay người bán nhưng phải kê các thông tin đầy đủ của người bán theo bảng kê mà pháp luật và thuế quy định.</w:t>
      </w:r>
    </w:p>
    <w:p w:rsidR="00000000" w:rsidDel="00000000" w:rsidP="00000000" w:rsidRDefault="00000000" w:rsidRPr="00000000" w14:paraId="0000004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bán chịu trách nhiệm về tính chính xác và sự thay đổi (nếu có) của tài khoản hoặc thông tin cá nhân cho mình cung cấp cho bên mua.</w:t>
      </w:r>
    </w:p>
    <w:p w:rsidR="00000000" w:rsidDel="00000000" w:rsidP="00000000" w:rsidRDefault="00000000" w:rsidRPr="00000000" w14:paraId="00000042">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QUYỀN VÀ NGHĨA VỤ MỖI BÊN:</w:t>
      </w:r>
    </w:p>
    <w:p w:rsidR="00000000" w:rsidDel="00000000" w:rsidP="00000000" w:rsidRDefault="00000000" w:rsidRPr="00000000" w14:paraId="00000043">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Quyền và nghĩa vụ bên A: </w:t>
      </w:r>
    </w:p>
    <w:p w:rsidR="00000000" w:rsidDel="00000000" w:rsidP="00000000" w:rsidRDefault="00000000" w:rsidRPr="00000000" w14:paraId="00000044">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Nguyên liệu do Bên A cung cấp đảm bảo đúng theo thỏa thuận. </w:t>
      </w:r>
    </w:p>
    <w:p w:rsidR="00000000" w:rsidDel="00000000" w:rsidP="00000000" w:rsidRDefault="00000000" w:rsidRPr="00000000" w14:paraId="00000045">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Giao hàng đúng thời gian, địa điểm như đã thỏa thuận. </w:t>
      </w:r>
    </w:p>
    <w:p w:rsidR="00000000" w:rsidDel="00000000" w:rsidP="00000000" w:rsidRDefault="00000000" w:rsidRPr="00000000" w14:paraId="0000004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quyền và nghĩa vụ khác theo quy định của Hợp Đồng này và theo quy định của pháp luật. </w:t>
      </w:r>
    </w:p>
    <w:p w:rsidR="00000000" w:rsidDel="00000000" w:rsidP="00000000" w:rsidRDefault="00000000" w:rsidRPr="00000000" w14:paraId="0000004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Quyền và nghĩa vụ của Bên B: </w:t>
      </w:r>
    </w:p>
    <w:p w:rsidR="00000000" w:rsidDel="00000000" w:rsidP="00000000" w:rsidRDefault="00000000" w:rsidRPr="00000000" w14:paraId="00000048">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Thanh toán theo đều 3 của hợp đồng </w:t>
      </w:r>
    </w:p>
    <w:p w:rsidR="00000000" w:rsidDel="00000000" w:rsidP="00000000" w:rsidRDefault="00000000" w:rsidRPr="00000000" w14:paraId="00000049">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Chuẩn bị nhân sự nhận hàng theo đúng thời gian. </w:t>
      </w:r>
    </w:p>
    <w:p w:rsidR="00000000" w:rsidDel="00000000" w:rsidP="00000000" w:rsidRDefault="00000000" w:rsidRPr="00000000" w14:paraId="0000004A">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quyền và nghĩa vụ khác theo quy định của Hợp Đồng này và theo quy định của pháp luật.</w:t>
      </w:r>
    </w:p>
    <w:p w:rsidR="00000000" w:rsidDel="00000000" w:rsidP="00000000" w:rsidRDefault="00000000" w:rsidRPr="00000000" w14:paraId="0000004B">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Quyền và nghĩa vụ của người đại diện Công ty bên B Người đại diện có nghĩa vụ nhận chuyển khoản và giao lại cho bên A theo như "Hợp đồng lao động thời vụ" mà hai bên đã ký kết. </w:t>
      </w:r>
    </w:p>
    <w:p w:rsidR="00000000" w:rsidDel="00000000" w:rsidP="00000000" w:rsidRDefault="00000000" w:rsidRPr="00000000" w14:paraId="0000004C">
      <w:pPr>
        <w:spacing w:after="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ĐIỀU KHOẢN CHUNG </w:t>
      </w:r>
    </w:p>
    <w:p w:rsidR="00000000" w:rsidDel="00000000" w:rsidP="00000000" w:rsidRDefault="00000000" w:rsidRPr="00000000" w14:paraId="0000004D">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Hai Bên cam kết thực hiện nghiêm túc các điều khoản thỏa thuận trên, không đơn phương thay đổi hoặc hủy bỏ Hợp Đồng sau khi đã ký kết. Trong quá trình thực hiện Hợp đồng, nếu có bất ký phát sinh hay thay đổi nào, Hai Bên sẽ cùng nhau bàn bạc và giải quyết. </w:t>
      </w:r>
    </w:p>
    <w:p w:rsidR="00000000" w:rsidDel="00000000" w:rsidP="00000000" w:rsidRDefault="00000000" w:rsidRPr="00000000" w14:paraId="0000004E">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Nếu phát sinh bất kỳ tranh chấp, Hai Bên sẽ chủ động giải quyết tranh chấp thông qua tự hòa giải và thương lượng. </w:t>
      </w:r>
    </w:p>
    <w:p w:rsidR="00000000" w:rsidDel="00000000" w:rsidP="00000000" w:rsidRDefault="00000000" w:rsidRPr="00000000" w14:paraId="0000004F">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Trong trường hợp nếu có tranh chấp, khiếu nại, khiếu kiện liên quan đến hoặc phát sinh từ hợp đồng không thể thương lượng được thì tranh chấp sẽ được dưa ra Tòa Án có thẩm quyên để giải quyết. Quyết định của Tòa án sẽ là quyết định cuối cùng và Hai Bên có trách nhiệm phải thi tành. Tất cả chi phí liên quan sẽ do Bên thua kiện chịu. </w:t>
      </w:r>
    </w:p>
    <w:p w:rsidR="00000000" w:rsidDel="00000000" w:rsidP="00000000" w:rsidRDefault="00000000" w:rsidRPr="00000000" w14:paraId="0000005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Hợp Đồng có hiệu lực từ ngày ký. Hợp Đồng sẽ được thanh lý ngay sau khi Hai Bên thực hiện đầy đủ nghĩa vụ như đã nêu trong Hợp Đồng.</w:t>
      </w:r>
    </w:p>
    <w:p w:rsidR="00000000" w:rsidDel="00000000" w:rsidP="00000000" w:rsidRDefault="00000000" w:rsidRPr="00000000" w14:paraId="0000005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Hợp đồng được lập làm 02 (hai) bản có giá trị pháp lý như nhau, mỗi bên giữ 01 (một) bản để cùng nhau thực hiện.</w:t>
      </w:r>
    </w:p>
    <w:p w:rsidR="00000000" w:rsidDel="00000000" w:rsidP="00000000" w:rsidRDefault="00000000" w:rsidRPr="00000000" w14:paraId="00000052">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2"/>
        <w:tblW w:w="9576.0" w:type="dxa"/>
        <w:jc w:val="left"/>
        <w:tblLayout w:type="fixed"/>
        <w:tblLook w:val="0400"/>
      </w:tblPr>
      <w:tblGrid>
        <w:gridCol w:w="4788"/>
        <w:gridCol w:w="4788"/>
        <w:tblGridChange w:id="0">
          <w:tblGrid>
            <w:gridCol w:w="4788"/>
            <w:gridCol w:w="4788"/>
          </w:tblGrid>
        </w:tblGridChange>
      </w:tblGrid>
      <w:tr>
        <w:trPr>
          <w:cantSplit w:val="0"/>
          <w:tblHeader w:val="0"/>
        </w:trPr>
        <w:tc>
          <w:tcPr>
            <w:shd w:fill="auto" w:val="clear"/>
          </w:tcPr>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br w:type="textWrapping"/>
            </w:r>
            <w:r w:rsidDel="00000000" w:rsidR="00000000" w:rsidRPr="00000000">
              <w:rPr>
                <w:rFonts w:ascii="Times New Roman" w:cs="Times New Roman" w:eastAsia="Times New Roman" w:hAnsi="Times New Roman"/>
                <w:sz w:val="26"/>
                <w:szCs w:val="26"/>
                <w:rtl w:val="0"/>
              </w:rPr>
              <w:t xml:space="preserve">(ký, ghi rõ họ tên)</w:t>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t xml:space="preserve">Nguyễn Văn Út</w:t>
              <w:br w:type="textWrapping"/>
            </w:r>
          </w:p>
        </w:tc>
        <w:tc>
          <w:tcPr>
            <w:shd w:fill="auto" w:val="clear"/>
          </w:tcPr>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w:t>
              <w:br w:type="textWrapping"/>
            </w:r>
            <w:r w:rsidDel="00000000" w:rsidR="00000000" w:rsidRPr="00000000">
              <w:rPr>
                <w:rFonts w:ascii="Times New Roman" w:cs="Times New Roman" w:eastAsia="Times New Roman" w:hAnsi="Times New Roman"/>
                <w:sz w:val="26"/>
                <w:szCs w:val="26"/>
                <w:rtl w:val="0"/>
              </w:rPr>
              <w:t xml:space="preserve">(ký, ghi rõ họ tên và đóng dấu)</w:t>
            </w:r>
            <w:r w:rsidDel="00000000" w:rsidR="00000000" w:rsidRPr="00000000">
              <w:rPr>
                <w:rFonts w:ascii="Times New Roman" w:cs="Times New Roman" w:eastAsia="Times New Roman" w:hAnsi="Times New Roman"/>
                <w:b w:val="1"/>
                <w:bCs w:val="1"/>
                <w:sz w:val="26"/>
                <w:szCs w:val="26"/>
                <w:rtl w:val="0"/>
              </w:rPr>
              <w:br w:type="textWrapping"/>
              <w:br w:type="textWrapping"/>
              <w:br w:type="textWrapping"/>
              <w:br w:type="textWrapping"/>
              <w:br w:type="textWrapping"/>
              <w:t xml:space="preserve">TRẦN THỊ THANH QUÍ</w:t>
              <w:br w:type="textWrapping"/>
            </w:r>
          </w:p>
        </w:tc>
      </w:tr>
    </w:tbl>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sectPr>
      <w:footerReference r:id="rId6" w:type="default"/>
      <w:pgSz w:h="15840" w:w="12240" w:orient="portrait"/>
      <w:pgMar w:bottom="1134" w:top="1134" w:left="1260" w:right="1080" w:header="426" w:footer="54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tabs>
        <w:tab w:val="center" w:leader="none" w:pos="4680"/>
        <w:tab w:val="right" w:leader="none" w:pos="9360"/>
      </w:tabs>
      <w:jc w:val="center"/>
      <w:rPr>
        <w:rFonts w:ascii="Times New Roman" w:cs="Times New Roman" w:eastAsia="Times New Roman" w:hAnsi="Times New Roman"/>
        <w:i w:val="1"/>
        <w:iCs w:val="1"/>
        <w:color w:val="ff0000"/>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 w:val="left" w:leader="none" w:pos="-720"/>
      </w:tabs>
      <w:spacing w:before="240" w:line="288" w:lineRule="auto"/>
      <w:jc w:val="center"/>
    </w:pPr>
    <w:rPr>
      <w:rFonts w:ascii="CG Times" w:cs="CG Times" w:eastAsia="CG Times" w:hAnsi="CG Times"/>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