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color w:val="000000"/>
          <w:sz w:val="26"/>
        </w:rPr>
        <w:t>BỘ CÔNG THƯƠNG</w:t>
        <w:br/>
        <w:t>TRƯỜNG ĐẠI HỌC CÔNG THƯƠNG TP. HỒ CHÍ MINH (HUIT)</w:t>
        <w:br/>
        <w:t>KHOA CÔNG NGHỆ THÔNG TIN - BỘ MÔN CƠ SỞ DỮ LIỆU</w:t>
        <w:br/>
        <w:t>------------------------o0o------------------------</w:t>
        <w:br/>
        <w:br/>
        <w:br/>
      </w:r>
    </w:p>
    <w:p>
      <w:pPr>
        <w:spacing w:before="240" w:after="240"/>
        <w:ind w:firstLine="0"/>
        <w:jc w:val="center"/>
      </w:pPr>
      <w:r>
        <w:rPr>
          <w:rFonts w:ascii="Times New Roman" w:hAnsi="Times New Roman"/>
          <w:b/>
          <w:color w:val="000000"/>
          <w:sz w:val="36"/>
        </w:rPr>
        <w:t>BÁO CÁO ĐỒ ÁN HỌC PHẦN: DỮ LIỆU NOSQL</w:t>
        <w:br/>
        <w:br/>
      </w:r>
      <w:r>
        <w:rPr>
          <w:rFonts w:ascii="Times New Roman" w:hAnsi="Times New Roman"/>
          <w:b/>
          <w:color w:val="000000"/>
          <w:sz w:val="30"/>
        </w:rPr>
        <w:t>ĐỀ TÀI:</w:t>
        <w:br/>
        <w:t>NỀN TẢNG E-LEARNING &amp; KHẢO SÁT NĂNG LỰC TIẾNG ANH THỰC CHIẾN TÍCH HỢP ĐA MÔ HÌNH NOSQL (EDUPRO ACADEMY)</w:t>
        <w:br/>
        <w:br/>
        <w:br/>
      </w:r>
    </w:p>
    <w:p>
      <w:pPr>
        <w:spacing w:before="360" w:after="0"/>
        <w:ind w:firstLine="0"/>
        <w:jc w:val="center"/>
      </w:pPr>
      <w:r>
        <w:rPr>
          <w:rFonts w:ascii="Times New Roman" w:hAnsi="Times New Roman"/>
          <w:color w:val="000000"/>
          <w:sz w:val="26"/>
        </w:rPr>
        <w:t>Nhóm thực hiện: NHÓM 18 - LỚP 14DHTH</w:t>
        <w:br/>
        <w:t>1. Nguyễn Trọng Nguyên - MSSV: 2001230589 (Nhóm trưởng)</w:t>
        <w:br/>
        <w:t>2. Phạm Nguyễn Khôi Nguyên - MSSV: 2001230578</w:t>
        <w:br/>
        <w:t>3. Võ Huỳnh Gia Huy - MSSV: 2001230303</w:t>
        <w:br/>
        <w:br/>
        <w:t>TP. HỒ CHÍ MINH, THÁNG 10 NĂM 2026</w:t>
        <w:br/>
      </w:r>
    </w:p>
    <w:p>
      <w:r>
        <w:br w:type="page"/>
      </w: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pPr>
            <w:r/>
            <w:r>
              <w:rPr>
                <w:rFonts w:ascii="Times New Roman" w:hAnsi="Times New Roman"/>
                <w:b/>
                <w:color w:val="000000"/>
                <w:sz w:val="24"/>
              </w:rPr>
              <w:t>Họ và tên</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pPr>
            <w:r/>
            <w:r>
              <w:rPr>
                <w:rFonts w:ascii="Times New Roman" w:hAnsi="Times New Roman"/>
                <w:b/>
                <w:color w:val="000000"/>
                <w:sz w:val="24"/>
              </w:rPr>
              <w:t>MSSV</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pPr>
            <w:r/>
            <w:r>
              <w:rPr>
                <w:rFonts w:ascii="Times New Roman" w:hAnsi="Times New Roman"/>
                <w:b/>
                <w:color w:val="000000"/>
                <w:sz w:val="24"/>
              </w:rPr>
              <w:t>Vai trò</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pPr>
            <w:r/>
            <w:r>
              <w:rPr>
                <w:rFonts w:ascii="Times New Roman" w:hAnsi="Times New Roman"/>
                <w:b/>
                <w:color w:val="000000"/>
                <w:sz w:val="24"/>
              </w:rPr>
              <w:t>Nhiệm vụ phân công chính</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b/>
                <w:color w:val="000000"/>
                <w:sz w:val="24"/>
              </w:rPr>
              <w:t>Nguyễn Trọng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2001230589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Trưởng nhóm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Quản lý tiến độ, thiết kế kiến trúc hệ thống, CSDL Redis và viết kiểm thử tự động.</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b/>
                <w:color w:val="000000"/>
                <w:sz w:val="24"/>
              </w:rPr>
              <w:t>Phạm Nguyễn Khôi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2001230578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Thành viên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Phụ trách CSDL MongoDB, lập trình API Backend và thiết kế giao diện Web người dùng.</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b/>
                <w:color w:val="000000"/>
                <w:sz w:val="24"/>
              </w:rPr>
              <w:t>Võ Huỳnh Gia Huy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2001230303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Thành viên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pPr>
            <w:r/>
            <w:r>
              <w:rPr>
                <w:rFonts w:ascii="Times New Roman" w:hAnsi="Times New Roman"/>
                <w:color w:val="000000"/>
                <w:sz w:val="24"/>
              </w:rPr>
              <w:t>Phụ trách CSDL Apache Cassandra, CSDL Neo4j và chuẩn bị kịch bản kiểm thử dữ liệu.</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835"/>
        <w:gridCol w:w="2835"/>
        <w:gridCol w:w="2835"/>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252"/>
        <w:gridCol w:w="4252"/>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xmlns:a="http://schemas.openxmlformats.org/drawingml/2006/main" xmlns:pic="http://schemas.openxmlformats.org/drawingml/2006/picture">
            <wp:extent cx="4860000" cy="6139294"/>
            <wp:docPr id="1" name="Picture 1"/>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860000" cy="6139294"/>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xmlns:a="http://schemas.openxmlformats.org/drawingml/2006/main" xmlns:pic="http://schemas.openxmlformats.org/drawingml/2006/picture">
            <wp:extent cx="4860000" cy="2282871"/>
            <wp:docPr id="2" name="Picture 2"/>
            <wp:cNvGraphicFramePr>
              <a:graphicFrameLocks noChangeAspect="1"/>
            </wp:cNvGraphicFramePr>
            <a:graphic>
              <a:graphicData uri="http://schemas.openxmlformats.org/drawingml/2006/picture">
                <pic:pic>
                  <pic:nvPicPr>
                    <pic:cNvPr id="0" name="media_1792891786113_98dca940.png"/>
                    <pic:cNvPicPr/>
                  </pic:nvPicPr>
                  <pic:blipFill>
                    <a:blip r:embed="rId11"/>
                    <a:stretch>
                      <a:fillRect/>
                    </a:stretch>
                  </pic:blipFill>
                  <pic:spPr>
                    <a:xfrm>
                      <a:off x="0" y="0"/>
                      <a:ext cx="4860000" cy="22828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xmlns:a="http://schemas.openxmlformats.org/drawingml/2006/main" xmlns:pic="http://schemas.openxmlformats.org/drawingml/2006/picture">
            <wp:extent cx="4860000" cy="2629336"/>
            <wp:docPr id="3" name="Picture 3"/>
            <wp:cNvGraphicFramePr>
              <a:graphicFrameLocks noChangeAspect="1"/>
            </wp:cNvGraphicFramePr>
            <a:graphic>
              <a:graphicData uri="http://schemas.openxmlformats.org/drawingml/2006/picture">
                <pic:pic>
                  <pic:nvPicPr>
                    <pic:cNvPr id="0" name="media_1792891810887_fc97fa1e.png"/>
                    <pic:cNvPicPr/>
                  </pic:nvPicPr>
                  <pic:blipFill>
                    <a:blip r:embed="rId12"/>
                    <a:stretch>
                      <a:fillRect/>
                    </a:stretch>
                  </pic:blipFill>
                  <pic:spPr>
                    <a:xfrm>
                      <a:off x="0" y="0"/>
                      <a:ext cx="4860000" cy="262933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xmlns:a="http://schemas.openxmlformats.org/drawingml/2006/main" xmlns:pic="http://schemas.openxmlformats.org/drawingml/2006/picture">
            <wp:extent cx="4860000" cy="2335078"/>
            <wp:docPr id="4" name="Picture 4"/>
            <wp:cNvGraphicFramePr>
              <a:graphicFrameLocks noChangeAspect="1"/>
            </wp:cNvGraphicFramePr>
            <a:graphic>
              <a:graphicData uri="http://schemas.openxmlformats.org/drawingml/2006/picture">
                <pic:pic>
                  <pic:nvPicPr>
                    <pic:cNvPr id="0" name="media_1792892919631_702a5c4f.png"/>
                    <pic:cNvPicPr/>
                  </pic:nvPicPr>
                  <pic:blipFill>
                    <a:blip r:embed="rId13"/>
                    <a:stretch>
                      <a:fillRect/>
                    </a:stretch>
                  </pic:blipFill>
                  <pic:spPr>
                    <a:xfrm>
                      <a:off x="0" y="0"/>
                      <a:ext cx="4860000" cy="2335078"/>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xmlns:a="http://schemas.openxmlformats.org/drawingml/2006/main" xmlns:pic="http://schemas.openxmlformats.org/drawingml/2006/picture">
            <wp:extent cx="4860000" cy="2738496"/>
            <wp:docPr id="5" name="Picture 5"/>
            <wp:cNvGraphicFramePr>
              <a:graphicFrameLocks noChangeAspect="1"/>
            </wp:cNvGraphicFramePr>
            <a:graphic>
              <a:graphicData uri="http://schemas.openxmlformats.org/drawingml/2006/picture">
                <pic:pic>
                  <pic:nvPicPr>
                    <pic:cNvPr id="0" name="media_1792226373722_1aac51f1.png"/>
                    <pic:cNvPicPr/>
                  </pic:nvPicPr>
                  <pic:blipFill>
                    <a:blip r:embed="rId14"/>
                    <a:stretch>
                      <a:fillRect/>
                    </a:stretch>
                  </pic:blipFill>
                  <pic:spPr>
                    <a:xfrm>
                      <a:off x="0" y="0"/>
                      <a:ext cx="4860000" cy="273849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xmlns:a="http://schemas.openxmlformats.org/drawingml/2006/main" xmlns:pic="http://schemas.openxmlformats.org/drawingml/2006/picture">
            <wp:extent cx="4860000" cy="3341250"/>
            <wp:docPr id="6" name="Picture 6"/>
            <wp:cNvGraphicFramePr>
              <a:graphicFrameLocks noChangeAspect="1"/>
            </wp:cNvGraphicFramePr>
            <a:graphic>
              <a:graphicData uri="http://schemas.openxmlformats.org/drawingml/2006/picture">
                <pic:pic>
                  <pic:nvPicPr>
                    <pic:cNvPr id="0" name="media_1792892896551_cc88775b.png"/>
                    <pic:cNvPicPr/>
                  </pic:nvPicPr>
                  <pic:blipFill>
                    <a:blip r:embed="rId15"/>
                    <a:stretch>
                      <a:fillRect/>
                    </a:stretch>
                  </pic:blipFill>
                  <pic:spPr>
                    <a:xfrm>
                      <a:off x="0" y="0"/>
                      <a:ext cx="4860000" cy="334125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xmlns:a="http://schemas.openxmlformats.org/drawingml/2006/main" xmlns:pic="http://schemas.openxmlformats.org/drawingml/2006/picture">
            <wp:extent cx="4860000" cy="2842910"/>
            <wp:docPr id="7" name="Picture 7"/>
            <wp:cNvGraphicFramePr>
              <a:graphicFrameLocks noChangeAspect="1"/>
            </wp:cNvGraphicFramePr>
            <a:graphic>
              <a:graphicData uri="http://schemas.openxmlformats.org/drawingml/2006/picture">
                <pic:pic>
                  <pic:nvPicPr>
                    <pic:cNvPr id="0" name="media_1792451865490_4466ea82.png"/>
                    <pic:cNvPicPr/>
                  </pic:nvPicPr>
                  <pic:blipFill>
                    <a:blip r:embed="rId16"/>
                    <a:stretch>
                      <a:fillRect/>
                    </a:stretch>
                  </pic:blipFill>
                  <pic:spPr>
                    <a:xfrm>
                      <a:off x="0" y="0"/>
                      <a:ext cx="4860000" cy="284291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xmlns:a="http://schemas.openxmlformats.org/drawingml/2006/main" xmlns:pic="http://schemas.openxmlformats.org/drawingml/2006/picture">
            <wp:extent cx="4860000" cy="2890371"/>
            <wp:docPr id="8" name="Picture 8"/>
            <wp:cNvGraphicFramePr>
              <a:graphicFrameLocks noChangeAspect="1"/>
            </wp:cNvGraphicFramePr>
            <a:graphic>
              <a:graphicData uri="http://schemas.openxmlformats.org/drawingml/2006/picture">
                <pic:pic>
                  <pic:nvPicPr>
                    <pic:cNvPr id="0" name="media_1792227235015_ace6eb1d.png"/>
                    <pic:cNvPicPr/>
                  </pic:nvPicPr>
                  <pic:blipFill>
                    <a:blip r:embed="rId17"/>
                    <a:stretch>
                      <a:fillRect/>
                    </a:stretch>
                  </pic:blipFill>
                  <pic:spPr>
                    <a:xfrm>
                      <a:off x="0" y="0"/>
                      <a:ext cx="4860000" cy="28903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xmlns:a="http://schemas.openxmlformats.org/drawingml/2006/main" xmlns:pic="http://schemas.openxmlformats.org/drawingml/2006/picture">
            <wp:extent cx="4860000" cy="2880879"/>
            <wp:docPr id="9" name="Picture 9"/>
            <wp:cNvGraphicFramePr>
              <a:graphicFrameLocks noChangeAspect="1"/>
            </wp:cNvGraphicFramePr>
            <a:graphic>
              <a:graphicData uri="http://schemas.openxmlformats.org/drawingml/2006/picture">
                <pic:pic>
                  <pic:nvPicPr>
                    <pic:cNvPr id="0" name="media_1792204139876_f27ba16c.png"/>
                    <pic:cNvPicPr/>
                  </pic:nvPicPr>
                  <pic:blipFill>
                    <a:blip r:embed="rId18"/>
                    <a:stretch>
                      <a:fillRect/>
                    </a:stretch>
                  </pic:blipFill>
                  <pic:spPr>
                    <a:xfrm>
                      <a:off x="0" y="0"/>
                      <a:ext cx="4860000" cy="2880879"/>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126"/>
        <w:gridCol w:w="2126"/>
        <w:gridCol w:w="2126"/>
        <w:gridCol w:w="2126"/>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01"/>
        <w:gridCol w:w="1701"/>
        <w:gridCol w:w="1701"/>
        <w:gridCol w:w="1701"/>
        <w:gridCol w:w="1701"/>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Phạm Nguyễn Khôi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2001230578</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Thành viên: Phụ trách thiết kế và quản trị CSDL MongoDB (Collections users, courses, exams, questions, results), thiết lập chỉ mục phức hợp ESR, viết các Aggregation Pipelines, xây dựng phân hệ quản trị đề thi và thiết kế giao diện Web LMS.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Võ Huỳnh Gia Huy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2001230303</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sz w:val="22"/>
              </w:rPr>
              <w:t>Thành viên: Phụ trách thiết kế và cài đặt CSDL Apache Cassandra (Time-series Log, Anti-cheat), thiết kế mô hình đồ thị LPG trên Neo4j, lập trình truy vấn Cypher (Lộ trình học tập, Gợi ý Bạn Cùng Tiến) và thực hiện kịch bản kiểm thử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9"/>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