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0808" w14:textId="77777777" w:rsidR="00C03AB0" w:rsidRDefault="00B937BF">
      <w:pPr>
        <w:spacing w:after="80"/>
        <w:jc w:val="center"/>
      </w:pPr>
      <w:r>
        <w:rPr>
          <w:b/>
          <w:bCs/>
          <w:color w:val="1F4E79"/>
          <w:sz w:val="34"/>
          <w:szCs w:val="34"/>
        </w:rPr>
        <w:t>MINI PROJECT – RIKKEIFASTMART</w:t>
      </w:r>
    </w:p>
    <w:p w14:paraId="51020809" w14:textId="77777777" w:rsidR="00C03AB0" w:rsidRDefault="00B937BF">
      <w:pPr>
        <w:spacing w:after="200"/>
        <w:jc w:val="center"/>
      </w:pPr>
      <w:r>
        <w:t>Sinh viên th</w:t>
      </w:r>
      <w:r>
        <w:t>ự</w:t>
      </w:r>
      <w:r>
        <w:t>c hi</w:t>
      </w:r>
      <w:r>
        <w:t>ệ</w:t>
      </w:r>
      <w:r>
        <w:t>n: [H</w:t>
      </w:r>
      <w:r>
        <w:t>ọ</w:t>
      </w:r>
      <w:r>
        <w:t xml:space="preserve"> tên]</w:t>
      </w:r>
    </w:p>
    <w:p w14:paraId="5102080A" w14:textId="77777777" w:rsidR="00C03AB0" w:rsidRDefault="00B937BF">
      <w:pPr>
        <w:pStyle w:val="Heading1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Bư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c 1 — Yêu c</w:t>
      </w:r>
      <w:r>
        <w:rPr>
          <w:b/>
          <w:bCs/>
          <w:color w:val="1F4E79"/>
          <w:sz w:val="28"/>
          <w:szCs w:val="28"/>
        </w:rPr>
        <w:t>ầ</w:t>
      </w:r>
      <w:r>
        <w:rPr>
          <w:b/>
          <w:bCs/>
          <w:color w:val="1F4E79"/>
          <w:sz w:val="28"/>
          <w:szCs w:val="28"/>
        </w:rPr>
        <w:t>u FR/NFR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6638"/>
      </w:tblGrid>
      <w:tr w:rsidR="00C03AB0" w14:paraId="51020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0B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Mã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0C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Lo</w:t>
            </w:r>
            <w:r>
              <w:rPr>
                <w:b/>
                <w:bCs/>
                <w:sz w:val="21"/>
                <w:szCs w:val="21"/>
              </w:rPr>
              <w:t>ạ</w:t>
            </w:r>
            <w:r>
              <w:rPr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0D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N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i dung</w:t>
            </w:r>
          </w:p>
        </w:tc>
      </w:tr>
      <w:tr w:rsidR="00C03AB0" w14:paraId="51020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0F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FR-01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0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Ch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năng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1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Khi khách hàng b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m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hàng,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tra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kho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trong gi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hàng; 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có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không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hàng thì báo cho khách hàng bi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và không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đơn hàng.</w:t>
            </w:r>
          </w:p>
        </w:tc>
      </w:tr>
      <w:tr w:rsidR="00C03AB0" w14:paraId="51020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3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FR-02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4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Ch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năng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5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Khi t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hàng,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cho phép khách hàng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mã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 (n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có)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áp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ng m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m tương 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ng; sau khi khách hàng xác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n,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đơn hàng (ngày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t, mã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 đã dùng,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 mua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m) và thông báo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 thành công.</w:t>
            </w:r>
          </w:p>
        </w:tc>
      </w:tr>
      <w:tr w:rsidR="00C03AB0" w14:paraId="51020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7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NFR-01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8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Phi ch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năng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9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tr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tra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kho (đ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hàng / không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hàng) cho khách hàng trong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đa 2 giây k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lúc khách hàng b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m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hàng.</w:t>
            </w:r>
          </w:p>
        </w:tc>
      </w:tr>
    </w:tbl>
    <w:p w14:paraId="5102081B" w14:textId="77777777" w:rsidR="00C03AB0" w:rsidRDefault="00B937BF">
      <w:pPr>
        <w:pStyle w:val="Heading1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Bư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c 2 — Ki</w:t>
      </w:r>
      <w:r>
        <w:rPr>
          <w:b/>
          <w:bCs/>
          <w:color w:val="1F4E79"/>
          <w:sz w:val="28"/>
          <w:szCs w:val="28"/>
        </w:rPr>
        <w:t>ế</w:t>
      </w:r>
      <w:r>
        <w:rPr>
          <w:b/>
          <w:bCs/>
          <w:color w:val="1F4E79"/>
          <w:sz w:val="28"/>
          <w:szCs w:val="28"/>
        </w:rPr>
        <w:t>n trúc 3 t</w:t>
      </w:r>
      <w:r>
        <w:rPr>
          <w:b/>
          <w:bCs/>
          <w:color w:val="1F4E79"/>
          <w:sz w:val="28"/>
          <w:szCs w:val="28"/>
        </w:rPr>
        <w:t>ầ</w:t>
      </w:r>
      <w:r>
        <w:rPr>
          <w:b/>
          <w:bCs/>
          <w:color w:val="1F4E79"/>
          <w:sz w:val="28"/>
          <w:szCs w:val="28"/>
        </w:rPr>
        <w:t>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C03AB0" w14:paraId="51020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C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T</w:t>
            </w:r>
            <w:r>
              <w:rPr>
                <w:b/>
                <w:bCs/>
                <w:sz w:val="21"/>
                <w:szCs w:val="21"/>
              </w:rPr>
              <w:t>ầ</w:t>
            </w:r>
            <w:r>
              <w:rPr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D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Vai trò trong lu</w:t>
            </w:r>
            <w:r>
              <w:rPr>
                <w:b/>
                <w:bCs/>
                <w:sz w:val="21"/>
                <w:szCs w:val="21"/>
              </w:rPr>
              <w:t>ồ</w:t>
            </w:r>
            <w:r>
              <w:rPr>
                <w:b/>
                <w:bCs/>
                <w:sz w:val="21"/>
                <w:szCs w:val="21"/>
              </w:rPr>
              <w:t>ng Đ</w:t>
            </w:r>
            <w:r>
              <w:rPr>
                <w:b/>
                <w:bCs/>
                <w:sz w:val="21"/>
                <w:szCs w:val="21"/>
              </w:rPr>
              <w:t>ặ</w:t>
            </w:r>
            <w:r>
              <w:rPr>
                <w:b/>
                <w:bCs/>
                <w:sz w:val="21"/>
                <w:szCs w:val="21"/>
              </w:rPr>
              <w:t>t hàng Online</w:t>
            </w:r>
          </w:p>
        </w:tc>
      </w:tr>
      <w:tr w:rsidR="00C03AB0" w14:paraId="51020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1F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Presentation Tier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20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Giao di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app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khách hàng: hi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n th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màn hình đăng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p, danh sách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m, gi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hàng, ô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mã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giá, nút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 / Xác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n;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thao tác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khách và hi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n th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thông báo (không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hàng,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 thành công). Không x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lý nghi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p v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.</w:t>
            </w:r>
          </w:p>
        </w:tc>
      </w:tr>
      <w:tr w:rsidR="00C03AB0" w14:paraId="51020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22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Business Logic Tier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23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lý nghi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p v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lu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ng: xác th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đăng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p,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tra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kho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trong gi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, áp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ng m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theo mã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giá,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đơn hàng và tr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v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 cho t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ng giao di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n.</w:t>
            </w:r>
          </w:p>
        </w:tc>
      </w:tr>
      <w:tr w:rsidR="00C03AB0" w14:paraId="51020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25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Data Tier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26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Lưu tr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và truy xu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u: KhachHang, SanPham (kèm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kho), DonHang, ChiTietDonHang; t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ng nghi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p v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kho và ghi đơn hàng thông qua t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ng này.</w:t>
            </w:r>
          </w:p>
        </w:tc>
      </w:tr>
    </w:tbl>
    <w:p w14:paraId="51020828" w14:textId="77777777" w:rsidR="00C03AB0" w:rsidRDefault="00B937BF">
      <w:pPr>
        <w:pStyle w:val="Heading1"/>
        <w:keepNext/>
        <w:spacing w:before="320" w:after="140"/>
      </w:pPr>
      <w:r>
        <w:rPr>
          <w:b/>
          <w:bCs/>
          <w:color w:val="1F4E79"/>
          <w:sz w:val="28"/>
          <w:szCs w:val="28"/>
        </w:rPr>
        <w:lastRenderedPageBreak/>
        <w:t>Bư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c 3 — Use Case Diagram</w:t>
      </w:r>
    </w:p>
    <w:p w14:paraId="51020829" w14:textId="77777777" w:rsidR="00C03AB0" w:rsidRDefault="00B937BF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1020899" wp14:editId="5102089A">
            <wp:extent cx="5905500" cy="3362325"/>
            <wp:effectExtent l="0" t="0" r="0" b="0"/>
            <wp:docPr id="1" name="UseCase_Diagram.png" descr="UseCase_Diagram.png" title="UseCas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82A" w14:textId="77777777" w:rsidR="00C03AB0" w:rsidRDefault="00B937BF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>Hình 1. Use Case Diagram</w:t>
      </w:r>
    </w:p>
    <w:p w14:paraId="5102082B" w14:textId="77777777" w:rsidR="00C03AB0" w:rsidRDefault="00B937BF">
      <w:pPr>
        <w:pStyle w:val="Heading1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Bư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c 4 — Đ</w:t>
      </w:r>
      <w:r>
        <w:rPr>
          <w:b/>
          <w:bCs/>
          <w:color w:val="1F4E79"/>
          <w:sz w:val="28"/>
          <w:szCs w:val="28"/>
        </w:rPr>
        <w:t>ặ</w:t>
      </w:r>
      <w:r>
        <w:rPr>
          <w:b/>
          <w:bCs/>
          <w:color w:val="1F4E79"/>
          <w:sz w:val="28"/>
          <w:szCs w:val="28"/>
        </w:rPr>
        <w:t>c t</w:t>
      </w:r>
      <w:r>
        <w:rPr>
          <w:b/>
          <w:bCs/>
          <w:color w:val="1F4E79"/>
          <w:sz w:val="28"/>
          <w:szCs w:val="28"/>
        </w:rPr>
        <w:t>ả</w:t>
      </w:r>
      <w:r>
        <w:rPr>
          <w:b/>
          <w:bCs/>
          <w:color w:val="1F4E79"/>
          <w:sz w:val="28"/>
          <w:szCs w:val="28"/>
        </w:rPr>
        <w:t xml:space="preserve"> Use Case &amp; Activity Diagram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C03AB0" w14:paraId="51020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2C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Ph</w:t>
            </w:r>
            <w:r>
              <w:rPr>
                <w:b/>
                <w:bCs/>
                <w:sz w:val="21"/>
                <w:szCs w:val="21"/>
              </w:rPr>
              <w:t>ầ</w:t>
            </w:r>
            <w:r>
              <w:rPr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2D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N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i dung</w:t>
            </w:r>
          </w:p>
        </w:tc>
      </w:tr>
      <w:tr w:rsidR="00C03AB0" w14:paraId="51020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2F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Use Case Name &amp; ID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0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UC-01 –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 Online</w:t>
            </w:r>
          </w:p>
        </w:tc>
      </w:tr>
      <w:tr w:rsidR="00C03AB0" w14:paraId="51020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2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Actor(s) &amp; Description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3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Actor: Khách hàng. Mô t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: khách hàng đăng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p, ch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và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 vào gi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,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hàng;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tra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kho, áp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ng mã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 (n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có) và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đơn hàng.</w:t>
            </w:r>
          </w:p>
        </w:tc>
      </w:tr>
      <w:tr w:rsidR="00C03AB0" w14:paraId="51020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5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Pre-conditions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6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Khách hàng đã có tài kho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n.</w:t>
            </w:r>
          </w:p>
        </w:tc>
      </w:tr>
      <w:tr w:rsidR="00C03AB0" w14:paraId="51020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8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Post-conditions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9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Thành công: đơn hàng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và lưu (ngày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t, mã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 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có,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m); khách hàng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thông báo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 thành công.</w:t>
            </w:r>
          </w:p>
          <w:p w14:paraId="5102083A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Không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hàng (A1): không có đơn hàng nào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o.</w:t>
            </w:r>
          </w:p>
        </w:tc>
      </w:tr>
      <w:tr w:rsidR="00C03AB0" w14:paraId="51020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C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Main Flow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3D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1. Khách hàng đăng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vào app.</w:t>
            </w:r>
          </w:p>
          <w:p w14:paraId="5102083E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2. Khách hàng xem danh sách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m, ch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và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ng, thêm vào gi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hàng.</w:t>
            </w:r>
          </w:p>
          <w:p w14:paraId="5102083F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3. Khách hàng b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m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hàng;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tra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kho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trong gi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.</w:t>
            </w:r>
          </w:p>
          <w:p w14:paraId="51020840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4. 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hàng, khách hàng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mã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 (n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có);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áp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ng m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m tương 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ng.</w:t>
            </w:r>
          </w:p>
          <w:p w14:paraId="51020841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5. Khách hàng xác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hàng.</w:t>
            </w:r>
          </w:p>
          <w:p w14:paraId="51020842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6.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đơn hàng và thông báo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hàng thành công.</w:t>
            </w:r>
          </w:p>
        </w:tc>
      </w:tr>
      <w:tr w:rsidR="00C03AB0" w14:paraId="51020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44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Alternative Flows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45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A1 – Không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hàng (r</w:t>
            </w:r>
            <w:r>
              <w:rPr>
                <w:sz w:val="21"/>
                <w:szCs w:val="21"/>
              </w:rPr>
              <w:t>ẽ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3): có s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m không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ng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kho →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báo cho khách hàng bi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t, không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đơn → Use Case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thúc.</w:t>
            </w:r>
          </w:p>
          <w:p w14:paraId="51020846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A2 – Không có mã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 (r</w:t>
            </w:r>
            <w:r>
              <w:rPr>
                <w:sz w:val="21"/>
                <w:szCs w:val="21"/>
              </w:rPr>
              <w:t>ẽ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4): khách hàng không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mã →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không áp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ng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giá →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t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5.</w:t>
            </w:r>
          </w:p>
        </w:tc>
      </w:tr>
    </w:tbl>
    <w:p w14:paraId="51020848" w14:textId="77777777" w:rsidR="00C03AB0" w:rsidRDefault="00C03AB0">
      <w:pPr>
        <w:spacing w:after="80"/>
      </w:pPr>
    </w:p>
    <w:p w14:paraId="51020849" w14:textId="77777777" w:rsidR="00C03AB0" w:rsidRDefault="00B937BF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102089B" wp14:editId="5102089C">
            <wp:extent cx="5905500" cy="5067300"/>
            <wp:effectExtent l="0" t="0" r="0" b="0"/>
            <wp:docPr id="1271742455" name="Activity_Order.png" descr="Activity_Order.png" title="Activity_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84A" w14:textId="77777777" w:rsidR="00C03AB0" w:rsidRDefault="00B937BF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>Hình 2. Activity Diagram</w:t>
      </w:r>
    </w:p>
    <w:p w14:paraId="5102084B" w14:textId="77777777" w:rsidR="00C03AB0" w:rsidRDefault="00B937BF">
      <w:r>
        <w:br w:type="page"/>
      </w:r>
    </w:p>
    <w:p w14:paraId="5102084C" w14:textId="77777777" w:rsidR="00C03AB0" w:rsidRDefault="00B937BF">
      <w:pPr>
        <w:pStyle w:val="Heading1"/>
        <w:keepNext/>
        <w:spacing w:before="320" w:after="140"/>
      </w:pPr>
      <w:r>
        <w:rPr>
          <w:b/>
          <w:bCs/>
          <w:color w:val="1F4E79"/>
          <w:sz w:val="28"/>
          <w:szCs w:val="28"/>
        </w:rPr>
        <w:lastRenderedPageBreak/>
        <w:t>Bư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c 5 — Class Diagram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200"/>
        <w:gridCol w:w="4738"/>
      </w:tblGrid>
      <w:tr w:rsidR="00C03AB0" w14:paraId="51020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4D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Class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4E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Thu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c tính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4F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Phương th</w:t>
            </w:r>
            <w:r>
              <w:rPr>
                <w:b/>
                <w:bCs/>
                <w:sz w:val="21"/>
                <w:szCs w:val="21"/>
              </w:rPr>
              <w:t>ứ</w:t>
            </w:r>
            <w:r>
              <w:rPr>
                <w:b/>
                <w:bCs/>
                <w:sz w:val="21"/>
                <w:szCs w:val="21"/>
              </w:rPr>
              <w:t>c</w:t>
            </w:r>
          </w:p>
        </w:tc>
      </w:tr>
      <w:tr w:rsidR="00C03AB0" w14:paraId="51020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51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KhachHang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52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maKhachHang: int</w:t>
            </w:r>
          </w:p>
          <w:p w14:paraId="51020853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hoTen: String</w:t>
            </w:r>
          </w:p>
          <w:p w14:paraId="51020854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email: String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55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dangNhap(email): boolean</w:t>
            </w:r>
          </w:p>
          <w:p w14:paraId="51020856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xemDanhSachSanPham(): List&lt;SanPham&gt;</w:t>
            </w:r>
          </w:p>
          <w:p w14:paraId="51020857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themVaoGioHang(maSanPham, soLuong): void</w:t>
            </w:r>
          </w:p>
          <w:p w14:paraId="51020858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datHang(): void</w:t>
            </w:r>
          </w:p>
          <w:p w14:paraId="51020859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xacNhanDonHang(): void</w:t>
            </w:r>
          </w:p>
        </w:tc>
      </w:tr>
      <w:tr w:rsidR="00C03AB0" w14:paraId="51020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5B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DonHang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5C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maDonHang: int</w:t>
            </w:r>
          </w:p>
          <w:p w14:paraId="5102085D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ngayDat: Date</w:t>
            </w:r>
          </w:p>
          <w:p w14:paraId="5102085E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maGiamGia: String [0..1]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5F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apDungMaGiamGia(maGiamGia): void</w:t>
            </w:r>
          </w:p>
          <w:p w14:paraId="51020860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taoDonHang(): void</w:t>
            </w:r>
          </w:p>
        </w:tc>
      </w:tr>
      <w:tr w:rsidR="00C03AB0" w14:paraId="51020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62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SanPham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63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maSanPham: int</w:t>
            </w:r>
          </w:p>
          <w:p w14:paraId="51020864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tenSanPham: String</w:t>
            </w:r>
          </w:p>
          <w:p w14:paraId="51020865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donGia: double</w:t>
            </w:r>
          </w:p>
          <w:p w14:paraId="51020866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- soLuongTon: int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67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layDanhSach(): List&lt;SanPham&gt;</w:t>
            </w:r>
          </w:p>
          <w:p w14:paraId="51020868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+ kiemTraTonKho(soLuong): boolean</w:t>
            </w:r>
          </w:p>
        </w:tc>
      </w:tr>
    </w:tbl>
    <w:p w14:paraId="5102086A" w14:textId="77777777" w:rsidR="00C03AB0" w:rsidRDefault="00C03AB0">
      <w:pPr>
        <w:spacing w:after="80"/>
      </w:pPr>
    </w:p>
    <w:p w14:paraId="5102086B" w14:textId="77777777" w:rsidR="00C03AB0" w:rsidRDefault="00B937BF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102089D" wp14:editId="5102089E">
            <wp:extent cx="2914650" cy="5715000"/>
            <wp:effectExtent l="0" t="0" r="0" b="0"/>
            <wp:docPr id="2011347342" name="Class_Diagram.png" descr="Class_Diagram.png" title="Class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86C" w14:textId="77777777" w:rsidR="00C03AB0" w:rsidRDefault="00B937BF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>Hình 3. Class Diagram</w:t>
      </w:r>
    </w:p>
    <w:p w14:paraId="5102086D" w14:textId="77777777" w:rsidR="00C03AB0" w:rsidRDefault="00B937BF">
      <w:pPr>
        <w:spacing w:after="100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quan 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DonHang – SanPham dùng Aggregation vì s</w:t>
      </w:r>
      <w:r>
        <w:t>ả</w:t>
      </w:r>
      <w:r>
        <w:t>n ph</w:t>
      </w:r>
      <w:r>
        <w:t>ẩ</w:t>
      </w:r>
      <w:r>
        <w:t>m thu</w:t>
      </w:r>
      <w:r>
        <w:t>ộ</w:t>
      </w:r>
      <w:r>
        <w:t>c danh m</w:t>
      </w:r>
      <w:r>
        <w:t>ụ</w:t>
      </w:r>
      <w:r>
        <w:t>c do c</w:t>
      </w:r>
      <w:r>
        <w:t>ử</w:t>
      </w:r>
      <w:r>
        <w:t>a hàng qu</w:t>
      </w:r>
      <w:r>
        <w:t>ả</w:t>
      </w:r>
      <w:r>
        <w:t>n lý, t</w:t>
      </w:r>
      <w:r>
        <w:t>ồ</w:t>
      </w:r>
      <w:r>
        <w:t>n t</w:t>
      </w:r>
      <w:r>
        <w:t>ạ</w:t>
      </w:r>
      <w:r>
        <w:t>i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đơn hàng.</w:t>
      </w:r>
    </w:p>
    <w:p w14:paraId="5102086E" w14:textId="77777777" w:rsidR="00C03AB0" w:rsidRDefault="00B937BF">
      <w:r>
        <w:br w:type="page"/>
      </w:r>
    </w:p>
    <w:p w14:paraId="5102086F" w14:textId="77777777" w:rsidR="00C03AB0" w:rsidRDefault="00B937BF">
      <w:pPr>
        <w:pStyle w:val="Heading1"/>
        <w:keepNext/>
        <w:spacing w:before="320" w:after="140"/>
      </w:pPr>
      <w:r>
        <w:rPr>
          <w:b/>
          <w:bCs/>
          <w:color w:val="1F4E79"/>
          <w:sz w:val="28"/>
          <w:szCs w:val="28"/>
        </w:rPr>
        <w:lastRenderedPageBreak/>
        <w:t>Bư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c 6 — Sequence Diagram</w:t>
      </w:r>
    </w:p>
    <w:p w14:paraId="51020870" w14:textId="77777777" w:rsidR="00C03AB0" w:rsidRDefault="00B937BF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102089F" wp14:editId="510208A0">
            <wp:extent cx="5905500" cy="4943475"/>
            <wp:effectExtent l="0" t="0" r="0" b="0"/>
            <wp:docPr id="1365888609" name="Sequence_Order.png" descr="Sequence_Order.png" title="Sequence_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871" w14:textId="77777777" w:rsidR="00C03AB0" w:rsidRDefault="00B937BF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>Hình 4. Sequence Diagram cho Main Flow</w:t>
      </w:r>
    </w:p>
    <w:p w14:paraId="51020872" w14:textId="77777777" w:rsidR="00C03AB0" w:rsidRDefault="00B937BF">
      <w:pPr>
        <w:pStyle w:val="Heading1"/>
        <w:keepNext/>
        <w:spacing w:before="320" w:after="140"/>
      </w:pPr>
      <w:r>
        <w:rPr>
          <w:b/>
          <w:bCs/>
          <w:color w:val="1F4E79"/>
          <w:sz w:val="28"/>
          <w:szCs w:val="28"/>
        </w:rPr>
        <w:lastRenderedPageBreak/>
        <w:t>Bư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c 7 — UI Wireframe</w:t>
      </w:r>
    </w:p>
    <w:p w14:paraId="51020873" w14:textId="77777777" w:rsidR="00C03AB0" w:rsidRDefault="00B937BF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10208A1" wp14:editId="510208A2">
            <wp:extent cx="5905500" cy="3943350"/>
            <wp:effectExtent l="0" t="0" r="0" b="0"/>
            <wp:docPr id="581228909" name="UI_Wireframe.png" descr="UI_Wireframe.png" title="UI_Wire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874" w14:textId="77777777" w:rsidR="00C03AB0" w:rsidRDefault="00B937BF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>Hình 5. UI Wireframe – màn hình Gi</w:t>
      </w:r>
      <w:r>
        <w:rPr>
          <w:i/>
          <w:iCs/>
          <w:color w:val="444444"/>
          <w:sz w:val="20"/>
          <w:szCs w:val="20"/>
        </w:rPr>
        <w:t>ỏ</w:t>
      </w:r>
      <w:r>
        <w:rPr>
          <w:i/>
          <w:iCs/>
          <w:color w:val="444444"/>
          <w:sz w:val="20"/>
          <w:szCs w:val="20"/>
        </w:rPr>
        <w:t xml:space="preserve"> hàng</w:t>
      </w:r>
    </w:p>
    <w:p w14:paraId="51020875" w14:textId="77777777" w:rsidR="00C03AB0" w:rsidRDefault="00B937BF">
      <w:pPr>
        <w:pStyle w:val="Heading1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Bư</w:t>
      </w:r>
      <w:r>
        <w:rPr>
          <w:b/>
          <w:bCs/>
          <w:color w:val="1F4E79"/>
          <w:sz w:val="28"/>
          <w:szCs w:val="28"/>
        </w:rPr>
        <w:t>ớ</w:t>
      </w:r>
      <w:r>
        <w:rPr>
          <w:b/>
          <w:bCs/>
          <w:color w:val="1F4E79"/>
          <w:sz w:val="28"/>
          <w:szCs w:val="28"/>
        </w:rPr>
        <w:t>c 8 — ERD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C03AB0" w14:paraId="510208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76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77" w14:textId="77777777" w:rsidR="00C03AB0" w:rsidRDefault="00B937BF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C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t (ghi rõ PK/FK)</w:t>
            </w:r>
          </w:p>
        </w:tc>
      </w:tr>
      <w:tr w:rsidR="00C03AB0" w14:paraId="51020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79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KhachHang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7A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maKhachHang (PK), hoTen, email</w:t>
            </w:r>
          </w:p>
        </w:tc>
      </w:tr>
      <w:tr w:rsidR="00C03AB0" w14:paraId="51020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7C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SanPham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7D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maSanPham (PK), tenSanPham, donGia, soLuongTon</w:t>
            </w:r>
          </w:p>
        </w:tc>
      </w:tr>
      <w:tr w:rsidR="00C03AB0" w14:paraId="51020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7F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DonHang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80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maDonHang (PK), maKhachHang (FK → KhachHang), ngayDat, maGiamGia</w:t>
            </w:r>
          </w:p>
        </w:tc>
      </w:tr>
      <w:tr w:rsidR="00C03AB0" w14:paraId="51020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82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ChiTietDonHang</w:t>
            </w:r>
          </w:p>
        </w:tc>
        <w:tc>
          <w:tcPr>
            <w:tcW w:w="7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20883" w14:textId="77777777" w:rsidR="00C03AB0" w:rsidRDefault="00B937BF">
            <w:pPr>
              <w:spacing w:after="40"/>
            </w:pPr>
            <w:r>
              <w:rPr>
                <w:sz w:val="21"/>
                <w:szCs w:val="21"/>
              </w:rPr>
              <w:t>maDonHang (PK, FK → DonHang), maSanPham (PK, FK → SanPham), soLuong</w:t>
            </w:r>
          </w:p>
        </w:tc>
      </w:tr>
    </w:tbl>
    <w:p w14:paraId="51020885" w14:textId="77777777" w:rsidR="00C03AB0" w:rsidRDefault="00C03AB0">
      <w:pPr>
        <w:spacing w:after="80"/>
      </w:pPr>
    </w:p>
    <w:p w14:paraId="51020886" w14:textId="77777777" w:rsidR="00C03AB0" w:rsidRDefault="00B937BF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10208A3" wp14:editId="510208A4">
            <wp:extent cx="3381375" cy="4953000"/>
            <wp:effectExtent l="0" t="0" r="0" b="0"/>
            <wp:docPr id="468334671" name="ERD.png" descr="ERD.png" title="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887" w14:textId="77777777" w:rsidR="00C03AB0" w:rsidRDefault="00B937BF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>Hình 6. ERD</w:t>
      </w:r>
    </w:p>
    <w:p w14:paraId="51020888" w14:textId="77777777" w:rsidR="00C03AB0" w:rsidRDefault="00B937BF">
      <w:pPr>
        <w:spacing w:after="100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 xml:space="preserve">i thích 3NF: </w:t>
      </w:r>
      <w:r>
        <w:t>m</w:t>
      </w:r>
      <w:r>
        <w:t>ỗ</w:t>
      </w:r>
      <w:r>
        <w:t>i c</w:t>
      </w:r>
      <w:r>
        <w:t>ộ</w:t>
      </w:r>
      <w:r>
        <w:t>t ch</w:t>
      </w:r>
      <w:r>
        <w:t>ỉ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vào khóa chính c</w:t>
      </w:r>
      <w:r>
        <w:t>ủ</w:t>
      </w:r>
      <w:r>
        <w:t>a b</w:t>
      </w:r>
      <w:r>
        <w:t>ả</w:t>
      </w:r>
      <w:r>
        <w:t>ng ch</w:t>
      </w:r>
      <w:r>
        <w:t>ứ</w:t>
      </w:r>
      <w:r>
        <w:t>a nó, và quan h</w:t>
      </w:r>
      <w:r>
        <w:t>ệ</w:t>
      </w:r>
      <w:r>
        <w:t xml:space="preserve"> N–N gi</w:t>
      </w:r>
      <w:r>
        <w:t>ữ</w:t>
      </w:r>
      <w:r>
        <w:t>a DonHang và SanPham đư</w:t>
      </w:r>
      <w:r>
        <w:t>ợ</w:t>
      </w:r>
      <w:r>
        <w:t>c tách ra b</w:t>
      </w:r>
      <w:r>
        <w:t>ả</w:t>
      </w:r>
      <w:r>
        <w:t>ng ChiTietDonHang.</w:t>
      </w:r>
    </w:p>
    <w:p w14:paraId="51020899" w14:textId="77777777" w:rsidR="00B937BF" w:rsidRDefault="00B937BF"/>
    <w:sectPr w:rsidR="00B937B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183B"/>
    <w:multiLevelType w:val="hybridMultilevel"/>
    <w:tmpl w:val="6512E62C"/>
    <w:lvl w:ilvl="0" w:tplc="BB320C9C">
      <w:start w:val="1"/>
      <w:numFmt w:val="bullet"/>
      <w:lvlText w:val="•"/>
      <w:lvlJc w:val="left"/>
      <w:pPr>
        <w:ind w:left="540" w:hanging="270"/>
      </w:pPr>
    </w:lvl>
    <w:lvl w:ilvl="1" w:tplc="0DB6437C">
      <w:numFmt w:val="decimal"/>
      <w:lvlText w:val=""/>
      <w:lvlJc w:val="left"/>
    </w:lvl>
    <w:lvl w:ilvl="2" w:tplc="7D0E1070">
      <w:numFmt w:val="decimal"/>
      <w:lvlText w:val=""/>
      <w:lvlJc w:val="left"/>
    </w:lvl>
    <w:lvl w:ilvl="3" w:tplc="0DC802D0">
      <w:numFmt w:val="decimal"/>
      <w:lvlText w:val=""/>
      <w:lvlJc w:val="left"/>
    </w:lvl>
    <w:lvl w:ilvl="4" w:tplc="62EEAB7E">
      <w:numFmt w:val="decimal"/>
      <w:lvlText w:val=""/>
      <w:lvlJc w:val="left"/>
    </w:lvl>
    <w:lvl w:ilvl="5" w:tplc="9F0ABE3A">
      <w:numFmt w:val="decimal"/>
      <w:lvlText w:val=""/>
      <w:lvlJc w:val="left"/>
    </w:lvl>
    <w:lvl w:ilvl="6" w:tplc="29E2176A">
      <w:numFmt w:val="decimal"/>
      <w:lvlText w:val=""/>
      <w:lvlJc w:val="left"/>
    </w:lvl>
    <w:lvl w:ilvl="7" w:tplc="84C2AA22">
      <w:numFmt w:val="decimal"/>
      <w:lvlText w:val=""/>
      <w:lvlJc w:val="left"/>
    </w:lvl>
    <w:lvl w:ilvl="8" w:tplc="77242662">
      <w:numFmt w:val="decimal"/>
      <w:lvlText w:val=""/>
      <w:lvlJc w:val="left"/>
    </w:lvl>
  </w:abstractNum>
  <w:abstractNum w:abstractNumId="1" w15:restartNumberingAfterBreak="0">
    <w:nsid w:val="55FA1A7F"/>
    <w:multiLevelType w:val="hybridMultilevel"/>
    <w:tmpl w:val="8B76D952"/>
    <w:lvl w:ilvl="0" w:tplc="D8FE1B9E">
      <w:start w:val="1"/>
      <w:numFmt w:val="bullet"/>
      <w:lvlText w:val="●"/>
      <w:lvlJc w:val="left"/>
      <w:pPr>
        <w:ind w:left="720" w:hanging="360"/>
      </w:pPr>
    </w:lvl>
    <w:lvl w:ilvl="1" w:tplc="01F0B62A">
      <w:start w:val="1"/>
      <w:numFmt w:val="bullet"/>
      <w:lvlText w:val="○"/>
      <w:lvlJc w:val="left"/>
      <w:pPr>
        <w:ind w:left="1440" w:hanging="360"/>
      </w:pPr>
    </w:lvl>
    <w:lvl w:ilvl="2" w:tplc="22301650">
      <w:start w:val="1"/>
      <w:numFmt w:val="bullet"/>
      <w:lvlText w:val="■"/>
      <w:lvlJc w:val="left"/>
      <w:pPr>
        <w:ind w:left="2160" w:hanging="360"/>
      </w:pPr>
    </w:lvl>
    <w:lvl w:ilvl="3" w:tplc="7C928DE0">
      <w:start w:val="1"/>
      <w:numFmt w:val="bullet"/>
      <w:lvlText w:val="●"/>
      <w:lvlJc w:val="left"/>
      <w:pPr>
        <w:ind w:left="2880" w:hanging="360"/>
      </w:pPr>
    </w:lvl>
    <w:lvl w:ilvl="4" w:tplc="3C50364E">
      <w:start w:val="1"/>
      <w:numFmt w:val="bullet"/>
      <w:lvlText w:val="○"/>
      <w:lvlJc w:val="left"/>
      <w:pPr>
        <w:ind w:left="3600" w:hanging="360"/>
      </w:pPr>
    </w:lvl>
    <w:lvl w:ilvl="5" w:tplc="B268D610">
      <w:start w:val="1"/>
      <w:numFmt w:val="bullet"/>
      <w:lvlText w:val="■"/>
      <w:lvlJc w:val="left"/>
      <w:pPr>
        <w:ind w:left="4320" w:hanging="360"/>
      </w:pPr>
    </w:lvl>
    <w:lvl w:ilvl="6" w:tplc="ABD243AE">
      <w:start w:val="1"/>
      <w:numFmt w:val="bullet"/>
      <w:lvlText w:val="●"/>
      <w:lvlJc w:val="left"/>
      <w:pPr>
        <w:ind w:left="5040" w:hanging="360"/>
      </w:pPr>
    </w:lvl>
    <w:lvl w:ilvl="7" w:tplc="D946D808">
      <w:start w:val="1"/>
      <w:numFmt w:val="bullet"/>
      <w:lvlText w:val="●"/>
      <w:lvlJc w:val="left"/>
      <w:pPr>
        <w:ind w:left="5760" w:hanging="360"/>
      </w:pPr>
    </w:lvl>
    <w:lvl w:ilvl="8" w:tplc="3E6AC78A">
      <w:start w:val="1"/>
      <w:numFmt w:val="bullet"/>
      <w:lvlText w:val="●"/>
      <w:lvlJc w:val="left"/>
      <w:pPr>
        <w:ind w:left="6480" w:hanging="360"/>
      </w:pPr>
    </w:lvl>
  </w:abstractNum>
  <w:num w:numId="1" w16cid:durableId="799148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AB0"/>
    <w:rsid w:val="00AC5806"/>
    <w:rsid w:val="00B937BF"/>
    <w:rsid w:val="00C03AB0"/>
    <w:rsid w:val="00D0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0808"/>
  <w15:docId w15:val="{460FA780-2F1F-4840-9C56-2F89C182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Trong</cp:lastModifiedBy>
  <cp:revision>2</cp:revision>
  <dcterms:created xsi:type="dcterms:W3CDTF">2026-09-28T00:46:00Z</dcterms:created>
  <dcterms:modified xsi:type="dcterms:W3CDTF">2026-09-28T01:37:00Z</dcterms:modified>
</cp:coreProperties>
</file>