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THỰC HÀNH TRÍCH XUẤT VÀ XÂY DỰNG CLASS DIAGRAM HỆ THỐNG RIKKEISHOP</w:t>
      </w:r>
    </w:p>
    <w:p>
      <w:r>
        <w:rPr>
          <w:b/>
        </w:rPr>
        <w:t>Bước 1: Trích xuất Lớp, Thuộc tính và Phương thức</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Pr>
                <w:rFonts w:ascii="Times New Roman" w:hAnsi="Times New Roman"/>
                <w:sz w:val="22"/>
              </w:rPr>
              <w:t>Thành phần</w:t>
            </w:r>
          </w:p>
        </w:tc>
        <w:tc>
          <w:tcPr>
            <w:tcW w:type="dxa" w:w="2880"/>
            <w:vAlign w:val="center"/>
          </w:tcPr>
          <w:p>
            <w:r>
              <w:rPr>
                <w:rFonts w:ascii="Times New Roman" w:hAnsi="Times New Roman"/>
                <w:sz w:val="22"/>
              </w:rPr>
              <w:t>Lớp Customer</w:t>
            </w:r>
          </w:p>
        </w:tc>
        <w:tc>
          <w:tcPr>
            <w:tcW w:type="dxa" w:w="2880"/>
            <w:vAlign w:val="center"/>
          </w:tcPr>
          <w:p>
            <w:r>
              <w:rPr>
                <w:rFonts w:ascii="Times New Roman" w:hAnsi="Times New Roman"/>
                <w:sz w:val="22"/>
              </w:rPr>
              <w:t>Lớp Order</w:t>
            </w:r>
          </w:p>
        </w:tc>
      </w:tr>
      <w:tr>
        <w:tc>
          <w:tcPr>
            <w:tcW w:type="dxa" w:w="2880"/>
            <w:vAlign w:val="center"/>
          </w:tcPr>
          <w:p>
            <w:r>
              <w:rPr>
                <w:rFonts w:ascii="Times New Roman" w:hAnsi="Times New Roman"/>
                <w:sz w:val="22"/>
              </w:rPr>
              <w:t>Thuộc tính (Attributes)</w:t>
            </w:r>
          </w:p>
        </w:tc>
        <w:tc>
          <w:tcPr>
            <w:tcW w:type="dxa" w:w="2880"/>
            <w:vAlign w:val="center"/>
          </w:tcPr>
          <w:p>
            <w:r>
              <w:rPr>
                <w:rFonts w:ascii="Times New Roman" w:hAnsi="Times New Roman"/>
                <w:sz w:val="22"/>
              </w:rPr>
              <w:t>customerId: int</w:t>
              <w:br/>
              <w:t>fullName: String</w:t>
              <w:br/>
              <w:t>phoneNumber: String</w:t>
            </w:r>
          </w:p>
        </w:tc>
        <w:tc>
          <w:tcPr>
            <w:tcW w:type="dxa" w:w="2880"/>
            <w:vAlign w:val="center"/>
          </w:tcPr>
          <w:p>
            <w:r>
              <w:rPr>
                <w:rFonts w:ascii="Times New Roman" w:hAnsi="Times New Roman"/>
                <w:sz w:val="22"/>
              </w:rPr>
              <w:t>orderId: int</w:t>
              <w:br/>
              <w:t>createdDate: Date</w:t>
            </w:r>
          </w:p>
        </w:tc>
      </w:tr>
      <w:tr>
        <w:tc>
          <w:tcPr>
            <w:tcW w:type="dxa" w:w="2880"/>
            <w:vAlign w:val="center"/>
          </w:tcPr>
          <w:p>
            <w:r>
              <w:rPr>
                <w:rFonts w:ascii="Times New Roman" w:hAnsi="Times New Roman"/>
                <w:sz w:val="22"/>
              </w:rPr>
              <w:t>Phương thức (Methods)</w:t>
            </w:r>
          </w:p>
        </w:tc>
        <w:tc>
          <w:tcPr>
            <w:tcW w:type="dxa" w:w="2880"/>
            <w:vAlign w:val="center"/>
          </w:tcPr>
          <w:p>
            <w:r>
              <w:rPr>
                <w:rFonts w:ascii="Times New Roman" w:hAnsi="Times New Roman"/>
                <w:sz w:val="22"/>
              </w:rPr>
              <w:t>placeOrder(): Order</w:t>
            </w:r>
          </w:p>
        </w:tc>
        <w:tc>
          <w:tcPr>
            <w:tcW w:type="dxa" w:w="2880"/>
            <w:vAlign w:val="center"/>
          </w:tcPr>
          <w:p>
            <w:r>
              <w:rPr>
                <w:rFonts w:ascii="Times New Roman" w:hAnsi="Times New Roman"/>
                <w:sz w:val="22"/>
              </w:rPr>
              <w:t>calculateTotal(): double</w:t>
            </w:r>
          </w:p>
        </w:tc>
      </w:tr>
    </w:tbl>
    <w:p/>
    <w:p>
      <w:r>
        <w:rPr>
          <w:b/>
        </w:rPr>
        <w:t>Bước 2: Access Modifiers và Multiplicity</w:t>
      </w:r>
    </w:p>
    <w:p>
      <w:pPr/>
      <w:r>
        <w:t>Thuộc tính customerId, fullName, phoneNumber, orderId, createdDate: private (ký hiệu -).</w:t>
      </w:r>
    </w:p>
    <w:p>
      <w:pPr/>
      <w:r>
        <w:t>Phương thức placeOrder() và calculateTotal(): public (ký hiệu +).</w:t>
      </w:r>
    </w:p>
    <w:p>
      <w:pPr/>
      <w:r>
        <w:t>Quan hệ Customer – Order: Association (Kết hợp).</w:t>
      </w:r>
    </w:p>
    <w:p>
      <w:pPr/>
      <w:r>
        <w:t>Multiplicity từ Customer sang Order: 1 - 0..* (một Customer có thể có nhiều Order, có thể chưa có đơn nào).</w:t>
      </w:r>
    </w:p>
    <w:p>
      <w:pPr/>
      <w:r>
        <w:t>Multiplicity từ Order sang Customer: 1 (mỗi Order chỉ thuộc về đúng một Customer).</w:t>
      </w:r>
    </w:p>
    <w:p>
      <w:r>
        <w:rPr>
          <w:b/>
        </w:rPr>
        <w:t>Bước 3: Nội dung Class Diagram</w:t>
      </w:r>
    </w:p>
    <w:p>
      <w:r>
        <w:rPr>
          <w:rFonts w:ascii="Courier New" w:hAnsi="Courier New"/>
          <w:sz w:val="21"/>
        </w:rPr>
        <w:t>Customer</w:t>
        <w:br/>
        <w:t>-------------------------</w:t>
        <w:br/>
        <w:t>- customerId: int</w:t>
        <w:br/>
        <w:t>- fullName: String</w:t>
        <w:br/>
        <w:t>- phoneNumber: String</w:t>
        <w:br/>
        <w:t>-------------------------</w:t>
        <w:br/>
        <w:t>+ placeOrder(): Order</w:t>
        <w:br/>
        <w:br/>
        <w:br/>
        <w:t>Order</w:t>
        <w:br/>
        <w:t>-------------------------</w:t>
        <w:br/>
        <w:t>- orderId: int</w:t>
        <w:br/>
        <w:t>- createdDate: Date</w:t>
        <w:br/>
        <w:t>-------------------------</w:t>
        <w:br/>
        <w:t>+ calculateTotal(): double</w:t>
        <w:br/>
        <w:br/>
        <w:br/>
        <w:t>Quan hệ:</w:t>
        <w:br/>
        <w:t>Customer 1 -------- 0..* Order</w:t>
        <w:br/>
        <w:t>Mỗi Order -------- 1 Customer</w:t>
        <w:br/>
        <w:t>Loại quan hệ: Association</w:t>
      </w:r>
    </w:p>
    <w:p>
      <w:r>
        <w:rPr>
          <w:b/>
        </w:rPr>
        <w:t xml:space="preserve">Giải thích ngắn: </w:t>
      </w:r>
      <w:r>
        <w:t>Customer là lớp đại diện cho khách hàng và lưu thông tin khách hàng. Order đại diện cho đơn hàng và lưu thông tin đơn hàng. placeOrder() là hành động khách hàng thực hiện để đặt hàng, còn calculateTotal() là hành động dùng để tính tổng tiền của đơn hàng. Quan hệ Association thể hiện Customer có thể có nhiều Order, trong khi mỗi Order chỉ gắn với một Customer.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