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2DC74307" w:rsidR="00AC301F" w:rsidRPr="00F468DD" w:rsidRDefault="004759EB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rPr>
          <w:lang w:val="en-US"/>
        </w:rPr>
        <w:t>Sinh viên</w:t>
      </w:r>
      <w:r w:rsidR="00BF1206">
        <w:t xml:space="preserve"> thực hiện:  </w:t>
      </w:r>
      <w:r w:rsidR="00F468DD">
        <w:rPr>
          <w:rFonts w:ascii="Arial" w:eastAsia="Arial" w:hAnsi="Arial" w:cs="Arial"/>
          <w:color w:val="7F7F7F"/>
          <w:sz w:val="34"/>
          <w:szCs w:val="34"/>
          <w:lang w:val="en-US"/>
        </w:rPr>
        <w:t>19127</w:t>
      </w:r>
      <w:r w:rsidR="00DA3DF3">
        <w:rPr>
          <w:rFonts w:ascii="Arial" w:eastAsia="Arial" w:hAnsi="Arial" w:cs="Arial"/>
          <w:color w:val="7F7F7F"/>
          <w:sz w:val="34"/>
          <w:szCs w:val="34"/>
          <w:lang w:val="en-US"/>
        </w:rPr>
        <w:t>491</w:t>
      </w:r>
      <w:r w:rsidR="00BF1206"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F468DD">
        <w:rPr>
          <w:rFonts w:ascii="Arial" w:eastAsia="Arial" w:hAnsi="Arial" w:cs="Arial"/>
          <w:color w:val="7F7F7F"/>
          <w:sz w:val="34"/>
          <w:szCs w:val="34"/>
        </w:rPr>
        <w:t>–</w:t>
      </w:r>
      <w:r w:rsidR="00BF1206"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DA3DF3">
        <w:rPr>
          <w:rFonts w:ascii="Arial" w:eastAsia="Arial" w:hAnsi="Arial" w:cs="Arial"/>
          <w:color w:val="7F7F7F"/>
          <w:sz w:val="34"/>
          <w:szCs w:val="34"/>
          <w:lang w:val="en-US"/>
        </w:rPr>
        <w:t>Nguyễn Trọng Nhân</w:t>
      </w:r>
    </w:p>
    <w:p w14:paraId="75D15621" w14:textId="196ABA05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3A5F4A" w:rsidRPr="003A5F4A">
        <w:rPr>
          <w:rFonts w:ascii="Tahoma" w:eastAsia="Tahoma" w:hAnsi="Tahoma" w:cs="Tahoma"/>
          <w:b/>
          <w:color w:val="3366FF"/>
          <w:sz w:val="26"/>
          <w:szCs w:val="26"/>
        </w:rPr>
        <w:t>https://github.com/nguyentrongnhan1412/advancedmobileproject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4CF41258" w:rsidR="00D66A42" w:rsidRPr="00A84A46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58C2A1AA" w:rsidR="0024518D" w:rsidRPr="00A84A46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673D15EC" w:rsidR="00A76722" w:rsidRPr="00DA3DF3" w:rsidRDefault="00DA3DF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6D58E48C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2D7EDD72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636FB05F" w:rsidR="00806F58" w:rsidRPr="00572D27" w:rsidRDefault="00572D2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77777777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20C2B270" w:rsidR="000C3150" w:rsidRPr="00DA1C9F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 w:rsidTr="000F0D1D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218A6766" w:rsidR="000C3150" w:rsidRPr="000F0D1D" w:rsidRDefault="000F0D1D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0179F147" w:rsidR="000C3150" w:rsidRPr="000F0D1D" w:rsidRDefault="000F0D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cho lịch sử buổi học</w:t>
            </w:r>
            <w:r w:rsidR="00313876">
              <w:rPr>
                <w:rFonts w:ascii="Tahoma" w:eastAsia="Tahoma" w:hAnsi="Tahoma" w:cs="Tahoma"/>
                <w:sz w:val="20"/>
                <w:szCs w:val="20"/>
                <w:lang w:val="en-US"/>
              </w:rPr>
              <w:t>, lịch học</w:t>
            </w:r>
          </w:p>
        </w:tc>
      </w:tr>
      <w:tr w:rsidR="000F0D1D" w14:paraId="6E428A23" w14:textId="77777777" w:rsidTr="000F0D1D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2D14" w14:textId="77777777" w:rsidR="000F0D1D" w:rsidRDefault="000F0D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3CBE" w14:textId="77777777" w:rsidR="000F0D1D" w:rsidRDefault="000F0D1D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351E" w14:textId="58934315" w:rsidR="000F0D1D" w:rsidRPr="000F0D1D" w:rsidRDefault="000F0D1D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8F8D" w14:textId="77777777" w:rsidR="000F0D1D" w:rsidRDefault="000F0D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31CAED" w14:textId="2126D621" w:rsidR="000F0D1D" w:rsidRPr="000F0D1D" w:rsidRDefault="00313876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thư mục chứa tài liệu điện tử tương ứng</w:t>
            </w:r>
          </w:p>
        </w:tc>
      </w:tr>
      <w:tr w:rsidR="000F0D1D" w14:paraId="57523A58" w14:textId="77777777" w:rsidTr="000F0D1D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669B" w14:textId="77777777" w:rsidR="000F0D1D" w:rsidRDefault="000F0D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3CE5" w14:textId="77777777" w:rsidR="000F0D1D" w:rsidRDefault="000F0D1D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0F4F" w14:textId="535ED076" w:rsidR="000F0D1D" w:rsidRPr="000F0D1D" w:rsidRDefault="000F0D1D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15C0" w14:textId="77777777" w:rsidR="000F0D1D" w:rsidRDefault="000F0D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64E9A" w14:textId="62A56A24" w:rsidR="000F0D1D" w:rsidRPr="000F0D1D" w:rsidRDefault="000F0D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Chọn số kết quả mỗi trang khi phân trang cho lịch học, lịch sử buổi học, tìm kiếm giáo viên</w:t>
            </w:r>
          </w:p>
        </w:tc>
      </w:tr>
      <w:tr w:rsidR="000F0D1D" w14:paraId="499FE161" w14:textId="77777777" w:rsidTr="000F0D1D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435B" w14:textId="77777777" w:rsidR="000F0D1D" w:rsidRDefault="000F0D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F157" w14:textId="77777777" w:rsidR="000F0D1D" w:rsidRDefault="000F0D1D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9D67" w14:textId="271A2035" w:rsidR="000F0D1D" w:rsidRPr="000F0D1D" w:rsidRDefault="000F0D1D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4992" w14:textId="77777777" w:rsidR="000F0D1D" w:rsidRDefault="000F0D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D50EA7" w14:textId="35E6256A" w:rsidR="000F0D1D" w:rsidRPr="000F0D1D" w:rsidRDefault="000F0D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Splash Screen cho ứng dụng</w:t>
            </w:r>
          </w:p>
        </w:tc>
      </w:tr>
      <w:tr w:rsidR="000F0D1D" w14:paraId="69CEE6AB" w14:textId="77777777" w:rsidTr="00313876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0F62" w14:textId="77777777" w:rsidR="000F0D1D" w:rsidRDefault="000F0D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07C2" w14:textId="77777777" w:rsidR="000F0D1D" w:rsidRDefault="000F0D1D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5932" w14:textId="763002C5" w:rsidR="000F0D1D" w:rsidRPr="000F0D1D" w:rsidRDefault="000F0D1D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A417" w14:textId="77777777" w:rsidR="000F0D1D" w:rsidRDefault="000F0D1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CC06E" w14:textId="06E993C8" w:rsidR="000F0D1D" w:rsidRPr="00313876" w:rsidRDefault="00313876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danh sách tài liệu điện tử</w:t>
            </w:r>
          </w:p>
        </w:tc>
      </w:tr>
      <w:tr w:rsidR="00313876" w14:paraId="6BE380CD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467942C6" w14:textId="77777777" w:rsidR="00313876" w:rsidRDefault="00313876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35038F0E" w14:textId="77777777" w:rsidR="00313876" w:rsidRDefault="00313876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93DFDB" w14:textId="461D49DB" w:rsidR="00313876" w:rsidRDefault="00313876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FFB13F" w14:textId="77777777" w:rsidR="00313876" w:rsidRDefault="00313876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473F8BD0" w14:textId="2F0FBF01" w:rsidR="00313876" w:rsidRPr="00313876" w:rsidRDefault="00313876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tài liệu điện tử theo tên</w:t>
            </w: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B7647" w14:textId="77777777" w:rsidR="00B9312B" w:rsidRDefault="00B9312B">
      <w:pPr>
        <w:spacing w:after="0" w:line="240" w:lineRule="auto"/>
      </w:pPr>
      <w:r>
        <w:separator/>
      </w:r>
    </w:p>
  </w:endnote>
  <w:endnote w:type="continuationSeparator" w:id="0">
    <w:p w14:paraId="69DD064D" w14:textId="77777777" w:rsidR="00B9312B" w:rsidRDefault="00B9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81106" w14:textId="77777777" w:rsidR="00B9312B" w:rsidRDefault="00B9312B">
      <w:pPr>
        <w:spacing w:after="0" w:line="240" w:lineRule="auto"/>
      </w:pPr>
      <w:r>
        <w:separator/>
      </w:r>
    </w:p>
  </w:footnote>
  <w:footnote w:type="continuationSeparator" w:id="0">
    <w:p w14:paraId="5D7E6859" w14:textId="77777777" w:rsidR="00B9312B" w:rsidRDefault="00B93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1C0F"/>
    <w:rsid w:val="000277F8"/>
    <w:rsid w:val="00037ED3"/>
    <w:rsid w:val="00076971"/>
    <w:rsid w:val="000C3150"/>
    <w:rsid w:val="000E657C"/>
    <w:rsid w:val="000F0D1D"/>
    <w:rsid w:val="00113F36"/>
    <w:rsid w:val="0024518D"/>
    <w:rsid w:val="002516A1"/>
    <w:rsid w:val="00313876"/>
    <w:rsid w:val="003541AF"/>
    <w:rsid w:val="003A5F4A"/>
    <w:rsid w:val="003D6D79"/>
    <w:rsid w:val="003F378C"/>
    <w:rsid w:val="0045004A"/>
    <w:rsid w:val="004759EB"/>
    <w:rsid w:val="00572D27"/>
    <w:rsid w:val="00633301"/>
    <w:rsid w:val="0066247B"/>
    <w:rsid w:val="007E4CBF"/>
    <w:rsid w:val="00806F58"/>
    <w:rsid w:val="00821A07"/>
    <w:rsid w:val="008474F0"/>
    <w:rsid w:val="009C0CFF"/>
    <w:rsid w:val="00A6536F"/>
    <w:rsid w:val="00A76722"/>
    <w:rsid w:val="00A84A46"/>
    <w:rsid w:val="00AB0FA3"/>
    <w:rsid w:val="00AC301F"/>
    <w:rsid w:val="00B9312B"/>
    <w:rsid w:val="00BF1206"/>
    <w:rsid w:val="00CB33A0"/>
    <w:rsid w:val="00CD38B8"/>
    <w:rsid w:val="00D66A42"/>
    <w:rsid w:val="00DA1C9F"/>
    <w:rsid w:val="00DA3DF3"/>
    <w:rsid w:val="00EA35F2"/>
    <w:rsid w:val="00EA5809"/>
    <w:rsid w:val="00EB0AA0"/>
    <w:rsid w:val="00EB64EC"/>
    <w:rsid w:val="00EF4190"/>
    <w:rsid w:val="00F451A3"/>
    <w:rsid w:val="00F468DD"/>
    <w:rsid w:val="00F51EB9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TRỌNG NHÂN</cp:lastModifiedBy>
  <cp:revision>15</cp:revision>
  <dcterms:created xsi:type="dcterms:W3CDTF">2023-02-18T03:34:00Z</dcterms:created>
  <dcterms:modified xsi:type="dcterms:W3CDTF">2023-05-19T13:52:00Z</dcterms:modified>
</cp:coreProperties>
</file>