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41319" w14:textId="4BBD5ECA" w:rsidR="00FC4902" w:rsidRDefault="00603FC9" w:rsidP="00603FC9">
      <w:pPr>
        <w:pStyle w:val="Heading2"/>
      </w:pPr>
      <w:r w:rsidRPr="00603FC9">
        <w:t>What is @Embeddable and @Embedded?</w:t>
      </w:r>
    </w:p>
    <w:p w14:paraId="74DA7616" w14:textId="47DD3C6E" w:rsidR="002431D4" w:rsidRDefault="002431D4" w:rsidP="002431D4">
      <w:r w:rsidRPr="002431D4">
        <w:rPr>
          <w:noProof/>
        </w:rPr>
        <w:drawing>
          <wp:inline distT="0" distB="0" distL="0" distR="0" wp14:anchorId="3E3B787F" wp14:editId="73D6DCA7">
            <wp:extent cx="5943600" cy="3280410"/>
            <wp:effectExtent l="0" t="0" r="0" b="0"/>
            <wp:docPr id="1287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36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Xét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PATIENT </w:t>
      </w:r>
      <w:proofErr w:type="spellStart"/>
      <w:r>
        <w:t>và</w:t>
      </w:r>
      <w:proofErr w:type="spellEnd"/>
      <w:r>
        <w:t xml:space="preserve"> DOCTOR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sau</w:t>
      </w:r>
      <w:proofErr w:type="spellEnd"/>
      <w:r>
        <w:t xml:space="preserve">: STREET, CITY, STATE, ZIPCODE. Các fields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ADDRESS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). </w:t>
      </w:r>
    </w:p>
    <w:p w14:paraId="316E8022" w14:textId="773656EA" w:rsidR="002431D4" w:rsidRDefault="002431D4" w:rsidP="002431D4"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Entity ADDRESS </w:t>
      </w:r>
      <w:proofErr w:type="spellStart"/>
      <w:r>
        <w:t>riêng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record </w:t>
      </w:r>
      <w:proofErr w:type="spellStart"/>
      <w:r>
        <w:t>mới</w:t>
      </w:r>
      <w:proofErr w:type="spellEnd"/>
      <w:r>
        <w:t xml:space="preserve"> à).</w:t>
      </w:r>
    </w:p>
    <w:p w14:paraId="3D73E557" w14:textId="17C27F0F" w:rsidR="002431D4" w:rsidRDefault="002431D4" w:rsidP="002431D4"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PATIENT </w:t>
      </w:r>
      <w:proofErr w:type="spellStart"/>
      <w:r>
        <w:t>và</w:t>
      </w:r>
      <w:proofErr w:type="spellEnd"/>
      <w:r>
        <w:t xml:space="preserve"> DOCTOR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của</w:t>
      </w:r>
      <w:proofErr w:type="spellEnd"/>
      <w:r>
        <w:t xml:space="preserve"> ADDRESS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Entity PATIENT </w:t>
      </w:r>
      <w:proofErr w:type="spellStart"/>
      <w:r>
        <w:t>và</w:t>
      </w:r>
      <w:proofErr w:type="spellEnd"/>
      <w:r>
        <w:t xml:space="preserve"> DOCTOR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code.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Entity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đó</w:t>
      </w:r>
      <w:proofErr w:type="spellEnd"/>
      <w:r>
        <w:t>.</w:t>
      </w:r>
    </w:p>
    <w:p w14:paraId="327E9C3F" w14:textId="048FE4C6" w:rsidR="002431D4" w:rsidRDefault="002431D4" w:rsidP="002431D4"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reuse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61D2F773" w14:textId="1512C101" w:rsidR="002431D4" w:rsidRDefault="002431D4" w:rsidP="002431D4"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Group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ADDRESS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Entity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620E86DC" w14:textId="77777777" w:rsidR="002431D4" w:rsidRDefault="002431D4" w:rsidP="002431D4"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: </w:t>
      </w:r>
    </w:p>
    <w:p w14:paraId="3D8EA1E3" w14:textId="0D14345B" w:rsidR="002431D4" w:rsidRDefault="002431D4" w:rsidP="002431D4">
      <w:pPr>
        <w:pStyle w:val="ListParagraph"/>
        <w:numPr>
          <w:ilvl w:val="0"/>
          <w:numId w:val="1"/>
        </w:numPr>
      </w:pPr>
      <w:proofErr w:type="spellStart"/>
      <w:r>
        <w:t>Dùng</w:t>
      </w:r>
      <w:proofErr w:type="spellEnd"/>
      <w:r>
        <w:t xml:space="preserve"> @Embeddable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Entity.</w:t>
      </w:r>
    </w:p>
    <w:p w14:paraId="19063BFE" w14:textId="1ACEDCF3" w:rsidR="002431D4" w:rsidRDefault="002431D4" w:rsidP="002431D4">
      <w:pPr>
        <w:pStyle w:val="ListParagraph"/>
        <w:numPr>
          <w:ilvl w:val="0"/>
          <w:numId w:val="1"/>
        </w:numPr>
      </w:pPr>
      <w:proofErr w:type="spellStart"/>
      <w:r>
        <w:t>Dùng</w:t>
      </w:r>
      <w:proofErr w:type="spellEnd"/>
      <w:r>
        <w:t xml:space="preserve"> @Embedded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fields </w:t>
      </w:r>
      <w:proofErr w:type="spellStart"/>
      <w:r>
        <w:t>của</w:t>
      </w:r>
      <w:proofErr w:type="spellEnd"/>
      <w:r>
        <w:t xml:space="preserve"> Entity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. Khi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field </w:t>
      </w:r>
      <w:proofErr w:type="spellStart"/>
      <w:r>
        <w:t>trong</w:t>
      </w:r>
      <w:proofErr w:type="spellEnd"/>
      <w:r>
        <w:t xml:space="preserve"> @Embedded obj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column </w:t>
      </w:r>
      <w:proofErr w:type="spellStart"/>
      <w:r>
        <w:t>của</w:t>
      </w:r>
      <w:proofErr w:type="spellEnd"/>
      <w:r>
        <w:t xml:space="preserve"> Entity.</w:t>
      </w:r>
    </w:p>
    <w:p w14:paraId="5E5CC22A" w14:textId="79DDB180" w:rsidR="002431D4" w:rsidRPr="002431D4" w:rsidRDefault="002431D4" w:rsidP="002431D4">
      <w:r>
        <w:t xml:space="preserve">LƯU Ý: @Embeddable </w:t>
      </w:r>
      <w:proofErr w:type="spellStart"/>
      <w:r>
        <w:t>là</w:t>
      </w:r>
      <w:proofErr w:type="spellEnd"/>
      <w:r>
        <w:t xml:space="preserve"> optional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) </w:t>
      </w:r>
      <w:proofErr w:type="spellStart"/>
      <w:r>
        <w:t>nhưng</w:t>
      </w:r>
      <w:proofErr w:type="spellEnd"/>
      <w:r>
        <w:t xml:space="preserve"> @Embedded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–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@Embbeded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ném</w:t>
      </w:r>
      <w:proofErr w:type="spellEnd"/>
      <w:r>
        <w:t xml:space="preserve"> Exception.</w:t>
      </w:r>
    </w:p>
    <w:p w14:paraId="272594C6" w14:textId="6EB3F829" w:rsidR="00603FC9" w:rsidRDefault="00603FC9" w:rsidP="00603FC9">
      <w:pPr>
        <w:pStyle w:val="Heading2"/>
      </w:pPr>
      <w:r w:rsidRPr="00603FC9">
        <w:lastRenderedPageBreak/>
        <w:t>Implementing @Embeddable and @Embedded</w:t>
      </w:r>
    </w:p>
    <w:p w14:paraId="2FA7BF28" w14:textId="59C6EDF8" w:rsidR="002431D4" w:rsidRDefault="002431D4" w:rsidP="002431D4">
      <w:proofErr w:type="spellStart"/>
      <w:r>
        <w:t>Tạo</w:t>
      </w:r>
      <w:proofErr w:type="spellEnd"/>
      <w:r>
        <w:t xml:space="preserve"> class Address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Entity </w:t>
      </w:r>
      <w:proofErr w:type="spellStart"/>
      <w:r>
        <w:t>với</w:t>
      </w:r>
      <w:proofErr w:type="spellEnd"/>
      <w:r>
        <w:t xml:space="preserve"> annotation </w:t>
      </w:r>
      <w:proofErr w:type="spellStart"/>
      <w:r>
        <w:t>là</w:t>
      </w:r>
      <w:proofErr w:type="spellEnd"/>
      <w:r>
        <w:t xml:space="preserve"> @Embeddable</w:t>
      </w:r>
    </w:p>
    <w:p w14:paraId="15AEF1BB" w14:textId="297B48CE" w:rsidR="002431D4" w:rsidRDefault="002431D4" w:rsidP="002431D4">
      <w:r w:rsidRPr="002431D4">
        <w:rPr>
          <w:noProof/>
        </w:rPr>
        <w:drawing>
          <wp:inline distT="0" distB="0" distL="0" distR="0" wp14:anchorId="79A4C399" wp14:editId="40F0D0B3">
            <wp:extent cx="5585385" cy="3745830"/>
            <wp:effectExtent l="0" t="0" r="0" b="7620"/>
            <wp:docPr id="13209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43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5385" cy="374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F80C" w14:textId="1F999669" w:rsidR="002431D4" w:rsidRDefault="002431D4" w:rsidP="002431D4">
      <w:proofErr w:type="spellStart"/>
      <w:r>
        <w:t>Nhúng</w:t>
      </w:r>
      <w:proofErr w:type="spellEnd"/>
      <w:r>
        <w:t xml:space="preserve"> class Address </w:t>
      </w:r>
      <w:proofErr w:type="spellStart"/>
      <w:r>
        <w:t>vào</w:t>
      </w:r>
      <w:proofErr w:type="spellEnd"/>
      <w:r>
        <w:t xml:space="preserve"> Entity </w:t>
      </w:r>
      <w:proofErr w:type="spellStart"/>
      <w:r>
        <w:t>bằng</w:t>
      </w:r>
      <w:proofErr w:type="spellEnd"/>
      <w:r>
        <w:t xml:space="preserve"> annotation @Embedded</w:t>
      </w:r>
    </w:p>
    <w:p w14:paraId="4EA8CBFF" w14:textId="4AD74672" w:rsidR="002431D4" w:rsidRDefault="002431D4" w:rsidP="002431D4">
      <w:r w:rsidRPr="002431D4">
        <w:rPr>
          <w:noProof/>
        </w:rPr>
        <w:drawing>
          <wp:inline distT="0" distB="0" distL="0" distR="0" wp14:anchorId="3FB66A11" wp14:editId="51CB73DD">
            <wp:extent cx="5943600" cy="2626360"/>
            <wp:effectExtent l="0" t="0" r="0" b="2540"/>
            <wp:docPr id="156241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17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352E" w14:textId="36CC1BCF" w:rsidR="002431D4" w:rsidRDefault="002431D4" w:rsidP="002431D4">
      <w:r>
        <w:lastRenderedPageBreak/>
        <w:t xml:space="preserve">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background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  <w:r>
        <w:br/>
      </w:r>
      <w:r w:rsidRPr="002431D4">
        <w:rPr>
          <w:noProof/>
        </w:rPr>
        <w:drawing>
          <wp:inline distT="0" distB="0" distL="0" distR="0" wp14:anchorId="4F53A4AC" wp14:editId="086241BE">
            <wp:extent cx="5943600" cy="3823970"/>
            <wp:effectExtent l="0" t="0" r="0" b="5080"/>
            <wp:docPr id="104072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229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53EB" w14:textId="26CAB210" w:rsidR="002431D4" w:rsidRDefault="002431D4" w:rsidP="002431D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  <w:r>
        <w:br/>
      </w:r>
      <w:r w:rsidRPr="002431D4">
        <w:rPr>
          <w:noProof/>
        </w:rPr>
        <w:drawing>
          <wp:inline distT="0" distB="0" distL="0" distR="0" wp14:anchorId="53DDC86B" wp14:editId="5218FD06">
            <wp:extent cx="5943600" cy="2777490"/>
            <wp:effectExtent l="0" t="0" r="0" b="3810"/>
            <wp:docPr id="4420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89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Bảng</w:t>
      </w:r>
      <w:proofErr w:type="spellEnd"/>
      <w:r>
        <w:t xml:space="preserve"> PATIENT </w:t>
      </w:r>
      <w:proofErr w:type="spellStart"/>
      <w:r>
        <w:t>trong</w:t>
      </w:r>
      <w:proofErr w:type="spellEnd"/>
      <w:r>
        <w:t xml:space="preserve"> DB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ADDRESS.</w:t>
      </w:r>
    </w:p>
    <w:p w14:paraId="23FF75DF" w14:textId="6553AE6A" w:rsidR="002431D4" w:rsidRDefault="002431D4" w:rsidP="002431D4">
      <w:proofErr w:type="spellStart"/>
      <w:r>
        <w:lastRenderedPageBreak/>
        <w:t>Giờ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Add Data:</w:t>
      </w:r>
      <w:r>
        <w:br/>
      </w:r>
      <w:r w:rsidRPr="002431D4">
        <w:rPr>
          <w:noProof/>
        </w:rPr>
        <w:drawing>
          <wp:inline distT="0" distB="0" distL="0" distR="0" wp14:anchorId="56570886" wp14:editId="126AFD95">
            <wp:extent cx="5943600" cy="3121660"/>
            <wp:effectExtent l="0" t="0" r="0" b="2540"/>
            <wp:docPr id="19226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693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30A8" w14:textId="10B607F2" w:rsidR="002431D4" w:rsidRDefault="002431D4" w:rsidP="002431D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  <w:r>
        <w:br/>
      </w:r>
      <w:r w:rsidRPr="002431D4">
        <w:rPr>
          <w:noProof/>
        </w:rPr>
        <w:drawing>
          <wp:inline distT="0" distB="0" distL="0" distR="0" wp14:anchorId="325B9AD1" wp14:editId="5DD52080">
            <wp:extent cx="5943600" cy="1885315"/>
            <wp:effectExtent l="0" t="0" r="0" b="635"/>
            <wp:docPr id="68862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28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0692" w14:textId="5DF5BEEE" w:rsidR="002431D4" w:rsidRDefault="002431D4" w:rsidP="002431D4">
      <w:pPr>
        <w:pStyle w:val="Heading2"/>
      </w:pPr>
      <w:r w:rsidRPr="002431D4">
        <w:t>What are Composite Keys?</w:t>
      </w:r>
    </w:p>
    <w:p w14:paraId="353898C8" w14:textId="71198A59" w:rsidR="008278A1" w:rsidRDefault="008278A1" w:rsidP="008278A1">
      <w:r w:rsidRPr="008278A1">
        <w:drawing>
          <wp:inline distT="0" distB="0" distL="0" distR="0" wp14:anchorId="7BDD6DE4" wp14:editId="33819C96">
            <wp:extent cx="5943600" cy="1640205"/>
            <wp:effectExtent l="0" t="0" r="0" b="0"/>
            <wp:docPr id="205949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96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746FE" w14:textId="02D1E034" w:rsidR="008278A1" w:rsidRDefault="008278A1" w:rsidP="008278A1">
      <w:r w:rsidRPr="008278A1">
        <w:lastRenderedPageBreak/>
        <w:drawing>
          <wp:inline distT="0" distB="0" distL="0" distR="0" wp14:anchorId="4892D06E" wp14:editId="44BC6BAE">
            <wp:extent cx="5943600" cy="2229485"/>
            <wp:effectExtent l="0" t="0" r="0" b="0"/>
            <wp:docPr id="1812813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13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05B3" w14:textId="4739E949" w:rsidR="008278A1" w:rsidRDefault="008278A1" w:rsidP="008278A1">
      <w:r w:rsidRPr="008278A1">
        <w:drawing>
          <wp:inline distT="0" distB="0" distL="0" distR="0" wp14:anchorId="13B77522" wp14:editId="294AE570">
            <wp:extent cx="5943600" cy="3255645"/>
            <wp:effectExtent l="0" t="0" r="0" b="1905"/>
            <wp:docPr id="143847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725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BBEF" w14:textId="2B9BA0A6" w:rsidR="008278A1" w:rsidRPr="008278A1" w:rsidRDefault="008278A1" w:rsidP="008278A1">
      <w:r w:rsidRPr="008278A1">
        <w:drawing>
          <wp:inline distT="0" distB="0" distL="0" distR="0" wp14:anchorId="0C6ED175" wp14:editId="23FEC41D">
            <wp:extent cx="5943600" cy="2101850"/>
            <wp:effectExtent l="0" t="0" r="0" b="0"/>
            <wp:docPr id="36842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20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F3E0" w14:textId="36DC2BAC" w:rsidR="002431D4" w:rsidRDefault="002431D4" w:rsidP="002431D4">
      <w:pPr>
        <w:pStyle w:val="Heading2"/>
      </w:pPr>
      <w:r w:rsidRPr="002431D4">
        <w:lastRenderedPageBreak/>
        <w:t>Implementing Composite Key via @IdClass</w:t>
      </w:r>
    </w:p>
    <w:p w14:paraId="32939EA7" w14:textId="77777777" w:rsidR="00945084" w:rsidRPr="00945084" w:rsidRDefault="00945084" w:rsidP="00945084"/>
    <w:p w14:paraId="4B6B77E8" w14:textId="5EA03D85" w:rsidR="002431D4" w:rsidRDefault="002431D4" w:rsidP="002431D4">
      <w:pPr>
        <w:pStyle w:val="Heading2"/>
      </w:pPr>
      <w:r w:rsidRPr="002431D4">
        <w:t>Reviewing Changes So Far</w:t>
      </w:r>
    </w:p>
    <w:p w14:paraId="2598DF07" w14:textId="77777777" w:rsidR="002431D4" w:rsidRPr="002431D4" w:rsidRDefault="002431D4" w:rsidP="002431D4"/>
    <w:p w14:paraId="17F6273F" w14:textId="77777777" w:rsidR="002431D4" w:rsidRPr="002431D4" w:rsidRDefault="002431D4" w:rsidP="002431D4"/>
    <w:sectPr w:rsidR="002431D4" w:rsidRPr="002431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745A1"/>
    <w:multiLevelType w:val="hybridMultilevel"/>
    <w:tmpl w:val="F830F0B6"/>
    <w:lvl w:ilvl="0" w:tplc="DC0407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487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C9"/>
    <w:rsid w:val="000D37BC"/>
    <w:rsid w:val="002431D4"/>
    <w:rsid w:val="005903B4"/>
    <w:rsid w:val="00603FC9"/>
    <w:rsid w:val="00724883"/>
    <w:rsid w:val="008278A1"/>
    <w:rsid w:val="00945084"/>
    <w:rsid w:val="00EC09C9"/>
    <w:rsid w:val="00F83335"/>
    <w:rsid w:val="00FC4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DD14C"/>
  <w15:chartTrackingRefBased/>
  <w15:docId w15:val="{0AF2F8E1-AD46-4C92-A844-2CA6FE50D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0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9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9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9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9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9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6</Pages>
  <Words>230</Words>
  <Characters>1315</Characters>
  <Application>Microsoft Office Word</Application>
  <DocSecurity>0</DocSecurity>
  <Lines>10</Lines>
  <Paragraphs>3</Paragraphs>
  <ScaleCrop>false</ScaleCrop>
  <Company>Bosch Group</Company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Nhat (SX/EIT-MM-TM-OS)</dc:creator>
  <cp:keywords/>
  <dc:description/>
  <cp:lastModifiedBy>Nguyen Trong Nhat (SX/EIT-MM-TM-OS)</cp:lastModifiedBy>
  <cp:revision>5</cp:revision>
  <dcterms:created xsi:type="dcterms:W3CDTF">2026-04-20T10:28:00Z</dcterms:created>
  <dcterms:modified xsi:type="dcterms:W3CDTF">2026-06-22T09:41:00Z</dcterms:modified>
</cp:coreProperties>
</file>