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3BA2" w14:textId="77777777" w:rsidR="001A4020" w:rsidRDefault="00907450">
      <w:pPr>
        <w:tabs>
          <w:tab w:val="left" w:pos="284"/>
          <w:tab w:val="left" w:pos="567"/>
          <w:tab w:val="left" w:pos="851"/>
          <w:tab w:val="left" w:pos="1134"/>
        </w:tabs>
        <w:ind w:right="-1351"/>
        <w:rPr>
          <w:rFonts w:ascii="Arial" w:hAnsi="Arial" w:cs="Arial"/>
          <w:b/>
          <w:sz w:val="28"/>
          <w:szCs w:val="22"/>
        </w:rPr>
        <w:pPrChange w:id="0" w:author="Trieu, Tran Thi Thuy" w:date="2026-09-16T10:49:00Z" w16du:dateUtc="2026-09-16T03:49:00Z">
          <w:pPr>
            <w:tabs>
              <w:tab w:val="left" w:pos="284"/>
              <w:tab w:val="left" w:pos="567"/>
              <w:tab w:val="left" w:pos="851"/>
              <w:tab w:val="left" w:pos="1134"/>
            </w:tabs>
          </w:pPr>
        </w:pPrChange>
      </w:pPr>
      <w:r>
        <w:rPr>
          <w:rFonts w:ascii="Arial" w:hAnsi="Arial" w:cs="Arial"/>
          <w:b/>
          <w:sz w:val="28"/>
          <w:szCs w:val="22"/>
        </w:rPr>
        <w:t xml:space="preserve">                                          HỢP ĐỒNG MUA BÁN</w:t>
      </w:r>
    </w:p>
    <w:p w14:paraId="33383BA3" w14:textId="77777777" w:rsidR="001A4020" w:rsidRDefault="00907450">
      <w:pPr>
        <w:tabs>
          <w:tab w:val="left" w:pos="284"/>
          <w:tab w:val="left" w:pos="567"/>
          <w:tab w:val="left" w:pos="851"/>
          <w:tab w:val="left" w:pos="1134"/>
        </w:tabs>
        <w:jc w:val="center"/>
        <w:rPr>
          <w:rFonts w:ascii="Arial" w:hAnsi="Arial" w:cs="Arial"/>
          <w:sz w:val="20"/>
          <w:szCs w:val="22"/>
        </w:rPr>
      </w:pPr>
      <w:r>
        <w:rPr>
          <w:rFonts w:ascii="Arial" w:hAnsi="Arial" w:cs="Arial"/>
          <w:sz w:val="20"/>
          <w:szCs w:val="22"/>
        </w:rPr>
        <w:t xml:space="preserve">Số: </w:t>
      </w:r>
      <w:r>
        <w:rPr>
          <w:rFonts w:ascii="Arial" w:hAnsi="Arial" w:cs="Arial"/>
          <w:sz w:val="20"/>
          <w:szCs w:val="22"/>
          <w:lang w:val="en-US"/>
        </w:rPr>
        <w:t>227-26</w:t>
      </w:r>
      <w:r>
        <w:rPr>
          <w:rFonts w:ascii="Arial" w:hAnsi="Arial" w:cs="Arial"/>
          <w:sz w:val="20"/>
          <w:szCs w:val="22"/>
        </w:rPr>
        <w:t>/PUR/VSIP</w:t>
      </w:r>
    </w:p>
    <w:p w14:paraId="33383BA4" w14:textId="77777777" w:rsidR="001A4020" w:rsidRDefault="001A4020">
      <w:pPr>
        <w:tabs>
          <w:tab w:val="left" w:pos="284"/>
          <w:tab w:val="left" w:pos="567"/>
          <w:tab w:val="left" w:pos="851"/>
          <w:tab w:val="left" w:pos="1134"/>
        </w:tabs>
        <w:jc w:val="center"/>
        <w:rPr>
          <w:rFonts w:ascii="Arial" w:hAnsi="Arial" w:cs="Arial"/>
          <w:sz w:val="20"/>
          <w:szCs w:val="22"/>
        </w:rPr>
      </w:pPr>
    </w:p>
    <w:p w14:paraId="33383BA5" w14:textId="77777777" w:rsidR="001A4020" w:rsidRDefault="00907450">
      <w:pPr>
        <w:pStyle w:val="BodyText"/>
        <w:tabs>
          <w:tab w:val="left" w:pos="284"/>
          <w:tab w:val="left" w:pos="567"/>
          <w:tab w:val="left" w:pos="851"/>
          <w:tab w:val="left" w:pos="1134"/>
        </w:tabs>
        <w:spacing w:before="0"/>
        <w:rPr>
          <w:rFonts w:ascii="Arial" w:hAnsi="Arial" w:cs="Arial"/>
          <w:b/>
          <w:iCs/>
          <w:color w:val="000000" w:themeColor="text1"/>
          <w:sz w:val="20"/>
          <w:szCs w:val="22"/>
        </w:rPr>
      </w:pPr>
      <w:r>
        <w:rPr>
          <w:rFonts w:ascii="Arial" w:hAnsi="Arial" w:cs="Arial"/>
          <w:b/>
          <w:iCs/>
          <w:color w:val="000000" w:themeColor="text1"/>
          <w:sz w:val="20"/>
          <w:szCs w:val="22"/>
        </w:rPr>
        <w:t>(</w:t>
      </w:r>
      <w:r>
        <w:rPr>
          <w:rFonts w:ascii="Arial" w:hAnsi="Arial" w:cs="Arial"/>
          <w:b/>
          <w:iCs/>
          <w:color w:val="000000" w:themeColor="text1"/>
          <w:sz w:val="20"/>
          <w:szCs w:val="22"/>
          <w:u w:val="single"/>
        </w:rPr>
        <w:t>V/v</w:t>
      </w:r>
      <w:r>
        <w:rPr>
          <w:rFonts w:ascii="Arial" w:hAnsi="Arial" w:cs="Arial"/>
          <w:b/>
          <w:iCs/>
          <w:color w:val="000000" w:themeColor="text1"/>
          <w:sz w:val="20"/>
          <w:szCs w:val="22"/>
        </w:rPr>
        <w:t xml:space="preserve">: </w:t>
      </w:r>
      <w:r>
        <w:rPr>
          <w:rFonts w:ascii="Arial" w:hAnsi="Arial" w:cs="Arial"/>
          <w:b/>
          <w:iCs/>
          <w:color w:val="000000" w:themeColor="text1"/>
          <w:sz w:val="20"/>
          <w:szCs w:val="22"/>
          <w:lang w:val="en-US"/>
        </w:rPr>
        <w:t>C</w:t>
      </w:r>
      <w:r>
        <w:rPr>
          <w:rFonts w:ascii="Arial" w:hAnsi="Arial" w:cs="Arial"/>
          <w:b/>
          <w:iCs/>
          <w:color w:val="000000" w:themeColor="text1"/>
          <w:sz w:val="20"/>
          <w:szCs w:val="22"/>
        </w:rPr>
        <w:t>ung cấp thiết bị công nghệ thông tin)</w:t>
      </w:r>
    </w:p>
    <w:p w14:paraId="33383BA6" w14:textId="77777777" w:rsidR="001A4020" w:rsidRDefault="001A4020">
      <w:pPr>
        <w:pStyle w:val="BodyText"/>
        <w:tabs>
          <w:tab w:val="left" w:pos="284"/>
          <w:tab w:val="left" w:pos="567"/>
          <w:tab w:val="left" w:pos="851"/>
          <w:tab w:val="left" w:pos="1134"/>
        </w:tabs>
        <w:spacing w:before="0"/>
        <w:rPr>
          <w:rFonts w:ascii="Arial" w:hAnsi="Arial" w:cs="Arial"/>
          <w:i/>
          <w:iCs/>
          <w:color w:val="0070C0"/>
          <w:sz w:val="20"/>
          <w:szCs w:val="22"/>
        </w:rPr>
      </w:pPr>
    </w:p>
    <w:p w14:paraId="33383BA7" w14:textId="77777777" w:rsidR="001A4020" w:rsidRDefault="001A4020">
      <w:pPr>
        <w:pStyle w:val="BodyText"/>
        <w:tabs>
          <w:tab w:val="left" w:pos="284"/>
          <w:tab w:val="left" w:pos="567"/>
          <w:tab w:val="left" w:pos="851"/>
          <w:tab w:val="left" w:pos="1134"/>
        </w:tabs>
        <w:spacing w:before="0"/>
        <w:rPr>
          <w:rFonts w:ascii="Arial" w:hAnsi="Arial" w:cs="Arial"/>
          <w:i/>
          <w:iCs/>
          <w:color w:val="0070C0"/>
          <w:sz w:val="20"/>
          <w:szCs w:val="22"/>
        </w:rPr>
      </w:pPr>
    </w:p>
    <w:p w14:paraId="33383BA8" w14:textId="77777777" w:rsidR="001A4020" w:rsidRDefault="00907450">
      <w:pPr>
        <w:jc w:val="both"/>
        <w:rPr>
          <w:rFonts w:ascii="Arial" w:hAnsi="Arial" w:cs="Arial"/>
          <w:sz w:val="20"/>
          <w:szCs w:val="22"/>
        </w:rPr>
      </w:pPr>
      <w:r>
        <w:rPr>
          <w:rFonts w:ascii="Arial" w:hAnsi="Arial" w:cs="Arial"/>
          <w:sz w:val="20"/>
          <w:szCs w:val="22"/>
        </w:rPr>
        <w:t>Hợp đồng này (“</w:t>
      </w:r>
      <w:r>
        <w:rPr>
          <w:rFonts w:ascii="Arial" w:hAnsi="Arial" w:cs="Arial"/>
          <w:b/>
          <w:bCs/>
          <w:sz w:val="20"/>
          <w:szCs w:val="22"/>
        </w:rPr>
        <w:t>Hợp Đồng</w:t>
      </w:r>
      <w:r>
        <w:rPr>
          <w:rFonts w:ascii="Arial" w:hAnsi="Arial" w:cs="Arial"/>
          <w:sz w:val="20"/>
          <w:szCs w:val="22"/>
        </w:rPr>
        <w:t>”) được lập vào ngày       tháng       năm              giữa:</w:t>
      </w:r>
    </w:p>
    <w:p w14:paraId="33383BA9" w14:textId="77777777" w:rsidR="001A4020" w:rsidRDefault="001A4020">
      <w:pPr>
        <w:jc w:val="both"/>
        <w:rPr>
          <w:rFonts w:ascii="Arial" w:hAnsi="Arial" w:cs="Arial"/>
          <w:sz w:val="20"/>
          <w:szCs w:val="22"/>
        </w:rPr>
      </w:pPr>
    </w:p>
    <w:p w14:paraId="33383BAA" w14:textId="77777777" w:rsidR="001A4020" w:rsidRDefault="00907450">
      <w:pPr>
        <w:tabs>
          <w:tab w:val="left" w:pos="2160"/>
          <w:tab w:val="center" w:leader="dot" w:pos="6663"/>
          <w:tab w:val="right" w:leader="dot" w:pos="9781"/>
        </w:tabs>
        <w:ind w:left="2340" w:hanging="2340"/>
        <w:jc w:val="both"/>
        <w:rPr>
          <w:rFonts w:ascii="Arial" w:hAnsi="Arial" w:cs="Arial"/>
          <w:b/>
          <w:bCs/>
          <w:sz w:val="20"/>
          <w:szCs w:val="20"/>
        </w:rPr>
      </w:pPr>
      <w:r>
        <w:rPr>
          <w:rFonts w:ascii="Arial" w:hAnsi="Arial" w:cs="Arial"/>
          <w:b/>
          <w:sz w:val="20"/>
          <w:szCs w:val="20"/>
          <w:u w:val="single"/>
        </w:rPr>
        <w:t>BÊN MUA</w:t>
      </w:r>
      <w:r>
        <w:rPr>
          <w:rFonts w:ascii="Arial" w:hAnsi="Arial" w:cs="Arial"/>
          <w:b/>
          <w:sz w:val="20"/>
          <w:szCs w:val="20"/>
        </w:rPr>
        <w:t xml:space="preserve">: </w:t>
      </w:r>
      <w:r>
        <w:rPr>
          <w:rFonts w:ascii="Arial" w:hAnsi="Arial" w:cs="Arial"/>
          <w:b/>
          <w:bCs/>
          <w:sz w:val="20"/>
          <w:szCs w:val="20"/>
        </w:rPr>
        <w:t>CÔNG TY TNHH VSIP KHÁNH HÒA</w:t>
      </w:r>
    </w:p>
    <w:p w14:paraId="33383BAB" w14:textId="77777777" w:rsidR="001A4020" w:rsidRDefault="001A4020">
      <w:pPr>
        <w:tabs>
          <w:tab w:val="left" w:pos="2160"/>
          <w:tab w:val="center" w:leader="dot" w:pos="6663"/>
          <w:tab w:val="right" w:leader="dot" w:pos="9781"/>
        </w:tabs>
        <w:ind w:left="2340" w:hanging="2340"/>
        <w:jc w:val="both"/>
        <w:rPr>
          <w:rFonts w:ascii="Arial" w:hAnsi="Arial" w:cs="Arial"/>
          <w:b/>
          <w:bCs/>
          <w:sz w:val="20"/>
          <w:szCs w:val="20"/>
        </w:rPr>
      </w:pPr>
    </w:p>
    <w:p w14:paraId="33383BAC" w14:textId="77777777" w:rsidR="001A4020" w:rsidRDefault="00907450">
      <w:pPr>
        <w:tabs>
          <w:tab w:val="left" w:pos="2160"/>
        </w:tabs>
        <w:ind w:left="2250" w:hanging="2250"/>
        <w:jc w:val="both"/>
        <w:rPr>
          <w:rFonts w:ascii="Arial" w:hAnsi="Arial" w:cs="Arial"/>
          <w:bCs/>
          <w:sz w:val="20"/>
          <w:szCs w:val="20"/>
        </w:rPr>
      </w:pPr>
      <w:r>
        <w:rPr>
          <w:rFonts w:ascii="Arial" w:hAnsi="Arial" w:cs="Arial"/>
          <w:sz w:val="20"/>
          <w:szCs w:val="20"/>
        </w:rPr>
        <w:t>Địa chỉ trụ sở chính</w:t>
      </w:r>
      <w:r>
        <w:rPr>
          <w:rFonts w:ascii="Arial" w:hAnsi="Arial" w:cs="Arial"/>
          <w:sz w:val="20"/>
          <w:szCs w:val="20"/>
        </w:rPr>
        <w:tab/>
        <w:t xml:space="preserve">: </w:t>
      </w:r>
      <w:r>
        <w:rPr>
          <w:rFonts w:ascii="Arial" w:hAnsi="Arial" w:cs="Arial"/>
          <w:sz w:val="20"/>
        </w:rPr>
        <w:t>Ô 08-09, Tầng 8, Tòa nhà VCN Tower, Số 2 Tô Hữu, Phường Nam Nha Trang, Tỉnh Khánh Hòa, Việt Nam</w:t>
      </w:r>
      <w:r>
        <w:rPr>
          <w:rFonts w:ascii="Arial" w:hAnsi="Arial" w:cs="Arial"/>
          <w:bCs/>
          <w:sz w:val="20"/>
          <w:szCs w:val="20"/>
        </w:rPr>
        <w:t>.</w:t>
      </w:r>
    </w:p>
    <w:p w14:paraId="33383BAD" w14:textId="77777777" w:rsidR="001A4020" w:rsidRDefault="00907450">
      <w:pPr>
        <w:tabs>
          <w:tab w:val="left" w:pos="2160"/>
        </w:tabs>
        <w:ind w:left="2250" w:hanging="2250"/>
        <w:jc w:val="both"/>
        <w:rPr>
          <w:rFonts w:ascii="Arial" w:hAnsi="Arial" w:cs="Arial"/>
          <w:sz w:val="20"/>
          <w:szCs w:val="20"/>
        </w:rPr>
      </w:pPr>
      <w:r>
        <w:rPr>
          <w:rFonts w:ascii="Arial" w:hAnsi="Arial" w:cs="Arial"/>
          <w:bCs/>
          <w:sz w:val="20"/>
          <w:szCs w:val="20"/>
        </w:rPr>
        <w:t>Địa chỉ nhận thư từ</w:t>
      </w:r>
      <w:r>
        <w:rPr>
          <w:rFonts w:ascii="Arial" w:hAnsi="Arial" w:cs="Arial"/>
          <w:bCs/>
          <w:sz w:val="20"/>
          <w:szCs w:val="20"/>
        </w:rPr>
        <w:tab/>
        <w:t xml:space="preserve">: Ô 08-09, Tầng 8, Tòa nhà VCN Tower, Số 2 Tô Hữu, Phường Nam Nha Trang, </w:t>
      </w:r>
      <w:r>
        <w:rPr>
          <w:rFonts w:ascii="Arial" w:hAnsi="Arial" w:cs="Arial"/>
          <w:sz w:val="20"/>
        </w:rPr>
        <w:t xml:space="preserve">Tỉnh </w:t>
      </w:r>
      <w:r>
        <w:rPr>
          <w:rFonts w:ascii="Arial" w:hAnsi="Arial" w:cs="Arial"/>
          <w:bCs/>
          <w:sz w:val="20"/>
          <w:szCs w:val="20"/>
        </w:rPr>
        <w:t xml:space="preserve">Khánh Hòa, Việt Nam </w:t>
      </w:r>
    </w:p>
    <w:p w14:paraId="33383BAE" w14:textId="77777777" w:rsidR="001A4020" w:rsidRDefault="00907450">
      <w:pPr>
        <w:tabs>
          <w:tab w:val="left" w:pos="2160"/>
        </w:tabs>
        <w:jc w:val="both"/>
        <w:rPr>
          <w:rFonts w:ascii="Arial" w:hAnsi="Arial" w:cs="Arial"/>
          <w:sz w:val="20"/>
          <w:szCs w:val="20"/>
        </w:rPr>
      </w:pPr>
      <w:r>
        <w:rPr>
          <w:rFonts w:ascii="Arial" w:hAnsi="Arial" w:cs="Arial"/>
          <w:sz w:val="20"/>
          <w:szCs w:val="20"/>
        </w:rPr>
        <w:t xml:space="preserve">Điện thoại </w:t>
      </w:r>
      <w:r>
        <w:rPr>
          <w:rFonts w:ascii="Arial" w:hAnsi="Arial" w:cs="Arial"/>
          <w:sz w:val="20"/>
          <w:szCs w:val="20"/>
        </w:rPr>
        <w:tab/>
        <w:t>: (0274) 3743898</w:t>
      </w:r>
    </w:p>
    <w:p w14:paraId="33383BAF" w14:textId="77777777" w:rsidR="001A4020" w:rsidRDefault="00907450">
      <w:pPr>
        <w:tabs>
          <w:tab w:val="left" w:pos="2160"/>
        </w:tabs>
        <w:jc w:val="both"/>
        <w:rPr>
          <w:rFonts w:ascii="Arial" w:hAnsi="Arial" w:cs="Arial"/>
          <w:sz w:val="20"/>
          <w:szCs w:val="20"/>
        </w:rPr>
      </w:pPr>
      <w:r>
        <w:rPr>
          <w:rFonts w:ascii="Arial" w:hAnsi="Arial" w:cs="Arial"/>
          <w:sz w:val="20"/>
          <w:szCs w:val="20"/>
        </w:rPr>
        <w:t>Mã số thuế</w:t>
      </w:r>
      <w:r>
        <w:rPr>
          <w:rFonts w:ascii="Arial" w:hAnsi="Arial" w:cs="Arial"/>
          <w:sz w:val="20"/>
          <w:szCs w:val="20"/>
        </w:rPr>
        <w:tab/>
        <w:t>: 4202062020</w:t>
      </w:r>
    </w:p>
    <w:p w14:paraId="33383BB0" w14:textId="77777777" w:rsidR="001A4020" w:rsidRDefault="00907450">
      <w:pPr>
        <w:tabs>
          <w:tab w:val="left" w:pos="2160"/>
        </w:tabs>
        <w:jc w:val="both"/>
        <w:rPr>
          <w:rFonts w:ascii="Arial" w:hAnsi="Arial" w:cs="Arial"/>
          <w:sz w:val="20"/>
          <w:szCs w:val="20"/>
        </w:rPr>
      </w:pPr>
      <w:r>
        <w:rPr>
          <w:rFonts w:ascii="Arial" w:hAnsi="Arial" w:cs="Arial"/>
          <w:sz w:val="20"/>
          <w:szCs w:val="20"/>
        </w:rPr>
        <w:t>Đại diện theo pháp luật</w:t>
      </w:r>
      <w:r>
        <w:rPr>
          <w:rFonts w:ascii="Arial" w:hAnsi="Arial" w:cs="Arial"/>
          <w:sz w:val="20"/>
          <w:szCs w:val="20"/>
        </w:rPr>
        <w:tab/>
        <w:t xml:space="preserve">: Ông </w:t>
      </w:r>
      <w:r>
        <w:rPr>
          <w:rFonts w:ascii="Arial" w:hAnsi="Arial" w:cs="Arial"/>
          <w:b/>
          <w:sz w:val="20"/>
          <w:szCs w:val="20"/>
        </w:rPr>
        <w:t>TAN YIT LIANG</w:t>
      </w:r>
    </w:p>
    <w:p w14:paraId="33383BB1" w14:textId="77777777" w:rsidR="001A4020" w:rsidRDefault="00907450">
      <w:pPr>
        <w:tabs>
          <w:tab w:val="left" w:pos="2160"/>
        </w:tabs>
        <w:jc w:val="both"/>
        <w:rPr>
          <w:rFonts w:ascii="Arial" w:hAnsi="Arial"/>
          <w:sz w:val="20"/>
        </w:rPr>
      </w:pPr>
      <w:r>
        <w:rPr>
          <w:rFonts w:ascii="Arial" w:hAnsi="Arial" w:cs="Arial"/>
          <w:sz w:val="20"/>
          <w:szCs w:val="20"/>
        </w:rPr>
        <w:t>Chức vụ</w:t>
      </w:r>
      <w:r>
        <w:rPr>
          <w:rFonts w:ascii="Arial" w:hAnsi="Arial" w:cs="Arial"/>
          <w:sz w:val="20"/>
          <w:szCs w:val="20"/>
        </w:rPr>
        <w:tab/>
        <w:t xml:space="preserve">: </w:t>
      </w:r>
      <w:r>
        <w:rPr>
          <w:rFonts w:ascii="Arial" w:hAnsi="Arial"/>
          <w:sz w:val="20"/>
        </w:rPr>
        <w:t>Tổng Giám Đốc</w:t>
      </w:r>
    </w:p>
    <w:p w14:paraId="33383BB2" w14:textId="77777777" w:rsidR="001A4020" w:rsidRDefault="00907450">
      <w:pPr>
        <w:jc w:val="both"/>
        <w:rPr>
          <w:rFonts w:ascii="Arial" w:hAnsi="Arial"/>
          <w:i/>
          <w:iCs/>
          <w:sz w:val="20"/>
        </w:rPr>
      </w:pPr>
      <w:r>
        <w:rPr>
          <w:rFonts w:ascii="Arial" w:hAnsi="Arial" w:cs="Arial"/>
          <w:i/>
          <w:iCs/>
          <w:sz w:val="20"/>
        </w:rPr>
        <w:t>(Theo Giấy chứng nhận đăng ký doanh nghiệp của Công Ty TNHH VSIP Khánh Hòa)</w:t>
      </w:r>
    </w:p>
    <w:p w14:paraId="33383BB3" w14:textId="77777777" w:rsidR="001A4020" w:rsidRDefault="001A4020">
      <w:pPr>
        <w:rPr>
          <w:rFonts w:ascii="Arial" w:hAnsi="Arial"/>
          <w:sz w:val="20"/>
        </w:rPr>
      </w:pPr>
    </w:p>
    <w:p w14:paraId="33383BB4" w14:textId="77777777" w:rsidR="001A4020" w:rsidRDefault="00907450">
      <w:pPr>
        <w:rPr>
          <w:rFonts w:ascii="Arial" w:hAnsi="Arial" w:cs="Arial"/>
          <w:sz w:val="20"/>
        </w:rPr>
      </w:pPr>
      <w:r>
        <w:rPr>
          <w:rFonts w:ascii="Arial" w:hAnsi="Arial" w:cs="Arial"/>
          <w:sz w:val="20"/>
        </w:rPr>
        <w:t>Và</w:t>
      </w:r>
    </w:p>
    <w:p w14:paraId="33383BB5" w14:textId="77777777" w:rsidR="001A4020" w:rsidRDefault="001A4020">
      <w:pPr>
        <w:rPr>
          <w:rFonts w:ascii="Arial" w:hAnsi="Arial" w:cs="Arial"/>
          <w:iCs/>
          <w:sz w:val="20"/>
        </w:rPr>
      </w:pPr>
    </w:p>
    <w:p w14:paraId="33383BB6" w14:textId="77777777" w:rsidR="001A4020" w:rsidRDefault="00907450">
      <w:pPr>
        <w:tabs>
          <w:tab w:val="left" w:pos="2160"/>
        </w:tabs>
        <w:rPr>
          <w:rFonts w:ascii="Arial" w:hAnsi="Arial" w:cs="Arial"/>
          <w:b/>
          <w:bCs/>
          <w:sz w:val="20"/>
          <w:szCs w:val="20"/>
        </w:rPr>
      </w:pPr>
      <w:r>
        <w:rPr>
          <w:rFonts w:ascii="Arial" w:hAnsi="Arial" w:cs="Arial"/>
          <w:b/>
          <w:bCs/>
          <w:sz w:val="20"/>
          <w:szCs w:val="20"/>
          <w:u w:val="single"/>
        </w:rPr>
        <w:t>BÊN BÁN</w:t>
      </w:r>
      <w:r>
        <w:rPr>
          <w:rFonts w:ascii="Arial" w:hAnsi="Arial" w:cs="Arial"/>
          <w:b/>
          <w:bCs/>
          <w:sz w:val="20"/>
          <w:szCs w:val="20"/>
        </w:rPr>
        <w:t>: CÔNG TY TNHH THƯƠNG MẠI VÀ DỊCH VỤ KỸ THUẬT GIA TUẤN</w:t>
      </w:r>
    </w:p>
    <w:p w14:paraId="33383BB7" w14:textId="77777777" w:rsidR="001A4020" w:rsidRDefault="001A4020">
      <w:pPr>
        <w:tabs>
          <w:tab w:val="left" w:pos="2160"/>
        </w:tabs>
        <w:rPr>
          <w:rFonts w:ascii="Arial" w:hAnsi="Arial" w:cs="Arial"/>
          <w:sz w:val="20"/>
          <w:szCs w:val="20"/>
        </w:rPr>
      </w:pPr>
    </w:p>
    <w:tbl>
      <w:tblPr>
        <w:tblW w:w="9360" w:type="dxa"/>
        <w:tblLayout w:type="fixed"/>
        <w:tblCellMar>
          <w:top w:w="15" w:type="dxa"/>
          <w:left w:w="15" w:type="dxa"/>
          <w:bottom w:w="15" w:type="dxa"/>
          <w:right w:w="15" w:type="dxa"/>
        </w:tblCellMar>
        <w:tblLook w:val="04A0" w:firstRow="1" w:lastRow="0" w:firstColumn="1" w:lastColumn="0" w:noHBand="0" w:noVBand="1"/>
      </w:tblPr>
      <w:tblGrid>
        <w:gridCol w:w="9360"/>
      </w:tblGrid>
      <w:tr w:rsidR="001A4020" w14:paraId="33383BB9" w14:textId="77777777">
        <w:tc>
          <w:tcPr>
            <w:tcW w:w="9360" w:type="dxa"/>
            <w:shd w:val="clear" w:color="auto" w:fill="FFFFFF"/>
          </w:tcPr>
          <w:p w14:paraId="33383BB8" w14:textId="77777777" w:rsidR="001A4020" w:rsidRDefault="00907450">
            <w:pPr>
              <w:tabs>
                <w:tab w:val="left" w:pos="2160"/>
              </w:tabs>
              <w:ind w:left="2250" w:hanging="2250"/>
              <w:jc w:val="both"/>
              <w:rPr>
                <w:rFonts w:ascii="Arial" w:hAnsi="Arial" w:cs="Arial"/>
                <w:sz w:val="20"/>
                <w:szCs w:val="20"/>
              </w:rPr>
            </w:pPr>
            <w:r>
              <w:rPr>
                <w:rFonts w:ascii="Arial" w:hAnsi="Arial" w:cs="Arial"/>
                <w:sz w:val="20"/>
                <w:szCs w:val="20"/>
              </w:rPr>
              <w:t>Địa chỉ</w:t>
            </w:r>
            <w:r>
              <w:rPr>
                <w:rFonts w:ascii="Arial" w:hAnsi="Arial" w:cs="Arial"/>
                <w:sz w:val="20"/>
                <w:szCs w:val="20"/>
              </w:rPr>
              <w:tab/>
              <w:t>: 45 Hoàng Hoa Thám, tổ 106, khu phố 8, Phường Phú Lợi, Thành phố Hồ Chí Minh, Việt Nam</w:t>
            </w:r>
          </w:p>
        </w:tc>
      </w:tr>
      <w:tr w:rsidR="001A4020" w14:paraId="33383BBB" w14:textId="77777777">
        <w:tc>
          <w:tcPr>
            <w:tcW w:w="9360" w:type="dxa"/>
            <w:shd w:val="clear" w:color="auto" w:fill="FFFFFF"/>
          </w:tcPr>
          <w:p w14:paraId="33383BBA" w14:textId="77777777" w:rsidR="001A4020" w:rsidRDefault="001A4020">
            <w:pPr>
              <w:tabs>
                <w:tab w:val="left" w:pos="2160"/>
              </w:tabs>
              <w:jc w:val="both"/>
              <w:rPr>
                <w:rFonts w:ascii="Arial" w:hAnsi="Arial" w:cs="Arial"/>
                <w:sz w:val="20"/>
                <w:szCs w:val="20"/>
              </w:rPr>
            </w:pPr>
          </w:p>
        </w:tc>
      </w:tr>
    </w:tbl>
    <w:p w14:paraId="33383BBC" w14:textId="77777777" w:rsidR="001A4020" w:rsidRDefault="00907450">
      <w:pPr>
        <w:tabs>
          <w:tab w:val="left" w:pos="2160"/>
        </w:tabs>
        <w:jc w:val="both"/>
        <w:rPr>
          <w:rFonts w:ascii="Arial" w:hAnsi="Arial" w:cs="Arial"/>
          <w:sz w:val="20"/>
          <w:szCs w:val="20"/>
        </w:rPr>
      </w:pPr>
      <w:r>
        <w:rPr>
          <w:rFonts w:ascii="Arial" w:hAnsi="Arial" w:cs="Arial"/>
          <w:sz w:val="20"/>
          <w:szCs w:val="20"/>
        </w:rPr>
        <w:t>Điện thoại</w:t>
      </w:r>
      <w:r>
        <w:rPr>
          <w:rFonts w:ascii="Arial" w:hAnsi="Arial" w:cs="Arial"/>
          <w:sz w:val="20"/>
          <w:szCs w:val="20"/>
        </w:rPr>
        <w:tab/>
        <w:t xml:space="preserve">: </w:t>
      </w:r>
      <w:sdt>
        <w:sdtPr>
          <w:id w:val="507566541"/>
          <w:placeholder>
            <w:docPart w:val="43FCB4C5476E4040823EF2218D9FC76C"/>
          </w:placeholder>
        </w:sdtPr>
        <w:sdtContent>
          <w:r>
            <w:rPr>
              <w:rFonts w:ascii="Arial" w:hAnsi="Arial" w:cs="Arial"/>
              <w:sz w:val="20"/>
              <w:szCs w:val="20"/>
            </w:rPr>
            <w:t>0972 894 894</w:t>
          </w:r>
        </w:sdtContent>
      </w:sdt>
      <w:r>
        <w:rPr>
          <w:rFonts w:ascii="Arial" w:hAnsi="Arial" w:cs="Arial"/>
          <w:sz w:val="20"/>
          <w:szCs w:val="20"/>
        </w:rPr>
        <w:t xml:space="preserve"> </w:t>
      </w:r>
      <w:r>
        <w:rPr>
          <w:rFonts w:ascii="Arial" w:hAnsi="Arial" w:cs="Arial"/>
          <w:sz w:val="20"/>
          <w:szCs w:val="20"/>
        </w:rPr>
        <w:tab/>
      </w:r>
    </w:p>
    <w:p w14:paraId="33383BBD" w14:textId="77777777" w:rsidR="001A4020" w:rsidRDefault="00907450">
      <w:pPr>
        <w:tabs>
          <w:tab w:val="left" w:pos="2160"/>
        </w:tabs>
        <w:jc w:val="both"/>
        <w:rPr>
          <w:rFonts w:ascii="Arial" w:hAnsi="Arial" w:cs="Arial"/>
          <w:sz w:val="20"/>
          <w:szCs w:val="20"/>
        </w:rPr>
      </w:pPr>
      <w:r>
        <w:rPr>
          <w:rFonts w:ascii="Arial" w:hAnsi="Arial" w:cs="Arial"/>
          <w:sz w:val="20"/>
          <w:szCs w:val="20"/>
        </w:rPr>
        <w:t>Mã số thuế</w:t>
      </w:r>
      <w:r>
        <w:rPr>
          <w:rFonts w:ascii="Arial" w:hAnsi="Arial" w:cs="Arial"/>
          <w:sz w:val="20"/>
          <w:szCs w:val="20"/>
        </w:rPr>
        <w:tab/>
        <w:t xml:space="preserve">: </w:t>
      </w:r>
      <w:sdt>
        <w:sdtPr>
          <w:id w:val="1213458353"/>
          <w:placeholder>
            <w:docPart w:val="43FCB4C5476E4040823EF2218D9FC76C"/>
          </w:placeholder>
        </w:sdtPr>
        <w:sdtContent>
          <w:r>
            <w:rPr>
              <w:rFonts w:ascii="Arial" w:hAnsi="Arial" w:cs="Arial"/>
              <w:sz w:val="20"/>
              <w:szCs w:val="20"/>
            </w:rPr>
            <w:t>3702166202</w:t>
          </w:r>
        </w:sdtContent>
      </w:sdt>
      <w:r>
        <w:rPr>
          <w:rFonts w:ascii="Arial" w:hAnsi="Arial" w:cs="Arial"/>
          <w:sz w:val="20"/>
          <w:szCs w:val="20"/>
        </w:rPr>
        <w:t xml:space="preserve">                         </w:t>
      </w:r>
    </w:p>
    <w:p w14:paraId="33383BBE" w14:textId="77777777" w:rsidR="001A4020" w:rsidRDefault="00907450">
      <w:pPr>
        <w:tabs>
          <w:tab w:val="left" w:pos="2160"/>
        </w:tabs>
        <w:jc w:val="both"/>
        <w:rPr>
          <w:rFonts w:ascii="Arial" w:hAnsi="Arial" w:cs="Arial"/>
          <w:sz w:val="20"/>
          <w:szCs w:val="20"/>
        </w:rPr>
      </w:pPr>
      <w:r>
        <w:rPr>
          <w:rFonts w:ascii="Arial" w:hAnsi="Arial" w:cs="Arial"/>
          <w:sz w:val="20"/>
          <w:szCs w:val="20"/>
        </w:rPr>
        <w:t>Tài khoản số</w:t>
      </w:r>
      <w:r>
        <w:rPr>
          <w:rFonts w:ascii="Arial" w:hAnsi="Arial" w:cs="Arial"/>
          <w:sz w:val="20"/>
          <w:szCs w:val="20"/>
        </w:rPr>
        <w:tab/>
        <w:t xml:space="preserve">: </w:t>
      </w:r>
      <w:sdt>
        <w:sdtPr>
          <w:id w:val="2041938090"/>
          <w:placeholder>
            <w:docPart w:val="43FCB4C5476E4040823EF2218D9FC76C"/>
          </w:placeholder>
        </w:sdtPr>
        <w:sdtContent>
          <w:r>
            <w:rPr>
              <w:rFonts w:ascii="Arial" w:hAnsi="Arial" w:cs="Arial"/>
              <w:sz w:val="20"/>
              <w:szCs w:val="20"/>
            </w:rPr>
            <w:t>650</w:t>
          </w:r>
          <w:r>
            <w:rPr>
              <w:rFonts w:ascii="Arial" w:hAnsi="Arial" w:cs="Arial"/>
              <w:sz w:val="20"/>
              <w:szCs w:val="20"/>
              <w:lang w:val="en-US"/>
            </w:rPr>
            <w:t>0</w:t>
          </w:r>
          <w:r>
            <w:rPr>
              <w:rFonts w:ascii="Arial" w:hAnsi="Arial" w:cs="Arial"/>
              <w:sz w:val="20"/>
              <w:szCs w:val="20"/>
            </w:rPr>
            <w:t>858988</w:t>
          </w:r>
        </w:sdtContent>
      </w:sdt>
      <w:r>
        <w:rPr>
          <w:rFonts w:ascii="Arial" w:hAnsi="Arial" w:cs="Arial"/>
          <w:sz w:val="20"/>
          <w:szCs w:val="20"/>
        </w:rPr>
        <w:t xml:space="preserve">    </w:t>
      </w:r>
    </w:p>
    <w:p w14:paraId="33383BBF" w14:textId="77777777" w:rsidR="001A4020" w:rsidRDefault="00907450">
      <w:pPr>
        <w:tabs>
          <w:tab w:val="left" w:pos="2160"/>
        </w:tabs>
        <w:jc w:val="both"/>
        <w:rPr>
          <w:rFonts w:ascii="Arial" w:hAnsi="Arial" w:cs="Arial"/>
          <w:sz w:val="20"/>
          <w:szCs w:val="20"/>
        </w:rPr>
      </w:pPr>
      <w:r>
        <w:rPr>
          <w:rFonts w:ascii="Arial" w:hAnsi="Arial" w:cs="Arial"/>
          <w:sz w:val="20"/>
          <w:szCs w:val="20"/>
        </w:rPr>
        <w:t>Tại ngân hàng</w:t>
      </w:r>
      <w:r>
        <w:rPr>
          <w:rFonts w:ascii="Arial" w:hAnsi="Arial" w:cs="Arial"/>
          <w:sz w:val="20"/>
          <w:szCs w:val="20"/>
        </w:rPr>
        <w:tab/>
        <w:t xml:space="preserve">: </w:t>
      </w:r>
      <w:sdt>
        <w:sdtPr>
          <w:id w:val="366112515"/>
          <w:placeholder>
            <w:docPart w:val="43FCB4C5476E4040823EF2218D9FC76C"/>
          </w:placeholder>
        </w:sdtPr>
        <w:sdtContent>
          <w:r>
            <w:rPr>
              <w:rFonts w:ascii="Arial" w:hAnsi="Arial" w:cs="Arial"/>
              <w:sz w:val="20"/>
              <w:szCs w:val="20"/>
            </w:rPr>
            <w:t>Ngân hàng BIDV - Chi nhánh Bình Dương</w:t>
          </w:r>
        </w:sdtContent>
      </w:sdt>
      <w:r>
        <w:rPr>
          <w:rFonts w:ascii="Arial" w:hAnsi="Arial" w:cs="Arial"/>
          <w:sz w:val="20"/>
          <w:szCs w:val="20"/>
        </w:rPr>
        <w:t xml:space="preserve"> </w:t>
      </w:r>
    </w:p>
    <w:p w14:paraId="33383BC0" w14:textId="77777777" w:rsidR="001A4020" w:rsidRDefault="00000000">
      <w:pPr>
        <w:tabs>
          <w:tab w:val="left" w:pos="2160"/>
        </w:tabs>
        <w:jc w:val="both"/>
        <w:rPr>
          <w:rFonts w:ascii="Arial" w:hAnsi="Arial" w:cs="Arial"/>
          <w:sz w:val="20"/>
          <w:szCs w:val="20"/>
        </w:rPr>
      </w:pPr>
      <w:sdt>
        <w:sdtPr>
          <w:id w:val="520666274"/>
          <w:placeholder>
            <w:docPart w:val="43FCB4C5476E4040823EF2218D9FC76C"/>
          </w:placeholder>
          <w:text/>
        </w:sdtPr>
        <w:sdtContent>
          <w:r w:rsidR="00907450">
            <w:rPr>
              <w:rFonts w:ascii="Arial" w:hAnsi="Arial" w:cs="Arial"/>
              <w:sz w:val="20"/>
              <w:szCs w:val="20"/>
            </w:rPr>
            <w:t>Đại diện theo pháp luật</w:t>
          </w:r>
          <w:r w:rsidR="00907450">
            <w:rPr>
              <w:rFonts w:ascii="Arial" w:hAnsi="Arial" w:cs="Arial"/>
              <w:sz w:val="20"/>
              <w:szCs w:val="20"/>
            </w:rPr>
            <w:tab/>
            <w:t>: Ông</w:t>
          </w:r>
          <w:r w:rsidR="00907450">
            <w:rPr>
              <w:rFonts w:ascii="Arial" w:hAnsi="Arial" w:cs="Arial"/>
              <w:b/>
              <w:bCs/>
              <w:sz w:val="20"/>
              <w:szCs w:val="20"/>
            </w:rPr>
            <w:t xml:space="preserve"> Đặng Đức Hùng</w:t>
          </w:r>
        </w:sdtContent>
      </w:sdt>
    </w:p>
    <w:p w14:paraId="33383BC1" w14:textId="77777777" w:rsidR="001A4020" w:rsidRDefault="00907450">
      <w:pPr>
        <w:shd w:val="clear" w:color="auto" w:fill="FFFFFF" w:themeFill="background1"/>
        <w:jc w:val="both"/>
        <w:rPr>
          <w:rFonts w:ascii="Arial" w:hAnsi="Arial" w:cs="Arial"/>
          <w:sz w:val="20"/>
          <w:szCs w:val="20"/>
          <w:lang w:val="en-US"/>
        </w:rPr>
      </w:pPr>
      <w:r>
        <w:rPr>
          <w:rFonts w:ascii="Arial" w:hAnsi="Arial" w:cs="Arial"/>
          <w:sz w:val="20"/>
          <w:szCs w:val="20"/>
        </w:rPr>
        <w:t xml:space="preserve">Chức vụ </w:t>
      </w:r>
      <w:r>
        <w:rPr>
          <w:rFonts w:ascii="Arial" w:hAnsi="Arial" w:cs="Arial"/>
          <w:sz w:val="20"/>
          <w:szCs w:val="20"/>
        </w:rPr>
        <w:tab/>
      </w:r>
      <w:r>
        <w:rPr>
          <w:rFonts w:ascii="Arial" w:hAnsi="Arial" w:cs="Arial"/>
          <w:sz w:val="20"/>
          <w:szCs w:val="20"/>
          <w:lang w:val="en-US"/>
        </w:rPr>
        <w:t xml:space="preserve">             </w:t>
      </w:r>
      <w:r>
        <w:rPr>
          <w:rFonts w:ascii="Arial" w:hAnsi="Arial" w:cs="Arial"/>
          <w:sz w:val="20"/>
          <w:szCs w:val="20"/>
        </w:rPr>
        <w:t>: Chủ tịch Hội đồng thành viên kiêm Giám Đố</w:t>
      </w:r>
      <w:r>
        <w:rPr>
          <w:rFonts w:ascii="Arial" w:hAnsi="Arial" w:cs="Arial"/>
          <w:sz w:val="20"/>
          <w:szCs w:val="20"/>
          <w:lang w:val="en-US"/>
        </w:rPr>
        <w:t>c</w:t>
      </w:r>
    </w:p>
    <w:p w14:paraId="33383BC2" w14:textId="77777777" w:rsidR="001A4020" w:rsidRDefault="001A4020">
      <w:pPr>
        <w:shd w:val="clear" w:color="auto" w:fill="FFFFFF" w:themeFill="background1"/>
        <w:jc w:val="both"/>
        <w:rPr>
          <w:rFonts w:ascii="Arial" w:hAnsi="Arial" w:cs="Arial"/>
          <w:sz w:val="20"/>
          <w:szCs w:val="22"/>
        </w:rPr>
      </w:pPr>
    </w:p>
    <w:p w14:paraId="33383BC3" w14:textId="77777777" w:rsidR="001A4020" w:rsidRDefault="00907450">
      <w:pPr>
        <w:jc w:val="both"/>
        <w:rPr>
          <w:rFonts w:ascii="Arial" w:hAnsi="Arial" w:cs="Arial"/>
          <w:sz w:val="20"/>
          <w:szCs w:val="22"/>
        </w:rPr>
      </w:pPr>
      <w:r>
        <w:rPr>
          <w:rFonts w:ascii="Arial" w:hAnsi="Arial" w:cs="Arial"/>
          <w:sz w:val="20"/>
          <w:szCs w:val="22"/>
        </w:rPr>
        <w:t>Bên Mua và Bên Bán sau đây được gọi chung là “</w:t>
      </w:r>
      <w:r>
        <w:rPr>
          <w:rFonts w:ascii="Arial" w:hAnsi="Arial" w:cs="Arial"/>
          <w:b/>
          <w:sz w:val="20"/>
          <w:szCs w:val="22"/>
        </w:rPr>
        <w:t>Các Bên</w:t>
      </w:r>
      <w:r>
        <w:rPr>
          <w:rFonts w:ascii="Arial" w:hAnsi="Arial" w:cs="Arial"/>
          <w:sz w:val="20"/>
          <w:szCs w:val="22"/>
        </w:rPr>
        <w:t>” và gọi riêng là “</w:t>
      </w:r>
      <w:r>
        <w:rPr>
          <w:rFonts w:ascii="Arial" w:hAnsi="Arial" w:cs="Arial"/>
          <w:b/>
          <w:sz w:val="20"/>
          <w:szCs w:val="22"/>
        </w:rPr>
        <w:t>Bên</w:t>
      </w:r>
      <w:r>
        <w:rPr>
          <w:rFonts w:ascii="Arial" w:hAnsi="Arial" w:cs="Arial"/>
          <w:sz w:val="20"/>
          <w:szCs w:val="22"/>
        </w:rPr>
        <w:t xml:space="preserve">”. </w:t>
      </w:r>
    </w:p>
    <w:p w14:paraId="33383BC4" w14:textId="77777777" w:rsidR="001A4020" w:rsidRDefault="001A4020">
      <w:pPr>
        <w:jc w:val="both"/>
        <w:rPr>
          <w:rFonts w:ascii="Arial" w:hAnsi="Arial" w:cs="Arial"/>
          <w:sz w:val="20"/>
          <w:szCs w:val="22"/>
        </w:rPr>
      </w:pPr>
    </w:p>
    <w:p w14:paraId="33383BC5" w14:textId="77777777" w:rsidR="001A4020" w:rsidRDefault="00907450">
      <w:pPr>
        <w:jc w:val="both"/>
        <w:rPr>
          <w:rFonts w:ascii="Arial" w:hAnsi="Arial" w:cs="Arial"/>
          <w:sz w:val="20"/>
          <w:szCs w:val="22"/>
        </w:rPr>
      </w:pPr>
      <w:r>
        <w:rPr>
          <w:rFonts w:ascii="Arial" w:hAnsi="Arial" w:cs="Arial"/>
          <w:sz w:val="20"/>
          <w:szCs w:val="22"/>
        </w:rPr>
        <w:t>Sau khi bàn bạc, Các Bên thống nhất ký kết Hợp Đồng này với những điều khoản như sau:</w:t>
      </w:r>
    </w:p>
    <w:p w14:paraId="33383BC6" w14:textId="77777777" w:rsidR="001A4020" w:rsidRDefault="001A4020">
      <w:pPr>
        <w:jc w:val="both"/>
        <w:rPr>
          <w:rFonts w:ascii="Arial" w:hAnsi="Arial" w:cs="Arial"/>
          <w:sz w:val="20"/>
          <w:szCs w:val="22"/>
        </w:rPr>
      </w:pPr>
    </w:p>
    <w:p w14:paraId="33383BC7" w14:textId="77777777" w:rsidR="001A4020" w:rsidRDefault="00907450">
      <w:pPr>
        <w:tabs>
          <w:tab w:val="left" w:pos="1134"/>
        </w:tabs>
        <w:jc w:val="both"/>
        <w:rPr>
          <w:rFonts w:ascii="Arial" w:hAnsi="Arial" w:cs="Arial"/>
          <w:b/>
          <w:sz w:val="20"/>
          <w:szCs w:val="22"/>
        </w:rPr>
      </w:pPr>
      <w:r>
        <w:rPr>
          <w:rFonts w:ascii="Arial" w:hAnsi="Arial" w:cs="Arial"/>
          <w:b/>
          <w:sz w:val="20"/>
          <w:szCs w:val="22"/>
          <w:u w:val="single"/>
        </w:rPr>
        <w:t>Điều 1</w:t>
      </w:r>
      <w:r>
        <w:rPr>
          <w:rFonts w:ascii="Arial" w:hAnsi="Arial" w:cs="Arial"/>
          <w:b/>
          <w:sz w:val="20"/>
          <w:szCs w:val="22"/>
        </w:rPr>
        <w:t>:</w:t>
      </w:r>
      <w:r>
        <w:rPr>
          <w:rFonts w:ascii="Arial" w:hAnsi="Arial" w:cs="Arial"/>
          <w:b/>
          <w:sz w:val="20"/>
          <w:szCs w:val="22"/>
        </w:rPr>
        <w:tab/>
        <w:t>NỘI DUNG CÔNG VIỆC</w:t>
      </w:r>
    </w:p>
    <w:p w14:paraId="33383BC8" w14:textId="77777777" w:rsidR="001A4020" w:rsidRDefault="001A4020">
      <w:pPr>
        <w:tabs>
          <w:tab w:val="left" w:pos="284"/>
          <w:tab w:val="left" w:pos="567"/>
          <w:tab w:val="left" w:pos="851"/>
          <w:tab w:val="left" w:pos="1134"/>
          <w:tab w:val="left" w:pos="2772"/>
        </w:tabs>
        <w:ind w:firstLine="567"/>
        <w:jc w:val="both"/>
        <w:rPr>
          <w:rFonts w:ascii="Arial" w:hAnsi="Arial" w:cs="Arial"/>
          <w:b/>
          <w:sz w:val="20"/>
          <w:szCs w:val="22"/>
        </w:rPr>
      </w:pPr>
    </w:p>
    <w:p w14:paraId="33383BC9" w14:textId="77777777" w:rsidR="001A4020" w:rsidRDefault="00907450">
      <w:pPr>
        <w:tabs>
          <w:tab w:val="left" w:pos="284"/>
          <w:tab w:val="left" w:pos="567"/>
          <w:tab w:val="left" w:pos="851"/>
          <w:tab w:val="left" w:pos="1134"/>
        </w:tabs>
        <w:jc w:val="both"/>
        <w:rPr>
          <w:rFonts w:ascii="Arial" w:hAnsi="Arial" w:cs="Arial"/>
          <w:sz w:val="20"/>
          <w:szCs w:val="22"/>
        </w:rPr>
      </w:pPr>
      <w:r>
        <w:rPr>
          <w:rFonts w:ascii="Arial" w:hAnsi="Arial" w:cs="Arial"/>
          <w:sz w:val="20"/>
          <w:szCs w:val="22"/>
        </w:rPr>
        <w:t>Bên Bán đồng ý bán cho Bên Mua và Bên Mua đồng ý mua hàng hoá như mô tả tại Điều 2 dưới đây (“</w:t>
      </w:r>
      <w:r>
        <w:rPr>
          <w:rFonts w:ascii="Arial" w:hAnsi="Arial" w:cs="Arial"/>
          <w:b/>
          <w:bCs/>
          <w:sz w:val="20"/>
          <w:szCs w:val="22"/>
        </w:rPr>
        <w:t>Hàng Hóa</w:t>
      </w:r>
      <w:r>
        <w:rPr>
          <w:rFonts w:ascii="Arial" w:hAnsi="Arial" w:cs="Arial"/>
          <w:sz w:val="20"/>
          <w:szCs w:val="22"/>
        </w:rPr>
        <w:t>”).</w:t>
      </w:r>
    </w:p>
    <w:p w14:paraId="33383BCA" w14:textId="77777777" w:rsidR="001A4020" w:rsidRDefault="001A4020">
      <w:pPr>
        <w:tabs>
          <w:tab w:val="left" w:pos="284"/>
          <w:tab w:val="left" w:pos="567"/>
          <w:tab w:val="left" w:pos="851"/>
          <w:tab w:val="left" w:pos="1134"/>
        </w:tabs>
        <w:jc w:val="both"/>
        <w:rPr>
          <w:rFonts w:ascii="Arial" w:hAnsi="Arial" w:cs="Arial"/>
          <w:b/>
          <w:sz w:val="20"/>
          <w:szCs w:val="22"/>
        </w:rPr>
      </w:pPr>
    </w:p>
    <w:p w14:paraId="33383BCB" w14:textId="77777777" w:rsidR="001A4020" w:rsidRDefault="00907450">
      <w:pPr>
        <w:tabs>
          <w:tab w:val="left" w:pos="1134"/>
        </w:tabs>
        <w:jc w:val="both"/>
        <w:rPr>
          <w:rFonts w:ascii="Arial" w:hAnsi="Arial" w:cs="Arial"/>
          <w:b/>
          <w:sz w:val="20"/>
          <w:szCs w:val="22"/>
        </w:rPr>
      </w:pPr>
      <w:r>
        <w:rPr>
          <w:rFonts w:ascii="Arial" w:hAnsi="Arial" w:cs="Arial"/>
          <w:b/>
          <w:sz w:val="20"/>
          <w:szCs w:val="22"/>
          <w:u w:val="single"/>
        </w:rPr>
        <w:t>Điều 2</w:t>
      </w:r>
      <w:r>
        <w:rPr>
          <w:rFonts w:ascii="Arial" w:hAnsi="Arial" w:cs="Arial"/>
          <w:b/>
          <w:sz w:val="20"/>
          <w:szCs w:val="22"/>
        </w:rPr>
        <w:t>:</w:t>
      </w:r>
      <w:r>
        <w:rPr>
          <w:rFonts w:ascii="Arial" w:hAnsi="Arial" w:cs="Arial"/>
          <w:b/>
          <w:sz w:val="20"/>
          <w:szCs w:val="22"/>
        </w:rPr>
        <w:tab/>
        <w:t>HÀNG HÓA</w:t>
      </w:r>
    </w:p>
    <w:p w14:paraId="33383BCC" w14:textId="77777777" w:rsidR="001A4020" w:rsidRDefault="001A4020">
      <w:pPr>
        <w:tabs>
          <w:tab w:val="left" w:pos="284"/>
          <w:tab w:val="left" w:pos="567"/>
          <w:tab w:val="left" w:pos="851"/>
          <w:tab w:val="left" w:pos="1134"/>
        </w:tabs>
        <w:jc w:val="both"/>
        <w:rPr>
          <w:rFonts w:ascii="Arial" w:hAnsi="Arial" w:cs="Arial"/>
          <w:b/>
          <w:sz w:val="20"/>
          <w:szCs w:val="22"/>
        </w:rPr>
      </w:pPr>
    </w:p>
    <w:p w14:paraId="33383BCD" w14:textId="77777777" w:rsidR="001A4020" w:rsidRDefault="00907450">
      <w:pPr>
        <w:tabs>
          <w:tab w:val="left" w:pos="284"/>
          <w:tab w:val="left" w:pos="567"/>
          <w:tab w:val="left" w:pos="851"/>
          <w:tab w:val="left" w:pos="1134"/>
        </w:tabs>
        <w:jc w:val="both"/>
        <w:rPr>
          <w:rFonts w:ascii="Arial" w:hAnsi="Arial" w:cs="Arial"/>
          <w:sz w:val="20"/>
          <w:szCs w:val="22"/>
        </w:rPr>
      </w:pPr>
      <w:r>
        <w:rPr>
          <w:rFonts w:ascii="Arial" w:hAnsi="Arial" w:cs="Arial"/>
          <w:sz w:val="20"/>
          <w:szCs w:val="22"/>
        </w:rPr>
        <w:t>Hàng Hóa do Bên Bán bán cho Bên Mua được quy định cụ thể như sau:</w:t>
      </w:r>
    </w:p>
    <w:p w14:paraId="33383BCE" w14:textId="77777777" w:rsidR="001A4020" w:rsidRDefault="001A4020">
      <w:pPr>
        <w:tabs>
          <w:tab w:val="left" w:pos="284"/>
          <w:tab w:val="left" w:pos="567"/>
          <w:tab w:val="left" w:pos="851"/>
          <w:tab w:val="left" w:pos="1134"/>
        </w:tabs>
        <w:jc w:val="both"/>
        <w:rPr>
          <w:rFonts w:ascii="Arial" w:hAnsi="Arial" w:cs="Arial"/>
          <w:sz w:val="20"/>
          <w:szCs w:val="22"/>
        </w:rPr>
      </w:pPr>
    </w:p>
    <w:tbl>
      <w:tblPr>
        <w:tblW w:w="9357" w:type="dxa"/>
        <w:jc w:val="center"/>
        <w:tblLayout w:type="fixed"/>
        <w:tblCellMar>
          <w:left w:w="5" w:type="dxa"/>
          <w:right w:w="5" w:type="dxa"/>
        </w:tblCellMar>
        <w:tblLook w:val="04A0" w:firstRow="1" w:lastRow="0" w:firstColumn="1" w:lastColumn="0" w:noHBand="0" w:noVBand="1"/>
      </w:tblPr>
      <w:tblGrid>
        <w:gridCol w:w="626"/>
        <w:gridCol w:w="4235"/>
        <w:gridCol w:w="929"/>
        <w:gridCol w:w="990"/>
        <w:gridCol w:w="1257"/>
        <w:gridCol w:w="1320"/>
        <w:tblGridChange w:id="1">
          <w:tblGrid>
            <w:gridCol w:w="626"/>
            <w:gridCol w:w="4235"/>
            <w:gridCol w:w="929"/>
            <w:gridCol w:w="990"/>
            <w:gridCol w:w="1257"/>
            <w:gridCol w:w="1320"/>
          </w:tblGrid>
        </w:tblGridChange>
      </w:tblGrid>
      <w:tr w:rsidR="001A4020" w14:paraId="33383BD7" w14:textId="77777777">
        <w:trPr>
          <w:trHeight w:val="350"/>
          <w:jc w:val="center"/>
        </w:trPr>
        <w:tc>
          <w:tcPr>
            <w:tcW w:w="625" w:type="dxa"/>
            <w:tcBorders>
              <w:top w:val="single" w:sz="4" w:space="0" w:color="000000"/>
              <w:left w:val="single" w:sz="4" w:space="0" w:color="000000"/>
              <w:bottom w:val="single" w:sz="4" w:space="0" w:color="000000"/>
              <w:right w:val="single" w:sz="4" w:space="0" w:color="000000"/>
            </w:tcBorders>
            <w:vAlign w:val="center"/>
          </w:tcPr>
          <w:p w14:paraId="33383BCF" w14:textId="77777777" w:rsidR="001A4020" w:rsidRDefault="00907450">
            <w:pPr>
              <w:jc w:val="center"/>
              <w:rPr>
                <w:rFonts w:ascii="Arial" w:hAnsi="Arial" w:cs="Arial"/>
                <w:b/>
                <w:bCs/>
                <w:sz w:val="20"/>
                <w:szCs w:val="20"/>
              </w:rPr>
            </w:pPr>
            <w:r>
              <w:rPr>
                <w:rFonts w:ascii="Arial" w:hAnsi="Arial" w:cs="Arial"/>
                <w:b/>
                <w:bCs/>
                <w:sz w:val="20"/>
                <w:szCs w:val="20"/>
              </w:rPr>
              <w:t>STT</w:t>
            </w:r>
          </w:p>
        </w:tc>
        <w:tc>
          <w:tcPr>
            <w:tcW w:w="4235" w:type="dxa"/>
            <w:tcBorders>
              <w:top w:val="single" w:sz="4" w:space="0" w:color="000000"/>
              <w:left w:val="single" w:sz="4" w:space="0" w:color="000000"/>
              <w:bottom w:val="single" w:sz="4" w:space="0" w:color="000000"/>
              <w:right w:val="single" w:sz="4" w:space="0" w:color="000000"/>
            </w:tcBorders>
            <w:vAlign w:val="center"/>
          </w:tcPr>
          <w:p w14:paraId="33383BD0" w14:textId="77777777" w:rsidR="001A4020" w:rsidRDefault="00907450">
            <w:pPr>
              <w:jc w:val="center"/>
              <w:rPr>
                <w:rFonts w:ascii="Arial" w:hAnsi="Arial" w:cs="Arial"/>
                <w:b/>
                <w:bCs/>
                <w:sz w:val="20"/>
                <w:szCs w:val="20"/>
              </w:rPr>
            </w:pPr>
            <w:r>
              <w:rPr>
                <w:rFonts w:ascii="Arial" w:hAnsi="Arial" w:cs="Arial"/>
                <w:b/>
                <w:bCs/>
                <w:sz w:val="20"/>
                <w:szCs w:val="20"/>
              </w:rPr>
              <w:t>Mô tả Hàng Hóa</w:t>
            </w:r>
          </w:p>
        </w:tc>
        <w:tc>
          <w:tcPr>
            <w:tcW w:w="929" w:type="dxa"/>
            <w:tcBorders>
              <w:top w:val="single" w:sz="4" w:space="0" w:color="000000"/>
              <w:left w:val="single" w:sz="4" w:space="0" w:color="000000"/>
              <w:bottom w:val="single" w:sz="4" w:space="0" w:color="000000"/>
              <w:right w:val="single" w:sz="4" w:space="0" w:color="000000"/>
            </w:tcBorders>
            <w:vAlign w:val="center"/>
          </w:tcPr>
          <w:p w14:paraId="33383BD1" w14:textId="77777777" w:rsidR="001A4020" w:rsidRDefault="00907450">
            <w:pPr>
              <w:jc w:val="center"/>
              <w:rPr>
                <w:rFonts w:ascii="Arial" w:hAnsi="Arial" w:cs="Arial"/>
                <w:b/>
                <w:bCs/>
                <w:sz w:val="20"/>
                <w:szCs w:val="20"/>
              </w:rPr>
            </w:pPr>
            <w:r>
              <w:rPr>
                <w:rFonts w:ascii="Arial" w:hAnsi="Arial" w:cs="Arial"/>
                <w:b/>
                <w:bCs/>
                <w:sz w:val="20"/>
                <w:szCs w:val="20"/>
              </w:rPr>
              <w:t>ĐVT</w:t>
            </w:r>
          </w:p>
        </w:tc>
        <w:tc>
          <w:tcPr>
            <w:tcW w:w="990" w:type="dxa"/>
            <w:tcBorders>
              <w:top w:val="single" w:sz="4" w:space="0" w:color="000000"/>
              <w:left w:val="single" w:sz="4" w:space="0" w:color="000000"/>
              <w:bottom w:val="single" w:sz="4" w:space="0" w:color="000000"/>
              <w:right w:val="single" w:sz="4" w:space="0" w:color="000000"/>
            </w:tcBorders>
            <w:vAlign w:val="center"/>
          </w:tcPr>
          <w:p w14:paraId="33383BD2" w14:textId="77777777" w:rsidR="001A4020" w:rsidRDefault="00907450">
            <w:pPr>
              <w:jc w:val="center"/>
              <w:rPr>
                <w:rFonts w:ascii="Arial" w:hAnsi="Arial" w:cs="Arial"/>
                <w:b/>
                <w:bCs/>
                <w:sz w:val="20"/>
                <w:szCs w:val="20"/>
              </w:rPr>
            </w:pPr>
            <w:r>
              <w:rPr>
                <w:rFonts w:ascii="Arial" w:hAnsi="Arial" w:cs="Arial"/>
                <w:b/>
                <w:bCs/>
                <w:sz w:val="20"/>
                <w:szCs w:val="20"/>
              </w:rPr>
              <w:t>Số lượng</w:t>
            </w:r>
          </w:p>
        </w:tc>
        <w:tc>
          <w:tcPr>
            <w:tcW w:w="1257" w:type="dxa"/>
            <w:tcBorders>
              <w:top w:val="single" w:sz="4" w:space="0" w:color="000000"/>
              <w:left w:val="single" w:sz="4" w:space="0" w:color="000000"/>
              <w:bottom w:val="single" w:sz="4" w:space="0" w:color="000000"/>
              <w:right w:val="single" w:sz="4" w:space="0" w:color="000000"/>
            </w:tcBorders>
            <w:vAlign w:val="center"/>
          </w:tcPr>
          <w:p w14:paraId="33383BD3" w14:textId="77777777" w:rsidR="001A4020" w:rsidRDefault="00907450">
            <w:pPr>
              <w:jc w:val="center"/>
              <w:rPr>
                <w:rFonts w:ascii="Arial" w:hAnsi="Arial" w:cs="Arial"/>
                <w:b/>
                <w:bCs/>
                <w:sz w:val="20"/>
                <w:szCs w:val="20"/>
              </w:rPr>
            </w:pPr>
            <w:r>
              <w:rPr>
                <w:rFonts w:ascii="Arial" w:hAnsi="Arial" w:cs="Arial"/>
                <w:b/>
                <w:bCs/>
                <w:sz w:val="20"/>
                <w:szCs w:val="20"/>
              </w:rPr>
              <w:t>Đơn giá</w:t>
            </w:r>
          </w:p>
          <w:p w14:paraId="33383BD4" w14:textId="77777777" w:rsidR="001A4020" w:rsidRDefault="00907450">
            <w:pPr>
              <w:jc w:val="center"/>
              <w:rPr>
                <w:rFonts w:ascii="Arial" w:hAnsi="Arial" w:cs="Arial"/>
                <w:b/>
                <w:bCs/>
                <w:sz w:val="20"/>
                <w:szCs w:val="20"/>
              </w:rPr>
            </w:pPr>
            <w:r>
              <w:rPr>
                <w:rFonts w:ascii="Arial" w:hAnsi="Arial" w:cs="Arial"/>
                <w:b/>
                <w:bCs/>
                <w:sz w:val="20"/>
                <w:szCs w:val="20"/>
              </w:rPr>
              <w:t>(VND)</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BD5" w14:textId="77777777" w:rsidR="001A4020" w:rsidRDefault="00907450">
            <w:pPr>
              <w:jc w:val="center"/>
              <w:rPr>
                <w:rFonts w:ascii="Arial" w:hAnsi="Arial" w:cs="Arial"/>
                <w:b/>
                <w:bCs/>
                <w:sz w:val="20"/>
                <w:szCs w:val="20"/>
              </w:rPr>
            </w:pPr>
            <w:r>
              <w:rPr>
                <w:rFonts w:ascii="Arial" w:hAnsi="Arial" w:cs="Arial"/>
                <w:b/>
                <w:bCs/>
                <w:sz w:val="20"/>
                <w:szCs w:val="20"/>
              </w:rPr>
              <w:t>Thành tiền</w:t>
            </w:r>
          </w:p>
          <w:p w14:paraId="33383BD6" w14:textId="77777777" w:rsidR="001A4020" w:rsidRDefault="00907450">
            <w:pPr>
              <w:jc w:val="center"/>
              <w:rPr>
                <w:rFonts w:ascii="Arial" w:hAnsi="Arial" w:cs="Arial"/>
                <w:b/>
                <w:bCs/>
                <w:sz w:val="20"/>
                <w:szCs w:val="20"/>
              </w:rPr>
            </w:pPr>
            <w:r>
              <w:rPr>
                <w:rFonts w:ascii="Arial" w:hAnsi="Arial" w:cs="Arial"/>
                <w:b/>
                <w:bCs/>
                <w:sz w:val="20"/>
                <w:szCs w:val="20"/>
              </w:rPr>
              <w:t>(VND)</w:t>
            </w:r>
          </w:p>
        </w:tc>
      </w:tr>
      <w:tr w:rsidR="001A4020" w14:paraId="33383BDE" w14:textId="77777777" w:rsidTr="005C07C5">
        <w:tblPrEx>
          <w:tblW w:w="9357" w:type="dxa"/>
          <w:jc w:val="center"/>
          <w:tblLayout w:type="fixed"/>
          <w:tblCellMar>
            <w:left w:w="5" w:type="dxa"/>
            <w:right w:w="5" w:type="dxa"/>
          </w:tblCellMar>
          <w:tblPrExChange w:id="2" w:author="Trieu, Tran Thi Thuy" w:date="2026-09-16T10:58:00Z" w16du:dateUtc="2026-09-16T03:58:00Z">
            <w:tblPrEx>
              <w:tblW w:w="9357" w:type="dxa"/>
              <w:jc w:val="center"/>
              <w:tblLayout w:type="fixed"/>
              <w:tblCellMar>
                <w:left w:w="5" w:type="dxa"/>
                <w:right w:w="5" w:type="dxa"/>
              </w:tblCellMar>
            </w:tblPrEx>
          </w:tblPrExChange>
        </w:tblPrEx>
        <w:trPr>
          <w:trHeight w:val="1520"/>
          <w:jc w:val="center"/>
          <w:trPrChange w:id="3" w:author="Trieu, Tran Thi Thuy" w:date="2026-09-16T10:58:00Z" w16du:dateUtc="2026-09-16T03:58:00Z">
            <w:trPr>
              <w:jc w:val="center"/>
            </w:trPr>
          </w:trPrChange>
        </w:trPr>
        <w:tc>
          <w:tcPr>
            <w:tcW w:w="625" w:type="dxa"/>
            <w:tcBorders>
              <w:top w:val="single" w:sz="4" w:space="0" w:color="000000"/>
              <w:left w:val="single" w:sz="4" w:space="0" w:color="000000"/>
              <w:bottom w:val="single" w:sz="4" w:space="0" w:color="000000"/>
              <w:right w:val="single" w:sz="4" w:space="0" w:color="000000"/>
            </w:tcBorders>
            <w:vAlign w:val="center"/>
            <w:tcPrChange w:id="4" w:author="Trieu, Tran Thi Thuy" w:date="2026-09-16T10:58:00Z" w16du:dateUtc="2026-09-16T03:58:00Z">
              <w:tcPr>
                <w:tcW w:w="625" w:type="dxa"/>
                <w:tcBorders>
                  <w:top w:val="single" w:sz="4" w:space="0" w:color="000000"/>
                  <w:left w:val="single" w:sz="4" w:space="0" w:color="000000"/>
                  <w:bottom w:val="single" w:sz="4" w:space="0" w:color="000000"/>
                  <w:right w:val="single" w:sz="4" w:space="0" w:color="000000"/>
                </w:tcBorders>
                <w:vAlign w:val="center"/>
              </w:tcPr>
            </w:tcPrChange>
          </w:tcPr>
          <w:p w14:paraId="33383BD8" w14:textId="77777777" w:rsidR="001A4020" w:rsidRDefault="00907450">
            <w:pPr>
              <w:jc w:val="center"/>
              <w:rPr>
                <w:rFonts w:ascii="Arial" w:hAnsi="Arial" w:cs="Arial"/>
                <w:sz w:val="20"/>
                <w:szCs w:val="20"/>
              </w:rPr>
            </w:pPr>
            <w:r>
              <w:rPr>
                <w:rFonts w:ascii="Arial" w:hAnsi="Arial" w:cs="Arial"/>
                <w:sz w:val="20"/>
                <w:szCs w:val="20"/>
              </w:rPr>
              <w:t>1</w:t>
            </w:r>
          </w:p>
        </w:tc>
        <w:tc>
          <w:tcPr>
            <w:tcW w:w="4235" w:type="dxa"/>
            <w:tcBorders>
              <w:top w:val="single" w:sz="4" w:space="0" w:color="000000"/>
              <w:left w:val="single" w:sz="4" w:space="0" w:color="000000"/>
              <w:bottom w:val="single" w:sz="4" w:space="0" w:color="000000"/>
              <w:right w:val="single" w:sz="4" w:space="0" w:color="000000"/>
            </w:tcBorders>
            <w:vAlign w:val="center"/>
            <w:tcPrChange w:id="5" w:author="Trieu, Tran Thi Thuy" w:date="2026-09-16T10:58:00Z" w16du:dateUtc="2026-09-16T03:58:00Z">
              <w:tcPr>
                <w:tcW w:w="4235" w:type="dxa"/>
                <w:tcBorders>
                  <w:top w:val="single" w:sz="4" w:space="0" w:color="000000"/>
                  <w:left w:val="single" w:sz="4" w:space="0" w:color="000000"/>
                  <w:bottom w:val="single" w:sz="4" w:space="0" w:color="000000"/>
                  <w:right w:val="single" w:sz="4" w:space="0" w:color="000000"/>
                </w:tcBorders>
                <w:vAlign w:val="center"/>
              </w:tcPr>
            </w:tcPrChange>
          </w:tcPr>
          <w:p w14:paraId="33383BD9" w14:textId="77777777" w:rsidR="001A4020" w:rsidRDefault="00907450">
            <w:pPr>
              <w:rPr>
                <w:rFonts w:ascii="Arial" w:hAnsi="Arial" w:cs="Arial"/>
                <w:sz w:val="20"/>
                <w:szCs w:val="20"/>
              </w:rPr>
            </w:pPr>
            <w:r>
              <w:rPr>
                <w:rFonts w:ascii="Arial" w:hAnsi="Arial" w:cs="Arial"/>
                <w:sz w:val="20"/>
                <w:szCs w:val="20"/>
              </w:rPr>
              <w:t>Laptop Dell Pro 14 PC14250 Intel Core Ultra 7 265U vPro/14" NT, FHD+, IPS, 300 nits, 45% NTSC, A-G, FHD Cam/32GB DDR5/512 GB SSD/Fingerprint Reader, vPro/MediaTek Wi-Fi 6/3-cell, 45 Wh/65W AC rugged adapter, 4.5mm barrel, E4/Ubuntu/36M Pro + KYHD</w:t>
            </w:r>
          </w:p>
        </w:tc>
        <w:tc>
          <w:tcPr>
            <w:tcW w:w="929" w:type="dxa"/>
            <w:tcBorders>
              <w:top w:val="single" w:sz="4" w:space="0" w:color="000000"/>
              <w:left w:val="single" w:sz="4" w:space="0" w:color="000000"/>
              <w:bottom w:val="single" w:sz="4" w:space="0" w:color="000000"/>
              <w:right w:val="single" w:sz="4" w:space="0" w:color="000000"/>
            </w:tcBorders>
            <w:vAlign w:val="center"/>
            <w:tcPrChange w:id="6" w:author="Trieu, Tran Thi Thuy" w:date="2026-09-16T10:58:00Z" w16du:dateUtc="2026-09-16T03:58:00Z">
              <w:tcPr>
                <w:tcW w:w="929" w:type="dxa"/>
                <w:tcBorders>
                  <w:top w:val="single" w:sz="4" w:space="0" w:color="000000"/>
                  <w:left w:val="single" w:sz="4" w:space="0" w:color="000000"/>
                  <w:bottom w:val="single" w:sz="4" w:space="0" w:color="000000"/>
                  <w:right w:val="single" w:sz="4" w:space="0" w:color="000000"/>
                </w:tcBorders>
                <w:vAlign w:val="center"/>
              </w:tcPr>
            </w:tcPrChange>
          </w:tcPr>
          <w:p w14:paraId="33383BDA" w14:textId="77777777" w:rsidR="001A4020" w:rsidRDefault="00907450">
            <w:pPr>
              <w:jc w:val="center"/>
              <w:rPr>
                <w:rFonts w:ascii="Arial" w:hAnsi="Arial" w:cs="Arial"/>
                <w:sz w:val="20"/>
                <w:szCs w:val="20"/>
              </w:rPr>
            </w:pPr>
            <w:r>
              <w:rPr>
                <w:rFonts w:ascii="Arial" w:hAnsi="Arial" w:cs="Arial"/>
                <w:sz w:val="20"/>
                <w:szCs w:val="20"/>
              </w:rPr>
              <w:t>Set</w:t>
            </w:r>
          </w:p>
        </w:tc>
        <w:tc>
          <w:tcPr>
            <w:tcW w:w="990" w:type="dxa"/>
            <w:tcBorders>
              <w:top w:val="single" w:sz="4" w:space="0" w:color="000000"/>
              <w:left w:val="single" w:sz="4" w:space="0" w:color="000000"/>
              <w:bottom w:val="single" w:sz="4" w:space="0" w:color="000000"/>
              <w:right w:val="single" w:sz="4" w:space="0" w:color="000000"/>
            </w:tcBorders>
            <w:vAlign w:val="center"/>
            <w:tcPrChange w:id="7" w:author="Trieu, Tran Thi Thuy" w:date="2026-09-16T10:58:00Z" w16du:dateUtc="2026-09-16T03:58:00Z">
              <w:tcPr>
                <w:tcW w:w="990" w:type="dxa"/>
                <w:tcBorders>
                  <w:top w:val="single" w:sz="4" w:space="0" w:color="000000"/>
                  <w:left w:val="single" w:sz="4" w:space="0" w:color="000000"/>
                  <w:bottom w:val="single" w:sz="4" w:space="0" w:color="000000"/>
                  <w:right w:val="single" w:sz="4" w:space="0" w:color="000000"/>
                </w:tcBorders>
                <w:vAlign w:val="center"/>
              </w:tcPr>
            </w:tcPrChange>
          </w:tcPr>
          <w:p w14:paraId="33383BDB" w14:textId="77777777" w:rsidR="001A4020" w:rsidRDefault="00907450">
            <w:pPr>
              <w:jc w:val="center"/>
              <w:rPr>
                <w:rFonts w:ascii="Arial" w:hAnsi="Arial" w:cs="Arial"/>
                <w:sz w:val="20"/>
                <w:szCs w:val="20"/>
              </w:rPr>
            </w:pPr>
            <w:r>
              <w:rPr>
                <w:rFonts w:ascii="Arial" w:hAnsi="Arial" w:cs="Arial"/>
                <w:sz w:val="20"/>
                <w:szCs w:val="20"/>
              </w:rPr>
              <w:t>2</w:t>
            </w:r>
          </w:p>
        </w:tc>
        <w:tc>
          <w:tcPr>
            <w:tcW w:w="1257" w:type="dxa"/>
            <w:tcBorders>
              <w:top w:val="single" w:sz="4" w:space="0" w:color="000000"/>
              <w:left w:val="single" w:sz="4" w:space="0" w:color="000000"/>
              <w:bottom w:val="single" w:sz="4" w:space="0" w:color="000000"/>
              <w:right w:val="single" w:sz="4" w:space="0" w:color="000000"/>
            </w:tcBorders>
            <w:vAlign w:val="center"/>
            <w:tcPrChange w:id="8" w:author="Trieu, Tran Thi Thuy" w:date="2026-09-16T10:58:00Z" w16du:dateUtc="2026-09-16T03:58:00Z">
              <w:tcPr>
                <w:tcW w:w="1257" w:type="dxa"/>
                <w:tcBorders>
                  <w:top w:val="single" w:sz="4" w:space="0" w:color="000000"/>
                  <w:left w:val="single" w:sz="4" w:space="0" w:color="000000"/>
                  <w:bottom w:val="single" w:sz="4" w:space="0" w:color="000000"/>
                  <w:right w:val="single" w:sz="4" w:space="0" w:color="000000"/>
                </w:tcBorders>
                <w:vAlign w:val="center"/>
              </w:tcPr>
            </w:tcPrChange>
          </w:tcPr>
          <w:p w14:paraId="33383BDC" w14:textId="77777777" w:rsidR="001A4020" w:rsidRDefault="00907450">
            <w:pPr>
              <w:jc w:val="right"/>
              <w:rPr>
                <w:rFonts w:ascii="Arial" w:hAnsi="Arial" w:cs="Arial"/>
                <w:sz w:val="20"/>
                <w:szCs w:val="20"/>
              </w:rPr>
            </w:pPr>
            <w:r>
              <w:rPr>
                <w:rFonts w:ascii="Arial" w:hAnsi="Arial" w:cs="Arial"/>
                <w:sz w:val="20"/>
                <w:szCs w:val="20"/>
              </w:rPr>
              <w:t>49.000.000</w:t>
            </w:r>
          </w:p>
        </w:tc>
        <w:tc>
          <w:tcPr>
            <w:tcW w:w="1320" w:type="dxa"/>
            <w:tcBorders>
              <w:top w:val="single" w:sz="4" w:space="0" w:color="000000"/>
              <w:left w:val="single" w:sz="4" w:space="0" w:color="000000"/>
              <w:bottom w:val="single" w:sz="4" w:space="0" w:color="000000"/>
              <w:right w:val="single" w:sz="4" w:space="0" w:color="000000"/>
            </w:tcBorders>
            <w:vAlign w:val="center"/>
            <w:tcPrChange w:id="9" w:author="Trieu, Tran Thi Thuy" w:date="2026-09-16T10:58:00Z" w16du:dateUtc="2026-09-16T03:58:00Z">
              <w:tcPr>
                <w:tcW w:w="1320" w:type="dxa"/>
                <w:tcBorders>
                  <w:top w:val="single" w:sz="4" w:space="0" w:color="000000"/>
                  <w:left w:val="single" w:sz="4" w:space="0" w:color="000000"/>
                  <w:bottom w:val="single" w:sz="4" w:space="0" w:color="000000"/>
                  <w:right w:val="single" w:sz="4" w:space="0" w:color="000000"/>
                </w:tcBorders>
                <w:vAlign w:val="center"/>
              </w:tcPr>
            </w:tcPrChange>
          </w:tcPr>
          <w:p w14:paraId="33383BDD" w14:textId="77777777" w:rsidR="001A4020" w:rsidRDefault="00907450">
            <w:pPr>
              <w:jc w:val="right"/>
              <w:rPr>
                <w:rFonts w:ascii="Arial" w:hAnsi="Arial" w:cs="Arial"/>
                <w:sz w:val="20"/>
                <w:szCs w:val="20"/>
              </w:rPr>
            </w:pPr>
            <w:r>
              <w:rPr>
                <w:rFonts w:ascii="Arial" w:hAnsi="Arial" w:cs="Arial"/>
                <w:sz w:val="20"/>
                <w:szCs w:val="20"/>
              </w:rPr>
              <w:t>98.000.000</w:t>
            </w:r>
          </w:p>
        </w:tc>
      </w:tr>
      <w:tr w:rsidR="001A4020" w14:paraId="33383BE5" w14:textId="77777777">
        <w:trPr>
          <w:jc w:val="center"/>
        </w:trPr>
        <w:tc>
          <w:tcPr>
            <w:tcW w:w="625" w:type="dxa"/>
            <w:tcBorders>
              <w:top w:val="single" w:sz="4" w:space="0" w:color="000000"/>
              <w:left w:val="single" w:sz="4" w:space="0" w:color="000000"/>
              <w:bottom w:val="single" w:sz="4" w:space="0" w:color="000000"/>
              <w:right w:val="single" w:sz="4" w:space="0" w:color="000000"/>
            </w:tcBorders>
            <w:vAlign w:val="center"/>
          </w:tcPr>
          <w:p w14:paraId="33383BDF" w14:textId="77777777" w:rsidR="001A4020" w:rsidRDefault="00907450">
            <w:pPr>
              <w:jc w:val="center"/>
              <w:rPr>
                <w:rFonts w:ascii="Arial" w:hAnsi="Arial" w:cs="Arial"/>
                <w:sz w:val="20"/>
                <w:szCs w:val="20"/>
              </w:rPr>
            </w:pPr>
            <w:r>
              <w:rPr>
                <w:rFonts w:ascii="Arial" w:hAnsi="Arial" w:cs="Arial"/>
                <w:sz w:val="20"/>
                <w:szCs w:val="20"/>
              </w:rPr>
              <w:t>2</w:t>
            </w:r>
          </w:p>
        </w:tc>
        <w:tc>
          <w:tcPr>
            <w:tcW w:w="4235" w:type="dxa"/>
            <w:tcBorders>
              <w:top w:val="single" w:sz="4" w:space="0" w:color="000000"/>
              <w:left w:val="single" w:sz="4" w:space="0" w:color="000000"/>
              <w:bottom w:val="single" w:sz="4" w:space="0" w:color="000000"/>
              <w:right w:val="single" w:sz="4" w:space="0" w:color="000000"/>
            </w:tcBorders>
            <w:vAlign w:val="center"/>
          </w:tcPr>
          <w:p w14:paraId="33383BE0" w14:textId="77777777" w:rsidR="001A4020" w:rsidRPr="005C07C5" w:rsidRDefault="00907450">
            <w:pPr>
              <w:rPr>
                <w:rFonts w:ascii="Arial" w:hAnsi="Arial" w:cs="Arial"/>
                <w:sz w:val="20"/>
                <w:szCs w:val="20"/>
                <w:lang w:val="en-US"/>
              </w:rPr>
            </w:pPr>
            <w:r>
              <w:rPr>
                <w:rFonts w:ascii="Arial" w:hAnsi="Arial" w:cs="Arial"/>
                <w:sz w:val="20"/>
                <w:szCs w:val="20"/>
              </w:rPr>
              <w:t>Laptop Dell Pro 14 PC14250 Intel Core Ultra 5 235U, vPro (12 TOPS NPU, 12 cores, up to 4.9 GHz), 16GB DDR5/ 512GB SSD/14" NonTouch FHD+/, 3cell/65W AC adapter/ Windows 11H/ ProSupport 1Yrs</w:t>
            </w:r>
          </w:p>
        </w:tc>
        <w:tc>
          <w:tcPr>
            <w:tcW w:w="929" w:type="dxa"/>
            <w:tcBorders>
              <w:top w:val="single" w:sz="4" w:space="0" w:color="000000"/>
              <w:left w:val="single" w:sz="4" w:space="0" w:color="000000"/>
              <w:bottom w:val="single" w:sz="4" w:space="0" w:color="000000"/>
              <w:right w:val="single" w:sz="4" w:space="0" w:color="000000"/>
            </w:tcBorders>
            <w:vAlign w:val="center"/>
          </w:tcPr>
          <w:p w14:paraId="33383BE1" w14:textId="77777777" w:rsidR="001A4020" w:rsidRDefault="00907450">
            <w:pPr>
              <w:jc w:val="center"/>
              <w:rPr>
                <w:rFonts w:ascii="Arial" w:hAnsi="Arial" w:cs="Arial"/>
                <w:sz w:val="20"/>
                <w:szCs w:val="20"/>
              </w:rPr>
            </w:pPr>
            <w:r>
              <w:rPr>
                <w:rFonts w:ascii="Arial" w:hAnsi="Arial" w:cs="Arial"/>
                <w:sz w:val="20"/>
                <w:szCs w:val="20"/>
              </w:rPr>
              <w:t>Set</w:t>
            </w:r>
          </w:p>
        </w:tc>
        <w:tc>
          <w:tcPr>
            <w:tcW w:w="990" w:type="dxa"/>
            <w:tcBorders>
              <w:top w:val="single" w:sz="4" w:space="0" w:color="000000"/>
              <w:left w:val="single" w:sz="4" w:space="0" w:color="000000"/>
              <w:bottom w:val="single" w:sz="4" w:space="0" w:color="000000"/>
              <w:right w:val="single" w:sz="4" w:space="0" w:color="000000"/>
            </w:tcBorders>
            <w:vAlign w:val="center"/>
          </w:tcPr>
          <w:p w14:paraId="33383BE2" w14:textId="77777777" w:rsidR="001A4020" w:rsidRDefault="00907450">
            <w:pPr>
              <w:jc w:val="center"/>
              <w:rPr>
                <w:rFonts w:ascii="Arial" w:hAnsi="Arial" w:cs="Arial"/>
                <w:sz w:val="20"/>
                <w:szCs w:val="20"/>
              </w:rPr>
            </w:pPr>
            <w:r>
              <w:rPr>
                <w:rFonts w:ascii="Arial" w:hAnsi="Arial" w:cs="Arial"/>
                <w:sz w:val="20"/>
                <w:szCs w:val="20"/>
              </w:rPr>
              <w:t>10</w:t>
            </w:r>
          </w:p>
        </w:tc>
        <w:tc>
          <w:tcPr>
            <w:tcW w:w="1257" w:type="dxa"/>
            <w:tcBorders>
              <w:top w:val="single" w:sz="4" w:space="0" w:color="000000"/>
              <w:left w:val="single" w:sz="4" w:space="0" w:color="000000"/>
              <w:bottom w:val="single" w:sz="4" w:space="0" w:color="000000"/>
              <w:right w:val="single" w:sz="4" w:space="0" w:color="000000"/>
            </w:tcBorders>
            <w:vAlign w:val="center"/>
          </w:tcPr>
          <w:p w14:paraId="33383BE3" w14:textId="77777777" w:rsidR="001A4020" w:rsidRDefault="00907450">
            <w:pPr>
              <w:jc w:val="right"/>
              <w:rPr>
                <w:rFonts w:ascii="Arial" w:hAnsi="Arial" w:cs="Arial"/>
                <w:sz w:val="20"/>
                <w:szCs w:val="20"/>
              </w:rPr>
            </w:pPr>
            <w:r>
              <w:rPr>
                <w:rFonts w:ascii="Arial" w:hAnsi="Arial" w:cs="Arial"/>
                <w:sz w:val="20"/>
                <w:szCs w:val="20"/>
              </w:rPr>
              <w:t>35.500.000</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BE4" w14:textId="77777777" w:rsidR="001A4020" w:rsidRDefault="00907450">
            <w:pPr>
              <w:jc w:val="right"/>
              <w:rPr>
                <w:rFonts w:ascii="Arial" w:hAnsi="Arial" w:cs="Arial"/>
                <w:sz w:val="20"/>
                <w:szCs w:val="20"/>
              </w:rPr>
            </w:pPr>
            <w:r>
              <w:rPr>
                <w:rFonts w:ascii="Arial" w:hAnsi="Arial" w:cs="Arial"/>
                <w:sz w:val="20"/>
                <w:szCs w:val="20"/>
              </w:rPr>
              <w:t>355.000.000</w:t>
            </w:r>
          </w:p>
        </w:tc>
      </w:tr>
      <w:tr w:rsidR="001A4020" w14:paraId="33383BEC" w14:textId="77777777" w:rsidTr="005C07C5">
        <w:trPr>
          <w:trHeight w:val="710"/>
          <w:jc w:val="center"/>
        </w:trPr>
        <w:tc>
          <w:tcPr>
            <w:tcW w:w="625" w:type="dxa"/>
            <w:tcBorders>
              <w:top w:val="single" w:sz="4" w:space="0" w:color="000000"/>
              <w:left w:val="single" w:sz="4" w:space="0" w:color="000000"/>
              <w:bottom w:val="single" w:sz="4" w:space="0" w:color="000000"/>
              <w:right w:val="single" w:sz="4" w:space="0" w:color="000000"/>
            </w:tcBorders>
            <w:vAlign w:val="center"/>
          </w:tcPr>
          <w:p w14:paraId="33383BE6" w14:textId="77777777" w:rsidR="001A4020" w:rsidRDefault="00907450">
            <w:pPr>
              <w:jc w:val="center"/>
              <w:rPr>
                <w:rFonts w:ascii="Arial" w:hAnsi="Arial" w:cs="Arial"/>
                <w:sz w:val="20"/>
                <w:szCs w:val="20"/>
              </w:rPr>
            </w:pPr>
            <w:r>
              <w:rPr>
                <w:rFonts w:ascii="Arial" w:hAnsi="Arial" w:cs="Arial"/>
                <w:sz w:val="20"/>
                <w:szCs w:val="20"/>
              </w:rPr>
              <w:lastRenderedPageBreak/>
              <w:t>3</w:t>
            </w:r>
          </w:p>
        </w:tc>
        <w:tc>
          <w:tcPr>
            <w:tcW w:w="4235" w:type="dxa"/>
            <w:tcBorders>
              <w:top w:val="single" w:sz="4" w:space="0" w:color="000000"/>
              <w:left w:val="single" w:sz="4" w:space="0" w:color="000000"/>
              <w:bottom w:val="single" w:sz="4" w:space="0" w:color="000000"/>
              <w:right w:val="single" w:sz="4" w:space="0" w:color="000000"/>
            </w:tcBorders>
            <w:vAlign w:val="center"/>
          </w:tcPr>
          <w:p w14:paraId="33383BE7" w14:textId="77777777" w:rsidR="001A4020" w:rsidRDefault="00907450">
            <w:pPr>
              <w:rPr>
                <w:rFonts w:ascii="Arial" w:hAnsi="Arial" w:cs="Arial"/>
                <w:sz w:val="20"/>
                <w:szCs w:val="20"/>
              </w:rPr>
            </w:pPr>
            <w:r>
              <w:rPr>
                <w:rFonts w:ascii="Arial" w:hAnsi="Arial" w:cs="Arial"/>
                <w:sz w:val="20"/>
                <w:szCs w:val="20"/>
              </w:rPr>
              <w:t>SWMS_W11_FQC_10528; Win Pro 11 64Bit Eng Intl 1pk DSP OEI DVD (FQC-10528)</w:t>
            </w:r>
          </w:p>
        </w:tc>
        <w:tc>
          <w:tcPr>
            <w:tcW w:w="929" w:type="dxa"/>
            <w:tcBorders>
              <w:top w:val="single" w:sz="4" w:space="0" w:color="000000"/>
              <w:left w:val="single" w:sz="4" w:space="0" w:color="000000"/>
              <w:bottom w:val="single" w:sz="4" w:space="0" w:color="000000"/>
              <w:right w:val="single" w:sz="4" w:space="0" w:color="000000"/>
            </w:tcBorders>
            <w:vAlign w:val="center"/>
          </w:tcPr>
          <w:p w14:paraId="33383BE8" w14:textId="77777777" w:rsidR="001A4020" w:rsidRDefault="00907450">
            <w:pPr>
              <w:jc w:val="center"/>
              <w:rPr>
                <w:rFonts w:ascii="Arial" w:hAnsi="Arial" w:cs="Arial"/>
                <w:sz w:val="20"/>
                <w:szCs w:val="20"/>
              </w:rPr>
            </w:pPr>
            <w:r>
              <w:rPr>
                <w:rFonts w:ascii="Arial" w:hAnsi="Arial" w:cs="Arial"/>
                <w:sz w:val="20"/>
                <w:szCs w:val="20"/>
              </w:rPr>
              <w:t>License</w:t>
            </w:r>
          </w:p>
        </w:tc>
        <w:tc>
          <w:tcPr>
            <w:tcW w:w="990" w:type="dxa"/>
            <w:tcBorders>
              <w:top w:val="single" w:sz="4" w:space="0" w:color="000000"/>
              <w:left w:val="single" w:sz="4" w:space="0" w:color="000000"/>
              <w:bottom w:val="single" w:sz="4" w:space="0" w:color="000000"/>
              <w:right w:val="single" w:sz="4" w:space="0" w:color="000000"/>
            </w:tcBorders>
            <w:vAlign w:val="center"/>
          </w:tcPr>
          <w:p w14:paraId="33383BE9" w14:textId="77777777" w:rsidR="001A4020" w:rsidRDefault="00907450">
            <w:pPr>
              <w:jc w:val="center"/>
              <w:rPr>
                <w:rFonts w:ascii="Arial" w:hAnsi="Arial" w:cs="Arial"/>
                <w:sz w:val="20"/>
                <w:szCs w:val="20"/>
              </w:rPr>
            </w:pPr>
            <w:r>
              <w:rPr>
                <w:rFonts w:ascii="Arial" w:hAnsi="Arial" w:cs="Arial"/>
                <w:sz w:val="20"/>
                <w:szCs w:val="20"/>
              </w:rPr>
              <w:t>12</w:t>
            </w:r>
          </w:p>
        </w:tc>
        <w:tc>
          <w:tcPr>
            <w:tcW w:w="1257" w:type="dxa"/>
            <w:tcBorders>
              <w:top w:val="single" w:sz="4" w:space="0" w:color="000000"/>
              <w:left w:val="single" w:sz="4" w:space="0" w:color="000000"/>
              <w:bottom w:val="single" w:sz="4" w:space="0" w:color="000000"/>
              <w:right w:val="single" w:sz="4" w:space="0" w:color="000000"/>
            </w:tcBorders>
            <w:vAlign w:val="center"/>
          </w:tcPr>
          <w:p w14:paraId="33383BEA" w14:textId="77777777" w:rsidR="001A4020" w:rsidRDefault="00907450">
            <w:pPr>
              <w:jc w:val="right"/>
              <w:rPr>
                <w:rFonts w:ascii="Arial" w:hAnsi="Arial" w:cs="Arial"/>
                <w:sz w:val="20"/>
                <w:szCs w:val="20"/>
              </w:rPr>
            </w:pPr>
            <w:r>
              <w:rPr>
                <w:rFonts w:ascii="Arial" w:hAnsi="Arial" w:cs="Arial"/>
                <w:sz w:val="20"/>
                <w:szCs w:val="20"/>
              </w:rPr>
              <w:t>4.200.000</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BEB" w14:textId="77777777" w:rsidR="001A4020" w:rsidRDefault="00907450">
            <w:pPr>
              <w:jc w:val="right"/>
              <w:rPr>
                <w:rFonts w:ascii="Arial" w:hAnsi="Arial" w:cs="Arial"/>
                <w:sz w:val="20"/>
                <w:szCs w:val="20"/>
              </w:rPr>
            </w:pPr>
            <w:r>
              <w:rPr>
                <w:rFonts w:ascii="Arial" w:hAnsi="Arial" w:cs="Arial"/>
                <w:sz w:val="20"/>
                <w:szCs w:val="20"/>
              </w:rPr>
              <w:t>50.400.000</w:t>
            </w:r>
          </w:p>
        </w:tc>
      </w:tr>
      <w:tr w:rsidR="001A4020" w14:paraId="33383BF3" w14:textId="77777777" w:rsidTr="005C07C5">
        <w:trPr>
          <w:trHeight w:val="800"/>
          <w:jc w:val="center"/>
        </w:trPr>
        <w:tc>
          <w:tcPr>
            <w:tcW w:w="625" w:type="dxa"/>
            <w:tcBorders>
              <w:top w:val="single" w:sz="4" w:space="0" w:color="000000"/>
              <w:left w:val="single" w:sz="4" w:space="0" w:color="000000"/>
              <w:bottom w:val="single" w:sz="4" w:space="0" w:color="000000"/>
              <w:right w:val="single" w:sz="4" w:space="0" w:color="000000"/>
            </w:tcBorders>
            <w:vAlign w:val="center"/>
          </w:tcPr>
          <w:p w14:paraId="33383BED" w14:textId="77777777" w:rsidR="001A4020" w:rsidRDefault="00907450">
            <w:pPr>
              <w:jc w:val="center"/>
              <w:rPr>
                <w:rFonts w:ascii="Arial" w:hAnsi="Arial" w:cs="Arial"/>
                <w:sz w:val="20"/>
                <w:szCs w:val="20"/>
              </w:rPr>
            </w:pPr>
            <w:r>
              <w:rPr>
                <w:rFonts w:ascii="Arial" w:hAnsi="Arial" w:cs="Arial"/>
                <w:sz w:val="20"/>
                <w:szCs w:val="20"/>
              </w:rPr>
              <w:t>4</w:t>
            </w:r>
          </w:p>
        </w:tc>
        <w:tc>
          <w:tcPr>
            <w:tcW w:w="4235" w:type="dxa"/>
            <w:tcBorders>
              <w:top w:val="single" w:sz="4" w:space="0" w:color="000000"/>
              <w:left w:val="single" w:sz="4" w:space="0" w:color="000000"/>
              <w:bottom w:val="single" w:sz="4" w:space="0" w:color="000000"/>
              <w:right w:val="single" w:sz="4" w:space="0" w:color="000000"/>
            </w:tcBorders>
            <w:vAlign w:val="center"/>
          </w:tcPr>
          <w:p w14:paraId="33383BEE" w14:textId="77777777" w:rsidR="001A4020" w:rsidRDefault="00907450">
            <w:pPr>
              <w:rPr>
                <w:rFonts w:ascii="Arial" w:hAnsi="Arial" w:cs="Arial"/>
                <w:sz w:val="20"/>
                <w:szCs w:val="20"/>
              </w:rPr>
            </w:pPr>
            <w:r>
              <w:rPr>
                <w:rFonts w:ascii="Arial" w:hAnsi="Arial" w:cs="Arial"/>
                <w:sz w:val="20"/>
                <w:szCs w:val="20"/>
              </w:rPr>
              <w:t>Sakos Carrying Bag/ Cặp Xách Laptop Cao Cấp, Fix Laptop 15,6-inch SAKOS HANDY - Xám đậm</w:t>
            </w:r>
          </w:p>
        </w:tc>
        <w:tc>
          <w:tcPr>
            <w:tcW w:w="929" w:type="dxa"/>
            <w:tcBorders>
              <w:top w:val="single" w:sz="4" w:space="0" w:color="000000"/>
              <w:left w:val="single" w:sz="4" w:space="0" w:color="000000"/>
              <w:bottom w:val="single" w:sz="4" w:space="0" w:color="000000"/>
              <w:right w:val="single" w:sz="4" w:space="0" w:color="000000"/>
            </w:tcBorders>
            <w:vAlign w:val="center"/>
          </w:tcPr>
          <w:p w14:paraId="33383BEF" w14:textId="77777777" w:rsidR="001A4020" w:rsidRDefault="00907450">
            <w:pPr>
              <w:jc w:val="center"/>
              <w:rPr>
                <w:rFonts w:ascii="Arial" w:hAnsi="Arial" w:cs="Arial"/>
                <w:sz w:val="20"/>
                <w:szCs w:val="20"/>
              </w:rPr>
            </w:pPr>
            <w:r>
              <w:rPr>
                <w:rFonts w:ascii="Arial" w:hAnsi="Arial" w:cs="Arial"/>
                <w:sz w:val="20"/>
                <w:szCs w:val="20"/>
              </w:rPr>
              <w:t>Set</w:t>
            </w:r>
          </w:p>
        </w:tc>
        <w:tc>
          <w:tcPr>
            <w:tcW w:w="990" w:type="dxa"/>
            <w:tcBorders>
              <w:top w:val="single" w:sz="4" w:space="0" w:color="000000"/>
              <w:left w:val="single" w:sz="4" w:space="0" w:color="000000"/>
              <w:bottom w:val="single" w:sz="4" w:space="0" w:color="000000"/>
              <w:right w:val="single" w:sz="4" w:space="0" w:color="000000"/>
            </w:tcBorders>
            <w:vAlign w:val="center"/>
          </w:tcPr>
          <w:p w14:paraId="33383BF0" w14:textId="77777777" w:rsidR="001A4020" w:rsidRDefault="00907450">
            <w:pPr>
              <w:jc w:val="center"/>
              <w:rPr>
                <w:rFonts w:ascii="Arial" w:hAnsi="Arial" w:cs="Arial"/>
                <w:sz w:val="20"/>
                <w:szCs w:val="20"/>
              </w:rPr>
            </w:pPr>
            <w:r>
              <w:rPr>
                <w:rFonts w:ascii="Arial" w:hAnsi="Arial" w:cs="Arial"/>
                <w:sz w:val="20"/>
                <w:szCs w:val="20"/>
              </w:rPr>
              <w:t>12</w:t>
            </w:r>
          </w:p>
        </w:tc>
        <w:tc>
          <w:tcPr>
            <w:tcW w:w="1257" w:type="dxa"/>
            <w:tcBorders>
              <w:top w:val="single" w:sz="4" w:space="0" w:color="000000"/>
              <w:left w:val="single" w:sz="4" w:space="0" w:color="000000"/>
              <w:bottom w:val="single" w:sz="4" w:space="0" w:color="000000"/>
              <w:right w:val="single" w:sz="4" w:space="0" w:color="000000"/>
            </w:tcBorders>
            <w:vAlign w:val="center"/>
          </w:tcPr>
          <w:p w14:paraId="33383BF1" w14:textId="77777777" w:rsidR="001A4020" w:rsidRDefault="00907450">
            <w:pPr>
              <w:jc w:val="right"/>
              <w:rPr>
                <w:rFonts w:ascii="Arial" w:hAnsi="Arial" w:cs="Arial"/>
                <w:sz w:val="20"/>
                <w:szCs w:val="20"/>
              </w:rPr>
            </w:pPr>
            <w:r>
              <w:rPr>
                <w:rFonts w:ascii="Arial" w:hAnsi="Arial" w:cs="Arial"/>
                <w:sz w:val="20"/>
                <w:szCs w:val="20"/>
              </w:rPr>
              <w:t>950.000</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BF2" w14:textId="77777777" w:rsidR="001A4020" w:rsidRDefault="00907450">
            <w:pPr>
              <w:jc w:val="right"/>
              <w:rPr>
                <w:rFonts w:ascii="Arial" w:hAnsi="Arial" w:cs="Arial"/>
                <w:sz w:val="20"/>
                <w:szCs w:val="20"/>
              </w:rPr>
            </w:pPr>
            <w:r>
              <w:rPr>
                <w:rFonts w:ascii="Arial" w:hAnsi="Arial" w:cs="Arial"/>
                <w:sz w:val="20"/>
                <w:szCs w:val="20"/>
              </w:rPr>
              <w:t>11.400.000</w:t>
            </w:r>
          </w:p>
        </w:tc>
      </w:tr>
      <w:tr w:rsidR="001A4020" w14:paraId="33383BFA" w14:textId="77777777" w:rsidTr="005C07C5">
        <w:trPr>
          <w:trHeight w:val="440"/>
          <w:jc w:val="center"/>
        </w:trPr>
        <w:tc>
          <w:tcPr>
            <w:tcW w:w="625" w:type="dxa"/>
            <w:tcBorders>
              <w:top w:val="single" w:sz="4" w:space="0" w:color="000000"/>
              <w:left w:val="single" w:sz="4" w:space="0" w:color="000000"/>
              <w:bottom w:val="single" w:sz="4" w:space="0" w:color="000000"/>
              <w:right w:val="single" w:sz="4" w:space="0" w:color="000000"/>
            </w:tcBorders>
            <w:vAlign w:val="center"/>
          </w:tcPr>
          <w:p w14:paraId="33383BF4" w14:textId="77777777" w:rsidR="001A4020" w:rsidRDefault="00907450">
            <w:pPr>
              <w:jc w:val="center"/>
              <w:rPr>
                <w:rFonts w:ascii="Arial" w:hAnsi="Arial" w:cs="Arial"/>
                <w:sz w:val="20"/>
                <w:szCs w:val="20"/>
              </w:rPr>
            </w:pPr>
            <w:r>
              <w:rPr>
                <w:rFonts w:ascii="Arial" w:hAnsi="Arial" w:cs="Arial"/>
                <w:sz w:val="20"/>
                <w:szCs w:val="20"/>
              </w:rPr>
              <w:t>5</w:t>
            </w:r>
          </w:p>
        </w:tc>
        <w:tc>
          <w:tcPr>
            <w:tcW w:w="4235" w:type="dxa"/>
            <w:tcBorders>
              <w:top w:val="single" w:sz="4" w:space="0" w:color="000000"/>
              <w:left w:val="single" w:sz="4" w:space="0" w:color="000000"/>
              <w:bottom w:val="single" w:sz="4" w:space="0" w:color="000000"/>
              <w:right w:val="single" w:sz="4" w:space="0" w:color="000000"/>
            </w:tcBorders>
            <w:vAlign w:val="center"/>
          </w:tcPr>
          <w:p w14:paraId="33383BF5" w14:textId="77777777" w:rsidR="001A4020" w:rsidRDefault="00907450">
            <w:pPr>
              <w:rPr>
                <w:rFonts w:ascii="Arial" w:hAnsi="Arial" w:cs="Arial"/>
                <w:sz w:val="20"/>
                <w:szCs w:val="20"/>
              </w:rPr>
            </w:pPr>
            <w:r>
              <w:rPr>
                <w:rFonts w:ascii="Arial" w:hAnsi="Arial" w:cs="Arial"/>
                <w:sz w:val="20"/>
                <w:szCs w:val="20"/>
              </w:rPr>
              <w:t>Mouse Logitech M221 không dây (Xám đen)</w:t>
            </w:r>
          </w:p>
        </w:tc>
        <w:tc>
          <w:tcPr>
            <w:tcW w:w="929" w:type="dxa"/>
            <w:tcBorders>
              <w:top w:val="single" w:sz="4" w:space="0" w:color="000000"/>
              <w:left w:val="single" w:sz="4" w:space="0" w:color="000000"/>
              <w:bottom w:val="single" w:sz="4" w:space="0" w:color="000000"/>
              <w:right w:val="single" w:sz="4" w:space="0" w:color="000000"/>
            </w:tcBorders>
            <w:vAlign w:val="center"/>
          </w:tcPr>
          <w:p w14:paraId="33383BF6" w14:textId="77777777" w:rsidR="001A4020" w:rsidRDefault="00907450">
            <w:pPr>
              <w:jc w:val="center"/>
              <w:rPr>
                <w:rFonts w:ascii="Arial" w:hAnsi="Arial" w:cs="Arial"/>
                <w:sz w:val="20"/>
                <w:szCs w:val="20"/>
              </w:rPr>
            </w:pPr>
            <w:r>
              <w:rPr>
                <w:rFonts w:ascii="Arial" w:hAnsi="Arial" w:cs="Arial"/>
                <w:sz w:val="20"/>
                <w:szCs w:val="20"/>
              </w:rPr>
              <w:t>Set</w:t>
            </w:r>
          </w:p>
        </w:tc>
        <w:tc>
          <w:tcPr>
            <w:tcW w:w="990" w:type="dxa"/>
            <w:tcBorders>
              <w:top w:val="single" w:sz="4" w:space="0" w:color="000000"/>
              <w:left w:val="single" w:sz="4" w:space="0" w:color="000000"/>
              <w:bottom w:val="single" w:sz="4" w:space="0" w:color="000000"/>
              <w:right w:val="single" w:sz="4" w:space="0" w:color="000000"/>
            </w:tcBorders>
            <w:vAlign w:val="center"/>
          </w:tcPr>
          <w:p w14:paraId="33383BF7" w14:textId="77777777" w:rsidR="001A4020" w:rsidRDefault="00907450">
            <w:pPr>
              <w:jc w:val="center"/>
              <w:rPr>
                <w:rFonts w:ascii="Arial" w:hAnsi="Arial" w:cs="Arial"/>
                <w:sz w:val="20"/>
                <w:szCs w:val="20"/>
              </w:rPr>
            </w:pPr>
            <w:r>
              <w:rPr>
                <w:rFonts w:ascii="Arial" w:hAnsi="Arial" w:cs="Arial"/>
                <w:sz w:val="20"/>
                <w:szCs w:val="20"/>
              </w:rPr>
              <w:t>12</w:t>
            </w:r>
          </w:p>
        </w:tc>
        <w:tc>
          <w:tcPr>
            <w:tcW w:w="1257" w:type="dxa"/>
            <w:tcBorders>
              <w:top w:val="single" w:sz="4" w:space="0" w:color="000000"/>
              <w:left w:val="single" w:sz="4" w:space="0" w:color="000000"/>
              <w:bottom w:val="single" w:sz="4" w:space="0" w:color="000000"/>
              <w:right w:val="single" w:sz="4" w:space="0" w:color="000000"/>
            </w:tcBorders>
            <w:vAlign w:val="center"/>
          </w:tcPr>
          <w:p w14:paraId="33383BF8" w14:textId="77777777" w:rsidR="001A4020" w:rsidRDefault="00907450">
            <w:pPr>
              <w:jc w:val="right"/>
              <w:rPr>
                <w:rFonts w:ascii="Arial" w:hAnsi="Arial" w:cs="Arial"/>
                <w:sz w:val="20"/>
                <w:szCs w:val="20"/>
              </w:rPr>
            </w:pPr>
            <w:r>
              <w:rPr>
                <w:rFonts w:ascii="Arial" w:hAnsi="Arial" w:cs="Arial"/>
                <w:sz w:val="20"/>
                <w:szCs w:val="20"/>
              </w:rPr>
              <w:t>215.000</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BF9" w14:textId="77777777" w:rsidR="001A4020" w:rsidRDefault="00907450">
            <w:pPr>
              <w:jc w:val="right"/>
              <w:rPr>
                <w:rFonts w:ascii="Arial" w:hAnsi="Arial" w:cs="Arial"/>
                <w:sz w:val="20"/>
                <w:szCs w:val="20"/>
              </w:rPr>
            </w:pPr>
            <w:r>
              <w:rPr>
                <w:rFonts w:ascii="Arial" w:hAnsi="Arial" w:cs="Arial"/>
                <w:sz w:val="20"/>
                <w:szCs w:val="20"/>
              </w:rPr>
              <w:t>2.580.000</w:t>
            </w:r>
          </w:p>
        </w:tc>
      </w:tr>
      <w:tr w:rsidR="001A4020" w14:paraId="33383C01" w14:textId="77777777" w:rsidTr="005C07C5">
        <w:trPr>
          <w:trHeight w:val="440"/>
          <w:jc w:val="center"/>
        </w:trPr>
        <w:tc>
          <w:tcPr>
            <w:tcW w:w="625" w:type="dxa"/>
            <w:tcBorders>
              <w:top w:val="single" w:sz="4" w:space="0" w:color="000000"/>
              <w:left w:val="single" w:sz="4" w:space="0" w:color="000000"/>
              <w:bottom w:val="single" w:sz="4" w:space="0" w:color="000000"/>
              <w:right w:val="single" w:sz="4" w:space="0" w:color="000000"/>
            </w:tcBorders>
            <w:vAlign w:val="center"/>
          </w:tcPr>
          <w:p w14:paraId="33383BFB" w14:textId="77777777" w:rsidR="001A4020" w:rsidRDefault="00907450">
            <w:pPr>
              <w:jc w:val="center"/>
              <w:rPr>
                <w:rFonts w:ascii="Arial" w:hAnsi="Arial" w:cs="Arial"/>
                <w:sz w:val="20"/>
                <w:szCs w:val="20"/>
              </w:rPr>
            </w:pPr>
            <w:r>
              <w:rPr>
                <w:rFonts w:ascii="Arial" w:hAnsi="Arial" w:cs="Arial"/>
                <w:sz w:val="20"/>
                <w:szCs w:val="20"/>
              </w:rPr>
              <w:t>6</w:t>
            </w:r>
          </w:p>
        </w:tc>
        <w:tc>
          <w:tcPr>
            <w:tcW w:w="4235" w:type="dxa"/>
            <w:tcBorders>
              <w:top w:val="single" w:sz="4" w:space="0" w:color="000000"/>
              <w:left w:val="single" w:sz="4" w:space="0" w:color="000000"/>
              <w:bottom w:val="single" w:sz="4" w:space="0" w:color="000000"/>
              <w:right w:val="single" w:sz="4" w:space="0" w:color="000000"/>
            </w:tcBorders>
            <w:vAlign w:val="center"/>
          </w:tcPr>
          <w:p w14:paraId="33383BFC" w14:textId="77777777" w:rsidR="001A4020" w:rsidRDefault="00907450">
            <w:pPr>
              <w:rPr>
                <w:rFonts w:ascii="Arial" w:hAnsi="Arial" w:cs="Arial"/>
                <w:sz w:val="20"/>
                <w:szCs w:val="20"/>
              </w:rPr>
            </w:pPr>
            <w:r>
              <w:rPr>
                <w:rFonts w:ascii="Arial" w:hAnsi="Arial" w:cs="Arial"/>
                <w:sz w:val="20"/>
                <w:szCs w:val="20"/>
              </w:rPr>
              <w:t>Bản quyền AutoCAD LT (3-year subscription)</w:t>
            </w:r>
          </w:p>
        </w:tc>
        <w:tc>
          <w:tcPr>
            <w:tcW w:w="929" w:type="dxa"/>
            <w:tcBorders>
              <w:top w:val="single" w:sz="4" w:space="0" w:color="000000"/>
              <w:left w:val="single" w:sz="4" w:space="0" w:color="000000"/>
              <w:bottom w:val="single" w:sz="4" w:space="0" w:color="000000"/>
              <w:right w:val="single" w:sz="4" w:space="0" w:color="000000"/>
            </w:tcBorders>
            <w:vAlign w:val="center"/>
          </w:tcPr>
          <w:p w14:paraId="33383BFD" w14:textId="77777777" w:rsidR="001A4020" w:rsidRDefault="00907450">
            <w:pPr>
              <w:jc w:val="center"/>
              <w:rPr>
                <w:rFonts w:ascii="Arial" w:hAnsi="Arial" w:cs="Arial"/>
                <w:sz w:val="20"/>
                <w:szCs w:val="20"/>
              </w:rPr>
            </w:pPr>
            <w:r>
              <w:rPr>
                <w:rFonts w:ascii="Arial" w:hAnsi="Arial" w:cs="Arial"/>
                <w:sz w:val="20"/>
                <w:szCs w:val="20"/>
              </w:rPr>
              <w:t>License</w:t>
            </w:r>
          </w:p>
        </w:tc>
        <w:tc>
          <w:tcPr>
            <w:tcW w:w="990" w:type="dxa"/>
            <w:tcBorders>
              <w:top w:val="single" w:sz="4" w:space="0" w:color="000000"/>
              <w:left w:val="single" w:sz="4" w:space="0" w:color="000000"/>
              <w:bottom w:val="single" w:sz="4" w:space="0" w:color="000000"/>
              <w:right w:val="single" w:sz="4" w:space="0" w:color="000000"/>
            </w:tcBorders>
            <w:vAlign w:val="center"/>
          </w:tcPr>
          <w:p w14:paraId="33383BFE" w14:textId="77777777" w:rsidR="001A4020" w:rsidRDefault="00907450">
            <w:pPr>
              <w:jc w:val="center"/>
              <w:rPr>
                <w:rFonts w:ascii="Arial" w:hAnsi="Arial" w:cs="Arial"/>
                <w:sz w:val="20"/>
                <w:szCs w:val="20"/>
              </w:rPr>
            </w:pPr>
            <w:r>
              <w:rPr>
                <w:rFonts w:ascii="Arial" w:hAnsi="Arial" w:cs="Arial"/>
                <w:sz w:val="20"/>
                <w:szCs w:val="20"/>
              </w:rPr>
              <w:t>1</w:t>
            </w:r>
          </w:p>
        </w:tc>
        <w:tc>
          <w:tcPr>
            <w:tcW w:w="1257" w:type="dxa"/>
            <w:tcBorders>
              <w:top w:val="single" w:sz="4" w:space="0" w:color="000000"/>
              <w:left w:val="single" w:sz="4" w:space="0" w:color="000000"/>
              <w:bottom w:val="single" w:sz="4" w:space="0" w:color="000000"/>
              <w:right w:val="single" w:sz="4" w:space="0" w:color="000000"/>
            </w:tcBorders>
            <w:vAlign w:val="center"/>
          </w:tcPr>
          <w:p w14:paraId="33383BFF" w14:textId="77777777" w:rsidR="001A4020" w:rsidRDefault="00907450">
            <w:pPr>
              <w:jc w:val="right"/>
              <w:rPr>
                <w:rFonts w:ascii="Arial" w:hAnsi="Arial" w:cs="Arial"/>
                <w:sz w:val="20"/>
                <w:szCs w:val="20"/>
              </w:rPr>
            </w:pPr>
            <w:r>
              <w:rPr>
                <w:rFonts w:ascii="Arial" w:hAnsi="Arial" w:cs="Arial"/>
                <w:sz w:val="20"/>
                <w:szCs w:val="20"/>
              </w:rPr>
              <w:t>32.500.000</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C00" w14:textId="77777777" w:rsidR="001A4020" w:rsidRDefault="00907450">
            <w:pPr>
              <w:jc w:val="right"/>
              <w:rPr>
                <w:rFonts w:ascii="Arial" w:hAnsi="Arial" w:cs="Arial"/>
                <w:sz w:val="20"/>
                <w:szCs w:val="20"/>
              </w:rPr>
            </w:pPr>
            <w:r>
              <w:rPr>
                <w:rFonts w:ascii="Arial" w:hAnsi="Arial" w:cs="Arial"/>
                <w:sz w:val="20"/>
                <w:szCs w:val="20"/>
              </w:rPr>
              <w:t>32.500.000</w:t>
            </w:r>
          </w:p>
        </w:tc>
      </w:tr>
      <w:tr w:rsidR="001A4020" w14:paraId="33383C04" w14:textId="77777777" w:rsidTr="005C07C5">
        <w:trPr>
          <w:trHeight w:val="530"/>
          <w:jc w:val="center"/>
        </w:trPr>
        <w:tc>
          <w:tcPr>
            <w:tcW w:w="8036" w:type="dxa"/>
            <w:gridSpan w:val="5"/>
            <w:tcBorders>
              <w:top w:val="single" w:sz="4" w:space="0" w:color="000000"/>
              <w:left w:val="single" w:sz="4" w:space="0" w:color="000000"/>
              <w:bottom w:val="single" w:sz="4" w:space="0" w:color="000000"/>
              <w:right w:val="single" w:sz="4" w:space="0" w:color="000000"/>
            </w:tcBorders>
            <w:vAlign w:val="center"/>
          </w:tcPr>
          <w:p w14:paraId="33383C02" w14:textId="77777777" w:rsidR="001A4020" w:rsidRDefault="00907450">
            <w:pPr>
              <w:ind w:left="67" w:right="60"/>
              <w:jc w:val="center"/>
              <w:rPr>
                <w:rFonts w:ascii="Arial" w:hAnsi="Arial" w:cs="Arial"/>
                <w:b/>
                <w:sz w:val="20"/>
                <w:szCs w:val="20"/>
              </w:rPr>
            </w:pPr>
            <w:r>
              <w:rPr>
                <w:rFonts w:ascii="Arial" w:hAnsi="Arial" w:cs="Arial"/>
                <w:b/>
                <w:sz w:val="20"/>
                <w:szCs w:val="20"/>
              </w:rPr>
              <w:t>Tổng cộng (chưa bao gồm thuế giá trị gia tăng (“GTGT”))</w:t>
            </w:r>
          </w:p>
        </w:tc>
        <w:tc>
          <w:tcPr>
            <w:tcW w:w="1320" w:type="dxa"/>
            <w:tcBorders>
              <w:top w:val="single" w:sz="4" w:space="0" w:color="000000"/>
              <w:left w:val="single" w:sz="4" w:space="0" w:color="000000"/>
              <w:bottom w:val="single" w:sz="4" w:space="0" w:color="000000"/>
              <w:right w:val="single" w:sz="4" w:space="0" w:color="000000"/>
            </w:tcBorders>
            <w:vAlign w:val="center"/>
          </w:tcPr>
          <w:p w14:paraId="33383C03" w14:textId="77777777" w:rsidR="001A4020" w:rsidRDefault="00907450">
            <w:pPr>
              <w:ind w:right="60"/>
              <w:jc w:val="right"/>
              <w:rPr>
                <w:rFonts w:ascii="Arial" w:hAnsi="Arial" w:cs="Arial"/>
                <w:b/>
                <w:bCs/>
                <w:sz w:val="20"/>
                <w:szCs w:val="20"/>
              </w:rPr>
            </w:pPr>
            <w:r>
              <w:rPr>
                <w:rFonts w:ascii="Arial" w:hAnsi="Arial" w:cs="Arial"/>
                <w:b/>
                <w:bCs/>
                <w:sz w:val="20"/>
                <w:szCs w:val="20"/>
              </w:rPr>
              <w:t>549.880.000</w:t>
            </w:r>
          </w:p>
        </w:tc>
      </w:tr>
    </w:tbl>
    <w:p w14:paraId="33383C05" w14:textId="77777777" w:rsidR="001A4020" w:rsidRDefault="001A4020">
      <w:pPr>
        <w:tabs>
          <w:tab w:val="left" w:pos="1134"/>
        </w:tabs>
        <w:jc w:val="both"/>
        <w:rPr>
          <w:rFonts w:ascii="Arial" w:hAnsi="Arial" w:cs="Arial"/>
          <w:b/>
          <w:bCs/>
          <w:sz w:val="20"/>
          <w:szCs w:val="22"/>
          <w:u w:val="single"/>
        </w:rPr>
      </w:pPr>
    </w:p>
    <w:p w14:paraId="33383C06" w14:textId="77777777" w:rsidR="001A4020" w:rsidRDefault="00907450">
      <w:pPr>
        <w:tabs>
          <w:tab w:val="left" w:pos="1134"/>
        </w:tabs>
        <w:jc w:val="both"/>
        <w:rPr>
          <w:rFonts w:ascii="Arial" w:hAnsi="Arial" w:cs="Arial"/>
          <w:b/>
          <w:bCs/>
          <w:iCs/>
          <w:sz w:val="20"/>
          <w:szCs w:val="22"/>
        </w:rPr>
      </w:pPr>
      <w:r>
        <w:rPr>
          <w:rFonts w:ascii="Arial" w:hAnsi="Arial" w:cs="Arial"/>
          <w:b/>
          <w:bCs/>
          <w:sz w:val="20"/>
          <w:szCs w:val="22"/>
          <w:u w:val="single"/>
        </w:rPr>
        <w:t>Điều 3:</w:t>
      </w:r>
      <w:r>
        <w:rPr>
          <w:rFonts w:ascii="Arial" w:hAnsi="Arial" w:cs="Arial"/>
          <w:b/>
          <w:bCs/>
          <w:sz w:val="20"/>
          <w:szCs w:val="22"/>
        </w:rPr>
        <w:tab/>
      </w:r>
      <w:r>
        <w:rPr>
          <w:rFonts w:ascii="Arial" w:hAnsi="Arial" w:cs="Arial"/>
          <w:b/>
          <w:bCs/>
          <w:iCs/>
          <w:sz w:val="20"/>
          <w:szCs w:val="22"/>
        </w:rPr>
        <w:t>THỜI GIAN VÀ ĐỊA ĐIỂM GIAO HÀNG</w:t>
      </w:r>
    </w:p>
    <w:p w14:paraId="33383C07" w14:textId="77777777" w:rsidR="001A4020" w:rsidRDefault="001A4020">
      <w:pPr>
        <w:tabs>
          <w:tab w:val="left" w:pos="284"/>
          <w:tab w:val="left" w:pos="567"/>
          <w:tab w:val="left" w:pos="851"/>
          <w:tab w:val="left" w:pos="1134"/>
        </w:tabs>
        <w:jc w:val="both"/>
        <w:rPr>
          <w:rFonts w:ascii="Arial" w:hAnsi="Arial" w:cs="Arial"/>
          <w:b/>
          <w:bCs/>
          <w:iCs/>
          <w:sz w:val="20"/>
          <w:szCs w:val="22"/>
        </w:rPr>
      </w:pPr>
    </w:p>
    <w:p w14:paraId="33383C08" w14:textId="77777777" w:rsidR="001A4020" w:rsidRDefault="00907450">
      <w:pPr>
        <w:numPr>
          <w:ilvl w:val="0"/>
          <w:numId w:val="1"/>
        </w:numPr>
        <w:tabs>
          <w:tab w:val="left" w:pos="851"/>
          <w:tab w:val="left" w:pos="1134"/>
        </w:tabs>
        <w:ind w:left="567" w:hanging="567"/>
        <w:jc w:val="both"/>
        <w:rPr>
          <w:rFonts w:ascii="Arial" w:hAnsi="Arial" w:cs="Arial"/>
          <w:sz w:val="20"/>
          <w:szCs w:val="22"/>
        </w:rPr>
      </w:pPr>
      <w:r>
        <w:rPr>
          <w:rFonts w:ascii="Arial" w:hAnsi="Arial" w:cs="Arial"/>
          <w:sz w:val="20"/>
          <w:szCs w:val="22"/>
        </w:rPr>
        <w:t>Thời gian giao hàng: Bên Bán bàn giao toàn bộ Hàng Hóa cho Bên Mua trong vòng mườ</w:t>
      </w:r>
      <w:r>
        <w:rPr>
          <w:rFonts w:ascii="Arial" w:hAnsi="Arial" w:cs="Arial"/>
          <w:sz w:val="20"/>
          <w:szCs w:val="22"/>
          <w:lang w:val="en-US"/>
        </w:rPr>
        <w:t>1</w:t>
      </w:r>
      <w:r>
        <w:rPr>
          <w:rFonts w:ascii="Arial" w:hAnsi="Arial" w:cs="Arial"/>
          <w:sz w:val="20"/>
          <w:szCs w:val="22"/>
        </w:rPr>
        <w:t xml:space="preserve">) đến </w:t>
      </w:r>
      <w:proofErr w:type="spellStart"/>
      <w:r>
        <w:rPr>
          <w:rFonts w:ascii="Arial" w:hAnsi="Arial" w:cs="Arial"/>
          <w:sz w:val="20"/>
          <w:szCs w:val="22"/>
          <w:lang w:val="en-US"/>
        </w:rPr>
        <w:t>ba</w:t>
      </w:r>
      <w:proofErr w:type="spellEnd"/>
      <w:r>
        <w:rPr>
          <w:rFonts w:ascii="Arial" w:hAnsi="Arial" w:cs="Arial"/>
          <w:sz w:val="20"/>
          <w:szCs w:val="22"/>
        </w:rPr>
        <w:t xml:space="preserve"> (</w:t>
      </w:r>
      <w:r>
        <w:rPr>
          <w:rFonts w:ascii="Arial" w:hAnsi="Arial" w:cs="Arial"/>
          <w:sz w:val="20"/>
          <w:szCs w:val="22"/>
          <w:lang w:val="en-US"/>
        </w:rPr>
        <w:t>03</w:t>
      </w:r>
      <w:r>
        <w:rPr>
          <w:rFonts w:ascii="Arial" w:hAnsi="Arial" w:cs="Arial"/>
          <w:sz w:val="20"/>
          <w:szCs w:val="22"/>
        </w:rPr>
        <w:t xml:space="preserve">) ngày làm việc kể từ ngày của Hợp Đồng này. Bên Bán sẽ thông báo bằng điện thoại hoặc email cho Bên Mua biết trước thời điểm giao hàng dự kiến ít </w:t>
      </w:r>
      <w:proofErr w:type="spellStart"/>
      <w:r>
        <w:rPr>
          <w:rFonts w:ascii="Arial" w:hAnsi="Arial" w:cs="Arial"/>
          <w:sz w:val="20"/>
          <w:szCs w:val="22"/>
          <w:lang w:val="en-US"/>
        </w:rPr>
        <w:t>nhất</w:t>
      </w:r>
      <w:proofErr w:type="spellEnd"/>
      <w:r>
        <w:rPr>
          <w:rFonts w:ascii="Arial" w:hAnsi="Arial" w:cs="Arial"/>
          <w:sz w:val="20"/>
          <w:szCs w:val="22"/>
          <w:lang w:val="en-US"/>
        </w:rPr>
        <w:t xml:space="preserve"> </w:t>
      </w:r>
      <w:proofErr w:type="spellStart"/>
      <w:r>
        <w:rPr>
          <w:rFonts w:ascii="Arial" w:hAnsi="Arial" w:cs="Arial"/>
          <w:sz w:val="20"/>
          <w:szCs w:val="22"/>
          <w:lang w:val="en-US"/>
        </w:rPr>
        <w:t>một</w:t>
      </w:r>
      <w:proofErr w:type="spellEnd"/>
      <w:r>
        <w:rPr>
          <w:rFonts w:ascii="Arial" w:hAnsi="Arial" w:cs="Arial"/>
          <w:sz w:val="20"/>
          <w:szCs w:val="22"/>
        </w:rPr>
        <w:t xml:space="preserve"> (</w:t>
      </w:r>
      <w:r>
        <w:rPr>
          <w:rFonts w:ascii="Arial" w:hAnsi="Arial" w:cs="Arial"/>
          <w:sz w:val="20"/>
          <w:szCs w:val="22"/>
          <w:lang w:val="en-US"/>
        </w:rPr>
        <w:t>01</w:t>
      </w:r>
      <w:r>
        <w:rPr>
          <w:rFonts w:ascii="Arial" w:hAnsi="Arial" w:cs="Arial"/>
          <w:sz w:val="20"/>
          <w:szCs w:val="22"/>
        </w:rPr>
        <w:t>) ngày và phải được sự đồng ý của Bên Mua trước khi giao hàng.</w:t>
      </w:r>
    </w:p>
    <w:p w14:paraId="33383C09" w14:textId="77777777" w:rsidR="001A4020" w:rsidRDefault="001A4020">
      <w:pPr>
        <w:tabs>
          <w:tab w:val="left" w:pos="851"/>
          <w:tab w:val="left" w:pos="1134"/>
        </w:tabs>
        <w:ind w:left="567"/>
        <w:jc w:val="both"/>
        <w:rPr>
          <w:rFonts w:ascii="Arial" w:hAnsi="Arial" w:cs="Arial"/>
          <w:sz w:val="20"/>
          <w:szCs w:val="22"/>
        </w:rPr>
      </w:pPr>
    </w:p>
    <w:p w14:paraId="33383C0A" w14:textId="77777777" w:rsidR="001A4020" w:rsidRDefault="00907450">
      <w:pPr>
        <w:numPr>
          <w:ilvl w:val="0"/>
          <w:numId w:val="1"/>
        </w:numPr>
        <w:tabs>
          <w:tab w:val="left" w:pos="851"/>
          <w:tab w:val="left" w:pos="1134"/>
        </w:tabs>
        <w:ind w:left="567" w:hanging="567"/>
        <w:jc w:val="both"/>
        <w:rPr>
          <w:rFonts w:ascii="Arial" w:hAnsi="Arial" w:cs="Arial"/>
          <w:sz w:val="20"/>
          <w:szCs w:val="22"/>
        </w:rPr>
      </w:pPr>
      <w:r>
        <w:rPr>
          <w:rFonts w:ascii="Arial" w:hAnsi="Arial" w:cs="Arial"/>
          <w:sz w:val="20"/>
          <w:szCs w:val="22"/>
        </w:rPr>
        <w:t xml:space="preserve">Địa điểm giao hàng: Tại văn phòng của Bên Mua tại </w:t>
      </w:r>
      <w:r>
        <w:rPr>
          <w:rFonts w:ascii="Arial" w:hAnsi="Arial" w:cs="Arial"/>
          <w:sz w:val="20"/>
        </w:rPr>
        <w:t>Ô 08-09, Tầng 8, Tòa nhà VCN Tower, Số 2 Tô Hữu, Phường Nam Nha Trang, Tỉnh Khánh Hòa, Việt Nam</w:t>
      </w:r>
      <w:r>
        <w:rPr>
          <w:rFonts w:ascii="Arial" w:hAnsi="Arial" w:cs="Arial"/>
          <w:sz w:val="20"/>
          <w:szCs w:val="22"/>
        </w:rPr>
        <w:t xml:space="preserve"> và/hoặc địa điểm khác theo yêu cầu của Bên Mua.</w:t>
      </w:r>
    </w:p>
    <w:p w14:paraId="33383C0B" w14:textId="77777777" w:rsidR="001A4020" w:rsidRDefault="00907450">
      <w:pPr>
        <w:tabs>
          <w:tab w:val="left" w:pos="851"/>
          <w:tab w:val="left" w:pos="1134"/>
        </w:tabs>
        <w:ind w:left="567"/>
        <w:jc w:val="both"/>
        <w:rPr>
          <w:rFonts w:ascii="Arial" w:hAnsi="Arial" w:cs="Arial"/>
          <w:sz w:val="20"/>
          <w:szCs w:val="22"/>
        </w:rPr>
      </w:pPr>
      <w:r>
        <w:rPr>
          <w:rFonts w:ascii="Arial" w:hAnsi="Arial" w:cs="Arial"/>
          <w:sz w:val="20"/>
          <w:szCs w:val="22"/>
        </w:rPr>
        <w:t xml:space="preserve"> </w:t>
      </w:r>
    </w:p>
    <w:p w14:paraId="33383C0C" w14:textId="77777777" w:rsidR="001A4020" w:rsidRDefault="00907450">
      <w:pPr>
        <w:numPr>
          <w:ilvl w:val="0"/>
          <w:numId w:val="1"/>
        </w:numPr>
        <w:tabs>
          <w:tab w:val="left" w:pos="851"/>
          <w:tab w:val="left" w:pos="1134"/>
          <w:tab w:val="left" w:pos="2541"/>
        </w:tabs>
        <w:ind w:left="567" w:hanging="567"/>
        <w:rPr>
          <w:rFonts w:ascii="Arial" w:hAnsi="Arial" w:cs="Arial"/>
          <w:sz w:val="20"/>
          <w:szCs w:val="22"/>
        </w:rPr>
      </w:pPr>
      <w:r>
        <w:rPr>
          <w:rFonts w:ascii="Arial" w:hAnsi="Arial" w:cs="Arial"/>
          <w:sz w:val="20"/>
          <w:szCs w:val="22"/>
        </w:rPr>
        <w:t>Chi phí vận chuyển và bốc dỡ Hàng Hóa do Bên Bán chịu trách nhiệm chi trả.</w:t>
      </w:r>
    </w:p>
    <w:p w14:paraId="33383C0D" w14:textId="77777777" w:rsidR="001A4020" w:rsidRDefault="001A4020">
      <w:pPr>
        <w:tabs>
          <w:tab w:val="left" w:pos="851"/>
          <w:tab w:val="left" w:pos="1134"/>
          <w:tab w:val="left" w:pos="2541"/>
        </w:tabs>
        <w:ind w:left="567"/>
        <w:rPr>
          <w:rFonts w:ascii="Arial" w:hAnsi="Arial" w:cs="Arial"/>
          <w:sz w:val="20"/>
          <w:szCs w:val="22"/>
        </w:rPr>
      </w:pPr>
    </w:p>
    <w:p w14:paraId="33383C0E" w14:textId="77777777" w:rsidR="001A4020" w:rsidRDefault="00907450">
      <w:pPr>
        <w:numPr>
          <w:ilvl w:val="0"/>
          <w:numId w:val="1"/>
        </w:numPr>
        <w:tabs>
          <w:tab w:val="left" w:pos="851"/>
          <w:tab w:val="left" w:pos="1134"/>
          <w:tab w:val="left" w:pos="2541"/>
        </w:tabs>
        <w:ind w:left="567" w:hanging="567"/>
        <w:jc w:val="both"/>
        <w:rPr>
          <w:rFonts w:ascii="Arial" w:hAnsi="Arial" w:cs="Arial"/>
          <w:sz w:val="20"/>
          <w:szCs w:val="22"/>
        </w:rPr>
      </w:pPr>
      <w:r>
        <w:rPr>
          <w:rFonts w:ascii="Arial" w:hAnsi="Arial" w:cs="Arial"/>
          <w:sz w:val="20"/>
          <w:szCs w:val="22"/>
        </w:rPr>
        <w:t xml:space="preserve">Bên Bán chịu trách nhiệm với mọi rủi ro đối với Hàng Hóa trong suốt quá trình vận chuyển và bốc dỡ Hàng Hóa cho đến khi Hàng Hóa đã được giao cho Bên Mua tại địa điểm giao hàng do Bên Mua chỉ định và Bên Mua đã ký vào biên bản giao nhận Hàng Hóa. </w:t>
      </w:r>
    </w:p>
    <w:p w14:paraId="33383C0F" w14:textId="77777777" w:rsidR="001A4020" w:rsidRDefault="001A4020">
      <w:pPr>
        <w:tabs>
          <w:tab w:val="left" w:pos="851"/>
          <w:tab w:val="left" w:pos="1134"/>
          <w:tab w:val="left" w:pos="2541"/>
        </w:tabs>
        <w:ind w:left="567"/>
        <w:rPr>
          <w:rFonts w:ascii="Arial" w:hAnsi="Arial" w:cs="Arial"/>
          <w:sz w:val="20"/>
          <w:szCs w:val="22"/>
        </w:rPr>
      </w:pPr>
    </w:p>
    <w:p w14:paraId="33383C10" w14:textId="77777777" w:rsidR="001A4020" w:rsidRDefault="00907450">
      <w:pPr>
        <w:numPr>
          <w:ilvl w:val="0"/>
          <w:numId w:val="1"/>
        </w:numPr>
        <w:tabs>
          <w:tab w:val="left" w:pos="851"/>
          <w:tab w:val="left" w:pos="1134"/>
          <w:tab w:val="left" w:pos="2541"/>
        </w:tabs>
        <w:ind w:left="567" w:hanging="567"/>
        <w:jc w:val="both"/>
        <w:rPr>
          <w:rFonts w:ascii="Arial" w:hAnsi="Arial" w:cs="Arial"/>
          <w:sz w:val="20"/>
          <w:szCs w:val="22"/>
        </w:rPr>
      </w:pPr>
      <w:r>
        <w:rPr>
          <w:rFonts w:ascii="Arial" w:hAnsi="Arial" w:cs="Arial"/>
          <w:sz w:val="20"/>
          <w:szCs w:val="22"/>
        </w:rPr>
        <w:t>Kèm theo Hàng Hóa, Bên Bán phải cung cấp cho Bên Mua các tài liệu, chứng từ sau đây:</w:t>
      </w:r>
    </w:p>
    <w:p w14:paraId="33383C11" w14:textId="77777777" w:rsidR="001A4020" w:rsidRDefault="001A4020">
      <w:pPr>
        <w:pStyle w:val="ListParagraph"/>
        <w:rPr>
          <w:rFonts w:ascii="Arial" w:hAnsi="Arial" w:cs="Arial"/>
          <w:sz w:val="20"/>
          <w:szCs w:val="22"/>
        </w:rPr>
      </w:pPr>
    </w:p>
    <w:p w14:paraId="33383C12" w14:textId="77777777" w:rsidR="001A4020" w:rsidRDefault="00907450">
      <w:pPr>
        <w:numPr>
          <w:ilvl w:val="0"/>
          <w:numId w:val="11"/>
        </w:numPr>
        <w:tabs>
          <w:tab w:val="left" w:pos="2541"/>
        </w:tabs>
        <w:ind w:left="990" w:hanging="450"/>
        <w:jc w:val="both"/>
        <w:rPr>
          <w:rFonts w:ascii="Arial" w:hAnsi="Arial" w:cs="Arial"/>
          <w:sz w:val="20"/>
          <w:szCs w:val="22"/>
        </w:rPr>
      </w:pPr>
      <w:proofErr w:type="spellStart"/>
      <w:r>
        <w:rPr>
          <w:rFonts w:ascii="Arial" w:hAnsi="Arial" w:cs="Arial"/>
          <w:sz w:val="20"/>
          <w:szCs w:val="22"/>
          <w:lang w:val="en-US"/>
        </w:rPr>
        <w:t>Xác</w:t>
      </w:r>
      <w:proofErr w:type="spellEnd"/>
      <w:r>
        <w:rPr>
          <w:rFonts w:ascii="Arial" w:hAnsi="Arial" w:cs="Arial"/>
          <w:sz w:val="20"/>
          <w:szCs w:val="22"/>
          <w:lang w:val="en-US"/>
        </w:rPr>
        <w:t xml:space="preserve"> </w:t>
      </w:r>
      <w:proofErr w:type="spellStart"/>
      <w:r>
        <w:rPr>
          <w:rFonts w:ascii="Arial" w:hAnsi="Arial" w:cs="Arial"/>
          <w:sz w:val="20"/>
          <w:szCs w:val="22"/>
          <w:lang w:val="en-US"/>
        </w:rPr>
        <w:t>nhận</w:t>
      </w:r>
      <w:proofErr w:type="spellEnd"/>
      <w:r>
        <w:rPr>
          <w:rFonts w:ascii="Arial" w:hAnsi="Arial" w:cs="Arial"/>
          <w:sz w:val="20"/>
          <w:szCs w:val="22"/>
          <w:lang w:val="en-US"/>
        </w:rPr>
        <w:t xml:space="preserve"> đ</w:t>
      </w:r>
      <w:r>
        <w:rPr>
          <w:rFonts w:ascii="Arial" w:hAnsi="Arial" w:cs="Arial"/>
          <w:sz w:val="20"/>
          <w:szCs w:val="22"/>
        </w:rPr>
        <w:t>ơn đặt hàng</w:t>
      </w:r>
    </w:p>
    <w:p w14:paraId="33383C13" w14:textId="77777777" w:rsidR="001A4020" w:rsidRDefault="001A4020">
      <w:pPr>
        <w:tabs>
          <w:tab w:val="left" w:pos="2541"/>
        </w:tabs>
        <w:ind w:left="990" w:hanging="450"/>
        <w:jc w:val="both"/>
        <w:rPr>
          <w:rFonts w:ascii="Arial" w:hAnsi="Arial" w:cs="Arial"/>
          <w:sz w:val="20"/>
          <w:szCs w:val="22"/>
        </w:rPr>
      </w:pPr>
    </w:p>
    <w:p w14:paraId="33383C14" w14:textId="77777777" w:rsidR="001A4020" w:rsidRDefault="00907450">
      <w:pPr>
        <w:numPr>
          <w:ilvl w:val="0"/>
          <w:numId w:val="11"/>
        </w:numPr>
        <w:tabs>
          <w:tab w:val="left" w:pos="2541"/>
        </w:tabs>
        <w:ind w:left="990" w:hanging="450"/>
        <w:jc w:val="both"/>
        <w:rPr>
          <w:rFonts w:ascii="Arial" w:hAnsi="Arial" w:cs="Arial"/>
          <w:sz w:val="20"/>
          <w:szCs w:val="22"/>
        </w:rPr>
      </w:pPr>
      <w:r>
        <w:rPr>
          <w:rFonts w:ascii="Arial" w:hAnsi="Arial" w:cs="Arial"/>
          <w:sz w:val="20"/>
          <w:szCs w:val="22"/>
        </w:rPr>
        <w:t xml:space="preserve">Biên bản giao nhận Hàng Hóa </w:t>
      </w:r>
    </w:p>
    <w:p w14:paraId="33383C15" w14:textId="77777777" w:rsidR="001A4020" w:rsidRDefault="001A4020">
      <w:pPr>
        <w:tabs>
          <w:tab w:val="left" w:pos="2541"/>
        </w:tabs>
        <w:ind w:left="990" w:hanging="450"/>
        <w:jc w:val="both"/>
        <w:rPr>
          <w:rFonts w:ascii="Arial" w:hAnsi="Arial" w:cs="Arial"/>
          <w:sz w:val="20"/>
          <w:szCs w:val="22"/>
        </w:rPr>
      </w:pPr>
    </w:p>
    <w:p w14:paraId="33383C16" w14:textId="77777777" w:rsidR="001A4020" w:rsidRDefault="00907450">
      <w:pPr>
        <w:numPr>
          <w:ilvl w:val="0"/>
          <w:numId w:val="11"/>
        </w:numPr>
        <w:tabs>
          <w:tab w:val="left" w:pos="2541"/>
        </w:tabs>
        <w:ind w:left="990" w:hanging="450"/>
        <w:jc w:val="both"/>
        <w:rPr>
          <w:rFonts w:ascii="Arial" w:hAnsi="Arial" w:cs="Arial"/>
          <w:sz w:val="20"/>
          <w:szCs w:val="22"/>
        </w:rPr>
      </w:pPr>
      <w:r>
        <w:rPr>
          <w:rFonts w:ascii="Arial" w:hAnsi="Arial" w:cs="Arial"/>
          <w:sz w:val="20"/>
          <w:szCs w:val="22"/>
        </w:rPr>
        <w:t xml:space="preserve">Hóa đơn GTGT cho 100% Giá Trị Hợp Đồng xuất theo đúng thông tin của Bên Mua </w:t>
      </w:r>
    </w:p>
    <w:p w14:paraId="33383C17" w14:textId="77777777" w:rsidR="001A4020" w:rsidRDefault="00907450">
      <w:pPr>
        <w:numPr>
          <w:ilvl w:val="0"/>
          <w:numId w:val="11"/>
        </w:numPr>
        <w:tabs>
          <w:tab w:val="left" w:pos="2541"/>
        </w:tabs>
        <w:ind w:left="990" w:hanging="450"/>
        <w:jc w:val="both"/>
        <w:rPr>
          <w:rFonts w:ascii="Arial" w:hAnsi="Arial" w:cs="Arial"/>
          <w:sz w:val="20"/>
          <w:szCs w:val="22"/>
        </w:rPr>
      </w:pPr>
      <w:r>
        <w:rPr>
          <w:rFonts w:ascii="Arial" w:hAnsi="Arial" w:cs="Arial"/>
          <w:sz w:val="20"/>
          <w:szCs w:val="22"/>
        </w:rPr>
        <w:t>Hướng dẫn sử dụng (nếu có)</w:t>
      </w:r>
    </w:p>
    <w:p w14:paraId="33383C18" w14:textId="77777777" w:rsidR="001A4020" w:rsidRDefault="001A4020">
      <w:pPr>
        <w:tabs>
          <w:tab w:val="left" w:pos="2541"/>
        </w:tabs>
        <w:rPr>
          <w:rFonts w:ascii="Arial" w:hAnsi="Arial" w:cs="Arial"/>
          <w:sz w:val="20"/>
          <w:szCs w:val="22"/>
        </w:rPr>
      </w:pPr>
    </w:p>
    <w:p w14:paraId="33383C19" w14:textId="77777777" w:rsidR="001A4020" w:rsidRDefault="00907450">
      <w:pPr>
        <w:numPr>
          <w:ilvl w:val="0"/>
          <w:numId w:val="1"/>
        </w:numPr>
        <w:tabs>
          <w:tab w:val="left" w:pos="851"/>
          <w:tab w:val="left" w:pos="1134"/>
          <w:tab w:val="left" w:pos="2541"/>
        </w:tabs>
        <w:ind w:left="567" w:hanging="567"/>
        <w:jc w:val="both"/>
        <w:rPr>
          <w:rFonts w:ascii="Arial" w:hAnsi="Arial" w:cs="Arial"/>
          <w:sz w:val="20"/>
          <w:szCs w:val="22"/>
        </w:rPr>
      </w:pPr>
      <w:r>
        <w:rPr>
          <w:rFonts w:ascii="Arial" w:hAnsi="Arial" w:cs="Arial"/>
          <w:sz w:val="20"/>
          <w:szCs w:val="22"/>
        </w:rPr>
        <w:t>Nhận hàng: Bên Mua có quyền từ chối nhận hàng và/hoặc yêu cầu thay thế hàng nếu Hàng Hóa không thỏa mãn các quy định trong Hợp Đồng. Trong trường hợp này, Bên Bán bị xem là vi phạm Hợp Đồng. Trong trường hợp phải thay thế Hàng Hóa theo quy định tại Điều này, Bên Bán phải cung cấp cho Bên Mua Hàng Hóa phù hợp với quy định trong Hợp Đồng trong thời hạn năm (05) ngày kể từ ngày Bên Mua yêu cầu.</w:t>
      </w:r>
    </w:p>
    <w:p w14:paraId="33383C1A" w14:textId="77777777" w:rsidR="001A4020" w:rsidRDefault="001A4020">
      <w:pPr>
        <w:pStyle w:val="ListParagraph"/>
        <w:rPr>
          <w:rFonts w:ascii="Arial" w:hAnsi="Arial" w:cs="Arial"/>
          <w:sz w:val="20"/>
          <w:szCs w:val="22"/>
        </w:rPr>
      </w:pPr>
    </w:p>
    <w:p w14:paraId="33383C1B" w14:textId="77777777" w:rsidR="001A4020" w:rsidRDefault="00907450">
      <w:pPr>
        <w:pStyle w:val="Heading3"/>
        <w:tabs>
          <w:tab w:val="left" w:pos="1134"/>
        </w:tabs>
        <w:rPr>
          <w:rFonts w:ascii="Arial" w:hAnsi="Arial" w:cs="Arial"/>
          <w:iCs/>
          <w:sz w:val="20"/>
          <w:szCs w:val="22"/>
        </w:rPr>
      </w:pPr>
      <w:r>
        <w:rPr>
          <w:rFonts w:ascii="Arial" w:hAnsi="Arial" w:cs="Arial"/>
          <w:bCs w:val="0"/>
          <w:sz w:val="20"/>
          <w:szCs w:val="22"/>
          <w:u w:val="single"/>
        </w:rPr>
        <w:t xml:space="preserve">Điều </w:t>
      </w:r>
      <w:r>
        <w:rPr>
          <w:rFonts w:ascii="Arial" w:hAnsi="Arial" w:cs="Arial"/>
          <w:sz w:val="20"/>
          <w:szCs w:val="22"/>
          <w:u w:val="single"/>
        </w:rPr>
        <w:t>4</w:t>
      </w:r>
      <w:r>
        <w:rPr>
          <w:rFonts w:ascii="Arial" w:hAnsi="Arial" w:cs="Arial"/>
          <w:sz w:val="20"/>
          <w:szCs w:val="22"/>
        </w:rPr>
        <w:t>:</w:t>
      </w:r>
      <w:r>
        <w:rPr>
          <w:rFonts w:ascii="Arial" w:hAnsi="Arial" w:cs="Arial"/>
          <w:b w:val="0"/>
          <w:bCs w:val="0"/>
          <w:sz w:val="20"/>
          <w:szCs w:val="22"/>
        </w:rPr>
        <w:tab/>
      </w:r>
      <w:r>
        <w:rPr>
          <w:rFonts w:ascii="Arial" w:hAnsi="Arial" w:cs="Arial"/>
          <w:iCs/>
          <w:sz w:val="20"/>
          <w:szCs w:val="22"/>
        </w:rPr>
        <w:t>GIÁ TRỊ HỢP ĐỒNG VÀ PHƯƠNG THỨC THANH TOÁN</w:t>
      </w:r>
    </w:p>
    <w:p w14:paraId="33383C1C" w14:textId="77777777" w:rsidR="001A4020" w:rsidRDefault="001A4020">
      <w:pPr>
        <w:rPr>
          <w:rFonts w:ascii="Arial" w:hAnsi="Arial" w:cs="Arial"/>
          <w:sz w:val="20"/>
          <w:szCs w:val="22"/>
        </w:rPr>
      </w:pPr>
    </w:p>
    <w:p w14:paraId="33383C1D" w14:textId="77777777" w:rsidR="001A4020" w:rsidRDefault="00907450">
      <w:pPr>
        <w:numPr>
          <w:ilvl w:val="0"/>
          <w:numId w:val="2"/>
        </w:numPr>
        <w:tabs>
          <w:tab w:val="left" w:pos="851"/>
          <w:tab w:val="left" w:pos="1134"/>
        </w:tabs>
        <w:ind w:left="567" w:hanging="567"/>
        <w:jc w:val="both"/>
        <w:rPr>
          <w:rFonts w:ascii="Arial" w:hAnsi="Arial" w:cs="Arial"/>
          <w:sz w:val="20"/>
          <w:szCs w:val="22"/>
        </w:rPr>
      </w:pPr>
      <w:r>
        <w:rPr>
          <w:rFonts w:ascii="Arial" w:hAnsi="Arial" w:cs="Arial"/>
          <w:sz w:val="20"/>
          <w:szCs w:val="22"/>
        </w:rPr>
        <w:t xml:space="preserve">Giá trị Hợp Đồng là: </w:t>
      </w:r>
      <w:r>
        <w:rPr>
          <w:rFonts w:ascii="Arial" w:hAnsi="Arial" w:cs="Arial"/>
          <w:b/>
          <w:bCs/>
          <w:sz w:val="20"/>
          <w:szCs w:val="22"/>
        </w:rPr>
        <w:t>549.880.000</w:t>
      </w:r>
      <w:r>
        <w:rPr>
          <w:rFonts w:ascii="Arial" w:hAnsi="Arial" w:cs="Arial"/>
          <w:sz w:val="20"/>
          <w:szCs w:val="22"/>
        </w:rPr>
        <w:t xml:space="preserve"> </w:t>
      </w:r>
      <w:r>
        <w:rPr>
          <w:rFonts w:ascii="Arial" w:hAnsi="Arial" w:cs="Arial"/>
          <w:b/>
          <w:sz w:val="20"/>
          <w:szCs w:val="22"/>
        </w:rPr>
        <w:t xml:space="preserve">VNĐ – </w:t>
      </w:r>
      <w:r>
        <w:rPr>
          <w:rFonts w:ascii="Arial" w:hAnsi="Arial" w:cs="Arial"/>
          <w:b/>
          <w:sz w:val="20"/>
          <w:szCs w:val="22"/>
          <w:u w:val="single"/>
        </w:rPr>
        <w:t>Bằng chữ</w:t>
      </w:r>
      <w:r>
        <w:rPr>
          <w:rFonts w:ascii="Arial" w:hAnsi="Arial" w:cs="Arial"/>
          <w:b/>
          <w:sz w:val="20"/>
          <w:szCs w:val="22"/>
        </w:rPr>
        <w:t xml:space="preserve">: Năm trăm bốn mươi chín triệu, tám trăm tám mươi nghìn đồng </w:t>
      </w:r>
      <w:r>
        <w:rPr>
          <w:rFonts w:ascii="Arial" w:hAnsi="Arial" w:cs="Arial"/>
          <w:bCs/>
          <w:sz w:val="20"/>
          <w:szCs w:val="22"/>
        </w:rPr>
        <w:t>(“</w:t>
      </w:r>
      <w:r>
        <w:rPr>
          <w:rFonts w:ascii="Arial" w:hAnsi="Arial" w:cs="Arial"/>
          <w:b/>
          <w:sz w:val="20"/>
          <w:szCs w:val="22"/>
        </w:rPr>
        <w:t>Giá Trị Hợp Đồng</w:t>
      </w:r>
      <w:r>
        <w:rPr>
          <w:rFonts w:ascii="Arial" w:hAnsi="Arial" w:cs="Arial"/>
          <w:bCs/>
          <w:sz w:val="20"/>
          <w:szCs w:val="22"/>
        </w:rPr>
        <w:t>”). Giá Trị Hợp Đồng chưa bao gồm thuế GTGT nhưng đã bao gồm tất cả các khoản thuế khác (nếu có), chi phí vận chuyển, phí, lệ phí và các chi phí khác có liên quan để Bên Bán thực hiện và hoàn thành Hợp Đồng.</w:t>
      </w:r>
    </w:p>
    <w:p w14:paraId="33383C1E" w14:textId="77777777" w:rsidR="001A4020" w:rsidRDefault="001A4020">
      <w:pPr>
        <w:tabs>
          <w:tab w:val="left" w:pos="284"/>
          <w:tab w:val="left" w:pos="851"/>
          <w:tab w:val="left" w:pos="1134"/>
        </w:tabs>
        <w:ind w:left="567" w:hanging="567"/>
        <w:jc w:val="both"/>
        <w:rPr>
          <w:rFonts w:ascii="Arial" w:hAnsi="Arial" w:cs="Arial"/>
          <w:sz w:val="20"/>
          <w:szCs w:val="22"/>
        </w:rPr>
      </w:pPr>
    </w:p>
    <w:p w14:paraId="33383C1F" w14:textId="77777777" w:rsidR="001A4020" w:rsidRDefault="00907450">
      <w:pPr>
        <w:numPr>
          <w:ilvl w:val="0"/>
          <w:numId w:val="2"/>
        </w:numPr>
        <w:tabs>
          <w:tab w:val="left" w:pos="851"/>
          <w:tab w:val="left" w:pos="1134"/>
        </w:tabs>
        <w:ind w:left="567" w:hanging="567"/>
        <w:jc w:val="both"/>
        <w:rPr>
          <w:rFonts w:ascii="Arial" w:hAnsi="Arial" w:cs="Arial"/>
          <w:sz w:val="20"/>
          <w:szCs w:val="22"/>
        </w:rPr>
      </w:pPr>
      <w:r>
        <w:rPr>
          <w:rFonts w:ascii="Arial" w:hAnsi="Arial" w:cs="Arial"/>
          <w:sz w:val="20"/>
          <w:szCs w:val="22"/>
        </w:rPr>
        <w:t xml:space="preserve">Phương thức thanh toán: Chuyển khoản vào tài khoản ngân hàng của Bên Bán nêu tại phần đầu Hợp Đồng hoặc số tài khoản khác do Bên Bán chỉ định trong hồ sơ đề nghị thanh toán. </w:t>
      </w:r>
    </w:p>
    <w:p w14:paraId="33383C20" w14:textId="77777777" w:rsidR="001A4020" w:rsidRDefault="001A4020">
      <w:pPr>
        <w:pStyle w:val="ListParagraph"/>
        <w:ind w:left="567" w:hanging="567"/>
        <w:rPr>
          <w:rFonts w:ascii="Arial" w:hAnsi="Arial" w:cs="Arial"/>
          <w:sz w:val="20"/>
          <w:szCs w:val="22"/>
        </w:rPr>
      </w:pPr>
    </w:p>
    <w:p w14:paraId="33383C21" w14:textId="77777777" w:rsidR="001A4020" w:rsidRDefault="00907450">
      <w:pPr>
        <w:numPr>
          <w:ilvl w:val="0"/>
          <w:numId w:val="2"/>
        </w:numPr>
        <w:tabs>
          <w:tab w:val="left" w:pos="851"/>
          <w:tab w:val="left" w:pos="1134"/>
        </w:tabs>
        <w:ind w:left="567" w:hanging="567"/>
        <w:jc w:val="both"/>
        <w:rPr>
          <w:rFonts w:ascii="Arial" w:hAnsi="Arial" w:cs="Arial"/>
          <w:sz w:val="20"/>
          <w:szCs w:val="22"/>
        </w:rPr>
      </w:pPr>
      <w:r>
        <w:rPr>
          <w:rFonts w:ascii="Arial" w:hAnsi="Arial" w:cs="Arial"/>
          <w:sz w:val="20"/>
          <w:szCs w:val="22"/>
        </w:rPr>
        <w:t>Bên Mua thanh toán cho Bên Bán 100% Giá Trị Hợp Đồng trong vòng bốn mươi (40) ngày kể từ ngày sau cùng của các sự kiện sau: (1) Bên Mua nhận được toàn bộ Hàng Hoá theo Hợp Đồng; (2) Các Bên ký biên bản giao nhận Hàng Hóa; (3) Bên Mua nhận được hóa đơn GTGT hợp pháp từ Bên Bán xuất theo đúng thông tin của Bên Mua, và (4) Bên Mua nhận được đầy đủ các tài liệu chứng từ tại Điều 3.5 Hợp Đồng và yêu cầu thanh toán từ Bên Bán.</w:t>
      </w:r>
    </w:p>
    <w:p w14:paraId="33383C22" w14:textId="77777777" w:rsidR="001A4020" w:rsidRDefault="001A4020">
      <w:pPr>
        <w:tabs>
          <w:tab w:val="left" w:pos="851"/>
          <w:tab w:val="left" w:pos="1134"/>
        </w:tabs>
        <w:ind w:left="567"/>
        <w:jc w:val="both"/>
        <w:rPr>
          <w:rFonts w:ascii="Arial" w:hAnsi="Arial" w:cs="Arial"/>
          <w:sz w:val="20"/>
          <w:szCs w:val="22"/>
        </w:rPr>
      </w:pPr>
    </w:p>
    <w:p w14:paraId="33383C23" w14:textId="77777777" w:rsidR="001A4020" w:rsidRDefault="00907450">
      <w:pPr>
        <w:numPr>
          <w:ilvl w:val="0"/>
          <w:numId w:val="2"/>
        </w:numPr>
        <w:tabs>
          <w:tab w:val="left" w:pos="851"/>
          <w:tab w:val="left" w:pos="1134"/>
        </w:tabs>
        <w:ind w:left="567" w:hanging="567"/>
        <w:jc w:val="both"/>
        <w:rPr>
          <w:rFonts w:ascii="Arial" w:hAnsi="Arial" w:cs="Arial"/>
          <w:sz w:val="20"/>
          <w:szCs w:val="22"/>
        </w:rPr>
      </w:pPr>
      <w:r>
        <w:rPr>
          <w:rFonts w:ascii="Arial" w:hAnsi="Arial" w:cs="Arial"/>
          <w:sz w:val="20"/>
          <w:szCs w:val="22"/>
        </w:rPr>
        <w:lastRenderedPageBreak/>
        <w:t>Bên Mua có quyền khấu trừ các nghĩa vụ và trách nhiệm tài chính của Bên Bán phát sinh từ Hợp Đồng (nếu có) vào các khoản thanh toán trước khi tiến hành thanh toán cho Bên Bán.</w:t>
      </w:r>
    </w:p>
    <w:p w14:paraId="33383C24" w14:textId="77777777" w:rsidR="001A4020" w:rsidRDefault="001A4020">
      <w:pPr>
        <w:tabs>
          <w:tab w:val="left" w:pos="851"/>
          <w:tab w:val="left" w:pos="1134"/>
        </w:tabs>
        <w:jc w:val="both"/>
        <w:rPr>
          <w:rFonts w:ascii="Arial" w:hAnsi="Arial" w:cs="Arial"/>
          <w:sz w:val="20"/>
          <w:szCs w:val="22"/>
        </w:rPr>
      </w:pPr>
    </w:p>
    <w:p w14:paraId="33383C25" w14:textId="77777777" w:rsidR="001A4020" w:rsidRDefault="00907450">
      <w:pPr>
        <w:tabs>
          <w:tab w:val="left" w:pos="1134"/>
        </w:tabs>
        <w:jc w:val="both"/>
        <w:rPr>
          <w:rFonts w:ascii="Arial" w:hAnsi="Arial" w:cs="Arial"/>
          <w:b/>
          <w:sz w:val="20"/>
          <w:szCs w:val="22"/>
        </w:rPr>
      </w:pPr>
      <w:r>
        <w:rPr>
          <w:rFonts w:ascii="Arial" w:hAnsi="Arial" w:cs="Arial"/>
          <w:b/>
          <w:sz w:val="20"/>
          <w:szCs w:val="22"/>
          <w:u w:val="single"/>
        </w:rPr>
        <w:t>Điều 5</w:t>
      </w:r>
      <w:r>
        <w:rPr>
          <w:rFonts w:ascii="Arial" w:hAnsi="Arial" w:cs="Arial"/>
          <w:b/>
          <w:sz w:val="20"/>
          <w:szCs w:val="22"/>
        </w:rPr>
        <w:t>:</w:t>
      </w:r>
      <w:r>
        <w:rPr>
          <w:rFonts w:ascii="Arial" w:hAnsi="Arial" w:cs="Arial"/>
          <w:sz w:val="20"/>
          <w:szCs w:val="22"/>
        </w:rPr>
        <w:tab/>
      </w:r>
      <w:r>
        <w:rPr>
          <w:rFonts w:ascii="Arial" w:hAnsi="Arial" w:cs="Arial"/>
          <w:b/>
          <w:sz w:val="20"/>
          <w:szCs w:val="22"/>
        </w:rPr>
        <w:t>CHẤM DỨT HỢP ĐỒNG</w:t>
      </w:r>
    </w:p>
    <w:p w14:paraId="33383C26" w14:textId="77777777" w:rsidR="001A4020" w:rsidRDefault="001A4020">
      <w:pPr>
        <w:jc w:val="both"/>
        <w:rPr>
          <w:rFonts w:ascii="Arial" w:hAnsi="Arial" w:cs="Arial"/>
          <w:sz w:val="20"/>
          <w:szCs w:val="22"/>
        </w:rPr>
      </w:pPr>
    </w:p>
    <w:p w14:paraId="33383C27" w14:textId="77777777" w:rsidR="001A4020" w:rsidRDefault="00907450">
      <w:pPr>
        <w:numPr>
          <w:ilvl w:val="0"/>
          <w:numId w:val="4"/>
        </w:numPr>
        <w:ind w:left="567" w:hanging="567"/>
        <w:jc w:val="both"/>
        <w:rPr>
          <w:rFonts w:ascii="Arial" w:hAnsi="Arial" w:cs="Arial"/>
          <w:sz w:val="20"/>
          <w:szCs w:val="22"/>
        </w:rPr>
      </w:pPr>
      <w:r>
        <w:rPr>
          <w:rFonts w:ascii="Arial" w:hAnsi="Arial" w:cs="Arial"/>
          <w:sz w:val="20"/>
          <w:szCs w:val="22"/>
        </w:rPr>
        <w:t>Bên Mua có quyền chấm dứt Hợp Đồng trong các trường hợp sau:</w:t>
      </w:r>
    </w:p>
    <w:p w14:paraId="33383C28" w14:textId="77777777" w:rsidR="001A4020" w:rsidRDefault="001A4020">
      <w:pPr>
        <w:jc w:val="both"/>
        <w:rPr>
          <w:rFonts w:ascii="Arial" w:hAnsi="Arial" w:cs="Arial"/>
          <w:sz w:val="20"/>
          <w:szCs w:val="22"/>
        </w:rPr>
      </w:pPr>
    </w:p>
    <w:p w14:paraId="33383C29" w14:textId="77777777" w:rsidR="001A4020" w:rsidRDefault="00907450">
      <w:pPr>
        <w:pStyle w:val="ListParagraph"/>
        <w:numPr>
          <w:ilvl w:val="0"/>
          <w:numId w:val="12"/>
        </w:numPr>
        <w:tabs>
          <w:tab w:val="clear" w:pos="720"/>
        </w:tabs>
        <w:ind w:left="1080" w:hanging="540"/>
        <w:jc w:val="both"/>
        <w:rPr>
          <w:rFonts w:ascii="Arial" w:hAnsi="Arial" w:cs="Arial"/>
          <w:sz w:val="20"/>
          <w:szCs w:val="22"/>
        </w:rPr>
      </w:pPr>
      <w:r>
        <w:rPr>
          <w:rFonts w:ascii="Arial" w:hAnsi="Arial"/>
          <w:sz w:val="20"/>
        </w:rPr>
        <w:t xml:space="preserve">Chấm </w:t>
      </w:r>
      <w:r>
        <w:rPr>
          <w:rFonts w:ascii="Arial" w:hAnsi="Arial" w:cs="Arial"/>
          <w:sz w:val="20"/>
          <w:szCs w:val="22"/>
        </w:rPr>
        <w:t>dứt</w:t>
      </w:r>
      <w:r>
        <w:rPr>
          <w:rFonts w:ascii="Arial" w:hAnsi="Arial"/>
          <w:sz w:val="20"/>
        </w:rPr>
        <w:t xml:space="preserve"> theo Điều 7.5 Hợp Đồng.</w:t>
      </w:r>
    </w:p>
    <w:p w14:paraId="33383C2A" w14:textId="77777777" w:rsidR="001A4020" w:rsidRDefault="001A4020">
      <w:pPr>
        <w:ind w:left="1080" w:hanging="540"/>
        <w:jc w:val="both"/>
        <w:rPr>
          <w:rFonts w:ascii="Arial" w:hAnsi="Arial" w:cs="Arial"/>
          <w:sz w:val="20"/>
          <w:szCs w:val="22"/>
        </w:rPr>
      </w:pPr>
    </w:p>
    <w:p w14:paraId="33383C2B" w14:textId="77777777" w:rsidR="001A4020" w:rsidRDefault="00907450">
      <w:pPr>
        <w:pStyle w:val="ListParagraph"/>
        <w:numPr>
          <w:ilvl w:val="0"/>
          <w:numId w:val="12"/>
        </w:numPr>
        <w:tabs>
          <w:tab w:val="clear" w:pos="720"/>
        </w:tabs>
        <w:ind w:left="1080" w:hanging="540"/>
        <w:jc w:val="both"/>
        <w:rPr>
          <w:rFonts w:ascii="Arial" w:hAnsi="Arial" w:cs="Arial"/>
          <w:sz w:val="20"/>
          <w:szCs w:val="22"/>
        </w:rPr>
      </w:pPr>
      <w:r>
        <w:rPr>
          <w:rFonts w:ascii="Arial" w:hAnsi="Arial" w:cs="Arial"/>
          <w:sz w:val="20"/>
          <w:szCs w:val="22"/>
        </w:rPr>
        <w:t>Bên Bán vi phạm bất cứ điều khoản nào đã ghi trong Hợp Đồng mà không khắc phục được vi phạm trong vòng bảy (07) ngày kể từ ngày Bên Mua có yêu cầu gửi đến Bên Bán. Để tránh nhầm lẫn, trường hợp giao hàng trễ theo Điều 7.5 thì áp dụng quy định tại Điều 5.1.a, không áp dụng Điều 5.1.b này</w:t>
      </w:r>
      <w:r>
        <w:rPr>
          <w:rFonts w:ascii="Arial" w:hAnsi="Arial"/>
          <w:sz w:val="20"/>
        </w:rPr>
        <w:t>.</w:t>
      </w:r>
    </w:p>
    <w:p w14:paraId="33383C2C" w14:textId="77777777" w:rsidR="001A4020" w:rsidRDefault="00907450">
      <w:pPr>
        <w:ind w:left="1080" w:hanging="540"/>
        <w:jc w:val="both"/>
        <w:rPr>
          <w:rFonts w:ascii="Arial" w:hAnsi="Arial" w:cs="Arial"/>
          <w:sz w:val="20"/>
          <w:szCs w:val="22"/>
        </w:rPr>
      </w:pPr>
      <w:r>
        <w:rPr>
          <w:rFonts w:ascii="Arial" w:hAnsi="Arial" w:cs="Arial"/>
          <w:sz w:val="20"/>
          <w:szCs w:val="22"/>
        </w:rPr>
        <w:t xml:space="preserve"> </w:t>
      </w:r>
    </w:p>
    <w:p w14:paraId="33383C2D" w14:textId="77777777" w:rsidR="001A4020" w:rsidRDefault="00907450">
      <w:pPr>
        <w:pStyle w:val="ListParagraph"/>
        <w:numPr>
          <w:ilvl w:val="0"/>
          <w:numId w:val="12"/>
        </w:numPr>
        <w:tabs>
          <w:tab w:val="clear" w:pos="720"/>
        </w:tabs>
        <w:ind w:left="1080" w:hanging="540"/>
        <w:jc w:val="both"/>
        <w:rPr>
          <w:rFonts w:ascii="Arial" w:hAnsi="Arial" w:cs="Arial"/>
          <w:sz w:val="20"/>
          <w:szCs w:val="22"/>
        </w:rPr>
      </w:pPr>
      <w:r>
        <w:rPr>
          <w:rFonts w:ascii="Arial" w:hAnsi="Arial" w:cs="Arial"/>
          <w:sz w:val="20"/>
          <w:szCs w:val="22"/>
        </w:rPr>
        <w:t>Bên Bán vi phạm quy định pháp luật hay ngưng hoạt động kinh doanh dẫn đến việc không thể thực hiện Hợp Đồng này.</w:t>
      </w:r>
    </w:p>
    <w:p w14:paraId="33383C2E" w14:textId="77777777" w:rsidR="001A4020" w:rsidRDefault="001A4020">
      <w:pPr>
        <w:ind w:left="567"/>
        <w:jc w:val="both"/>
        <w:rPr>
          <w:rFonts w:ascii="Arial" w:hAnsi="Arial" w:cs="Arial"/>
          <w:sz w:val="20"/>
          <w:szCs w:val="22"/>
        </w:rPr>
      </w:pPr>
    </w:p>
    <w:p w14:paraId="33383C2F" w14:textId="77777777" w:rsidR="001A4020" w:rsidRDefault="00907450">
      <w:pPr>
        <w:numPr>
          <w:ilvl w:val="0"/>
          <w:numId w:val="4"/>
        </w:numPr>
        <w:ind w:left="567" w:hanging="567"/>
        <w:jc w:val="both"/>
        <w:rPr>
          <w:rFonts w:ascii="Arial" w:hAnsi="Arial" w:cs="Arial"/>
          <w:sz w:val="20"/>
          <w:szCs w:val="22"/>
        </w:rPr>
      </w:pPr>
      <w:r>
        <w:rPr>
          <w:rFonts w:ascii="Arial" w:hAnsi="Arial" w:cs="Arial"/>
          <w:sz w:val="20"/>
          <w:szCs w:val="22"/>
        </w:rPr>
        <w:t>Trong trường hợp Bên bị tác động bởi Sự Kiện Bất Khả Kháng không thể khắc phục được để tiếp tục thực hiện nghĩa vụ của mình trong thời hạn ba mươi (30) ngày kể từ ngày xảy ra Sự Kiện Bất Khả Kháng và Các Bên không có thỏa thuận khác thì một trong Các Bên có quyền đơn phương chấm dứt Hợp Đồng này và việc chấm dứt Hợp Đồng này không được coi là vi phạm Hợp Đồng.</w:t>
      </w:r>
    </w:p>
    <w:p w14:paraId="33383C30" w14:textId="77777777" w:rsidR="001A4020" w:rsidRDefault="001A4020">
      <w:pPr>
        <w:ind w:left="567"/>
        <w:jc w:val="both"/>
        <w:rPr>
          <w:rFonts w:ascii="Arial" w:hAnsi="Arial" w:cs="Arial"/>
          <w:sz w:val="20"/>
          <w:szCs w:val="22"/>
        </w:rPr>
      </w:pPr>
    </w:p>
    <w:p w14:paraId="33383C31" w14:textId="77777777" w:rsidR="001A4020" w:rsidRDefault="00907450">
      <w:pPr>
        <w:numPr>
          <w:ilvl w:val="0"/>
          <w:numId w:val="4"/>
        </w:numPr>
        <w:ind w:left="567" w:hanging="567"/>
        <w:jc w:val="both"/>
        <w:rPr>
          <w:rFonts w:ascii="Arial" w:hAnsi="Arial" w:cs="Arial"/>
          <w:sz w:val="20"/>
          <w:szCs w:val="22"/>
        </w:rPr>
      </w:pPr>
      <w:r>
        <w:rPr>
          <w:rFonts w:ascii="Arial" w:hAnsi="Arial"/>
          <w:sz w:val="20"/>
        </w:rPr>
        <w:t>Việc xử lý hậu quả do chấm dứt Hợp Đồng theo quy định tại Điều 5.1 và 5.2:</w:t>
      </w:r>
    </w:p>
    <w:p w14:paraId="33383C32" w14:textId="77777777" w:rsidR="001A4020" w:rsidRDefault="001A4020">
      <w:pPr>
        <w:pStyle w:val="ListParagraph"/>
        <w:rPr>
          <w:rFonts w:ascii="Arial" w:hAnsi="Arial" w:cs="Arial"/>
          <w:sz w:val="20"/>
          <w:szCs w:val="22"/>
        </w:rPr>
      </w:pPr>
    </w:p>
    <w:p w14:paraId="33383C33" w14:textId="77777777" w:rsidR="001A4020" w:rsidRDefault="00907450">
      <w:pPr>
        <w:pStyle w:val="ListParagraph"/>
        <w:numPr>
          <w:ilvl w:val="0"/>
          <w:numId w:val="13"/>
        </w:numPr>
        <w:ind w:left="1080" w:hanging="540"/>
        <w:jc w:val="both"/>
        <w:rPr>
          <w:rFonts w:ascii="Arial" w:hAnsi="Arial"/>
          <w:sz w:val="20"/>
        </w:rPr>
      </w:pPr>
      <w:r>
        <w:rPr>
          <w:rFonts w:ascii="Arial" w:hAnsi="Arial"/>
          <w:sz w:val="20"/>
        </w:rPr>
        <w:t>Trong trường hợp chấm dứt Hợp Đồng theo Điều 5.1.a: ngoài khoản tiền Bên Bán trả theo quy định tại Điều 7.5, Bên Bán trả cho Bên Mua một khoản tiền tương đương [</w:t>
      </w:r>
      <w:r>
        <w:rPr>
          <w:rFonts w:ascii="Arial" w:hAnsi="Arial"/>
          <w:sz w:val="20"/>
          <w:lang w:val="en-US"/>
        </w:rPr>
        <w:t>8</w:t>
      </w:r>
      <w:r>
        <w:rPr>
          <w:rFonts w:ascii="Arial" w:hAnsi="Arial"/>
          <w:sz w:val="20"/>
        </w:rPr>
        <w:t xml:space="preserve">]% Giá Trị Hợp Đồng, hoàn lại cho Bên Mua số tiền Bên Mua đã tạm ứng / thanh toán (nếu có) và bồi thường thiệt hại cho Bên Mua (nếu có). </w:t>
      </w:r>
    </w:p>
    <w:p w14:paraId="33383C34" w14:textId="77777777" w:rsidR="001A4020" w:rsidRDefault="001A4020">
      <w:pPr>
        <w:pStyle w:val="ListParagraph"/>
        <w:ind w:left="1080" w:hanging="540"/>
        <w:jc w:val="both"/>
        <w:rPr>
          <w:rFonts w:ascii="Arial" w:hAnsi="Arial"/>
          <w:sz w:val="20"/>
        </w:rPr>
      </w:pPr>
    </w:p>
    <w:p w14:paraId="33383C35" w14:textId="77777777" w:rsidR="001A4020" w:rsidRDefault="00907450">
      <w:pPr>
        <w:pStyle w:val="ListParagraph"/>
        <w:numPr>
          <w:ilvl w:val="0"/>
          <w:numId w:val="13"/>
        </w:numPr>
        <w:ind w:left="1080" w:hanging="540"/>
        <w:jc w:val="both"/>
        <w:rPr>
          <w:rFonts w:ascii="Arial" w:hAnsi="Arial"/>
          <w:sz w:val="20"/>
        </w:rPr>
      </w:pPr>
      <w:r>
        <w:rPr>
          <w:rFonts w:ascii="Arial" w:hAnsi="Arial"/>
          <w:sz w:val="20"/>
        </w:rPr>
        <w:t>Trong trường hợp chấm dứt Hợp Đồng theo Điều 5.1.b: ngoài khoản tiền Bên Bán trả theo quy định tại Điều 7.6, Bên Bán trả cho Bên Mua một khoản tiền tương đương [</w:t>
      </w:r>
      <w:r>
        <w:rPr>
          <w:rFonts w:ascii="Arial" w:hAnsi="Arial"/>
          <w:sz w:val="20"/>
          <w:lang w:val="en-US"/>
        </w:rPr>
        <w:t>8</w:t>
      </w:r>
      <w:r>
        <w:rPr>
          <w:rFonts w:ascii="Arial" w:hAnsi="Arial"/>
          <w:sz w:val="20"/>
        </w:rPr>
        <w:t xml:space="preserve">]% Giá Trị Hợp Đồng, hoàn lại cho Bên Mua số tiền Bên Mua đã tạm ứng / thanh toán (nếu có) và bồi thường thiệt hại cho Bên Mua (nếu có). </w:t>
      </w:r>
    </w:p>
    <w:p w14:paraId="33383C36" w14:textId="77777777" w:rsidR="001A4020" w:rsidRDefault="001A4020">
      <w:pPr>
        <w:pStyle w:val="ListParagraph"/>
        <w:ind w:left="1080" w:hanging="540"/>
        <w:jc w:val="both"/>
        <w:rPr>
          <w:rFonts w:ascii="Arial" w:hAnsi="Arial"/>
          <w:sz w:val="20"/>
        </w:rPr>
      </w:pPr>
    </w:p>
    <w:p w14:paraId="33383C37" w14:textId="77777777" w:rsidR="001A4020" w:rsidRDefault="00907450">
      <w:pPr>
        <w:pStyle w:val="ListParagraph"/>
        <w:numPr>
          <w:ilvl w:val="0"/>
          <w:numId w:val="13"/>
        </w:numPr>
        <w:ind w:left="1080" w:hanging="540"/>
        <w:jc w:val="both"/>
        <w:rPr>
          <w:rFonts w:ascii="Arial" w:hAnsi="Arial"/>
          <w:sz w:val="20"/>
        </w:rPr>
      </w:pPr>
      <w:r>
        <w:rPr>
          <w:rFonts w:ascii="Arial" w:hAnsi="Arial"/>
          <w:sz w:val="20"/>
        </w:rPr>
        <w:t>Trong trường hợp chấm dứt Hợp Đồng theo Điều 5.1.c: Bên Bán trả cho Bên Mua một khoản tiền tương đương [</w:t>
      </w:r>
      <w:r>
        <w:rPr>
          <w:rFonts w:ascii="Arial" w:hAnsi="Arial"/>
          <w:sz w:val="20"/>
          <w:lang w:val="en-US"/>
        </w:rPr>
        <w:t>8</w:t>
      </w:r>
      <w:r>
        <w:rPr>
          <w:rFonts w:ascii="Arial" w:hAnsi="Arial"/>
          <w:sz w:val="20"/>
        </w:rPr>
        <w:t xml:space="preserve">]% Giá Trị Hợp Đồng, hoàn lại cho Bên Mua số tiền Bên Mua đã tạm ứng / thanh toán (nếu có) và bồi thường thiệt hại cho Bên Mua (nếu có). </w:t>
      </w:r>
    </w:p>
    <w:p w14:paraId="33383C38" w14:textId="77777777" w:rsidR="001A4020" w:rsidRDefault="001A4020">
      <w:pPr>
        <w:pStyle w:val="ListParagraph"/>
        <w:rPr>
          <w:rFonts w:ascii="Arial" w:hAnsi="Arial"/>
          <w:sz w:val="20"/>
        </w:rPr>
      </w:pPr>
    </w:p>
    <w:p w14:paraId="33383C39" w14:textId="77777777" w:rsidR="001A4020" w:rsidRDefault="00907450">
      <w:pPr>
        <w:pStyle w:val="ListParagraph"/>
        <w:numPr>
          <w:ilvl w:val="0"/>
          <w:numId w:val="13"/>
        </w:numPr>
        <w:ind w:left="1080" w:hanging="540"/>
        <w:jc w:val="both"/>
        <w:rPr>
          <w:rFonts w:ascii="Arial" w:hAnsi="Arial"/>
          <w:sz w:val="20"/>
        </w:rPr>
      </w:pPr>
      <w:r>
        <w:rPr>
          <w:rFonts w:ascii="Arial" w:hAnsi="Arial"/>
          <w:sz w:val="20"/>
        </w:rPr>
        <w:t>Trong trường hợp chấm dứt Hợp Đồng theo Điều 5.2: tùy thuộc vào sự thỏa thuận phương án xử lý của Các Bên.</w:t>
      </w:r>
    </w:p>
    <w:p w14:paraId="33383C3A" w14:textId="77777777" w:rsidR="001A4020" w:rsidRDefault="001A4020">
      <w:pPr>
        <w:jc w:val="both"/>
        <w:rPr>
          <w:rFonts w:ascii="Arial" w:hAnsi="Arial"/>
          <w:sz w:val="20"/>
        </w:rPr>
      </w:pPr>
    </w:p>
    <w:p w14:paraId="33383C3B" w14:textId="77777777" w:rsidR="001A4020" w:rsidRDefault="00907450">
      <w:pPr>
        <w:numPr>
          <w:ilvl w:val="0"/>
          <w:numId w:val="4"/>
        </w:numPr>
        <w:ind w:left="567" w:hanging="567"/>
        <w:jc w:val="both"/>
        <w:rPr>
          <w:rFonts w:ascii="Arial" w:hAnsi="Arial" w:cs="Arial"/>
          <w:sz w:val="20"/>
          <w:szCs w:val="22"/>
        </w:rPr>
      </w:pPr>
      <w:r>
        <w:rPr>
          <w:rFonts w:ascii="Arial" w:hAnsi="Arial" w:cs="Arial"/>
          <w:sz w:val="20"/>
          <w:szCs w:val="22"/>
        </w:rPr>
        <w:t>Khi chấm dứt Hợp Đồng, trách nhiệm bồi thường thiệt hại và phạt vi phạm vẫn có hiệu lực cho đến khi Bên Bán hoàn tất trách nhiệm chịu phạt vi phạm và/hoặc bồi thường thiệt hại của Bên Bán theo quy định của Hợp Đồng.</w:t>
      </w:r>
    </w:p>
    <w:p w14:paraId="33383C3C" w14:textId="77777777" w:rsidR="001A4020" w:rsidRDefault="001A4020">
      <w:pPr>
        <w:rPr>
          <w:rFonts w:ascii="Arial" w:hAnsi="Arial" w:cs="Arial"/>
          <w:sz w:val="20"/>
          <w:szCs w:val="22"/>
        </w:rPr>
      </w:pPr>
    </w:p>
    <w:p w14:paraId="33383C3D" w14:textId="77777777" w:rsidR="001A4020" w:rsidRDefault="00907450">
      <w:pPr>
        <w:pStyle w:val="Heading3"/>
        <w:tabs>
          <w:tab w:val="left" w:pos="1134"/>
        </w:tabs>
        <w:rPr>
          <w:rFonts w:ascii="Arial" w:hAnsi="Arial" w:cs="Arial"/>
          <w:iCs/>
          <w:sz w:val="20"/>
          <w:szCs w:val="22"/>
        </w:rPr>
      </w:pPr>
      <w:r>
        <w:rPr>
          <w:rFonts w:ascii="Arial" w:hAnsi="Arial" w:cs="Arial"/>
          <w:sz w:val="20"/>
          <w:szCs w:val="22"/>
          <w:u w:val="single"/>
        </w:rPr>
        <w:t>Điều 6</w:t>
      </w:r>
      <w:r>
        <w:rPr>
          <w:rFonts w:ascii="Arial" w:hAnsi="Arial" w:cs="Arial"/>
          <w:sz w:val="20"/>
          <w:szCs w:val="22"/>
        </w:rPr>
        <w:t>:</w:t>
      </w:r>
      <w:r>
        <w:rPr>
          <w:rFonts w:ascii="Arial" w:hAnsi="Arial" w:cs="Arial"/>
          <w:sz w:val="20"/>
          <w:szCs w:val="22"/>
        </w:rPr>
        <w:tab/>
        <w:t xml:space="preserve">QUYỀN VÀ NGHĨA VỤ </w:t>
      </w:r>
      <w:r>
        <w:rPr>
          <w:rFonts w:ascii="Arial" w:hAnsi="Arial" w:cs="Arial"/>
          <w:iCs/>
          <w:sz w:val="20"/>
          <w:szCs w:val="22"/>
        </w:rPr>
        <w:t>CỦA BÊN MUA</w:t>
      </w:r>
    </w:p>
    <w:p w14:paraId="33383C3E" w14:textId="77777777" w:rsidR="001A4020" w:rsidRDefault="001A4020">
      <w:pPr>
        <w:jc w:val="both"/>
        <w:rPr>
          <w:rFonts w:ascii="Arial" w:hAnsi="Arial" w:cs="Arial"/>
          <w:sz w:val="20"/>
          <w:szCs w:val="22"/>
        </w:rPr>
      </w:pPr>
    </w:p>
    <w:p w14:paraId="33383C3F" w14:textId="77777777" w:rsidR="001A4020" w:rsidRDefault="00907450">
      <w:pPr>
        <w:numPr>
          <w:ilvl w:val="0"/>
          <w:numId w:val="3"/>
        </w:numPr>
        <w:ind w:left="567" w:hanging="567"/>
        <w:jc w:val="both"/>
        <w:rPr>
          <w:rFonts w:ascii="Arial" w:hAnsi="Arial" w:cs="Arial"/>
          <w:sz w:val="20"/>
          <w:szCs w:val="22"/>
        </w:rPr>
      </w:pPr>
      <w:r>
        <w:rPr>
          <w:rFonts w:ascii="Arial" w:hAnsi="Arial" w:cs="Arial"/>
          <w:sz w:val="20"/>
          <w:szCs w:val="22"/>
        </w:rPr>
        <w:t>Phân công, bố trí người đại diện để tiếp nhận bàn giao Hàng Hóa.</w:t>
      </w:r>
    </w:p>
    <w:p w14:paraId="33383C40" w14:textId="77777777" w:rsidR="001A4020" w:rsidRDefault="001A4020">
      <w:pPr>
        <w:ind w:left="567" w:hanging="567"/>
        <w:jc w:val="both"/>
        <w:rPr>
          <w:rFonts w:ascii="Arial" w:hAnsi="Arial" w:cs="Arial"/>
          <w:sz w:val="20"/>
          <w:szCs w:val="22"/>
        </w:rPr>
      </w:pPr>
    </w:p>
    <w:p w14:paraId="33383C41" w14:textId="77777777" w:rsidR="001A4020" w:rsidRDefault="00907450">
      <w:pPr>
        <w:numPr>
          <w:ilvl w:val="0"/>
          <w:numId w:val="3"/>
        </w:numPr>
        <w:ind w:left="567" w:hanging="567"/>
        <w:jc w:val="both"/>
        <w:rPr>
          <w:rFonts w:ascii="Arial" w:hAnsi="Arial" w:cs="Arial"/>
          <w:sz w:val="20"/>
          <w:szCs w:val="22"/>
        </w:rPr>
      </w:pPr>
      <w:r>
        <w:rPr>
          <w:rFonts w:ascii="Arial" w:hAnsi="Arial" w:cs="Arial"/>
          <w:sz w:val="20"/>
          <w:szCs w:val="22"/>
        </w:rPr>
        <w:t>Bảo quản và sử dụng Hàng Hóa theo đúng cách thức mà Bên Bán hướng dẫn hoặc trong các tài liệu đi kèm (nếu có).</w:t>
      </w:r>
    </w:p>
    <w:p w14:paraId="33383C42" w14:textId="77777777" w:rsidR="001A4020" w:rsidRDefault="001A4020">
      <w:pPr>
        <w:ind w:left="567" w:hanging="567"/>
        <w:jc w:val="both"/>
        <w:rPr>
          <w:rFonts w:ascii="Arial" w:hAnsi="Arial" w:cs="Arial"/>
          <w:sz w:val="20"/>
          <w:szCs w:val="22"/>
        </w:rPr>
      </w:pPr>
    </w:p>
    <w:p w14:paraId="33383C43" w14:textId="77777777" w:rsidR="001A4020" w:rsidRDefault="00907450">
      <w:pPr>
        <w:numPr>
          <w:ilvl w:val="0"/>
          <w:numId w:val="3"/>
        </w:numPr>
        <w:ind w:left="567" w:hanging="567"/>
        <w:jc w:val="both"/>
        <w:rPr>
          <w:rFonts w:ascii="Arial" w:hAnsi="Arial" w:cs="Arial"/>
          <w:sz w:val="20"/>
          <w:szCs w:val="22"/>
        </w:rPr>
      </w:pPr>
      <w:r>
        <w:rPr>
          <w:rFonts w:ascii="Arial" w:hAnsi="Arial" w:cs="Arial"/>
          <w:sz w:val="20"/>
          <w:szCs w:val="22"/>
        </w:rPr>
        <w:t>Thanh toán kịp thời và đầy đủ cho Bên Bán theo quy định tại Hợp Đồng này.</w:t>
      </w:r>
    </w:p>
    <w:p w14:paraId="33383C44" w14:textId="77777777" w:rsidR="001A4020" w:rsidRDefault="001A4020">
      <w:pPr>
        <w:ind w:left="567" w:hanging="567"/>
        <w:jc w:val="both"/>
        <w:rPr>
          <w:rFonts w:ascii="Arial" w:hAnsi="Arial" w:cs="Arial"/>
          <w:sz w:val="20"/>
          <w:szCs w:val="22"/>
        </w:rPr>
      </w:pPr>
    </w:p>
    <w:p w14:paraId="33383C45" w14:textId="77777777" w:rsidR="001A4020" w:rsidRDefault="00907450">
      <w:pPr>
        <w:numPr>
          <w:ilvl w:val="0"/>
          <w:numId w:val="3"/>
        </w:numPr>
        <w:ind w:left="567" w:hanging="567"/>
        <w:jc w:val="both"/>
        <w:rPr>
          <w:rFonts w:ascii="Arial" w:hAnsi="Arial" w:cs="Arial"/>
          <w:sz w:val="20"/>
          <w:szCs w:val="22"/>
        </w:rPr>
      </w:pPr>
      <w:r>
        <w:rPr>
          <w:rFonts w:ascii="Arial" w:hAnsi="Arial" w:cs="Arial"/>
          <w:sz w:val="20"/>
          <w:szCs w:val="22"/>
        </w:rPr>
        <w:t>Từ chối nhận Hàng Hóa mà không phải bồi thường thiệt hại hay chịu bất kỳ chi phí nào nếu Hàng Hóa không tuân thủ quy định trong Hợp Đồng và/hoặc đơn đặt hàng. Trường hợp này Bên Bán được xem là vi phạm Hợp Đồng.</w:t>
      </w:r>
    </w:p>
    <w:p w14:paraId="33383C46" w14:textId="77777777" w:rsidR="001A4020" w:rsidRDefault="001A4020">
      <w:pPr>
        <w:rPr>
          <w:rFonts w:ascii="Arial" w:hAnsi="Arial" w:cs="Arial"/>
          <w:sz w:val="20"/>
          <w:szCs w:val="22"/>
        </w:rPr>
      </w:pPr>
    </w:p>
    <w:p w14:paraId="33383C47" w14:textId="77777777" w:rsidR="001A4020" w:rsidRDefault="00907450">
      <w:pPr>
        <w:pStyle w:val="Heading3"/>
        <w:tabs>
          <w:tab w:val="left" w:pos="1134"/>
        </w:tabs>
        <w:rPr>
          <w:rFonts w:ascii="Arial" w:hAnsi="Arial" w:cs="Arial"/>
          <w:iCs/>
          <w:sz w:val="20"/>
          <w:szCs w:val="22"/>
        </w:rPr>
      </w:pPr>
      <w:r>
        <w:rPr>
          <w:rFonts w:ascii="Arial" w:hAnsi="Arial" w:cs="Arial"/>
          <w:sz w:val="20"/>
          <w:szCs w:val="22"/>
          <w:u w:val="single"/>
        </w:rPr>
        <w:t>Điều 7</w:t>
      </w:r>
      <w:r>
        <w:rPr>
          <w:rFonts w:ascii="Arial" w:hAnsi="Arial" w:cs="Arial"/>
          <w:sz w:val="20"/>
          <w:szCs w:val="22"/>
        </w:rPr>
        <w:t>:</w:t>
      </w:r>
      <w:r>
        <w:rPr>
          <w:rFonts w:ascii="Arial" w:hAnsi="Arial" w:cs="Arial"/>
          <w:sz w:val="20"/>
          <w:szCs w:val="22"/>
        </w:rPr>
        <w:tab/>
        <w:t xml:space="preserve">QUYỀN VÀ NGHĨA VỤ </w:t>
      </w:r>
      <w:r>
        <w:rPr>
          <w:rFonts w:ascii="Arial" w:hAnsi="Arial" w:cs="Arial"/>
          <w:iCs/>
          <w:sz w:val="20"/>
          <w:szCs w:val="22"/>
        </w:rPr>
        <w:t>CỦA BÊN BÁN</w:t>
      </w:r>
    </w:p>
    <w:p w14:paraId="33383C48" w14:textId="77777777" w:rsidR="001A4020" w:rsidRDefault="001A4020">
      <w:pPr>
        <w:tabs>
          <w:tab w:val="left" w:pos="284"/>
          <w:tab w:val="left" w:pos="720"/>
          <w:tab w:val="left" w:pos="851"/>
          <w:tab w:val="left" w:pos="1134"/>
        </w:tabs>
        <w:ind w:left="1005"/>
        <w:jc w:val="both"/>
        <w:rPr>
          <w:rFonts w:ascii="Arial" w:hAnsi="Arial" w:cs="Arial"/>
          <w:sz w:val="20"/>
          <w:szCs w:val="22"/>
        </w:rPr>
      </w:pPr>
    </w:p>
    <w:p w14:paraId="33383C49" w14:textId="77777777" w:rsidR="001A4020" w:rsidRDefault="00907450">
      <w:pPr>
        <w:numPr>
          <w:ilvl w:val="0"/>
          <w:numId w:val="6"/>
        </w:numPr>
        <w:ind w:left="567" w:hanging="567"/>
        <w:jc w:val="both"/>
        <w:rPr>
          <w:rFonts w:ascii="Arial" w:hAnsi="Arial" w:cs="Arial"/>
          <w:bCs/>
          <w:sz w:val="20"/>
          <w:szCs w:val="22"/>
        </w:rPr>
      </w:pPr>
      <w:r>
        <w:rPr>
          <w:rFonts w:ascii="Arial" w:hAnsi="Arial" w:cs="Arial"/>
          <w:bCs/>
          <w:sz w:val="20"/>
          <w:szCs w:val="22"/>
        </w:rPr>
        <w:t>Đảm bảo thực hiện các nội dung công việc, tiến độ giao hàng, chất lượng Hàng Hóa và các nội dung khác theo quy định của Hợp Đồng này.</w:t>
      </w:r>
    </w:p>
    <w:p w14:paraId="33383C4A" w14:textId="77777777" w:rsidR="001A4020" w:rsidRDefault="001A4020">
      <w:pPr>
        <w:ind w:left="567"/>
        <w:jc w:val="both"/>
        <w:rPr>
          <w:rFonts w:ascii="Arial" w:hAnsi="Arial" w:cs="Arial"/>
          <w:bCs/>
          <w:sz w:val="20"/>
          <w:szCs w:val="22"/>
        </w:rPr>
      </w:pPr>
    </w:p>
    <w:p w14:paraId="33383C4B" w14:textId="77777777" w:rsidR="001A4020" w:rsidRDefault="00907450">
      <w:pPr>
        <w:numPr>
          <w:ilvl w:val="0"/>
          <w:numId w:val="6"/>
        </w:numPr>
        <w:ind w:left="567" w:hanging="567"/>
        <w:jc w:val="both"/>
        <w:rPr>
          <w:rFonts w:ascii="Arial" w:hAnsi="Arial" w:cs="Arial"/>
          <w:bCs/>
          <w:sz w:val="20"/>
          <w:szCs w:val="22"/>
        </w:rPr>
      </w:pPr>
      <w:r>
        <w:rPr>
          <w:rFonts w:ascii="Arial" w:hAnsi="Arial" w:cs="Arial"/>
          <w:spacing w:val="-2"/>
          <w:sz w:val="20"/>
          <w:szCs w:val="22"/>
        </w:rPr>
        <w:t>Giao Hàng Hóa đúng theo quy định tại Hợp Đồng kèm theo các tài liệu hướng dẫn sử dụng cần thiết (nếu có).</w:t>
      </w:r>
    </w:p>
    <w:p w14:paraId="33383C4C" w14:textId="77777777" w:rsidR="001A4020" w:rsidRDefault="001A4020">
      <w:pPr>
        <w:ind w:left="567" w:hanging="567"/>
        <w:jc w:val="both"/>
        <w:rPr>
          <w:rFonts w:ascii="Arial" w:hAnsi="Arial" w:cs="Arial"/>
          <w:bCs/>
          <w:sz w:val="20"/>
          <w:szCs w:val="22"/>
        </w:rPr>
      </w:pPr>
    </w:p>
    <w:p w14:paraId="33383C4D" w14:textId="77777777" w:rsidR="001A4020" w:rsidRDefault="00907450">
      <w:pPr>
        <w:numPr>
          <w:ilvl w:val="0"/>
          <w:numId w:val="6"/>
        </w:numPr>
        <w:ind w:left="567" w:hanging="567"/>
        <w:jc w:val="both"/>
        <w:rPr>
          <w:rFonts w:ascii="Arial" w:hAnsi="Arial" w:cs="Arial"/>
          <w:bCs/>
          <w:sz w:val="20"/>
          <w:szCs w:val="22"/>
        </w:rPr>
      </w:pPr>
      <w:r>
        <w:rPr>
          <w:rFonts w:ascii="Arial" w:hAnsi="Arial" w:cs="Arial"/>
          <w:bCs/>
          <w:sz w:val="20"/>
          <w:szCs w:val="22"/>
        </w:rPr>
        <w:t>Hàng Hóa mới 100%,</w:t>
      </w:r>
      <w:r>
        <w:rPr>
          <w:rFonts w:ascii="Arial" w:hAnsi="Arial"/>
          <w:sz w:val="20"/>
        </w:rPr>
        <w:t xml:space="preserve"> </w:t>
      </w:r>
      <w:r>
        <w:rPr>
          <w:rFonts w:ascii="Arial" w:hAnsi="Arial" w:cs="Arial"/>
          <w:bCs/>
          <w:sz w:val="20"/>
          <w:szCs w:val="22"/>
        </w:rPr>
        <w:t>phải đảm bảo chất lượng, chủng loại, quy cách theo quy định pháp luật, tiêu chuẩn của nhà sản xuất và quy định Hợp Đồng, đồng thời phải đáp ứng yêu cầu của Bên Mua.</w:t>
      </w:r>
    </w:p>
    <w:p w14:paraId="33383C4E" w14:textId="77777777" w:rsidR="001A4020" w:rsidRDefault="001A4020">
      <w:pPr>
        <w:pStyle w:val="ListParagraph"/>
        <w:rPr>
          <w:rFonts w:ascii="Arial" w:hAnsi="Arial" w:cs="Arial"/>
          <w:bCs/>
          <w:sz w:val="20"/>
          <w:szCs w:val="22"/>
        </w:rPr>
      </w:pPr>
    </w:p>
    <w:p w14:paraId="33383C4F" w14:textId="77777777" w:rsidR="001A4020" w:rsidRDefault="00907450">
      <w:pPr>
        <w:numPr>
          <w:ilvl w:val="0"/>
          <w:numId w:val="6"/>
        </w:numPr>
        <w:ind w:left="567" w:hanging="567"/>
        <w:jc w:val="both"/>
        <w:rPr>
          <w:rFonts w:ascii="Arial" w:hAnsi="Arial" w:cs="Arial"/>
          <w:bCs/>
          <w:sz w:val="20"/>
          <w:szCs w:val="22"/>
        </w:rPr>
      </w:pPr>
      <w:r>
        <w:rPr>
          <w:rFonts w:ascii="Arial" w:hAnsi="Arial" w:cs="Arial"/>
          <w:bCs/>
          <w:sz w:val="20"/>
          <w:szCs w:val="22"/>
        </w:rPr>
        <w:t>Cung cấp đầy đủ hóa đơn GTGT hợp pháp, và các chứng từ liên quan đến Hàng Hóa mà Bên Bán đã giao cho Bên Mua.</w:t>
      </w:r>
    </w:p>
    <w:p w14:paraId="33383C50" w14:textId="77777777" w:rsidR="001A4020" w:rsidRDefault="001A4020">
      <w:pPr>
        <w:ind w:left="567"/>
        <w:jc w:val="both"/>
        <w:rPr>
          <w:rFonts w:ascii="Arial" w:hAnsi="Arial"/>
          <w:sz w:val="20"/>
        </w:rPr>
      </w:pPr>
    </w:p>
    <w:p w14:paraId="33383C51" w14:textId="77777777" w:rsidR="001A4020" w:rsidRDefault="00907450">
      <w:pPr>
        <w:numPr>
          <w:ilvl w:val="0"/>
          <w:numId w:val="6"/>
        </w:numPr>
        <w:ind w:left="567" w:hanging="567"/>
        <w:jc w:val="both"/>
        <w:rPr>
          <w:rFonts w:ascii="Arial" w:hAnsi="Arial" w:cs="Arial"/>
          <w:sz w:val="20"/>
          <w:szCs w:val="22"/>
        </w:rPr>
      </w:pPr>
      <w:r>
        <w:rPr>
          <w:rFonts w:ascii="Arial" w:hAnsi="Arial" w:cs="Arial"/>
          <w:sz w:val="20"/>
          <w:szCs w:val="22"/>
        </w:rPr>
        <w:t>Nếu Bên Bán giao hàng trễ so với thời hạn được quy định tại Điều 3.1 Hợp Đồng thì Bên Bán thanh toán cho Bên Mua một khoản tiền tương đương 0.8% Giá Trị Hợp Đồng cho mỗi ngày giao hàng trễ. Trường hợp Bên Bán trễ hạn quá bảy (07) ngày, ngoài khoản tiền Bên Bán trả theo Điều 7.5 này, Bên Mua có quyền đơn phương chấm dứt Hợp Đồng.</w:t>
      </w:r>
    </w:p>
    <w:p w14:paraId="33383C52" w14:textId="77777777" w:rsidR="001A4020" w:rsidRDefault="001A4020">
      <w:pPr>
        <w:pStyle w:val="ListParagraph"/>
        <w:ind w:left="567" w:hanging="567"/>
        <w:rPr>
          <w:rFonts w:ascii="Arial" w:hAnsi="Arial" w:cs="Arial"/>
          <w:spacing w:val="-2"/>
          <w:sz w:val="20"/>
          <w:szCs w:val="22"/>
        </w:rPr>
      </w:pPr>
    </w:p>
    <w:p w14:paraId="33383C53" w14:textId="77777777" w:rsidR="001A4020" w:rsidRDefault="00907450">
      <w:pPr>
        <w:numPr>
          <w:ilvl w:val="0"/>
          <w:numId w:val="6"/>
        </w:numPr>
        <w:ind w:left="567" w:hanging="567"/>
        <w:jc w:val="both"/>
        <w:rPr>
          <w:rFonts w:ascii="Arial" w:hAnsi="Arial" w:cs="Arial"/>
          <w:sz w:val="20"/>
          <w:szCs w:val="22"/>
        </w:rPr>
      </w:pPr>
      <w:r>
        <w:rPr>
          <w:rFonts w:ascii="Arial" w:hAnsi="Arial" w:cs="Arial"/>
          <w:sz w:val="20"/>
          <w:szCs w:val="22"/>
        </w:rPr>
        <w:t>Trừ trường hợp trễ hạn nêu tại Điều 7.5 trên, nếu Bên Bán vi phạm bất kỳ điều khoản nào của Hợp Đồng thì Bên Bán trả cho Bên Mua một khoản tiền tương Đương 8</w:t>
      </w:r>
      <w:r>
        <w:rPr>
          <w:rFonts w:ascii="Arial" w:hAnsi="Arial" w:cs="Arial"/>
          <w:color w:val="000000"/>
          <w:sz w:val="20"/>
          <w:szCs w:val="22"/>
        </w:rPr>
        <w:t>% G</w:t>
      </w:r>
      <w:r>
        <w:rPr>
          <w:rFonts w:ascii="Arial" w:hAnsi="Arial" w:cs="Arial"/>
          <w:color w:val="0070C0"/>
          <w:sz w:val="20"/>
          <w:szCs w:val="22"/>
        </w:rPr>
        <w:t>i</w:t>
      </w:r>
      <w:r>
        <w:rPr>
          <w:rFonts w:ascii="Arial" w:hAnsi="Arial" w:cs="Arial"/>
          <w:sz w:val="20"/>
          <w:szCs w:val="22"/>
        </w:rPr>
        <w:t xml:space="preserve">á Trị Hợp Đồng ngay khi Bên Mua yêu cầu.  </w:t>
      </w:r>
    </w:p>
    <w:p w14:paraId="33383C54" w14:textId="77777777" w:rsidR="001A4020" w:rsidRDefault="001A4020">
      <w:pPr>
        <w:rPr>
          <w:rFonts w:ascii="Arial" w:hAnsi="Arial" w:cs="Arial"/>
          <w:sz w:val="20"/>
          <w:szCs w:val="22"/>
          <w:lang w:val="en-US"/>
        </w:rPr>
      </w:pPr>
    </w:p>
    <w:p w14:paraId="33383C55" w14:textId="77777777" w:rsidR="001A4020" w:rsidRDefault="00907450">
      <w:pPr>
        <w:numPr>
          <w:ilvl w:val="0"/>
          <w:numId w:val="6"/>
        </w:numPr>
        <w:ind w:left="567" w:hanging="567"/>
        <w:jc w:val="both"/>
        <w:rPr>
          <w:rFonts w:ascii="Arial" w:hAnsi="Arial" w:cs="Arial"/>
          <w:sz w:val="20"/>
          <w:szCs w:val="22"/>
        </w:rPr>
      </w:pPr>
      <w:r>
        <w:rPr>
          <w:rFonts w:ascii="Arial" w:hAnsi="Arial" w:cs="Arial"/>
          <w:sz w:val="20"/>
          <w:szCs w:val="22"/>
        </w:rPr>
        <w:t xml:space="preserve">Nghĩa vụ bảo hành Hàng Hóa: </w:t>
      </w:r>
    </w:p>
    <w:p w14:paraId="33383C56" w14:textId="77777777" w:rsidR="001A4020" w:rsidRDefault="001A4020">
      <w:pPr>
        <w:jc w:val="both"/>
        <w:rPr>
          <w:rFonts w:ascii="Arial" w:hAnsi="Arial" w:cs="Arial"/>
          <w:sz w:val="20"/>
          <w:szCs w:val="22"/>
        </w:rPr>
      </w:pPr>
    </w:p>
    <w:p w14:paraId="33383C57" w14:textId="77777777" w:rsidR="001A4020" w:rsidRDefault="00907450">
      <w:pPr>
        <w:pStyle w:val="ListParagraph"/>
        <w:numPr>
          <w:ilvl w:val="0"/>
          <w:numId w:val="7"/>
        </w:numPr>
        <w:ind w:left="1080" w:hanging="540"/>
        <w:jc w:val="both"/>
        <w:rPr>
          <w:rFonts w:ascii="Arial" w:hAnsi="Arial" w:cs="Arial"/>
          <w:sz w:val="20"/>
          <w:szCs w:val="22"/>
        </w:rPr>
      </w:pPr>
      <w:r>
        <w:rPr>
          <w:rFonts w:ascii="Arial" w:hAnsi="Arial" w:cs="Arial"/>
          <w:sz w:val="20"/>
          <w:szCs w:val="22"/>
        </w:rPr>
        <w:t xml:space="preserve">Bên Bán có nghĩa vụ bảo hành Hàng Hóa theo thời gian và chính sách bảo hành của từng nhà sản xuất Hàng Hóa. Trong suốt thời gian bảo hành Bên Bán phải hoàn toàn chịu trách nhiệm về những sai sót kỹ thuật, thiết bị, vật tư và nhân công đối với những công việc do Bên Bán thực hiện. </w:t>
      </w:r>
    </w:p>
    <w:p w14:paraId="33383C58" w14:textId="77777777" w:rsidR="001A4020" w:rsidRDefault="001A4020">
      <w:pPr>
        <w:jc w:val="both"/>
        <w:rPr>
          <w:rFonts w:ascii="Arial" w:hAnsi="Arial" w:cs="Arial"/>
          <w:sz w:val="20"/>
          <w:szCs w:val="22"/>
        </w:rPr>
      </w:pPr>
    </w:p>
    <w:p w14:paraId="33383C59" w14:textId="77777777" w:rsidR="001A4020" w:rsidRDefault="00907450">
      <w:pPr>
        <w:pStyle w:val="ListParagraph"/>
        <w:numPr>
          <w:ilvl w:val="0"/>
          <w:numId w:val="7"/>
        </w:numPr>
        <w:ind w:left="1080" w:hanging="540"/>
        <w:jc w:val="both"/>
        <w:rPr>
          <w:rFonts w:ascii="Arial" w:hAnsi="Arial" w:cs="Arial"/>
          <w:sz w:val="20"/>
          <w:szCs w:val="22"/>
        </w:rPr>
      </w:pPr>
      <w:r>
        <w:rPr>
          <w:rFonts w:ascii="Arial" w:hAnsi="Arial" w:cs="Arial"/>
          <w:sz w:val="20"/>
          <w:szCs w:val="22"/>
        </w:rPr>
        <w:t>Trong thời gian bảo hành, ngay khi nhận được yêu cầu của Bên Mua qua email, fax hay điện thoại,… về nghĩa vụ bảo hành, Bên Bán phải cử nhân viên có năng lực phù hợp đến địa điểm Bên Mua yêu cầu để thực hiện và hoàn thành nghĩa vụ bảo hành trong vòng bảy (07) ngày kể từ thời điểm Bên Mua yêu cầu bảo hành. Nếu Bên Bán vi phạm quy định này, Bên Mua có quyền tự mình hoặc thuê đơn vị khác thực hiện công việc bảo hành và khấu trừ các chi phí liên quan vào giá trị thanh toán còn tồn đọng và/hoặc Bên Bán phải thanh toán mọi chi phí phát sinh cho Bên Mua trong vòng ba mươi (30) ngày kể từ ngày Bên Mua gửi yêu cầu thanh toán. Nếu Bên Bán không tiến hành bảo hành Hàng Hóa trong thời hạn bảo hành nêu tại Điều này thì Bên Bán có nghĩa vụ bồi thường các thiệt hại phát sinh do Bên Bán không thực hiện nghĩa vụ bảo hành.</w:t>
      </w:r>
    </w:p>
    <w:p w14:paraId="33383C5A" w14:textId="77777777" w:rsidR="001A4020" w:rsidRDefault="001A4020">
      <w:pPr>
        <w:tabs>
          <w:tab w:val="left" w:pos="1134"/>
        </w:tabs>
        <w:jc w:val="both"/>
        <w:rPr>
          <w:rFonts w:ascii="Arial" w:hAnsi="Arial" w:cs="Arial"/>
          <w:b/>
          <w:bCs/>
          <w:sz w:val="20"/>
          <w:szCs w:val="22"/>
          <w:u w:val="single"/>
        </w:rPr>
      </w:pPr>
    </w:p>
    <w:p w14:paraId="33383C5B" w14:textId="77777777" w:rsidR="001A4020" w:rsidRDefault="00907450">
      <w:pPr>
        <w:tabs>
          <w:tab w:val="left" w:pos="1134"/>
        </w:tabs>
        <w:jc w:val="both"/>
        <w:rPr>
          <w:rFonts w:ascii="Arial" w:hAnsi="Arial" w:cs="Arial"/>
          <w:b/>
          <w:bCs/>
          <w:sz w:val="20"/>
          <w:szCs w:val="22"/>
        </w:rPr>
      </w:pPr>
      <w:r>
        <w:rPr>
          <w:rFonts w:ascii="Arial" w:hAnsi="Arial" w:cs="Arial"/>
          <w:b/>
          <w:bCs/>
          <w:sz w:val="20"/>
          <w:szCs w:val="22"/>
          <w:u w:val="single"/>
        </w:rPr>
        <w:t>Điều 8</w:t>
      </w:r>
      <w:r>
        <w:rPr>
          <w:rFonts w:ascii="Arial" w:hAnsi="Arial" w:cs="Arial"/>
          <w:b/>
          <w:bCs/>
          <w:sz w:val="20"/>
          <w:szCs w:val="22"/>
        </w:rPr>
        <w:t>:</w:t>
      </w:r>
      <w:r>
        <w:rPr>
          <w:rFonts w:ascii="Arial" w:hAnsi="Arial" w:cs="Arial"/>
          <w:b/>
          <w:bCs/>
          <w:sz w:val="20"/>
          <w:szCs w:val="22"/>
        </w:rPr>
        <w:tab/>
      </w:r>
      <w:r>
        <w:rPr>
          <w:rFonts w:ascii="Arial" w:hAnsi="Arial" w:cs="Arial"/>
          <w:b/>
          <w:bCs/>
          <w:sz w:val="20"/>
          <w:szCs w:val="20"/>
        </w:rPr>
        <w:t>SỰ KIỆN BẤT KHẢ KHÁNG</w:t>
      </w:r>
    </w:p>
    <w:p w14:paraId="33383C5C" w14:textId="77777777" w:rsidR="001A4020" w:rsidRDefault="001A4020">
      <w:pPr>
        <w:jc w:val="both"/>
        <w:rPr>
          <w:rFonts w:ascii="Arial" w:hAnsi="Arial" w:cs="Arial"/>
          <w:sz w:val="20"/>
          <w:szCs w:val="20"/>
        </w:rPr>
      </w:pPr>
    </w:p>
    <w:p w14:paraId="33383C5D" w14:textId="77777777" w:rsidR="001A4020" w:rsidRDefault="00907450">
      <w:pPr>
        <w:pStyle w:val="Vnbnnidung0"/>
        <w:numPr>
          <w:ilvl w:val="1"/>
          <w:numId w:val="10"/>
        </w:numPr>
        <w:snapToGrid w:val="0"/>
        <w:spacing w:after="0" w:line="240" w:lineRule="auto"/>
        <w:ind w:left="540" w:hanging="540"/>
        <w:jc w:val="both"/>
        <w:rPr>
          <w:rStyle w:val="Vnbnnidung"/>
          <w:rFonts w:ascii="Arial" w:hAnsi="Arial" w:cs="Arial"/>
          <w:b/>
          <w:bCs/>
          <w:color w:val="000000" w:themeColor="text1"/>
          <w:sz w:val="20"/>
          <w:szCs w:val="20"/>
        </w:rPr>
      </w:pPr>
      <w:r>
        <w:rPr>
          <w:rStyle w:val="Vnbnnidung"/>
          <w:rFonts w:ascii="Arial" w:hAnsi="Arial" w:cs="Arial"/>
          <w:color w:val="000000" w:themeColor="text1"/>
          <w:sz w:val="20"/>
          <w:szCs w:val="20"/>
          <w:lang w:eastAsia="vi-VN"/>
        </w:rPr>
        <w:t>Các Bên nhất trí thỏa thuận một trong các trường hợp sau đây được coi là Sự Kiện Bất Khả Kháng:</w:t>
      </w:r>
    </w:p>
    <w:p w14:paraId="33383C5E" w14:textId="77777777" w:rsidR="001A4020" w:rsidRDefault="001A4020">
      <w:pPr>
        <w:pStyle w:val="Vnbnnidung0"/>
        <w:tabs>
          <w:tab w:val="left" w:leader="dot" w:pos="5287"/>
          <w:tab w:val="left" w:leader="dot" w:pos="7814"/>
        </w:tabs>
        <w:snapToGrid w:val="0"/>
        <w:spacing w:after="0" w:line="240" w:lineRule="auto"/>
        <w:ind w:left="720" w:firstLine="0"/>
        <w:jc w:val="both"/>
        <w:rPr>
          <w:rFonts w:ascii="Arial" w:hAnsi="Arial" w:cs="Arial"/>
          <w:color w:val="000000" w:themeColor="text1"/>
          <w:sz w:val="20"/>
          <w:szCs w:val="20"/>
        </w:rPr>
      </w:pPr>
    </w:p>
    <w:p w14:paraId="33383C5F" w14:textId="77777777" w:rsidR="001A4020" w:rsidRDefault="00907450">
      <w:pPr>
        <w:pStyle w:val="Vnbnnidung0"/>
        <w:numPr>
          <w:ilvl w:val="0"/>
          <w:numId w:val="8"/>
        </w:numPr>
        <w:tabs>
          <w:tab w:val="left" w:pos="1134"/>
        </w:tabs>
        <w:snapToGrid w:val="0"/>
        <w:spacing w:after="0" w:line="240" w:lineRule="auto"/>
        <w:ind w:left="1134" w:hanging="540"/>
        <w:jc w:val="both"/>
        <w:rPr>
          <w:rStyle w:val="Vnbnnidung"/>
          <w:rFonts w:ascii="Arial" w:hAnsi="Arial" w:cs="Arial"/>
          <w:color w:val="000000" w:themeColor="text1"/>
          <w:sz w:val="20"/>
          <w:szCs w:val="20"/>
        </w:rPr>
      </w:pPr>
      <w:r>
        <w:rPr>
          <w:rStyle w:val="Vnbnnidung"/>
          <w:rFonts w:ascii="Arial" w:hAnsi="Arial" w:cs="Arial"/>
          <w:color w:val="000000" w:themeColor="text1"/>
          <w:sz w:val="20"/>
          <w:szCs w:val="20"/>
        </w:rPr>
        <w:t>Do c</w:t>
      </w:r>
      <w:r>
        <w:rPr>
          <w:rStyle w:val="Vnbnnidung"/>
          <w:rFonts w:ascii="Arial" w:hAnsi="Arial" w:cs="Arial"/>
          <w:color w:val="000000" w:themeColor="text1"/>
          <w:sz w:val="20"/>
          <w:szCs w:val="20"/>
          <w:lang w:eastAsia="vi-VN"/>
        </w:rPr>
        <w:t>hiến tranh</w:t>
      </w:r>
      <w:r>
        <w:rPr>
          <w:rStyle w:val="Vnbnnidung"/>
          <w:rFonts w:ascii="Arial" w:hAnsi="Arial" w:cs="Arial"/>
          <w:color w:val="000000" w:themeColor="text1"/>
          <w:sz w:val="20"/>
          <w:szCs w:val="20"/>
        </w:rPr>
        <w:t xml:space="preserve"> hoặc do </w:t>
      </w:r>
      <w:r>
        <w:rPr>
          <w:rStyle w:val="Vnbnnidung"/>
          <w:rFonts w:ascii="Arial" w:hAnsi="Arial" w:cs="Arial"/>
          <w:color w:val="000000" w:themeColor="text1"/>
          <w:sz w:val="20"/>
          <w:szCs w:val="20"/>
          <w:lang w:eastAsia="vi-VN"/>
        </w:rPr>
        <w:t>thiên tai</w:t>
      </w:r>
      <w:r>
        <w:rPr>
          <w:rStyle w:val="Vnbnnidung"/>
          <w:rFonts w:ascii="Arial" w:hAnsi="Arial" w:cs="Arial"/>
          <w:color w:val="000000" w:themeColor="text1"/>
          <w:sz w:val="20"/>
          <w:szCs w:val="20"/>
        </w:rPr>
        <w:t xml:space="preserve">, hoặc </w:t>
      </w:r>
      <w:r>
        <w:rPr>
          <w:rStyle w:val="Vnbnnidung"/>
          <w:rFonts w:ascii="Arial" w:hAnsi="Arial" w:cs="Arial"/>
          <w:color w:val="000000" w:themeColor="text1"/>
          <w:sz w:val="20"/>
          <w:szCs w:val="20"/>
          <w:lang w:eastAsia="vi-VN"/>
        </w:rPr>
        <w:t>do thay đổi chính sách pháp luật của Nhà nước;</w:t>
      </w:r>
    </w:p>
    <w:p w14:paraId="33383C60" w14:textId="77777777" w:rsidR="001A4020" w:rsidRDefault="001A4020">
      <w:pPr>
        <w:pStyle w:val="Vnbnnidung0"/>
        <w:tabs>
          <w:tab w:val="left" w:pos="1134"/>
        </w:tabs>
        <w:snapToGrid w:val="0"/>
        <w:spacing w:after="0" w:line="240" w:lineRule="auto"/>
        <w:ind w:left="1134" w:firstLine="0"/>
        <w:jc w:val="both"/>
        <w:rPr>
          <w:rFonts w:ascii="Arial" w:hAnsi="Arial" w:cs="Arial"/>
          <w:color w:val="000000" w:themeColor="text1"/>
          <w:sz w:val="20"/>
          <w:szCs w:val="20"/>
        </w:rPr>
      </w:pPr>
    </w:p>
    <w:p w14:paraId="33383C61" w14:textId="77777777" w:rsidR="001A4020" w:rsidRDefault="00907450">
      <w:pPr>
        <w:pStyle w:val="Vnbnnidung0"/>
        <w:numPr>
          <w:ilvl w:val="0"/>
          <w:numId w:val="8"/>
        </w:numPr>
        <w:tabs>
          <w:tab w:val="left" w:pos="1134"/>
        </w:tabs>
        <w:snapToGrid w:val="0"/>
        <w:spacing w:after="0" w:line="240" w:lineRule="auto"/>
        <w:ind w:left="1134" w:hanging="540"/>
        <w:jc w:val="both"/>
        <w:rPr>
          <w:rStyle w:val="Vnbnnidung"/>
          <w:rFonts w:ascii="Arial" w:hAnsi="Arial" w:cs="Arial"/>
          <w:color w:val="000000" w:themeColor="text1"/>
          <w:sz w:val="20"/>
          <w:szCs w:val="20"/>
        </w:rPr>
      </w:pPr>
      <w:r>
        <w:rPr>
          <w:rStyle w:val="Vnbnnidung"/>
          <w:rFonts w:ascii="Arial" w:hAnsi="Arial" w:cs="Arial"/>
          <w:color w:val="000000" w:themeColor="text1"/>
          <w:sz w:val="20"/>
          <w:szCs w:val="20"/>
          <w:lang w:eastAsia="vi-VN"/>
        </w:rPr>
        <w:t xml:space="preserve">Do phải thực hiện quyết định của cơ quan </w:t>
      </w:r>
      <w:r>
        <w:rPr>
          <w:rStyle w:val="Vnbnnidung"/>
          <w:rFonts w:ascii="Arial" w:hAnsi="Arial" w:cs="Arial"/>
          <w:color w:val="000000" w:themeColor="text1"/>
          <w:sz w:val="20"/>
          <w:szCs w:val="20"/>
        </w:rPr>
        <w:t>N</w:t>
      </w:r>
      <w:r>
        <w:rPr>
          <w:rStyle w:val="Vnbnnidung"/>
          <w:rFonts w:ascii="Arial" w:hAnsi="Arial" w:cs="Arial"/>
          <w:color w:val="000000" w:themeColor="text1"/>
          <w:sz w:val="20"/>
          <w:szCs w:val="20"/>
          <w:lang w:eastAsia="vi-VN"/>
        </w:rPr>
        <w:t xml:space="preserve">hà nước có thẩm quyền hoặc các trường hợp khác do </w:t>
      </w:r>
      <w:r>
        <w:rPr>
          <w:rStyle w:val="Vnbnnidung"/>
          <w:rFonts w:ascii="Arial" w:hAnsi="Arial" w:cs="Arial"/>
          <w:color w:val="000000" w:themeColor="text1"/>
          <w:sz w:val="20"/>
          <w:szCs w:val="20"/>
        </w:rPr>
        <w:t>p</w:t>
      </w:r>
      <w:r>
        <w:rPr>
          <w:rStyle w:val="Vnbnnidung"/>
          <w:rFonts w:ascii="Arial" w:hAnsi="Arial" w:cs="Arial"/>
          <w:color w:val="000000" w:themeColor="text1"/>
          <w:sz w:val="20"/>
          <w:szCs w:val="20"/>
          <w:lang w:eastAsia="vi-VN"/>
        </w:rPr>
        <w:t xml:space="preserve">háp </w:t>
      </w:r>
      <w:r>
        <w:rPr>
          <w:rStyle w:val="Vnbnnidung"/>
          <w:rFonts w:ascii="Arial" w:hAnsi="Arial" w:cs="Arial"/>
          <w:color w:val="000000" w:themeColor="text1"/>
          <w:sz w:val="20"/>
          <w:szCs w:val="20"/>
        </w:rPr>
        <w:t>l</w:t>
      </w:r>
      <w:r>
        <w:rPr>
          <w:rStyle w:val="Vnbnnidung"/>
          <w:rFonts w:ascii="Arial" w:hAnsi="Arial" w:cs="Arial"/>
          <w:color w:val="000000" w:themeColor="text1"/>
          <w:sz w:val="20"/>
          <w:szCs w:val="20"/>
          <w:lang w:eastAsia="vi-VN"/>
        </w:rPr>
        <w:t>uật quy định;</w:t>
      </w:r>
      <w:r>
        <w:rPr>
          <w:rStyle w:val="Vnbnnidung"/>
          <w:rFonts w:ascii="Arial" w:hAnsi="Arial" w:cs="Arial"/>
          <w:color w:val="000000" w:themeColor="text1"/>
          <w:sz w:val="20"/>
          <w:szCs w:val="20"/>
        </w:rPr>
        <w:t xml:space="preserve"> </w:t>
      </w:r>
    </w:p>
    <w:p w14:paraId="33383C62" w14:textId="77777777" w:rsidR="001A4020" w:rsidRDefault="001A4020">
      <w:pPr>
        <w:pStyle w:val="Vnbnnidung0"/>
        <w:tabs>
          <w:tab w:val="left" w:pos="1134"/>
        </w:tabs>
        <w:snapToGrid w:val="0"/>
        <w:spacing w:after="0" w:line="240" w:lineRule="auto"/>
        <w:ind w:left="1134" w:firstLine="0"/>
        <w:jc w:val="both"/>
        <w:rPr>
          <w:rFonts w:ascii="Arial" w:hAnsi="Arial" w:cs="Arial"/>
          <w:color w:val="000000" w:themeColor="text1"/>
          <w:sz w:val="20"/>
          <w:szCs w:val="20"/>
        </w:rPr>
      </w:pPr>
    </w:p>
    <w:p w14:paraId="33383C63" w14:textId="77777777" w:rsidR="001A4020" w:rsidRDefault="00907450">
      <w:pPr>
        <w:pStyle w:val="Vnbnnidung0"/>
        <w:numPr>
          <w:ilvl w:val="0"/>
          <w:numId w:val="8"/>
        </w:numPr>
        <w:tabs>
          <w:tab w:val="left" w:pos="1134"/>
        </w:tabs>
        <w:snapToGrid w:val="0"/>
        <w:spacing w:after="0" w:line="240" w:lineRule="auto"/>
        <w:ind w:left="1134" w:hanging="540"/>
        <w:jc w:val="both"/>
        <w:rPr>
          <w:rFonts w:ascii="Arial" w:hAnsi="Arial" w:cs="Arial"/>
          <w:sz w:val="20"/>
          <w:szCs w:val="20"/>
          <w:lang w:eastAsia="vi-VN"/>
        </w:rPr>
      </w:pPr>
      <w:r>
        <w:rPr>
          <w:rFonts w:ascii="Arial" w:hAnsi="Arial" w:cs="Arial"/>
          <w:sz w:val="20"/>
          <w:szCs w:val="20"/>
          <w:lang w:eastAsia="vi-VN"/>
        </w:rPr>
        <w:t>Do bạo loạn, đình công, dịch bệnh được công bố bởi cơ quan có thẩm quyền của Việt Nam gây ảnh hưởng một phần hoặc toàn bộ nước Việt Nam khiến cho một Bên không thực hiện được quyền và nghĩa vụ theo Hợp Đồng này.</w:t>
      </w:r>
    </w:p>
    <w:p w14:paraId="33383C64" w14:textId="77777777" w:rsidR="001A4020" w:rsidRDefault="001A4020">
      <w:pPr>
        <w:pStyle w:val="Vnbnnidung0"/>
        <w:snapToGrid w:val="0"/>
        <w:spacing w:after="0" w:line="240" w:lineRule="auto"/>
        <w:ind w:left="1800" w:hanging="540"/>
        <w:jc w:val="both"/>
        <w:rPr>
          <w:rFonts w:ascii="Arial" w:hAnsi="Arial" w:cs="Arial"/>
          <w:sz w:val="20"/>
          <w:szCs w:val="20"/>
          <w:lang w:eastAsia="vi-VN"/>
        </w:rPr>
      </w:pPr>
    </w:p>
    <w:p w14:paraId="33383C65" w14:textId="77777777" w:rsidR="001A4020" w:rsidRDefault="00907450">
      <w:pPr>
        <w:pStyle w:val="Vnbnnidung0"/>
        <w:numPr>
          <w:ilvl w:val="1"/>
          <w:numId w:val="10"/>
        </w:numPr>
        <w:snapToGrid w:val="0"/>
        <w:spacing w:after="0" w:line="240" w:lineRule="auto"/>
        <w:ind w:left="540" w:hanging="540"/>
        <w:jc w:val="both"/>
        <w:rPr>
          <w:rStyle w:val="Vnbnnidung"/>
          <w:rFonts w:ascii="Arial" w:hAnsi="Arial" w:cs="Arial"/>
          <w:color w:val="000000" w:themeColor="text1"/>
          <w:sz w:val="20"/>
          <w:szCs w:val="20"/>
        </w:rPr>
      </w:pPr>
      <w:r>
        <w:rPr>
          <w:rStyle w:val="Vnbnnidung"/>
          <w:rFonts w:ascii="Arial" w:hAnsi="Arial" w:cs="Arial"/>
          <w:color w:val="000000" w:themeColor="text1"/>
          <w:sz w:val="20"/>
          <w:szCs w:val="20"/>
          <w:lang w:eastAsia="vi-VN"/>
        </w:rPr>
        <w:t>Mọi trường hợp khó khăn về tài chính đơn thuần sẽ không được coi là Sự Kiện Bất Khả Kháng</w:t>
      </w:r>
      <w:r>
        <w:rPr>
          <w:rStyle w:val="Vnbnnidung"/>
          <w:rFonts w:ascii="Arial" w:hAnsi="Arial" w:cs="Arial"/>
          <w:color w:val="000000" w:themeColor="text1"/>
          <w:sz w:val="20"/>
          <w:szCs w:val="20"/>
        </w:rPr>
        <w:t>.</w:t>
      </w:r>
    </w:p>
    <w:p w14:paraId="33383C66" w14:textId="77777777" w:rsidR="001A4020" w:rsidRDefault="001A4020">
      <w:pPr>
        <w:pStyle w:val="Vnbnnidung0"/>
        <w:snapToGrid w:val="0"/>
        <w:spacing w:after="0" w:line="240" w:lineRule="auto"/>
        <w:ind w:left="540" w:firstLine="0"/>
        <w:jc w:val="both"/>
        <w:rPr>
          <w:rStyle w:val="Vnbnnidung"/>
          <w:rFonts w:ascii="Arial" w:hAnsi="Arial" w:cs="Arial"/>
          <w:color w:val="000000" w:themeColor="text1"/>
          <w:sz w:val="20"/>
          <w:szCs w:val="20"/>
        </w:rPr>
      </w:pPr>
    </w:p>
    <w:p w14:paraId="33383C67" w14:textId="77777777" w:rsidR="001A4020" w:rsidRDefault="00907450">
      <w:pPr>
        <w:pStyle w:val="Vnbnnidung0"/>
        <w:numPr>
          <w:ilvl w:val="1"/>
          <w:numId w:val="10"/>
        </w:numPr>
        <w:snapToGrid w:val="0"/>
        <w:spacing w:after="0" w:line="240" w:lineRule="auto"/>
        <w:ind w:left="540" w:hanging="540"/>
        <w:jc w:val="both"/>
        <w:rPr>
          <w:rStyle w:val="Vnbnnidung"/>
          <w:rFonts w:ascii="Arial" w:hAnsi="Arial" w:cs="Arial"/>
          <w:color w:val="000000" w:themeColor="text1"/>
          <w:sz w:val="20"/>
          <w:szCs w:val="20"/>
        </w:rPr>
      </w:pPr>
      <w:r>
        <w:rPr>
          <w:rStyle w:val="Vnbnnidung"/>
          <w:rFonts w:ascii="Arial" w:hAnsi="Arial" w:cs="Arial"/>
          <w:color w:val="000000" w:themeColor="text1"/>
          <w:sz w:val="20"/>
          <w:szCs w:val="20"/>
          <w:lang w:eastAsia="vi-VN"/>
        </w:rPr>
        <w:t xml:space="preserve">Khi xuất hiện một trong các Sự Kiện Bất Khả Kháng theo thỏa thuận tại Điều </w:t>
      </w:r>
      <w:r>
        <w:rPr>
          <w:rStyle w:val="Vnbnnidung"/>
          <w:rFonts w:ascii="Arial" w:hAnsi="Arial"/>
          <w:color w:val="000000" w:themeColor="text1"/>
          <w:sz w:val="20"/>
        </w:rPr>
        <w:t>8</w:t>
      </w:r>
      <w:r>
        <w:rPr>
          <w:rStyle w:val="Vnbnnidung"/>
          <w:rFonts w:ascii="Arial" w:hAnsi="Arial" w:cs="Arial"/>
          <w:color w:val="000000" w:themeColor="text1"/>
          <w:sz w:val="20"/>
          <w:szCs w:val="20"/>
          <w:lang w:eastAsia="vi-VN"/>
        </w:rPr>
        <w:t xml:space="preserve">.1 Hợp Đồng thì Bên bị tác động bởi Sự Kiện Bất Khả Kháng phải thông báo bằng văn bản hoặc thông báo trực tiếp cho Bên còn lại biết trong thời hạn mười (10) </w:t>
      </w:r>
      <w:r>
        <w:rPr>
          <w:rFonts w:ascii="Arial" w:hAnsi="Arial" w:cs="Arial"/>
          <w:iCs/>
          <w:sz w:val="20"/>
        </w:rPr>
        <w:t>ngày</w:t>
      </w:r>
      <w:r>
        <w:rPr>
          <w:rStyle w:val="Vnbnnidung"/>
          <w:rFonts w:ascii="Arial" w:hAnsi="Arial" w:cs="Arial"/>
          <w:color w:val="000000" w:themeColor="text1"/>
          <w:sz w:val="20"/>
          <w:szCs w:val="20"/>
        </w:rPr>
        <w:t xml:space="preserve"> </w:t>
      </w:r>
      <w:r>
        <w:rPr>
          <w:rStyle w:val="Vnbnnidung"/>
          <w:rFonts w:ascii="Arial" w:hAnsi="Arial" w:cs="Arial"/>
          <w:color w:val="000000" w:themeColor="text1"/>
          <w:sz w:val="20"/>
          <w:szCs w:val="20"/>
          <w:lang w:eastAsia="vi-VN"/>
        </w:rPr>
        <w:t xml:space="preserve">kể từ ngày xảy ra Sự Kiện Bất Khả Kháng </w:t>
      </w:r>
      <w:r>
        <w:rPr>
          <w:rStyle w:val="Vnbnnidung"/>
          <w:rFonts w:ascii="Arial" w:hAnsi="Arial" w:cs="Arial"/>
          <w:iCs/>
          <w:color w:val="000000" w:themeColor="text1"/>
          <w:sz w:val="20"/>
          <w:szCs w:val="20"/>
          <w:lang w:eastAsia="vi-VN"/>
        </w:rPr>
        <w:t xml:space="preserve">(nếu có giấy tờ chứng minh về </w:t>
      </w:r>
      <w:r>
        <w:rPr>
          <w:rStyle w:val="Vnbnnidung"/>
          <w:rFonts w:ascii="Arial" w:hAnsi="Arial" w:cs="Arial"/>
          <w:color w:val="000000" w:themeColor="text1"/>
          <w:sz w:val="20"/>
          <w:szCs w:val="20"/>
          <w:lang w:eastAsia="vi-VN"/>
        </w:rPr>
        <w:t xml:space="preserve">lý do </w:t>
      </w:r>
      <w:r>
        <w:rPr>
          <w:rStyle w:val="Vnbnnidung"/>
          <w:rFonts w:ascii="Arial" w:hAnsi="Arial" w:cs="Arial"/>
          <w:iCs/>
          <w:color w:val="000000" w:themeColor="text1"/>
          <w:sz w:val="20"/>
          <w:szCs w:val="20"/>
          <w:lang w:eastAsia="vi-VN"/>
        </w:rPr>
        <w:t>bất khả kháng thì Bên bị tác động phải xuất trình giấy tờ này cho Bên còn lại).</w:t>
      </w:r>
      <w:r>
        <w:rPr>
          <w:rStyle w:val="Vnbnnidung"/>
          <w:rFonts w:ascii="Arial" w:hAnsi="Arial" w:cs="Arial"/>
          <w:color w:val="000000" w:themeColor="text1"/>
          <w:sz w:val="20"/>
          <w:szCs w:val="20"/>
          <w:lang w:eastAsia="vi-VN"/>
        </w:rPr>
        <w:t xml:space="preserve"> Việc Bên bị tác động bởi Sự Kiện Bất Khả Kháng không thực hiện được nghĩa vụ của mình sẽ không bị coi là vi phạm nghĩa vụ theo Hợp Đồng và cũng không phải là cơ sở để Bên còn lại có quyền chấm dứt Hợp Đồng này</w:t>
      </w:r>
      <w:r>
        <w:rPr>
          <w:rStyle w:val="Vnbnnidung"/>
          <w:rFonts w:ascii="Arial" w:hAnsi="Arial" w:cs="Arial"/>
          <w:color w:val="000000" w:themeColor="text1"/>
          <w:sz w:val="20"/>
          <w:szCs w:val="20"/>
        </w:rPr>
        <w:t>.</w:t>
      </w:r>
    </w:p>
    <w:p w14:paraId="33383C68" w14:textId="77777777" w:rsidR="001A4020" w:rsidRDefault="001A4020">
      <w:pPr>
        <w:pStyle w:val="Vnbnnidung0"/>
        <w:snapToGrid w:val="0"/>
        <w:spacing w:after="0" w:line="240" w:lineRule="auto"/>
        <w:ind w:left="720" w:firstLine="0"/>
        <w:jc w:val="both"/>
        <w:rPr>
          <w:rFonts w:ascii="Arial" w:hAnsi="Arial" w:cs="Arial"/>
          <w:color w:val="000000" w:themeColor="text1"/>
          <w:sz w:val="20"/>
          <w:szCs w:val="20"/>
        </w:rPr>
      </w:pPr>
    </w:p>
    <w:p w14:paraId="33383C69" w14:textId="77777777" w:rsidR="001A4020" w:rsidRDefault="00907450">
      <w:pPr>
        <w:pStyle w:val="Vnbnnidung0"/>
        <w:numPr>
          <w:ilvl w:val="1"/>
          <w:numId w:val="10"/>
        </w:numPr>
        <w:snapToGrid w:val="0"/>
        <w:spacing w:after="0" w:line="240" w:lineRule="auto"/>
        <w:ind w:left="540" w:hanging="540"/>
        <w:jc w:val="both"/>
        <w:rPr>
          <w:rStyle w:val="Vnbnnidung"/>
          <w:rFonts w:ascii="Arial" w:hAnsi="Arial" w:cs="Arial"/>
          <w:color w:val="000000" w:themeColor="text1"/>
          <w:sz w:val="20"/>
          <w:szCs w:val="20"/>
          <w:lang w:eastAsia="vi-VN"/>
        </w:rPr>
      </w:pPr>
      <w:r>
        <w:rPr>
          <w:rStyle w:val="Vnbnnidung"/>
          <w:rFonts w:ascii="Arial" w:hAnsi="Arial" w:cs="Arial"/>
          <w:color w:val="000000" w:themeColor="text1"/>
          <w:sz w:val="20"/>
          <w:szCs w:val="20"/>
          <w:lang w:eastAsia="vi-VN"/>
        </w:rPr>
        <w:t xml:space="preserve">Việc thực hiện nghĩa vụ theo Hợp Đồng của Các Bên sẽ được tạm dừng trong thời gian xảy ra Sự Kiện Bất Khả Kháng. Các Bên sẽ tiếp tục thực hiện các nghĩa vụ của mình sau khi Sự Kiện Bất Khả </w:t>
      </w:r>
      <w:r>
        <w:rPr>
          <w:rStyle w:val="Vnbnnidung"/>
          <w:rFonts w:ascii="Arial" w:hAnsi="Arial" w:cs="Arial"/>
          <w:color w:val="000000" w:themeColor="text1"/>
          <w:sz w:val="20"/>
          <w:szCs w:val="20"/>
          <w:lang w:eastAsia="vi-VN"/>
        </w:rPr>
        <w:lastRenderedPageBreak/>
        <w:t>Kháng chấm dứt, trừ trường hợp quy định tại Điều 5.2 Hợp Đồng này</w:t>
      </w:r>
      <w:r>
        <w:rPr>
          <w:rStyle w:val="Vnbnnidung"/>
          <w:rFonts w:ascii="Arial" w:hAnsi="Arial" w:cs="Arial"/>
          <w:color w:val="000000" w:themeColor="text1"/>
          <w:sz w:val="20"/>
          <w:szCs w:val="20"/>
        </w:rPr>
        <w:t>.</w:t>
      </w:r>
    </w:p>
    <w:p w14:paraId="33383C6A" w14:textId="77777777" w:rsidR="001A4020" w:rsidRDefault="001A4020">
      <w:pPr>
        <w:pStyle w:val="Vnbnnidung0"/>
        <w:tabs>
          <w:tab w:val="left" w:leader="dot" w:pos="5287"/>
          <w:tab w:val="left" w:leader="dot" w:pos="7814"/>
        </w:tabs>
        <w:snapToGrid w:val="0"/>
        <w:spacing w:after="0" w:line="240" w:lineRule="auto"/>
        <w:ind w:left="720" w:firstLine="0"/>
        <w:jc w:val="both"/>
        <w:rPr>
          <w:rStyle w:val="Vnbnnidung"/>
          <w:rFonts w:ascii="Arial" w:hAnsi="Arial" w:cs="Arial"/>
          <w:color w:val="000000" w:themeColor="text1"/>
          <w:sz w:val="20"/>
          <w:szCs w:val="20"/>
          <w:lang w:eastAsia="vi-VN"/>
        </w:rPr>
      </w:pPr>
    </w:p>
    <w:p w14:paraId="33383C6B" w14:textId="77777777" w:rsidR="001A4020" w:rsidRDefault="00907450">
      <w:pPr>
        <w:pStyle w:val="Vnbnnidung0"/>
        <w:numPr>
          <w:ilvl w:val="1"/>
          <w:numId w:val="10"/>
        </w:numPr>
        <w:snapToGrid w:val="0"/>
        <w:spacing w:after="0" w:line="240" w:lineRule="auto"/>
        <w:ind w:left="540" w:hanging="540"/>
        <w:jc w:val="both"/>
        <w:rPr>
          <w:rStyle w:val="Vnbnnidung"/>
          <w:rFonts w:ascii="Arial" w:hAnsi="Arial" w:cs="Arial"/>
          <w:color w:val="000000" w:themeColor="text1"/>
          <w:sz w:val="20"/>
          <w:szCs w:val="20"/>
          <w:lang w:eastAsia="vi-VN"/>
        </w:rPr>
      </w:pPr>
      <w:r>
        <w:rPr>
          <w:rStyle w:val="Vnbnnidung"/>
          <w:rFonts w:ascii="Arial" w:hAnsi="Arial" w:cs="Arial"/>
          <w:sz w:val="20"/>
          <w:szCs w:val="20"/>
          <w:lang w:eastAsia="vi-VN"/>
        </w:rPr>
        <w:t xml:space="preserve">Các quy </w:t>
      </w:r>
      <w:r>
        <w:rPr>
          <w:rStyle w:val="Vnbnnidung"/>
          <w:rFonts w:ascii="Arial" w:hAnsi="Arial" w:cs="Arial"/>
          <w:color w:val="000000" w:themeColor="text1"/>
          <w:sz w:val="20"/>
          <w:szCs w:val="20"/>
          <w:lang w:eastAsia="vi-VN"/>
        </w:rPr>
        <w:t>định</w:t>
      </w:r>
      <w:r>
        <w:rPr>
          <w:rStyle w:val="Vnbnnidung"/>
          <w:rFonts w:ascii="Arial" w:hAnsi="Arial" w:cs="Arial"/>
          <w:sz w:val="20"/>
          <w:szCs w:val="20"/>
          <w:lang w:eastAsia="vi-VN"/>
        </w:rPr>
        <w:t xml:space="preserve"> về Sự Kiện Bất Khả Kháng theo Hợp Đồng này chỉ được áp dụng khi các điều kiện sau được đáp ứng:</w:t>
      </w:r>
    </w:p>
    <w:p w14:paraId="33383C6C" w14:textId="77777777" w:rsidR="001A4020" w:rsidRDefault="001A4020">
      <w:pPr>
        <w:pStyle w:val="Vnbnnidung0"/>
        <w:tabs>
          <w:tab w:val="left" w:leader="dot" w:pos="5287"/>
          <w:tab w:val="left" w:leader="dot" w:pos="7814"/>
        </w:tabs>
        <w:snapToGrid w:val="0"/>
        <w:spacing w:after="0" w:line="240" w:lineRule="auto"/>
        <w:ind w:left="720" w:firstLine="0"/>
        <w:jc w:val="both"/>
        <w:rPr>
          <w:rStyle w:val="Vnbnnidung"/>
          <w:rFonts w:ascii="Arial" w:hAnsi="Arial" w:cs="Arial"/>
          <w:sz w:val="20"/>
          <w:szCs w:val="20"/>
          <w:lang w:eastAsia="vi-VN"/>
        </w:rPr>
      </w:pPr>
    </w:p>
    <w:p w14:paraId="33383C6D" w14:textId="77777777" w:rsidR="001A4020" w:rsidRDefault="00907450">
      <w:pPr>
        <w:pStyle w:val="Vnbnnidung0"/>
        <w:numPr>
          <w:ilvl w:val="0"/>
          <w:numId w:val="9"/>
        </w:numPr>
        <w:snapToGrid w:val="0"/>
        <w:spacing w:after="0" w:line="240" w:lineRule="auto"/>
        <w:ind w:left="1134" w:hanging="567"/>
        <w:jc w:val="both"/>
        <w:rPr>
          <w:rStyle w:val="Vnbnnidung"/>
          <w:rFonts w:ascii="Arial" w:hAnsi="Arial" w:cs="Arial"/>
          <w:sz w:val="20"/>
          <w:szCs w:val="20"/>
          <w:lang w:eastAsia="vi-VN"/>
        </w:rPr>
      </w:pPr>
      <w:r>
        <w:rPr>
          <w:rStyle w:val="Vnbnnidung"/>
          <w:rFonts w:ascii="Arial" w:hAnsi="Arial" w:cs="Arial"/>
          <w:sz w:val="20"/>
          <w:szCs w:val="20"/>
          <w:lang w:eastAsia="vi-VN"/>
        </w:rPr>
        <w:t>Các trường hợp tại Điều 8.1 nêu trên xảy ra một cách khách quan không thể lường trước được và không thể khắc phục được mặc dù Các Bên đã áp dụng mọi biện pháp cần thiết và trong khả năng cho phép; và</w:t>
      </w:r>
    </w:p>
    <w:p w14:paraId="33383C6E" w14:textId="77777777" w:rsidR="001A4020" w:rsidRDefault="001A4020">
      <w:pPr>
        <w:pStyle w:val="Vnbnnidung0"/>
        <w:snapToGrid w:val="0"/>
        <w:spacing w:after="0" w:line="240" w:lineRule="auto"/>
        <w:ind w:left="1134" w:firstLine="0"/>
        <w:jc w:val="both"/>
        <w:rPr>
          <w:rStyle w:val="Vnbnnidung"/>
          <w:rFonts w:ascii="Arial" w:hAnsi="Arial" w:cs="Arial"/>
          <w:sz w:val="20"/>
          <w:szCs w:val="20"/>
          <w:lang w:eastAsia="vi-VN"/>
        </w:rPr>
      </w:pPr>
    </w:p>
    <w:p w14:paraId="33383C6F" w14:textId="77777777" w:rsidR="001A4020" w:rsidRDefault="00907450">
      <w:pPr>
        <w:pStyle w:val="Vnbnnidung0"/>
        <w:numPr>
          <w:ilvl w:val="0"/>
          <w:numId w:val="9"/>
        </w:numPr>
        <w:snapToGrid w:val="0"/>
        <w:spacing w:after="0" w:line="240" w:lineRule="auto"/>
        <w:ind w:left="1134" w:hanging="567"/>
        <w:jc w:val="both"/>
        <w:rPr>
          <w:rStyle w:val="Vnbnnidung"/>
          <w:rFonts w:ascii="Arial" w:hAnsi="Arial" w:cs="Arial"/>
          <w:sz w:val="20"/>
          <w:szCs w:val="20"/>
          <w:lang w:eastAsia="vi-VN"/>
        </w:rPr>
      </w:pPr>
      <w:r>
        <w:rPr>
          <w:rStyle w:val="Vnbnnidung"/>
          <w:rFonts w:ascii="Arial" w:hAnsi="Arial" w:cs="Arial"/>
          <w:sz w:val="20"/>
          <w:szCs w:val="20"/>
          <w:lang w:eastAsia="vi-VN"/>
        </w:rPr>
        <w:t>Sự Kiện Bất Khả Kháng trực tiếp khiến cho một Bên chậm trễ trong việc thực hiện nghĩa vụ được quy định tại Hợp Đồng này.</w:t>
      </w:r>
    </w:p>
    <w:p w14:paraId="33383C70" w14:textId="77777777" w:rsidR="001A4020" w:rsidRDefault="001A4020">
      <w:pPr>
        <w:tabs>
          <w:tab w:val="left" w:pos="1134"/>
        </w:tabs>
        <w:jc w:val="both"/>
        <w:rPr>
          <w:rFonts w:ascii="Arial" w:hAnsi="Arial" w:cs="Arial"/>
          <w:b/>
          <w:bCs/>
          <w:sz w:val="20"/>
          <w:szCs w:val="22"/>
        </w:rPr>
      </w:pPr>
    </w:p>
    <w:p w14:paraId="33383C71" w14:textId="77777777" w:rsidR="001A4020" w:rsidRDefault="00907450">
      <w:pPr>
        <w:tabs>
          <w:tab w:val="left" w:pos="1134"/>
        </w:tabs>
        <w:jc w:val="both"/>
        <w:rPr>
          <w:rFonts w:ascii="Arial" w:hAnsi="Arial" w:cs="Arial"/>
          <w:b/>
          <w:bCs/>
          <w:sz w:val="20"/>
          <w:szCs w:val="22"/>
        </w:rPr>
      </w:pPr>
      <w:r>
        <w:rPr>
          <w:rFonts w:ascii="Arial" w:hAnsi="Arial" w:cs="Arial"/>
          <w:b/>
          <w:bCs/>
          <w:sz w:val="20"/>
          <w:szCs w:val="22"/>
          <w:u w:val="single"/>
        </w:rPr>
        <w:t>Điều 9</w:t>
      </w:r>
      <w:r>
        <w:rPr>
          <w:rFonts w:ascii="Arial" w:hAnsi="Arial" w:cs="Arial"/>
          <w:b/>
          <w:bCs/>
          <w:sz w:val="20"/>
          <w:szCs w:val="22"/>
        </w:rPr>
        <w:t xml:space="preserve">: </w:t>
      </w:r>
      <w:r>
        <w:rPr>
          <w:rFonts w:ascii="Arial" w:hAnsi="Arial"/>
          <w:b/>
          <w:sz w:val="20"/>
        </w:rPr>
        <w:tab/>
      </w:r>
      <w:r>
        <w:rPr>
          <w:rFonts w:ascii="Arial" w:hAnsi="Arial" w:cs="Arial"/>
          <w:b/>
          <w:bCs/>
          <w:sz w:val="20"/>
          <w:szCs w:val="22"/>
        </w:rPr>
        <w:t>BẢO MẬT THÔNG TIN</w:t>
      </w:r>
    </w:p>
    <w:p w14:paraId="33383C72" w14:textId="77777777" w:rsidR="001A4020" w:rsidRDefault="001A4020">
      <w:pPr>
        <w:jc w:val="both"/>
        <w:rPr>
          <w:rFonts w:ascii="Arial" w:hAnsi="Arial" w:cs="Arial"/>
          <w:b/>
          <w:bCs/>
          <w:sz w:val="20"/>
          <w:szCs w:val="22"/>
          <w:u w:val="single"/>
        </w:rPr>
      </w:pPr>
    </w:p>
    <w:p w14:paraId="33383C73" w14:textId="77777777" w:rsidR="001A4020" w:rsidRDefault="00907450">
      <w:pPr>
        <w:ind w:right="-36"/>
        <w:jc w:val="both"/>
        <w:rPr>
          <w:rFonts w:ascii="Arial" w:hAnsi="Arial" w:cs="Arial"/>
          <w:bCs/>
          <w:sz w:val="20"/>
          <w:szCs w:val="22"/>
        </w:rPr>
      </w:pPr>
      <w:r>
        <w:rPr>
          <w:rFonts w:ascii="Arial" w:hAnsi="Arial" w:cs="Arial"/>
          <w:bCs/>
          <w:sz w:val="20"/>
          <w:szCs w:val="22"/>
        </w:rPr>
        <w:t xml:space="preserve">Bên Bán sẽ bảo mật thông tin của Bên Mua, nội dung của Hợp Đồng này và tất cả các vấn đề phát sinh trong quá trình thương lượng, cũng như sẽ không phát mãi các thông tin này cho bất kỳ bên thứ ba nào trừ khi việc phát mãi thông tin được Pháp luật hay quy định của cơ quan có thẩm quyền yêu cầu hoặc thông tin đã được thông báo công khai. </w:t>
      </w:r>
    </w:p>
    <w:p w14:paraId="33383C74" w14:textId="77777777" w:rsidR="001A4020" w:rsidRDefault="001A4020">
      <w:pPr>
        <w:ind w:right="-36"/>
        <w:jc w:val="both"/>
        <w:rPr>
          <w:rFonts w:ascii="Arial" w:hAnsi="Arial" w:cs="Arial"/>
          <w:bCs/>
          <w:sz w:val="20"/>
          <w:szCs w:val="22"/>
        </w:rPr>
      </w:pPr>
    </w:p>
    <w:p w14:paraId="33383C75" w14:textId="77777777" w:rsidR="001A4020" w:rsidRDefault="00907450">
      <w:pPr>
        <w:tabs>
          <w:tab w:val="left" w:pos="1134"/>
        </w:tabs>
        <w:jc w:val="both"/>
        <w:rPr>
          <w:rFonts w:ascii="Arial" w:hAnsi="Arial" w:cs="Arial"/>
          <w:b/>
          <w:bCs/>
          <w:sz w:val="20"/>
          <w:szCs w:val="22"/>
        </w:rPr>
      </w:pPr>
      <w:r>
        <w:rPr>
          <w:rFonts w:ascii="Arial" w:hAnsi="Arial" w:cs="Arial"/>
          <w:b/>
          <w:bCs/>
          <w:sz w:val="20"/>
          <w:szCs w:val="22"/>
          <w:u w:val="single"/>
        </w:rPr>
        <w:t>Điều 10</w:t>
      </w:r>
      <w:r>
        <w:rPr>
          <w:rFonts w:ascii="Arial" w:hAnsi="Arial" w:cs="Arial"/>
          <w:b/>
          <w:bCs/>
          <w:sz w:val="20"/>
          <w:szCs w:val="22"/>
        </w:rPr>
        <w:t xml:space="preserve">: </w:t>
      </w:r>
      <w:r>
        <w:rPr>
          <w:rFonts w:ascii="Arial" w:hAnsi="Arial" w:cs="Arial"/>
          <w:b/>
          <w:bCs/>
          <w:sz w:val="20"/>
          <w:szCs w:val="22"/>
        </w:rPr>
        <w:tab/>
        <w:t xml:space="preserve">QUY TẮC ỨNG XỬ </w:t>
      </w:r>
    </w:p>
    <w:p w14:paraId="33383C76" w14:textId="77777777" w:rsidR="001A4020" w:rsidRDefault="001A4020">
      <w:pPr>
        <w:jc w:val="both"/>
        <w:rPr>
          <w:rFonts w:ascii="Arial" w:hAnsi="Arial" w:cs="Arial"/>
          <w:b/>
          <w:bCs/>
          <w:sz w:val="20"/>
          <w:szCs w:val="22"/>
        </w:rPr>
      </w:pPr>
    </w:p>
    <w:p w14:paraId="33383C77" w14:textId="77777777" w:rsidR="001A4020" w:rsidRDefault="00907450">
      <w:pPr>
        <w:jc w:val="both"/>
        <w:rPr>
          <w:rFonts w:ascii="Arial" w:hAnsi="Arial" w:cs="Arial"/>
          <w:sz w:val="20"/>
          <w:szCs w:val="22"/>
        </w:rPr>
      </w:pPr>
      <w:r>
        <w:rPr>
          <w:rFonts w:ascii="Arial" w:hAnsi="Arial" w:cs="Arial"/>
          <w:sz w:val="20"/>
          <w:szCs w:val="22"/>
        </w:rPr>
        <w:t>Bên Mua không chấp nhận bất kỳ hành vi vi phạm nào của Bên Bán bao gồm xuyên tạc, mua chuộc, đưa tiền chiết khấu, tiền lót tay, quà tặng một cách trực tiếp hoặc gián tiếp tới nhân viên của Bên Mua, hợp tác với nhân viên của Bên Mua gây xung đột lợi ích hoặc thiệt hại cho Bên Mua. Bên Bán phải thông báo ngay cho Ban lãnh đạo của Bên Mua nếu bất kỳ nhân viên nào của Bên Mua yêu cầu Bên Bán tiền chiết khấu, quà tặng, tiền lót tay hoặc các lợi ích bất hợp pháp nêu tại Điều này. Bên Mua tùy theo quyết định của mình có thể chấm dứt Hợp Đồng này và thông báo tới cơ quan có thẩm quyền nếu Bên Mua phát hiện các hành vi vi phạm tại Điều này.</w:t>
      </w:r>
    </w:p>
    <w:p w14:paraId="33383C78" w14:textId="77777777" w:rsidR="001A4020" w:rsidRDefault="001A4020">
      <w:pPr>
        <w:rPr>
          <w:rFonts w:ascii="Arial" w:hAnsi="Arial"/>
          <w:sz w:val="20"/>
        </w:rPr>
      </w:pPr>
    </w:p>
    <w:p w14:paraId="33383C79" w14:textId="77777777" w:rsidR="001A4020" w:rsidRDefault="00907450">
      <w:pPr>
        <w:pStyle w:val="Heading3"/>
        <w:tabs>
          <w:tab w:val="left" w:pos="1134"/>
        </w:tabs>
        <w:rPr>
          <w:rFonts w:ascii="Arial" w:hAnsi="Arial" w:cs="Arial"/>
          <w:sz w:val="20"/>
          <w:szCs w:val="22"/>
        </w:rPr>
      </w:pPr>
      <w:r>
        <w:rPr>
          <w:rFonts w:ascii="Arial" w:hAnsi="Arial" w:cs="Arial"/>
          <w:bCs w:val="0"/>
          <w:sz w:val="20"/>
          <w:szCs w:val="22"/>
          <w:u w:val="single"/>
        </w:rPr>
        <w:t>Điều 11</w:t>
      </w:r>
      <w:r>
        <w:rPr>
          <w:rFonts w:ascii="Arial" w:hAnsi="Arial" w:cs="Arial"/>
          <w:sz w:val="20"/>
          <w:szCs w:val="22"/>
        </w:rPr>
        <w:t>:</w:t>
      </w:r>
      <w:r>
        <w:rPr>
          <w:rFonts w:ascii="Arial" w:hAnsi="Arial" w:cs="Arial"/>
          <w:sz w:val="20"/>
          <w:szCs w:val="22"/>
        </w:rPr>
        <w:tab/>
        <w:t>ĐIỀU KHOẢN CHUNG</w:t>
      </w:r>
    </w:p>
    <w:p w14:paraId="33383C7A" w14:textId="77777777" w:rsidR="001A4020" w:rsidRDefault="001A4020">
      <w:pPr>
        <w:tabs>
          <w:tab w:val="left" w:pos="8010"/>
        </w:tabs>
        <w:ind w:left="540"/>
        <w:jc w:val="both"/>
        <w:rPr>
          <w:rFonts w:ascii="Arial" w:hAnsi="Arial" w:cs="Arial"/>
          <w:sz w:val="20"/>
          <w:szCs w:val="20"/>
        </w:rPr>
      </w:pPr>
    </w:p>
    <w:p w14:paraId="33383C7B"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Bên Bán đảm bảo rằng Bên Bán là một doanh nghiệp có đủ năng lực pháp lý, chuyên môn, tài chính và kinh nghiệm đáp ứng được yêu cầu thực hiện Hợp Đồng này và theo yêu cầu của Bên Mua, có đủ các điều kiện theo quy định Pháp luật để ký kết và thực hiện Hợp Đồng này.</w:t>
      </w:r>
    </w:p>
    <w:p w14:paraId="33383C7C" w14:textId="77777777" w:rsidR="001A4020" w:rsidRDefault="001A4020">
      <w:pPr>
        <w:ind w:left="720" w:hanging="720"/>
        <w:jc w:val="both"/>
        <w:rPr>
          <w:rFonts w:ascii="Arial" w:hAnsi="Arial" w:cs="Arial"/>
          <w:sz w:val="20"/>
          <w:szCs w:val="22"/>
        </w:rPr>
      </w:pPr>
    </w:p>
    <w:p w14:paraId="33383C7D"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Bên Bán cam kết thông tin về pháp nhân của Bên Bán trong Hợp Đồng này là đúng. Bên Bán đã xin được tất cả sự phê duyệt, ủy quyền và thực hiện các thủ tục cần thiết để việc ký kết Hợp Đồng này có hiệu lực. Bên Bán cam đoan người ký Hợp Đồng này là người đại diện theo pháp luật của Bên Bán và có đầy đủ thẩm quyền đại diện Bên Bán ký kết Hợp Đồng này.</w:t>
      </w:r>
    </w:p>
    <w:p w14:paraId="33383C7E" w14:textId="77777777" w:rsidR="001A4020" w:rsidRDefault="001A4020">
      <w:pPr>
        <w:ind w:left="567"/>
        <w:jc w:val="both"/>
        <w:rPr>
          <w:rFonts w:ascii="Arial" w:hAnsi="Arial" w:cs="Arial"/>
          <w:sz w:val="20"/>
          <w:szCs w:val="22"/>
        </w:rPr>
      </w:pPr>
    </w:p>
    <w:p w14:paraId="33383C7F"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 xml:space="preserve">Nếu Bên Bán vi phạm bất kỳ điều khoản nào của Hợp Đồng thì thêm vào quy định tại Điều 7.5 và Điều 7.6 Hợp Đồng, Bên Bán sẽ trả tiền phạt vi phạm Hợp Đồng và bồi thường thiệt hại cho Bên Mua ở mức cao nhất theo quy định Pháp luật. Nếu gây thiệt hại cho bên thứ ba thì Bên Bán phải chịu trách nhiệm trực tiếp với bên thứ ba đó. </w:t>
      </w:r>
    </w:p>
    <w:p w14:paraId="33383C80" w14:textId="77777777" w:rsidR="001A4020" w:rsidRDefault="001A4020">
      <w:pPr>
        <w:pStyle w:val="ListParagraph"/>
        <w:rPr>
          <w:rFonts w:ascii="Arial" w:hAnsi="Arial" w:cs="Arial"/>
          <w:sz w:val="20"/>
          <w:szCs w:val="22"/>
        </w:rPr>
      </w:pPr>
    </w:p>
    <w:p w14:paraId="33383C81"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Tất cả các phụ lục, văn bản đính kèm Hợp Đồng là một phần không tách rời Hợp Đồng. Nếu có sự mâu thuẫn lẫn nhau thì Bên Mua được quyền quyết định điều khoản nào được áp dụng.</w:t>
      </w:r>
    </w:p>
    <w:p w14:paraId="33383C82" w14:textId="77777777" w:rsidR="001A4020" w:rsidRDefault="001A4020">
      <w:pPr>
        <w:pStyle w:val="ListParagraph"/>
        <w:rPr>
          <w:rFonts w:ascii="Arial" w:hAnsi="Arial" w:cs="Arial"/>
          <w:sz w:val="20"/>
          <w:szCs w:val="22"/>
        </w:rPr>
      </w:pPr>
    </w:p>
    <w:p w14:paraId="33383C83"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Các Bên cam kết thực hiện đúng các điều khoản đã thỏa thuận trong Hợp Đồng này trên cơ sở hợp tác cùng có lợi. Nếu có sự thay đổi hoặc bổ sung nào đối với Hợp Đồng thì phải được Các Bên thống nhất bằng văn bản.</w:t>
      </w:r>
    </w:p>
    <w:p w14:paraId="33383C84" w14:textId="77777777" w:rsidR="001A4020" w:rsidRDefault="001A4020">
      <w:pPr>
        <w:jc w:val="both"/>
        <w:rPr>
          <w:rFonts w:ascii="Arial" w:hAnsi="Arial" w:cs="Arial"/>
          <w:sz w:val="20"/>
          <w:szCs w:val="22"/>
        </w:rPr>
      </w:pPr>
    </w:p>
    <w:p w14:paraId="33383C85"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 xml:space="preserve">Bên Bán chủ động thông báo cho Bên Mua biết tiến độ thực hiện. Nếu có vấn đề gì trở ngại phát sinh liên quan đến Hợp Đồng này, Các Bên sẽ cùng bàn bạc giải quyết trên tinh thần cùng có lợi. </w:t>
      </w:r>
      <w:r>
        <w:rPr>
          <w:rFonts w:ascii="Arial" w:hAnsi="Arial" w:cs="Arial"/>
          <w:bCs/>
          <w:sz w:val="20"/>
          <w:szCs w:val="22"/>
        </w:rPr>
        <w:t>Trong trường hợp có tranh chấp phát sinh từ Hợp Đồng, trước hết Các Bên sẽ cố gắng giải quyết tranh chấp đó bằng thương lượng. Nếu tranh chấp vẫn không thể giải quyết được bởi Các Bên bằng thương lượng trong vòng ba mươi (30) ngày kể từ ngày phát sinh, tranh chấp sẽ được trình đến và giải quyết tại Tòa án có thẩm quyền của Thành Phố Hồ Chí Minh.</w:t>
      </w:r>
    </w:p>
    <w:p w14:paraId="33383C86" w14:textId="77777777" w:rsidR="001A4020" w:rsidRDefault="001A4020">
      <w:pPr>
        <w:pStyle w:val="ListParagraph"/>
        <w:ind w:left="0"/>
        <w:rPr>
          <w:rFonts w:ascii="Arial" w:hAnsi="Arial" w:cs="Arial"/>
          <w:sz w:val="20"/>
          <w:szCs w:val="22"/>
        </w:rPr>
      </w:pPr>
    </w:p>
    <w:p w14:paraId="33383C87"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t>Hợp Đồng này có hiệu lực từ ngày của Hợp Đồng và kết thúc vào ngày Các Bên hoàn thành nghĩa vụ quy định tại Hợp Đồng.</w:t>
      </w:r>
    </w:p>
    <w:p w14:paraId="33383C88" w14:textId="77777777" w:rsidR="001A4020" w:rsidRDefault="001A4020">
      <w:pPr>
        <w:pStyle w:val="ListParagraph"/>
        <w:rPr>
          <w:rFonts w:ascii="Arial" w:hAnsi="Arial" w:cs="Arial"/>
          <w:sz w:val="20"/>
          <w:szCs w:val="22"/>
        </w:rPr>
      </w:pPr>
    </w:p>
    <w:p w14:paraId="33383C89" w14:textId="77777777" w:rsidR="001A4020" w:rsidRDefault="00907450">
      <w:pPr>
        <w:numPr>
          <w:ilvl w:val="0"/>
          <w:numId w:val="5"/>
        </w:numPr>
        <w:tabs>
          <w:tab w:val="clear" w:pos="720"/>
        </w:tabs>
        <w:ind w:left="567" w:hanging="567"/>
        <w:jc w:val="both"/>
        <w:rPr>
          <w:rFonts w:ascii="Arial" w:hAnsi="Arial" w:cs="Arial"/>
          <w:sz w:val="20"/>
          <w:szCs w:val="22"/>
        </w:rPr>
      </w:pPr>
      <w:r>
        <w:rPr>
          <w:rFonts w:ascii="Arial" w:hAnsi="Arial" w:cs="Arial"/>
          <w:sz w:val="20"/>
          <w:szCs w:val="22"/>
        </w:rPr>
        <w:lastRenderedPageBreak/>
        <w:t>Hợp Đồng này được lập thành bốn (04) bản có giá trị pháp lý như nhau, mỗi Bên giữ hai (02) bản.</w:t>
      </w:r>
    </w:p>
    <w:p w14:paraId="33383C8A" w14:textId="77777777" w:rsidR="001A4020" w:rsidRDefault="001A4020">
      <w:pPr>
        <w:tabs>
          <w:tab w:val="left" w:pos="284"/>
          <w:tab w:val="left" w:pos="567"/>
          <w:tab w:val="left" w:pos="851"/>
          <w:tab w:val="left" w:pos="1134"/>
          <w:tab w:val="left" w:pos="5775"/>
        </w:tabs>
        <w:rPr>
          <w:rFonts w:ascii="Arial" w:hAnsi="Arial" w:cs="Arial"/>
          <w:b/>
          <w:sz w:val="20"/>
          <w:szCs w:val="22"/>
        </w:rPr>
      </w:pPr>
    </w:p>
    <w:tbl>
      <w:tblPr>
        <w:tblStyle w:val="TableGrid"/>
        <w:tblW w:w="9990" w:type="dxa"/>
        <w:tblInd w:w="-541" w:type="dxa"/>
        <w:tblLayout w:type="fixed"/>
        <w:tblLook w:val="04A0" w:firstRow="1" w:lastRow="0" w:firstColumn="1" w:lastColumn="0" w:noHBand="0" w:noVBand="1"/>
      </w:tblPr>
      <w:tblGrid>
        <w:gridCol w:w="5673"/>
        <w:gridCol w:w="4317"/>
      </w:tblGrid>
      <w:tr w:rsidR="001A4020" w14:paraId="33383C9E" w14:textId="77777777">
        <w:tc>
          <w:tcPr>
            <w:tcW w:w="5672" w:type="dxa"/>
            <w:tcBorders>
              <w:top w:val="nil"/>
              <w:left w:val="nil"/>
              <w:bottom w:val="nil"/>
              <w:right w:val="nil"/>
            </w:tcBorders>
          </w:tcPr>
          <w:p w14:paraId="33383C8B" w14:textId="77777777" w:rsidR="001A4020" w:rsidRDefault="00907450">
            <w:pPr>
              <w:pStyle w:val="ListParagraph"/>
              <w:tabs>
                <w:tab w:val="left" w:pos="284"/>
                <w:tab w:val="left" w:pos="720"/>
                <w:tab w:val="left" w:pos="851"/>
              </w:tabs>
              <w:ind w:left="500"/>
              <w:jc w:val="both"/>
              <w:rPr>
                <w:rFonts w:ascii="Arial" w:hAnsi="Arial" w:cs="Arial"/>
                <w:b/>
                <w:bCs/>
                <w:sz w:val="20"/>
                <w:szCs w:val="20"/>
              </w:rPr>
            </w:pPr>
            <w:r>
              <w:rPr>
                <w:rFonts w:ascii="Arial" w:hAnsi="Arial" w:cs="Arial"/>
                <w:b/>
                <w:bCs/>
                <w:sz w:val="20"/>
                <w:szCs w:val="20"/>
              </w:rPr>
              <w:t>CÔNG TY TNHH VSIP KHÁNH HÒA</w:t>
            </w:r>
          </w:p>
          <w:p w14:paraId="33383C8C" w14:textId="77777777" w:rsidR="001A4020" w:rsidRDefault="001A4020">
            <w:pPr>
              <w:pStyle w:val="ListParagraph"/>
              <w:tabs>
                <w:tab w:val="left" w:pos="284"/>
                <w:tab w:val="left" w:pos="720"/>
                <w:tab w:val="left" w:pos="851"/>
              </w:tabs>
              <w:ind w:left="500"/>
              <w:jc w:val="both"/>
              <w:rPr>
                <w:rFonts w:ascii="Arial" w:hAnsi="Arial" w:cs="Arial"/>
                <w:b/>
                <w:bCs/>
                <w:sz w:val="20"/>
                <w:szCs w:val="20"/>
              </w:rPr>
            </w:pPr>
          </w:p>
          <w:p w14:paraId="33383C8D" w14:textId="77777777" w:rsidR="001A4020" w:rsidRDefault="001A4020">
            <w:pPr>
              <w:pStyle w:val="ListParagraph"/>
              <w:tabs>
                <w:tab w:val="left" w:pos="284"/>
                <w:tab w:val="left" w:pos="720"/>
                <w:tab w:val="left" w:pos="851"/>
              </w:tabs>
              <w:ind w:left="500"/>
              <w:jc w:val="both"/>
              <w:rPr>
                <w:rFonts w:ascii="Arial" w:hAnsi="Arial" w:cs="Arial"/>
                <w:b/>
                <w:bCs/>
                <w:sz w:val="20"/>
                <w:szCs w:val="20"/>
              </w:rPr>
            </w:pPr>
          </w:p>
          <w:p w14:paraId="33383C8E" w14:textId="77777777" w:rsidR="001A4020" w:rsidRDefault="001A4020">
            <w:pPr>
              <w:pStyle w:val="ListParagraph"/>
              <w:tabs>
                <w:tab w:val="left" w:pos="284"/>
                <w:tab w:val="left" w:pos="720"/>
                <w:tab w:val="left" w:pos="851"/>
              </w:tabs>
              <w:ind w:left="500"/>
              <w:jc w:val="both"/>
              <w:rPr>
                <w:rFonts w:ascii="Arial" w:hAnsi="Arial" w:cs="Arial"/>
                <w:b/>
                <w:bCs/>
                <w:sz w:val="20"/>
                <w:szCs w:val="20"/>
              </w:rPr>
            </w:pPr>
          </w:p>
          <w:p w14:paraId="33383C8F" w14:textId="77777777" w:rsidR="001A4020" w:rsidRDefault="001A4020">
            <w:pPr>
              <w:pStyle w:val="ListParagraph"/>
              <w:tabs>
                <w:tab w:val="left" w:pos="284"/>
                <w:tab w:val="left" w:pos="720"/>
                <w:tab w:val="left" w:pos="851"/>
              </w:tabs>
              <w:ind w:left="500"/>
              <w:jc w:val="both"/>
              <w:rPr>
                <w:rFonts w:ascii="Arial" w:hAnsi="Arial" w:cs="Arial"/>
                <w:b/>
                <w:bCs/>
                <w:sz w:val="20"/>
                <w:szCs w:val="20"/>
              </w:rPr>
            </w:pPr>
          </w:p>
          <w:p w14:paraId="33383C90" w14:textId="77777777" w:rsidR="001A4020" w:rsidRDefault="001A4020">
            <w:pPr>
              <w:pStyle w:val="ListParagraph"/>
              <w:tabs>
                <w:tab w:val="left" w:pos="284"/>
                <w:tab w:val="left" w:pos="720"/>
                <w:tab w:val="left" w:pos="851"/>
              </w:tabs>
              <w:ind w:left="500"/>
              <w:jc w:val="both"/>
              <w:rPr>
                <w:rFonts w:ascii="Arial" w:hAnsi="Arial" w:cs="Arial"/>
                <w:b/>
                <w:bCs/>
                <w:sz w:val="20"/>
                <w:szCs w:val="20"/>
              </w:rPr>
            </w:pPr>
          </w:p>
          <w:p w14:paraId="33383C91" w14:textId="77777777" w:rsidR="001A4020" w:rsidRDefault="001A4020">
            <w:pPr>
              <w:pStyle w:val="ListParagraph"/>
              <w:tabs>
                <w:tab w:val="left" w:pos="284"/>
                <w:tab w:val="left" w:pos="720"/>
                <w:tab w:val="left" w:pos="851"/>
              </w:tabs>
              <w:ind w:left="500"/>
              <w:jc w:val="both"/>
              <w:rPr>
                <w:rFonts w:ascii="Arial" w:hAnsi="Arial" w:cs="Arial"/>
                <w:b/>
                <w:bCs/>
                <w:sz w:val="20"/>
                <w:szCs w:val="20"/>
              </w:rPr>
            </w:pPr>
          </w:p>
          <w:p w14:paraId="33383C92" w14:textId="77777777" w:rsidR="001A4020" w:rsidRDefault="00907450">
            <w:pPr>
              <w:pStyle w:val="ListParagraph"/>
              <w:tabs>
                <w:tab w:val="left" w:pos="284"/>
                <w:tab w:val="left" w:pos="720"/>
                <w:tab w:val="left" w:pos="851"/>
              </w:tabs>
              <w:ind w:left="500"/>
              <w:jc w:val="both"/>
              <w:rPr>
                <w:rFonts w:ascii="Arial" w:hAnsi="Arial" w:cs="Arial"/>
                <w:b/>
                <w:bCs/>
                <w:sz w:val="20"/>
                <w:szCs w:val="20"/>
              </w:rPr>
            </w:pPr>
            <w:r>
              <w:rPr>
                <w:rFonts w:ascii="Arial" w:hAnsi="Arial" w:cs="Arial"/>
                <w:b/>
                <w:bCs/>
                <w:sz w:val="20"/>
                <w:szCs w:val="20"/>
              </w:rPr>
              <w:t>__________________</w:t>
            </w:r>
          </w:p>
          <w:p w14:paraId="33383C93" w14:textId="77777777" w:rsidR="001A4020" w:rsidRDefault="00907450">
            <w:pPr>
              <w:pStyle w:val="ListParagraph"/>
              <w:tabs>
                <w:tab w:val="left" w:pos="284"/>
                <w:tab w:val="left" w:pos="720"/>
                <w:tab w:val="left" w:pos="851"/>
              </w:tabs>
              <w:ind w:left="500"/>
              <w:jc w:val="both"/>
              <w:rPr>
                <w:rFonts w:ascii="Arial" w:hAnsi="Arial" w:cs="Arial"/>
                <w:b/>
                <w:sz w:val="20"/>
                <w:szCs w:val="20"/>
              </w:rPr>
            </w:pPr>
            <w:r>
              <w:rPr>
                <w:rFonts w:ascii="Arial" w:hAnsi="Arial" w:cs="Arial"/>
                <w:b/>
                <w:sz w:val="20"/>
                <w:szCs w:val="20"/>
              </w:rPr>
              <w:t>TAN YIT LIANG</w:t>
            </w:r>
          </w:p>
          <w:p w14:paraId="33383C94" w14:textId="77777777" w:rsidR="001A4020" w:rsidRDefault="00907450">
            <w:pPr>
              <w:ind w:left="500"/>
              <w:rPr>
                <w:rFonts w:ascii="Arial" w:hAnsi="Arial" w:cs="Arial"/>
                <w:bCs/>
                <w:sz w:val="20"/>
                <w:szCs w:val="22"/>
              </w:rPr>
            </w:pPr>
            <w:r>
              <w:rPr>
                <w:rFonts w:ascii="Arial" w:hAnsi="Arial" w:cs="Arial"/>
                <w:bCs/>
                <w:sz w:val="20"/>
                <w:szCs w:val="20"/>
              </w:rPr>
              <w:t>Tổng Giám Đốc</w:t>
            </w:r>
          </w:p>
        </w:tc>
        <w:tc>
          <w:tcPr>
            <w:tcW w:w="4317" w:type="dxa"/>
            <w:tcBorders>
              <w:top w:val="nil"/>
              <w:left w:val="nil"/>
              <w:bottom w:val="nil"/>
              <w:right w:val="nil"/>
            </w:tcBorders>
          </w:tcPr>
          <w:p w14:paraId="33383C95" w14:textId="77777777" w:rsidR="001A4020" w:rsidRDefault="00907450">
            <w:pPr>
              <w:pStyle w:val="ListParagraph"/>
              <w:tabs>
                <w:tab w:val="left" w:pos="284"/>
                <w:tab w:val="left" w:pos="720"/>
                <w:tab w:val="left" w:pos="851"/>
              </w:tabs>
              <w:ind w:left="0"/>
              <w:jc w:val="both"/>
              <w:rPr>
                <w:rFonts w:ascii="Arial" w:hAnsi="Arial" w:cs="Arial"/>
                <w:b/>
                <w:bCs/>
                <w:sz w:val="20"/>
                <w:szCs w:val="20"/>
              </w:rPr>
            </w:pPr>
            <w:r>
              <w:rPr>
                <w:rFonts w:ascii="Arial" w:hAnsi="Arial" w:cs="Arial"/>
                <w:b/>
                <w:bCs/>
                <w:sz w:val="20"/>
                <w:szCs w:val="20"/>
              </w:rPr>
              <w:t>CÔNG TY TNHH THƯƠNG MẠI VÀ DỊCH VỤ KỸ THUẬT GIA TUẤN</w:t>
            </w:r>
          </w:p>
          <w:p w14:paraId="33383C96" w14:textId="77777777" w:rsidR="001A4020" w:rsidRDefault="001A4020">
            <w:pPr>
              <w:pStyle w:val="ListParagraph"/>
              <w:tabs>
                <w:tab w:val="left" w:pos="284"/>
                <w:tab w:val="left" w:pos="720"/>
                <w:tab w:val="left" w:pos="851"/>
              </w:tabs>
              <w:ind w:left="0"/>
              <w:jc w:val="both"/>
              <w:rPr>
                <w:rFonts w:ascii="Arial" w:hAnsi="Arial" w:cs="Arial"/>
                <w:b/>
                <w:bCs/>
                <w:sz w:val="20"/>
                <w:szCs w:val="20"/>
              </w:rPr>
            </w:pPr>
          </w:p>
          <w:p w14:paraId="33383C97" w14:textId="77777777" w:rsidR="001A4020" w:rsidRDefault="001A4020">
            <w:pPr>
              <w:pStyle w:val="ListParagraph"/>
              <w:tabs>
                <w:tab w:val="left" w:pos="284"/>
                <w:tab w:val="left" w:pos="720"/>
                <w:tab w:val="left" w:pos="851"/>
              </w:tabs>
              <w:ind w:left="0"/>
              <w:jc w:val="both"/>
              <w:rPr>
                <w:rFonts w:ascii="Arial" w:hAnsi="Arial" w:cs="Arial"/>
                <w:b/>
                <w:bCs/>
                <w:sz w:val="20"/>
                <w:szCs w:val="20"/>
              </w:rPr>
            </w:pPr>
          </w:p>
          <w:p w14:paraId="33383C98" w14:textId="77777777" w:rsidR="001A4020" w:rsidRDefault="001A4020">
            <w:pPr>
              <w:pStyle w:val="ListParagraph"/>
              <w:tabs>
                <w:tab w:val="left" w:pos="284"/>
                <w:tab w:val="left" w:pos="720"/>
                <w:tab w:val="left" w:pos="851"/>
              </w:tabs>
              <w:ind w:left="0"/>
              <w:jc w:val="both"/>
              <w:rPr>
                <w:rFonts w:ascii="Arial" w:hAnsi="Arial" w:cs="Arial"/>
                <w:b/>
                <w:bCs/>
                <w:sz w:val="20"/>
                <w:szCs w:val="20"/>
              </w:rPr>
            </w:pPr>
          </w:p>
          <w:p w14:paraId="33383C99" w14:textId="77777777" w:rsidR="001A4020" w:rsidRDefault="001A4020">
            <w:pPr>
              <w:pStyle w:val="ListParagraph"/>
              <w:tabs>
                <w:tab w:val="left" w:pos="284"/>
                <w:tab w:val="left" w:pos="720"/>
                <w:tab w:val="left" w:pos="851"/>
              </w:tabs>
              <w:ind w:left="0"/>
              <w:jc w:val="both"/>
              <w:rPr>
                <w:rFonts w:ascii="Arial" w:hAnsi="Arial" w:cs="Arial"/>
                <w:b/>
                <w:bCs/>
                <w:sz w:val="20"/>
                <w:szCs w:val="20"/>
              </w:rPr>
            </w:pPr>
          </w:p>
          <w:p w14:paraId="33383C9A" w14:textId="77777777" w:rsidR="001A4020" w:rsidRDefault="001A4020">
            <w:pPr>
              <w:pStyle w:val="ListParagraph"/>
              <w:tabs>
                <w:tab w:val="left" w:pos="284"/>
                <w:tab w:val="left" w:pos="720"/>
                <w:tab w:val="left" w:pos="851"/>
              </w:tabs>
              <w:ind w:left="0"/>
              <w:jc w:val="both"/>
              <w:rPr>
                <w:rFonts w:ascii="Arial" w:hAnsi="Arial" w:cs="Arial"/>
                <w:b/>
                <w:bCs/>
                <w:sz w:val="20"/>
                <w:szCs w:val="20"/>
              </w:rPr>
            </w:pPr>
          </w:p>
          <w:p w14:paraId="33383C9B" w14:textId="77777777" w:rsidR="001A4020" w:rsidRDefault="00907450">
            <w:pPr>
              <w:pStyle w:val="ListParagraph"/>
              <w:tabs>
                <w:tab w:val="left" w:pos="284"/>
                <w:tab w:val="left" w:pos="720"/>
                <w:tab w:val="left" w:pos="851"/>
              </w:tabs>
              <w:ind w:left="0"/>
              <w:jc w:val="both"/>
              <w:rPr>
                <w:rFonts w:ascii="Arial" w:hAnsi="Arial" w:cs="Arial"/>
                <w:b/>
                <w:bCs/>
                <w:sz w:val="20"/>
                <w:szCs w:val="20"/>
              </w:rPr>
            </w:pPr>
            <w:r>
              <w:rPr>
                <w:rFonts w:ascii="Arial" w:hAnsi="Arial" w:cs="Arial"/>
                <w:b/>
                <w:bCs/>
                <w:sz w:val="20"/>
                <w:szCs w:val="20"/>
              </w:rPr>
              <w:t>___________________</w:t>
            </w:r>
          </w:p>
          <w:p w14:paraId="33383C9C" w14:textId="77777777" w:rsidR="001A4020" w:rsidRDefault="00907450">
            <w:pPr>
              <w:rPr>
                <w:rFonts w:ascii="Arial" w:hAnsi="Arial" w:cs="Arial"/>
                <w:b/>
                <w:bCs/>
                <w:sz w:val="20"/>
                <w:szCs w:val="20"/>
              </w:rPr>
            </w:pPr>
            <w:r>
              <w:rPr>
                <w:rFonts w:ascii="Arial" w:hAnsi="Arial" w:cs="Arial"/>
                <w:b/>
                <w:bCs/>
                <w:sz w:val="20"/>
                <w:szCs w:val="20"/>
              </w:rPr>
              <w:t>ĐẶNG ĐỨC HÙNG</w:t>
            </w:r>
          </w:p>
          <w:p w14:paraId="33383C9D" w14:textId="77777777" w:rsidR="001A4020" w:rsidRDefault="00907450">
            <w:pPr>
              <w:rPr>
                <w:rFonts w:ascii="Arial" w:hAnsi="Arial"/>
                <w:sz w:val="20"/>
              </w:rPr>
            </w:pPr>
            <w:r>
              <w:rPr>
                <w:rFonts w:ascii="Arial" w:hAnsi="Arial" w:cs="Arial"/>
                <w:sz w:val="20"/>
                <w:szCs w:val="20"/>
              </w:rPr>
              <w:t>Chủ tịch Hội đồng thành viên kiêm Giám Đố</w:t>
            </w:r>
            <w:r>
              <w:rPr>
                <w:rFonts w:ascii="Arial" w:hAnsi="Arial" w:cs="Arial"/>
                <w:sz w:val="20"/>
                <w:szCs w:val="20"/>
                <w:lang w:val="en-US"/>
              </w:rPr>
              <w:t>c</w:t>
            </w:r>
          </w:p>
        </w:tc>
      </w:tr>
      <w:tr w:rsidR="001A4020" w14:paraId="33383CA1" w14:textId="77777777">
        <w:tc>
          <w:tcPr>
            <w:tcW w:w="5672" w:type="dxa"/>
            <w:tcBorders>
              <w:top w:val="nil"/>
              <w:left w:val="nil"/>
              <w:bottom w:val="nil"/>
              <w:right w:val="nil"/>
            </w:tcBorders>
          </w:tcPr>
          <w:p w14:paraId="33383C9F" w14:textId="77777777" w:rsidR="001A4020" w:rsidRDefault="001A4020">
            <w:pPr>
              <w:rPr>
                <w:rFonts w:ascii="Arial" w:hAnsi="Arial" w:cs="Arial"/>
                <w:sz w:val="20"/>
                <w:szCs w:val="22"/>
              </w:rPr>
            </w:pPr>
          </w:p>
        </w:tc>
        <w:tc>
          <w:tcPr>
            <w:tcW w:w="4317" w:type="dxa"/>
            <w:tcBorders>
              <w:top w:val="nil"/>
              <w:left w:val="nil"/>
              <w:bottom w:val="nil"/>
              <w:right w:val="nil"/>
            </w:tcBorders>
          </w:tcPr>
          <w:p w14:paraId="33383CA0" w14:textId="77777777" w:rsidR="001A4020" w:rsidRDefault="001A4020">
            <w:pPr>
              <w:rPr>
                <w:rFonts w:ascii="Arial" w:hAnsi="Arial" w:cs="Arial"/>
                <w:sz w:val="20"/>
                <w:szCs w:val="22"/>
              </w:rPr>
            </w:pPr>
          </w:p>
        </w:tc>
      </w:tr>
    </w:tbl>
    <w:p w14:paraId="33383CA2" w14:textId="77777777" w:rsidR="001A4020" w:rsidRDefault="001A4020">
      <w:pPr>
        <w:jc w:val="right"/>
        <w:rPr>
          <w:rFonts w:ascii="Arial" w:hAnsi="Arial" w:cs="Arial"/>
          <w:sz w:val="14"/>
          <w:szCs w:val="18"/>
        </w:rPr>
      </w:pPr>
    </w:p>
    <w:p w14:paraId="33383CA3" w14:textId="77777777" w:rsidR="001A4020" w:rsidRDefault="001A4020">
      <w:pPr>
        <w:jc w:val="right"/>
        <w:rPr>
          <w:rFonts w:ascii="Arial" w:hAnsi="Arial" w:cs="Arial"/>
          <w:sz w:val="14"/>
          <w:szCs w:val="18"/>
        </w:rPr>
      </w:pPr>
    </w:p>
    <w:p w14:paraId="33383CA4" w14:textId="77777777" w:rsidR="001A4020" w:rsidRDefault="001A4020">
      <w:pPr>
        <w:jc w:val="right"/>
        <w:rPr>
          <w:rFonts w:ascii="Arial" w:hAnsi="Arial" w:cs="Arial"/>
          <w:sz w:val="14"/>
          <w:szCs w:val="18"/>
        </w:rPr>
      </w:pPr>
    </w:p>
    <w:p w14:paraId="33383CA5" w14:textId="77777777" w:rsidR="001A4020" w:rsidRDefault="001A4020">
      <w:pPr>
        <w:jc w:val="right"/>
        <w:rPr>
          <w:rFonts w:ascii="Arial" w:hAnsi="Arial" w:cs="Arial"/>
          <w:sz w:val="14"/>
          <w:szCs w:val="18"/>
        </w:rPr>
      </w:pPr>
    </w:p>
    <w:p w14:paraId="33383CA6" w14:textId="77777777" w:rsidR="001A4020" w:rsidRDefault="001A4020">
      <w:pPr>
        <w:jc w:val="right"/>
        <w:rPr>
          <w:rFonts w:ascii="Arial" w:hAnsi="Arial" w:cs="Arial"/>
          <w:sz w:val="14"/>
          <w:szCs w:val="18"/>
        </w:rPr>
      </w:pPr>
    </w:p>
    <w:p w14:paraId="33383CA7" w14:textId="77777777" w:rsidR="001A4020" w:rsidRDefault="001A4020">
      <w:pPr>
        <w:jc w:val="right"/>
        <w:rPr>
          <w:rFonts w:ascii="Arial" w:hAnsi="Arial" w:cs="Arial"/>
          <w:sz w:val="14"/>
          <w:szCs w:val="18"/>
        </w:rPr>
      </w:pPr>
    </w:p>
    <w:p w14:paraId="33383CA8" w14:textId="77777777" w:rsidR="001A4020" w:rsidRDefault="001A4020">
      <w:pPr>
        <w:jc w:val="right"/>
        <w:rPr>
          <w:rFonts w:ascii="Arial" w:hAnsi="Arial" w:cs="Arial"/>
          <w:sz w:val="14"/>
          <w:szCs w:val="18"/>
        </w:rPr>
      </w:pPr>
    </w:p>
    <w:p w14:paraId="33383CA9" w14:textId="77777777" w:rsidR="001A4020" w:rsidRDefault="001A4020">
      <w:pPr>
        <w:jc w:val="right"/>
        <w:rPr>
          <w:rFonts w:ascii="Arial" w:hAnsi="Arial" w:cs="Arial"/>
          <w:sz w:val="14"/>
          <w:szCs w:val="18"/>
        </w:rPr>
      </w:pPr>
    </w:p>
    <w:p w14:paraId="33383CAA" w14:textId="77777777" w:rsidR="001A4020" w:rsidRDefault="001A4020">
      <w:pPr>
        <w:jc w:val="right"/>
        <w:rPr>
          <w:rFonts w:ascii="Arial" w:hAnsi="Arial" w:cs="Arial"/>
          <w:sz w:val="14"/>
          <w:szCs w:val="18"/>
        </w:rPr>
      </w:pPr>
    </w:p>
    <w:p w14:paraId="33383CAB" w14:textId="77777777" w:rsidR="001A4020" w:rsidRDefault="001A4020">
      <w:pPr>
        <w:jc w:val="right"/>
        <w:rPr>
          <w:rFonts w:ascii="Arial" w:hAnsi="Arial" w:cs="Arial"/>
          <w:sz w:val="14"/>
          <w:szCs w:val="18"/>
        </w:rPr>
      </w:pPr>
    </w:p>
    <w:p w14:paraId="33383CAC" w14:textId="77777777" w:rsidR="001A4020" w:rsidRDefault="001A4020">
      <w:pPr>
        <w:jc w:val="right"/>
        <w:rPr>
          <w:rFonts w:ascii="Arial" w:hAnsi="Arial" w:cs="Arial"/>
          <w:sz w:val="14"/>
          <w:szCs w:val="18"/>
        </w:rPr>
      </w:pPr>
    </w:p>
    <w:p w14:paraId="33383CAD" w14:textId="77777777" w:rsidR="001A4020" w:rsidRDefault="001A4020">
      <w:pPr>
        <w:jc w:val="right"/>
        <w:rPr>
          <w:rFonts w:ascii="Arial" w:hAnsi="Arial" w:cs="Arial"/>
          <w:sz w:val="14"/>
          <w:szCs w:val="18"/>
        </w:rPr>
      </w:pPr>
    </w:p>
    <w:p w14:paraId="33383CAE" w14:textId="77777777" w:rsidR="001A4020" w:rsidRDefault="001A4020">
      <w:pPr>
        <w:jc w:val="right"/>
        <w:rPr>
          <w:rFonts w:ascii="Arial" w:hAnsi="Arial" w:cs="Arial"/>
          <w:sz w:val="14"/>
          <w:szCs w:val="18"/>
        </w:rPr>
      </w:pPr>
    </w:p>
    <w:p w14:paraId="33383CAF" w14:textId="77777777" w:rsidR="001A4020" w:rsidRDefault="001A4020">
      <w:pPr>
        <w:jc w:val="right"/>
        <w:rPr>
          <w:rFonts w:ascii="Arial" w:hAnsi="Arial" w:cs="Arial"/>
          <w:sz w:val="14"/>
          <w:szCs w:val="18"/>
        </w:rPr>
      </w:pPr>
    </w:p>
    <w:p w14:paraId="33383CB0" w14:textId="77777777" w:rsidR="001A4020" w:rsidRDefault="001A4020">
      <w:pPr>
        <w:jc w:val="right"/>
        <w:rPr>
          <w:rFonts w:ascii="Arial" w:hAnsi="Arial" w:cs="Arial"/>
          <w:sz w:val="14"/>
          <w:szCs w:val="18"/>
        </w:rPr>
      </w:pPr>
    </w:p>
    <w:p w14:paraId="33383CB1" w14:textId="77777777" w:rsidR="001A4020" w:rsidRDefault="001A4020">
      <w:pPr>
        <w:jc w:val="right"/>
        <w:rPr>
          <w:rFonts w:ascii="Arial" w:hAnsi="Arial" w:cs="Arial"/>
          <w:sz w:val="14"/>
          <w:szCs w:val="18"/>
        </w:rPr>
      </w:pPr>
    </w:p>
    <w:p w14:paraId="33383CB2" w14:textId="77777777" w:rsidR="001A4020" w:rsidRDefault="001A4020">
      <w:pPr>
        <w:jc w:val="right"/>
        <w:rPr>
          <w:rFonts w:ascii="Arial" w:hAnsi="Arial" w:cs="Arial"/>
          <w:sz w:val="14"/>
          <w:szCs w:val="18"/>
        </w:rPr>
      </w:pPr>
    </w:p>
    <w:p w14:paraId="33383CB3" w14:textId="77777777" w:rsidR="001A4020" w:rsidRDefault="001A4020">
      <w:pPr>
        <w:jc w:val="right"/>
        <w:rPr>
          <w:rFonts w:ascii="Arial" w:hAnsi="Arial" w:cs="Arial"/>
          <w:sz w:val="14"/>
          <w:szCs w:val="18"/>
        </w:rPr>
      </w:pPr>
    </w:p>
    <w:p w14:paraId="33383CB4" w14:textId="77777777" w:rsidR="001A4020" w:rsidRDefault="001A4020">
      <w:pPr>
        <w:jc w:val="right"/>
        <w:rPr>
          <w:rFonts w:ascii="Arial" w:hAnsi="Arial" w:cs="Arial"/>
          <w:sz w:val="14"/>
          <w:szCs w:val="18"/>
        </w:rPr>
      </w:pPr>
    </w:p>
    <w:p w14:paraId="33383CB5" w14:textId="77777777" w:rsidR="001A4020" w:rsidRDefault="001A4020">
      <w:pPr>
        <w:jc w:val="right"/>
        <w:rPr>
          <w:rFonts w:ascii="Arial" w:hAnsi="Arial" w:cs="Arial"/>
          <w:sz w:val="14"/>
          <w:szCs w:val="18"/>
        </w:rPr>
      </w:pPr>
    </w:p>
    <w:p w14:paraId="33383CB6" w14:textId="77777777" w:rsidR="001A4020" w:rsidRDefault="001A4020">
      <w:pPr>
        <w:jc w:val="right"/>
        <w:rPr>
          <w:rFonts w:ascii="Arial" w:hAnsi="Arial" w:cs="Arial"/>
          <w:sz w:val="14"/>
          <w:szCs w:val="18"/>
        </w:rPr>
      </w:pPr>
    </w:p>
    <w:p w14:paraId="33383CB7" w14:textId="77777777" w:rsidR="001A4020" w:rsidRDefault="001A4020">
      <w:pPr>
        <w:rPr>
          <w:rFonts w:ascii="Arial" w:hAnsi="Arial" w:cs="Arial"/>
          <w:sz w:val="14"/>
          <w:szCs w:val="18"/>
        </w:rPr>
      </w:pPr>
    </w:p>
    <w:p w14:paraId="33383CB8" w14:textId="77777777" w:rsidR="001A4020" w:rsidRDefault="001A4020">
      <w:pPr>
        <w:jc w:val="right"/>
        <w:rPr>
          <w:rFonts w:ascii="Arial" w:hAnsi="Arial" w:cs="Arial"/>
          <w:sz w:val="14"/>
          <w:szCs w:val="18"/>
        </w:rPr>
      </w:pPr>
    </w:p>
    <w:p w14:paraId="33383CB9" w14:textId="77777777" w:rsidR="001A4020" w:rsidRDefault="001A4020">
      <w:pPr>
        <w:jc w:val="right"/>
        <w:rPr>
          <w:rFonts w:ascii="Arial" w:hAnsi="Arial" w:cs="Arial"/>
          <w:sz w:val="14"/>
          <w:szCs w:val="18"/>
        </w:rPr>
      </w:pPr>
    </w:p>
    <w:p w14:paraId="33383CBA" w14:textId="77777777" w:rsidR="001A4020" w:rsidRDefault="001A4020">
      <w:pPr>
        <w:jc w:val="right"/>
        <w:rPr>
          <w:rFonts w:ascii="Arial" w:hAnsi="Arial" w:cs="Arial"/>
          <w:sz w:val="14"/>
          <w:szCs w:val="18"/>
        </w:rPr>
      </w:pPr>
    </w:p>
    <w:p w14:paraId="33383CBB" w14:textId="77777777" w:rsidR="001A4020" w:rsidRDefault="001A4020">
      <w:pPr>
        <w:jc w:val="right"/>
        <w:rPr>
          <w:rFonts w:ascii="Arial" w:hAnsi="Arial" w:cs="Arial"/>
          <w:sz w:val="14"/>
          <w:szCs w:val="18"/>
        </w:rPr>
      </w:pPr>
    </w:p>
    <w:p w14:paraId="33383CBC" w14:textId="77777777" w:rsidR="001A4020" w:rsidRDefault="001A4020">
      <w:pPr>
        <w:jc w:val="right"/>
        <w:rPr>
          <w:rFonts w:ascii="Arial" w:hAnsi="Arial" w:cs="Arial"/>
          <w:sz w:val="14"/>
          <w:szCs w:val="18"/>
        </w:rPr>
      </w:pPr>
    </w:p>
    <w:p w14:paraId="33383CBD" w14:textId="77777777" w:rsidR="001A4020" w:rsidRDefault="001A4020">
      <w:pPr>
        <w:jc w:val="right"/>
        <w:rPr>
          <w:rFonts w:ascii="Arial" w:hAnsi="Arial" w:cs="Arial"/>
          <w:sz w:val="14"/>
          <w:szCs w:val="18"/>
        </w:rPr>
      </w:pPr>
    </w:p>
    <w:p w14:paraId="33383CBE" w14:textId="77777777" w:rsidR="001A4020" w:rsidRDefault="001A4020">
      <w:pPr>
        <w:jc w:val="right"/>
        <w:rPr>
          <w:rFonts w:ascii="Arial" w:hAnsi="Arial" w:cs="Arial"/>
          <w:sz w:val="14"/>
          <w:szCs w:val="18"/>
        </w:rPr>
      </w:pPr>
    </w:p>
    <w:p w14:paraId="33383CBF" w14:textId="77777777" w:rsidR="001A4020" w:rsidRDefault="001A4020">
      <w:pPr>
        <w:jc w:val="right"/>
        <w:rPr>
          <w:rFonts w:ascii="Arial" w:hAnsi="Arial" w:cs="Arial"/>
          <w:sz w:val="14"/>
          <w:szCs w:val="18"/>
        </w:rPr>
      </w:pPr>
    </w:p>
    <w:p w14:paraId="33383CC0" w14:textId="77777777" w:rsidR="001A4020" w:rsidRDefault="001A4020">
      <w:pPr>
        <w:rPr>
          <w:rFonts w:ascii="Arial" w:hAnsi="Arial" w:cs="Arial"/>
          <w:sz w:val="14"/>
          <w:szCs w:val="18"/>
        </w:rPr>
      </w:pPr>
    </w:p>
    <w:sectPr w:rsidR="001A4020" w:rsidSect="005C07C5">
      <w:headerReference w:type="even" r:id="rId11"/>
      <w:headerReference w:type="default" r:id="rId12"/>
      <w:footerReference w:type="even" r:id="rId13"/>
      <w:footerReference w:type="default" r:id="rId14"/>
      <w:headerReference w:type="first" r:id="rId15"/>
      <w:footerReference w:type="first" r:id="rId16"/>
      <w:pgSz w:w="11906" w:h="16838"/>
      <w:pgMar w:top="1170" w:right="1377" w:bottom="1350" w:left="1170" w:header="340" w:footer="76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200EB" w14:textId="77777777" w:rsidR="00167494" w:rsidRDefault="00167494">
      <w:r>
        <w:separator/>
      </w:r>
    </w:p>
  </w:endnote>
  <w:endnote w:type="continuationSeparator" w:id="0">
    <w:p w14:paraId="7271AD74" w14:textId="77777777" w:rsidR="00167494" w:rsidRDefault="00167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3CC3" w14:textId="77777777" w:rsidR="001A4020" w:rsidRDefault="00907450">
    <w:pPr>
      <w:pStyle w:val="Footer"/>
    </w:pPr>
    <w:r>
      <w:rPr>
        <w:noProof/>
      </w:rPr>
      <mc:AlternateContent>
        <mc:Choice Requires="wps">
          <w:drawing>
            <wp:anchor distT="0" distB="0" distL="0" distR="0" simplePos="0" relativeHeight="251658752" behindDoc="1" locked="0" layoutInCell="0" allowOverlap="1" wp14:anchorId="33383CC9" wp14:editId="33383CCA">
              <wp:simplePos x="0" y="0"/>
              <wp:positionH relativeFrom="page">
                <wp:align>right</wp:align>
              </wp:positionH>
              <wp:positionV relativeFrom="page">
                <wp:align>bottom</wp:align>
              </wp:positionV>
              <wp:extent cx="2096135" cy="345440"/>
              <wp:effectExtent l="0" t="0" r="0" b="0"/>
              <wp:wrapNone/>
              <wp:docPr id="1" name="Frame1"/>
              <wp:cNvGraphicFramePr/>
              <a:graphic xmlns:a="http://schemas.openxmlformats.org/drawingml/2006/main">
                <a:graphicData uri="http://schemas.microsoft.com/office/word/2010/wordprocessingShape">
                  <wps:wsp>
                    <wps:cNvSpPr/>
                    <wps:spPr>
                      <a:xfrm>
                        <a:off x="0" y="0"/>
                        <a:ext cx="2096280" cy="345600"/>
                      </a:xfrm>
                      <a:prstGeom prst="rect">
                        <a:avLst/>
                      </a:prstGeom>
                      <a:noFill/>
                      <a:ln w="0">
                        <a:noFill/>
                      </a:ln>
                    </wps:spPr>
                    <wps:style>
                      <a:lnRef idx="0">
                        <a:scrgbClr r="0" g="0" b="0"/>
                      </a:lnRef>
                      <a:fillRef idx="0">
                        <a:scrgbClr r="0" g="0" b="0"/>
                      </a:fillRef>
                      <a:effectRef idx="0">
                        <a:scrgbClr r="0" g="0" b="0"/>
                      </a:effectRef>
                      <a:fontRef idx="minor"/>
                    </wps:style>
                    <wps:txbx>
                      <w:txbxContent>
                        <w:p w14:paraId="33383CCF" w14:textId="77777777" w:rsidR="001A4020" w:rsidRDefault="00907450">
                          <w:pPr>
                            <w:pStyle w:val="FrameContents"/>
                            <w:rPr>
                              <w:rFonts w:ascii="Aptos" w:eastAsia="Aptos" w:hAnsi="Aptos" w:cs="Aptos"/>
                              <w:color w:val="000000"/>
                              <w:sz w:val="20"/>
                              <w:szCs w:val="20"/>
                            </w:rPr>
                          </w:pPr>
                          <w:r>
                            <w:rPr>
                              <w:rFonts w:ascii="Aptos" w:eastAsia="Aptos" w:hAnsi="Aptos" w:cs="Aptos"/>
                              <w:color w:val="000000"/>
                              <w:sz w:val="20"/>
                              <w:szCs w:val="20"/>
                            </w:rPr>
                            <w:t>VSIP Internal - All Rights Reserved</w:t>
                          </w:r>
                        </w:p>
                      </w:txbxContent>
                    </wps:txbx>
                    <wps:bodyPr lIns="0" tIns="0" rIns="254160" bIns="190440" anchor="t">
                      <a:noAutofit/>
                    </wps:bodyPr>
                  </wps:wsp>
                </a:graphicData>
              </a:graphic>
            </wp:anchor>
          </w:drawing>
        </mc:Choice>
        <mc:Fallback>
          <w:pict>
            <v:rect w14:anchorId="33383CC9" id="Frame1" o:spid="_x0000_s1026" style="position:absolute;margin-left:113.85pt;margin-top:0;width:165.05pt;height:27.2pt;z-index:-251657728;visibility:visible;mso-wrap-style:square;mso-wrap-distance-left:0;mso-wrap-distance-top:0;mso-wrap-distance-right:0;mso-wrap-distance-bottom:0;mso-position-horizontal:right;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" o:allowincell="f" filled="f" stroked="f" strokeweight="0">
              <v:textbox inset="0,0,7.06mm,5.29mm">
                <w:txbxContent>
                  <w:p w14:paraId="33383CCF" w14:textId="77777777" w:rsidR="001A4020" w:rsidRDefault="00907450">
                    <w:pPr>
                      <w:pStyle w:val="FrameContents"/>
                      <w:rPr>
                        <w:rFonts w:ascii="Aptos" w:eastAsia="Aptos" w:hAnsi="Aptos" w:cs="Aptos"/>
                        <w:color w:val="000000"/>
                        <w:sz w:val="20"/>
                        <w:szCs w:val="20"/>
                      </w:rPr>
                    </w:pPr>
                    <w:r>
                      <w:rPr>
                        <w:rFonts w:ascii="Aptos" w:eastAsia="Aptos" w:hAnsi="Aptos" w:cs="Aptos"/>
                        <w:color w:val="000000"/>
                        <w:sz w:val="20"/>
                        <w:szCs w:val="20"/>
                      </w:rPr>
                      <w:t>VSIP Internal - All Rights Reserved</w:t>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3CC4" w14:textId="77777777" w:rsidR="001A4020" w:rsidRDefault="00907450">
    <w:pPr>
      <w:pStyle w:val="Footer"/>
      <w:jc w:val="center"/>
      <w:rPr>
        <w:sz w:val="20"/>
      </w:rPr>
    </w:pPr>
    <w:r>
      <w:rPr>
        <w:sz w:val="20"/>
      </w:rPr>
      <w:t>-</w:t>
    </w:r>
    <w:r>
      <w:rPr>
        <w:sz w:val="20"/>
      </w:rPr>
      <w:fldChar w:fldCharType="begin"/>
    </w:r>
    <w:r>
      <w:rPr>
        <w:sz w:val="20"/>
      </w:rPr>
      <w:instrText xml:space="preserve"> PAGE </w:instrText>
    </w:r>
    <w:r>
      <w:rPr>
        <w:sz w:val="20"/>
      </w:rPr>
      <w:fldChar w:fldCharType="separate"/>
    </w:r>
    <w:r>
      <w:rPr>
        <w:sz w:val="20"/>
      </w:rPr>
      <w:t>6</w:t>
    </w:r>
    <w:r>
      <w:rPr>
        <w:sz w:val="20"/>
      </w:rPr>
      <w:fldChar w:fldCharType="end"/>
    </w:r>
    <w:r>
      <w:rPr>
        <w:noProof/>
        <w:sz w:val="20"/>
      </w:rPr>
      <mc:AlternateContent>
        <mc:Choice Requires="wps">
          <w:drawing>
            <wp:anchor distT="0" distB="0" distL="0" distR="0" simplePos="0" relativeHeight="251656704" behindDoc="1" locked="0" layoutInCell="0" allowOverlap="1" wp14:anchorId="33383CCB" wp14:editId="33383CCC">
              <wp:simplePos x="0" y="0"/>
              <wp:positionH relativeFrom="page">
                <wp:align>right</wp:align>
              </wp:positionH>
              <wp:positionV relativeFrom="page">
                <wp:align>bottom</wp:align>
              </wp:positionV>
              <wp:extent cx="2096135" cy="486410"/>
              <wp:effectExtent l="0" t="0" r="0" b="0"/>
              <wp:wrapNone/>
              <wp:docPr id="2" name="Frame2"/>
              <wp:cNvGraphicFramePr/>
              <a:graphic xmlns:a="http://schemas.openxmlformats.org/drawingml/2006/main">
                <a:graphicData uri="http://schemas.microsoft.com/office/word/2010/wordprocessingShape">
                  <wps:wsp>
                    <wps:cNvSpPr/>
                    <wps:spPr>
                      <a:xfrm>
                        <a:off x="0" y="0"/>
                        <a:ext cx="2096280" cy="486360"/>
                      </a:xfrm>
                      <a:prstGeom prst="rect">
                        <a:avLst/>
                      </a:prstGeom>
                      <a:noFill/>
                      <a:ln w="0">
                        <a:noFill/>
                      </a:ln>
                    </wps:spPr>
                    <wps:style>
                      <a:lnRef idx="0">
                        <a:scrgbClr r="0" g="0" b="0"/>
                      </a:lnRef>
                      <a:fillRef idx="0">
                        <a:scrgbClr r="0" g="0" b="0"/>
                      </a:fillRef>
                      <a:effectRef idx="0">
                        <a:scrgbClr r="0" g="0" b="0"/>
                      </a:effectRef>
                      <a:fontRef idx="minor"/>
                    </wps:style>
                    <wps:txbx>
                      <w:txbxContent>
                        <w:p w14:paraId="33383CD0" w14:textId="77777777" w:rsidR="001A4020" w:rsidRDefault="00907450">
                          <w:pPr>
                            <w:pStyle w:val="FrameContents"/>
                            <w:rPr>
                              <w:rFonts w:ascii="Aptos" w:eastAsia="Aptos" w:hAnsi="Aptos" w:cs="Aptos"/>
                              <w:color w:val="000000"/>
                              <w:sz w:val="20"/>
                              <w:szCs w:val="20"/>
                            </w:rPr>
                          </w:pPr>
                          <w:r>
                            <w:rPr>
                              <w:rFonts w:ascii="Aptos" w:eastAsia="Aptos" w:hAnsi="Aptos" w:cs="Aptos"/>
                              <w:color w:val="000000"/>
                              <w:sz w:val="20"/>
                              <w:szCs w:val="20"/>
                            </w:rPr>
                            <w:t xml:space="preserve">VSIP </w:t>
                          </w:r>
                          <w:r>
                            <w:rPr>
                              <w:rFonts w:ascii="Aptos" w:eastAsia="Aptos" w:hAnsi="Aptos" w:cs="Aptos"/>
                              <w:color w:val="000000"/>
                              <w:sz w:val="20"/>
                              <w:szCs w:val="20"/>
                            </w:rPr>
                            <w:t>Internal - All Rights Reserved</w:t>
                          </w:r>
                        </w:p>
                      </w:txbxContent>
                    </wps:txbx>
                    <wps:bodyPr lIns="0" tIns="0" rIns="254160" bIns="190440" anchor="t">
                      <a:noAutofit/>
                    </wps:bodyPr>
                  </wps:wsp>
                </a:graphicData>
              </a:graphic>
            </wp:anchor>
          </w:drawing>
        </mc:Choice>
        <mc:Fallback>
          <w:pict>
            <v:rect w14:anchorId="33383CCB" id="Frame2" o:spid="_x0000_s1027" style="position:absolute;left:0;text-align:left;margin-left:113.85pt;margin-top:0;width:165.05pt;height:38.3pt;z-index:-251659776;visibility:visible;mso-wrap-style:square;mso-wrap-distance-left:0;mso-wrap-distance-top:0;mso-wrap-distance-right:0;mso-wrap-distance-bottom:0;mso-position-horizontal:right;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" o:allowincell="f" filled="f" stroked="f" strokeweight="0">
              <v:textbox inset="0,0,7.06mm,5.29mm">
                <w:txbxContent>
                  <w:p w14:paraId="33383CD0" w14:textId="77777777" w:rsidR="001A4020" w:rsidRDefault="00907450">
                    <w:pPr>
                      <w:pStyle w:val="FrameContents"/>
                      <w:rPr>
                        <w:rFonts w:ascii="Aptos" w:eastAsia="Aptos" w:hAnsi="Aptos" w:cs="Aptos"/>
                        <w:color w:val="000000"/>
                        <w:sz w:val="20"/>
                        <w:szCs w:val="20"/>
                      </w:rPr>
                    </w:pPr>
                    <w:r>
                      <w:rPr>
                        <w:rFonts w:ascii="Aptos" w:eastAsia="Aptos" w:hAnsi="Aptos" w:cs="Aptos"/>
                        <w:color w:val="000000"/>
                        <w:sz w:val="20"/>
                        <w:szCs w:val="20"/>
                      </w:rPr>
                      <w:t xml:space="preserve">VSIP </w:t>
                    </w:r>
                    <w:r>
                      <w:rPr>
                        <w:rFonts w:ascii="Aptos" w:eastAsia="Aptos" w:hAnsi="Aptos" w:cs="Aptos"/>
                        <w:color w:val="000000"/>
                        <w:sz w:val="20"/>
                        <w:szCs w:val="20"/>
                      </w:rPr>
                      <w:t>Internal - All Rights Reserved</w:t>
                    </w:r>
                  </w:p>
                </w:txbxContent>
              </v:textbox>
              <w10:wrap anchorx="page" anchory="page"/>
            </v:rect>
          </w:pict>
        </mc:Fallback>
      </mc:AlternateContent>
    </w:r>
    <w:r>
      <w:rPr>
        <w:sz w:val="20"/>
      </w:rPr>
      <w:t>-</w:t>
    </w:r>
  </w:p>
  <w:p w14:paraId="33383CC5" w14:textId="77777777" w:rsidR="001A4020" w:rsidRDefault="001A4020">
    <w:pPr>
      <w:pStyle w:val="Footer"/>
      <w:jc w:val="cen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3CC7" w14:textId="77777777" w:rsidR="001A4020" w:rsidRDefault="00907450">
    <w:pPr>
      <w:pStyle w:val="Footer"/>
      <w:jc w:val="center"/>
      <w:rPr>
        <w:sz w:val="20"/>
      </w:rPr>
    </w:pPr>
    <w:r>
      <w:rPr>
        <w:sz w:val="20"/>
      </w:rPr>
      <w:t>-</w:t>
    </w:r>
    <w:r>
      <w:rPr>
        <w:sz w:val="20"/>
      </w:rPr>
      <w:fldChar w:fldCharType="begin"/>
    </w:r>
    <w:r>
      <w:rPr>
        <w:sz w:val="20"/>
      </w:rPr>
      <w:instrText xml:space="preserve"> PAGE </w:instrText>
    </w:r>
    <w:r>
      <w:rPr>
        <w:sz w:val="20"/>
      </w:rPr>
      <w:fldChar w:fldCharType="separate"/>
    </w:r>
    <w:r>
      <w:rPr>
        <w:sz w:val="20"/>
      </w:rPr>
      <w:t>6</w:t>
    </w:r>
    <w:r>
      <w:rPr>
        <w:sz w:val="20"/>
      </w:rPr>
      <w:fldChar w:fldCharType="end"/>
    </w:r>
    <w:r>
      <w:rPr>
        <w:noProof/>
        <w:sz w:val="20"/>
      </w:rPr>
      <mc:AlternateContent>
        <mc:Choice Requires="wps">
          <w:drawing>
            <wp:anchor distT="0" distB="0" distL="0" distR="0" simplePos="0" relativeHeight="251657728" behindDoc="1" locked="0" layoutInCell="0" allowOverlap="1" wp14:anchorId="33383CCD" wp14:editId="33383CCE">
              <wp:simplePos x="0" y="0"/>
              <wp:positionH relativeFrom="page">
                <wp:align>right</wp:align>
              </wp:positionH>
              <wp:positionV relativeFrom="page">
                <wp:align>bottom</wp:align>
              </wp:positionV>
              <wp:extent cx="2096135" cy="486410"/>
              <wp:effectExtent l="0" t="0" r="0" b="0"/>
              <wp:wrapNone/>
              <wp:docPr id="3" name="Frame2"/>
              <wp:cNvGraphicFramePr/>
              <a:graphic xmlns:a="http://schemas.openxmlformats.org/drawingml/2006/main">
                <a:graphicData uri="http://schemas.microsoft.com/office/word/2010/wordprocessingShape">
                  <wps:wsp>
                    <wps:cNvSpPr/>
                    <wps:spPr>
                      <a:xfrm>
                        <a:off x="0" y="0"/>
                        <a:ext cx="2096280" cy="486360"/>
                      </a:xfrm>
                      <a:prstGeom prst="rect">
                        <a:avLst/>
                      </a:prstGeom>
                      <a:noFill/>
                      <a:ln w="0">
                        <a:noFill/>
                      </a:ln>
                    </wps:spPr>
                    <wps:style>
                      <a:lnRef idx="0">
                        <a:scrgbClr r="0" g="0" b="0"/>
                      </a:lnRef>
                      <a:fillRef idx="0">
                        <a:scrgbClr r="0" g="0" b="0"/>
                      </a:fillRef>
                      <a:effectRef idx="0">
                        <a:scrgbClr r="0" g="0" b="0"/>
                      </a:effectRef>
                      <a:fontRef idx="minor"/>
                    </wps:style>
                    <wps:txbx>
                      <w:txbxContent>
                        <w:p w14:paraId="33383CD1" w14:textId="77777777" w:rsidR="001A4020" w:rsidRDefault="00907450">
                          <w:pPr>
                            <w:pStyle w:val="FrameContents"/>
                            <w:rPr>
                              <w:rFonts w:ascii="Aptos" w:eastAsia="Aptos" w:hAnsi="Aptos" w:cs="Aptos"/>
                              <w:color w:val="000000"/>
                              <w:sz w:val="20"/>
                              <w:szCs w:val="20"/>
                            </w:rPr>
                          </w:pPr>
                          <w:r>
                            <w:rPr>
                              <w:rFonts w:ascii="Aptos" w:eastAsia="Aptos" w:hAnsi="Aptos" w:cs="Aptos"/>
                              <w:color w:val="000000"/>
                              <w:sz w:val="20"/>
                              <w:szCs w:val="20"/>
                            </w:rPr>
                            <w:t xml:space="preserve">VSIP </w:t>
                          </w:r>
                          <w:r>
                            <w:rPr>
                              <w:rFonts w:ascii="Aptos" w:eastAsia="Aptos" w:hAnsi="Aptos" w:cs="Aptos"/>
                              <w:color w:val="000000"/>
                              <w:sz w:val="20"/>
                              <w:szCs w:val="20"/>
                            </w:rPr>
                            <w:t>Internal - All Rights Reserved</w:t>
                          </w:r>
                        </w:p>
                      </w:txbxContent>
                    </wps:txbx>
                    <wps:bodyPr lIns="0" tIns="0" rIns="254160" bIns="190440" anchor="t">
                      <a:noAutofit/>
                    </wps:bodyPr>
                  </wps:wsp>
                </a:graphicData>
              </a:graphic>
            </wp:anchor>
          </w:drawing>
        </mc:Choice>
        <mc:Fallback>
          <w:pict>
            <v:rect w14:anchorId="33383CCD" id="_x0000_s1028" style="position:absolute;left:0;text-align:left;margin-left:113.85pt;margin-top:0;width:165.05pt;height:38.3pt;z-index:-251658752;visibility:visible;mso-wrap-style:square;mso-wrap-distance-left:0;mso-wrap-distance-top:0;mso-wrap-distance-right:0;mso-wrap-distance-bottom:0;mso-position-horizontal:right;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" o:allowincell="f" filled="f" stroked="f" strokeweight="0">
              <v:textbox inset="0,0,7.06mm,5.29mm">
                <w:txbxContent>
                  <w:p w14:paraId="33383CD1" w14:textId="77777777" w:rsidR="001A4020" w:rsidRDefault="00907450">
                    <w:pPr>
                      <w:pStyle w:val="FrameContents"/>
                      <w:rPr>
                        <w:rFonts w:ascii="Aptos" w:eastAsia="Aptos" w:hAnsi="Aptos" w:cs="Aptos"/>
                        <w:color w:val="000000"/>
                        <w:sz w:val="20"/>
                        <w:szCs w:val="20"/>
                      </w:rPr>
                    </w:pPr>
                    <w:r>
                      <w:rPr>
                        <w:rFonts w:ascii="Aptos" w:eastAsia="Aptos" w:hAnsi="Aptos" w:cs="Aptos"/>
                        <w:color w:val="000000"/>
                        <w:sz w:val="20"/>
                        <w:szCs w:val="20"/>
                      </w:rPr>
                      <w:t xml:space="preserve">VSIP </w:t>
                    </w:r>
                    <w:r>
                      <w:rPr>
                        <w:rFonts w:ascii="Aptos" w:eastAsia="Aptos" w:hAnsi="Aptos" w:cs="Aptos"/>
                        <w:color w:val="000000"/>
                        <w:sz w:val="20"/>
                        <w:szCs w:val="20"/>
                      </w:rPr>
                      <w:t>Internal - All Rights Reserved</w:t>
                    </w:r>
                  </w:p>
                </w:txbxContent>
              </v:textbox>
              <w10:wrap anchorx="page" anchory="page"/>
            </v:rect>
          </w:pict>
        </mc:Fallback>
      </mc:AlternateContent>
    </w:r>
    <w:r>
      <w:rPr>
        <w:sz w:val="20"/>
      </w:rPr>
      <w:t>-</w:t>
    </w:r>
  </w:p>
  <w:p w14:paraId="33383CC8" w14:textId="77777777" w:rsidR="001A4020" w:rsidRDefault="001A4020">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0EC1" w14:textId="77777777" w:rsidR="00167494" w:rsidRDefault="00167494">
      <w:r>
        <w:separator/>
      </w:r>
    </w:p>
  </w:footnote>
  <w:footnote w:type="continuationSeparator" w:id="0">
    <w:p w14:paraId="0D20327F" w14:textId="77777777" w:rsidR="00167494" w:rsidRDefault="00167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3CC1" w14:textId="77777777" w:rsidR="001A4020" w:rsidRDefault="001A40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3CC2" w14:textId="77777777" w:rsidR="001A4020" w:rsidRDefault="001A40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3CC6" w14:textId="77777777" w:rsidR="001A4020" w:rsidRDefault="001A4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AE4"/>
    <w:multiLevelType w:val="multilevel"/>
    <w:tmpl w:val="19CAB044"/>
    <w:lvl w:ilvl="0">
      <w:start w:val="1"/>
      <w:numFmt w:val="decimal"/>
      <w:lvlText w:val="3.%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B751F7C"/>
    <w:multiLevelType w:val="multilevel"/>
    <w:tmpl w:val="2D7069FA"/>
    <w:lvl w:ilvl="0">
      <w:start w:val="1"/>
      <w:numFmt w:val="lowerLetter"/>
      <w:lvlText w:val="%1."/>
      <w:lvlJc w:val="left"/>
      <w:pPr>
        <w:tabs>
          <w:tab w:val="num" w:pos="720"/>
        </w:tabs>
        <w:ind w:left="720" w:hanging="360"/>
      </w:pPr>
      <w:rPr>
        <w:rFonts w:ascii="Arial" w:hAnsi="Arial" w:cs="Arial"/>
        <w:b w:val="0"/>
        <w:bCs w:val="0"/>
        <w:i w:val="0"/>
        <w:iCs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1754D26"/>
    <w:multiLevelType w:val="multilevel"/>
    <w:tmpl w:val="D25A6A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82F3F3B"/>
    <w:multiLevelType w:val="multilevel"/>
    <w:tmpl w:val="E2F0AE7C"/>
    <w:lvl w:ilvl="0">
      <w:start w:val="1"/>
      <w:numFmt w:val="lowerLetter"/>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4" w15:restartNumberingAfterBreak="0">
    <w:nsid w:val="2B34247C"/>
    <w:multiLevelType w:val="multilevel"/>
    <w:tmpl w:val="C8026F1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C700E09"/>
    <w:multiLevelType w:val="multilevel"/>
    <w:tmpl w:val="34A405A2"/>
    <w:lvl w:ilvl="0">
      <w:start w:val="1"/>
      <w:numFmt w:val="lowerLetter"/>
      <w:lvlText w:val="%1."/>
      <w:lvlJc w:val="left"/>
      <w:pPr>
        <w:tabs>
          <w:tab w:val="num" w:pos="0"/>
        </w:tabs>
        <w:ind w:left="0" w:firstLine="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0E32EF7"/>
    <w:multiLevelType w:val="multilevel"/>
    <w:tmpl w:val="1184675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2337E74"/>
    <w:multiLevelType w:val="multilevel"/>
    <w:tmpl w:val="1354D7EA"/>
    <w:lvl w:ilvl="0">
      <w:start w:val="1"/>
      <w:numFmt w:val="decimal"/>
      <w:lvlText w:val="6.%1"/>
      <w:lvlJc w:val="left"/>
      <w:pPr>
        <w:tabs>
          <w:tab w:val="num" w:pos="0"/>
        </w:tabs>
        <w:ind w:left="720" w:hanging="360"/>
      </w:pPr>
      <w:rPr>
        <w:rFonts w:ascii="Arial" w:hAnsi="Arial" w:cs="Arial"/>
        <w:b w:val="0"/>
        <w:bCs w:val="0"/>
        <w:i w:val="0"/>
        <w:iCs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58A3710"/>
    <w:multiLevelType w:val="multilevel"/>
    <w:tmpl w:val="21865812"/>
    <w:lvl w:ilvl="0">
      <w:start w:val="1"/>
      <w:numFmt w:val="decimal"/>
      <w:lvlText w:val="4.%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9650A5D"/>
    <w:multiLevelType w:val="multilevel"/>
    <w:tmpl w:val="82686DA8"/>
    <w:lvl w:ilvl="0">
      <w:start w:val="1"/>
      <w:numFmt w:val="decimal"/>
      <w:lvlText w:val="5.%1"/>
      <w:lvlJc w:val="left"/>
      <w:pPr>
        <w:tabs>
          <w:tab w:val="num" w:pos="0"/>
        </w:tabs>
        <w:ind w:left="720" w:hanging="360"/>
      </w:pPr>
      <w:rPr>
        <w:rFonts w:ascii="Arial" w:hAnsi="Arial" w:cs="Arial"/>
        <w:b w:val="0"/>
        <w:bCs w:val="0"/>
        <w:i w:val="0"/>
        <w:iCs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57A5EEC"/>
    <w:multiLevelType w:val="multilevel"/>
    <w:tmpl w:val="9062A1D8"/>
    <w:lvl w:ilvl="0">
      <w:start w:val="1"/>
      <w:numFmt w:val="decimal"/>
      <w:lvlText w:val="7.%1"/>
      <w:lvlJc w:val="left"/>
      <w:pPr>
        <w:tabs>
          <w:tab w:val="num" w:pos="0"/>
        </w:tabs>
        <w:ind w:left="720" w:hanging="360"/>
      </w:pPr>
      <w:rPr>
        <w:rFonts w:ascii="Arial" w:hAnsi="Arial" w:cs="Times New Roman"/>
        <w:b w:val="0"/>
        <w:i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D773579"/>
    <w:multiLevelType w:val="multilevel"/>
    <w:tmpl w:val="4FAE562C"/>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E0B69B8"/>
    <w:multiLevelType w:val="multilevel"/>
    <w:tmpl w:val="FFF067B8"/>
    <w:lvl w:ilvl="0">
      <w:start w:val="1"/>
      <w:numFmt w:val="decimal"/>
      <w:lvlText w:val="11.%1"/>
      <w:lvlJc w:val="left"/>
      <w:pPr>
        <w:tabs>
          <w:tab w:val="num" w:pos="720"/>
        </w:tabs>
        <w:ind w:left="720" w:hanging="360"/>
      </w:pPr>
      <w:rPr>
        <w:rFonts w:ascii="Arial" w:hAnsi="Arial" w:cs="Arial"/>
        <w:b w:val="0"/>
        <w:bCs w:val="0"/>
        <w:i w:val="0"/>
        <w:iCs w:val="0"/>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F4E5C58"/>
    <w:multiLevelType w:val="multilevel"/>
    <w:tmpl w:val="BF8A9EE4"/>
    <w:lvl w:ilvl="0">
      <w:start w:val="8"/>
      <w:numFmt w:val="decimal"/>
      <w:lvlText w:val="%1"/>
      <w:lvlJc w:val="left"/>
      <w:pPr>
        <w:tabs>
          <w:tab w:val="num" w:pos="0"/>
        </w:tabs>
        <w:ind w:left="360" w:hanging="360"/>
      </w:pPr>
      <w:rPr>
        <w:b w:val="0"/>
      </w:rPr>
    </w:lvl>
    <w:lvl w:ilvl="1">
      <w:start w:val="1"/>
      <w:numFmt w:val="decimal"/>
      <w:lvlText w:val="%1.%2"/>
      <w:lvlJc w:val="left"/>
      <w:pPr>
        <w:tabs>
          <w:tab w:val="num" w:pos="0"/>
        </w:tabs>
        <w:ind w:left="720" w:hanging="360"/>
      </w:pPr>
      <w:rPr>
        <w:b w:val="0"/>
      </w:rPr>
    </w:lvl>
    <w:lvl w:ilvl="2">
      <w:start w:val="1"/>
      <w:numFmt w:val="decimal"/>
      <w:lvlText w:val="%1.%2.%3"/>
      <w:lvlJc w:val="left"/>
      <w:pPr>
        <w:tabs>
          <w:tab w:val="num" w:pos="0"/>
        </w:tabs>
        <w:ind w:left="1440" w:hanging="720"/>
      </w:pPr>
      <w:rPr>
        <w:b w:val="0"/>
      </w:rPr>
    </w:lvl>
    <w:lvl w:ilvl="3">
      <w:start w:val="1"/>
      <w:numFmt w:val="decimal"/>
      <w:lvlText w:val="%1.%2.%3.%4"/>
      <w:lvlJc w:val="left"/>
      <w:pPr>
        <w:tabs>
          <w:tab w:val="num" w:pos="0"/>
        </w:tabs>
        <w:ind w:left="1800" w:hanging="720"/>
      </w:pPr>
      <w:rPr>
        <w:b w:val="0"/>
      </w:rPr>
    </w:lvl>
    <w:lvl w:ilvl="4">
      <w:start w:val="1"/>
      <w:numFmt w:val="decimal"/>
      <w:lvlText w:val="%1.%2.%3.%4.%5"/>
      <w:lvlJc w:val="left"/>
      <w:pPr>
        <w:tabs>
          <w:tab w:val="num" w:pos="0"/>
        </w:tabs>
        <w:ind w:left="2520" w:hanging="1080"/>
      </w:pPr>
      <w:rPr>
        <w:b w:val="0"/>
      </w:rPr>
    </w:lvl>
    <w:lvl w:ilvl="5">
      <w:start w:val="1"/>
      <w:numFmt w:val="decimal"/>
      <w:lvlText w:val="%1.%2.%3.%4.%5.%6"/>
      <w:lvlJc w:val="left"/>
      <w:pPr>
        <w:tabs>
          <w:tab w:val="num" w:pos="0"/>
        </w:tabs>
        <w:ind w:left="2880" w:hanging="1080"/>
      </w:pPr>
      <w:rPr>
        <w:b w:val="0"/>
      </w:rPr>
    </w:lvl>
    <w:lvl w:ilvl="6">
      <w:start w:val="1"/>
      <w:numFmt w:val="decimal"/>
      <w:lvlText w:val="%1.%2.%3.%4.%5.%6.%7"/>
      <w:lvlJc w:val="left"/>
      <w:pPr>
        <w:tabs>
          <w:tab w:val="num" w:pos="0"/>
        </w:tabs>
        <w:ind w:left="3600" w:hanging="1440"/>
      </w:pPr>
      <w:rPr>
        <w:b w:val="0"/>
      </w:rPr>
    </w:lvl>
    <w:lvl w:ilvl="7">
      <w:start w:val="1"/>
      <w:numFmt w:val="decimal"/>
      <w:lvlText w:val="%1.%2.%3.%4.%5.%6.%7.%8"/>
      <w:lvlJc w:val="left"/>
      <w:pPr>
        <w:tabs>
          <w:tab w:val="num" w:pos="0"/>
        </w:tabs>
        <w:ind w:left="3960" w:hanging="1440"/>
      </w:pPr>
      <w:rPr>
        <w:b w:val="0"/>
      </w:rPr>
    </w:lvl>
    <w:lvl w:ilvl="8">
      <w:start w:val="1"/>
      <w:numFmt w:val="decimal"/>
      <w:lvlText w:val="%1.%2.%3.%4.%5.%6.%7.%8.%9"/>
      <w:lvlJc w:val="left"/>
      <w:pPr>
        <w:tabs>
          <w:tab w:val="num" w:pos="0"/>
        </w:tabs>
        <w:ind w:left="4680" w:hanging="1800"/>
      </w:pPr>
      <w:rPr>
        <w:b w:val="0"/>
      </w:rPr>
    </w:lvl>
  </w:abstractNum>
  <w:num w:numId="1" w16cid:durableId="1203439691">
    <w:abstractNumId w:val="0"/>
  </w:num>
  <w:num w:numId="2" w16cid:durableId="1976645223">
    <w:abstractNumId w:val="8"/>
  </w:num>
  <w:num w:numId="3" w16cid:durableId="824971591">
    <w:abstractNumId w:val="7"/>
  </w:num>
  <w:num w:numId="4" w16cid:durableId="1238633401">
    <w:abstractNumId w:val="9"/>
  </w:num>
  <w:num w:numId="5" w16cid:durableId="761606205">
    <w:abstractNumId w:val="12"/>
  </w:num>
  <w:num w:numId="6" w16cid:durableId="242567536">
    <w:abstractNumId w:val="10"/>
  </w:num>
  <w:num w:numId="7" w16cid:durableId="35273847">
    <w:abstractNumId w:val="6"/>
  </w:num>
  <w:num w:numId="8" w16cid:durableId="706218272">
    <w:abstractNumId w:val="5"/>
  </w:num>
  <w:num w:numId="9" w16cid:durableId="331565031">
    <w:abstractNumId w:val="4"/>
  </w:num>
  <w:num w:numId="10" w16cid:durableId="1132750925">
    <w:abstractNumId w:val="13"/>
  </w:num>
  <w:num w:numId="11" w16cid:durableId="1968779188">
    <w:abstractNumId w:val="11"/>
  </w:num>
  <w:num w:numId="12" w16cid:durableId="1971282974">
    <w:abstractNumId w:val="1"/>
  </w:num>
  <w:num w:numId="13" w16cid:durableId="667177101">
    <w:abstractNumId w:val="3"/>
  </w:num>
  <w:num w:numId="14" w16cid:durableId="20448683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eu, Tran Thi Thuy">
    <w15:presenceInfo w15:providerId="AD" w15:userId="S::trieu.ttt@vsip.com.vn::987949c9-7d4e-4e2d-ab25-78db6b4f8e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20"/>
    <w:rsid w:val="00167494"/>
    <w:rsid w:val="001A4020"/>
    <w:rsid w:val="002C05E8"/>
    <w:rsid w:val="005C07C5"/>
    <w:rsid w:val="00907450"/>
    <w:rsid w:val="00B86FB3"/>
    <w:rsid w:val="00FE1A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3BA2"/>
  <w15:docId w15:val="{777E8F55-F0F2-40F5-A6EC-787B8E17A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EF"/>
    <w:rPr>
      <w:rFonts w:eastAsia="Times New Roman"/>
      <w:sz w:val="26"/>
      <w:szCs w:val="26"/>
      <w:u w:color="000000"/>
      <w:lang w:val="vi-VN" w:eastAsia="en-US"/>
    </w:rPr>
  </w:style>
  <w:style w:type="paragraph" w:styleId="Heading1">
    <w:name w:val="heading 1"/>
    <w:basedOn w:val="Normal"/>
    <w:next w:val="Normal"/>
    <w:link w:val="Heading1Char"/>
    <w:uiPriority w:val="99"/>
    <w:qFormat/>
    <w:rsid w:val="009C4C1B"/>
    <w:pPr>
      <w:keepNext/>
      <w:spacing w:before="240" w:after="60"/>
      <w:outlineLvl w:val="0"/>
    </w:pPr>
    <w:rPr>
      <w:rFonts w:asciiTheme="majorHAnsi" w:eastAsiaTheme="majorEastAsia" w:hAnsiTheme="majorHAnsi" w:cstheme="majorBidi"/>
      <w:b/>
      <w:bCs/>
      <w:kern w:val="2"/>
      <w:sz w:val="32"/>
      <w:szCs w:val="32"/>
    </w:rPr>
  </w:style>
  <w:style w:type="paragraph" w:styleId="Heading2">
    <w:name w:val="heading 2"/>
    <w:basedOn w:val="Normal"/>
    <w:next w:val="Normal"/>
    <w:link w:val="Heading2Char"/>
    <w:uiPriority w:val="99"/>
    <w:semiHidden/>
    <w:unhideWhenUsed/>
    <w:qFormat/>
    <w:rsid w:val="00EA2FFD"/>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qFormat/>
    <w:rsid w:val="007377EF"/>
    <w:pPr>
      <w:keepNext/>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9C4C1B"/>
    <w:rPr>
      <w:rFonts w:asciiTheme="majorHAnsi" w:eastAsiaTheme="majorEastAsia" w:hAnsiTheme="majorHAnsi" w:cstheme="majorBidi"/>
      <w:b/>
      <w:bCs/>
      <w:kern w:val="2"/>
      <w:sz w:val="32"/>
      <w:szCs w:val="32"/>
    </w:rPr>
  </w:style>
  <w:style w:type="character" w:customStyle="1" w:styleId="Heading2Char">
    <w:name w:val="Heading 2 Char"/>
    <w:basedOn w:val="DefaultParagraphFont"/>
    <w:link w:val="Heading2"/>
    <w:uiPriority w:val="99"/>
    <w:semiHidden/>
    <w:qFormat/>
    <w:rsid w:val="00EA2FF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qFormat/>
    <w:rsid w:val="007377EF"/>
    <w:rPr>
      <w:rFonts w:eastAsia="Times New Roman"/>
      <w:b/>
      <w:bCs/>
      <w:sz w:val="26"/>
      <w:szCs w:val="26"/>
      <w:u w:val="none" w:color="000000"/>
      <w:lang w:eastAsia="en-US"/>
    </w:rPr>
  </w:style>
  <w:style w:type="character" w:customStyle="1" w:styleId="BodyTextChar">
    <w:name w:val="Body Text Char"/>
    <w:basedOn w:val="DefaultParagraphFont"/>
    <w:link w:val="BodyText"/>
    <w:qFormat/>
    <w:rsid w:val="007377EF"/>
    <w:rPr>
      <w:rFonts w:eastAsia="Times New Roman"/>
      <w:sz w:val="26"/>
      <w:szCs w:val="26"/>
      <w:u w:val="none" w:color="000000"/>
      <w:lang w:eastAsia="en-US"/>
    </w:rPr>
  </w:style>
  <w:style w:type="character" w:customStyle="1" w:styleId="FooterChar">
    <w:name w:val="Footer Char"/>
    <w:basedOn w:val="DefaultParagraphFont"/>
    <w:link w:val="Footer"/>
    <w:uiPriority w:val="99"/>
    <w:qFormat/>
    <w:rsid w:val="007377EF"/>
    <w:rPr>
      <w:rFonts w:eastAsia="Times New Roman"/>
      <w:sz w:val="26"/>
      <w:szCs w:val="26"/>
      <w:u w:val="none" w:color="000000"/>
      <w:lang w:eastAsia="en-US"/>
    </w:rPr>
  </w:style>
  <w:style w:type="character" w:customStyle="1" w:styleId="BalloonTextChar">
    <w:name w:val="Balloon Text Char"/>
    <w:basedOn w:val="DefaultParagraphFont"/>
    <w:link w:val="BalloonText"/>
    <w:uiPriority w:val="99"/>
    <w:semiHidden/>
    <w:qFormat/>
    <w:rsid w:val="00744C7D"/>
    <w:rPr>
      <w:rFonts w:ascii="Tahoma" w:eastAsia="Times New Roman" w:hAnsi="Tahoma" w:cs="Tahoma"/>
      <w:sz w:val="16"/>
      <w:szCs w:val="16"/>
      <w:u w:val="none" w:color="000000"/>
      <w:lang w:eastAsia="en-US"/>
    </w:rPr>
  </w:style>
  <w:style w:type="character" w:customStyle="1" w:styleId="ListParagraphChar">
    <w:name w:val="List Paragraph Char"/>
    <w:link w:val="ListParagraph"/>
    <w:uiPriority w:val="34"/>
    <w:qFormat/>
    <w:locked/>
    <w:rsid w:val="00012B0C"/>
    <w:rPr>
      <w:rFonts w:eastAsia="Times New Roman"/>
      <w:sz w:val="26"/>
      <w:szCs w:val="26"/>
      <w:u w:val="none" w:color="000000"/>
      <w:lang w:eastAsia="en-US"/>
    </w:rPr>
  </w:style>
  <w:style w:type="character" w:styleId="CommentReference">
    <w:name w:val="annotation reference"/>
    <w:basedOn w:val="DefaultParagraphFont"/>
    <w:uiPriority w:val="99"/>
    <w:unhideWhenUsed/>
    <w:qFormat/>
    <w:rsid w:val="008261C7"/>
    <w:rPr>
      <w:sz w:val="16"/>
      <w:szCs w:val="16"/>
    </w:rPr>
  </w:style>
  <w:style w:type="character" w:customStyle="1" w:styleId="CommentTextChar">
    <w:name w:val="Comment Text Char"/>
    <w:basedOn w:val="DefaultParagraphFont"/>
    <w:link w:val="CommentText"/>
    <w:uiPriority w:val="99"/>
    <w:qFormat/>
    <w:rsid w:val="008261C7"/>
    <w:rPr>
      <w:rFonts w:eastAsia="Times New Roman"/>
      <w:u w:val="none" w:color="000000"/>
      <w:lang w:eastAsia="en-US"/>
    </w:rPr>
  </w:style>
  <w:style w:type="character" w:customStyle="1" w:styleId="CommentSubjectChar">
    <w:name w:val="Comment Subject Char"/>
    <w:basedOn w:val="CommentTextChar"/>
    <w:link w:val="CommentSubject"/>
    <w:uiPriority w:val="99"/>
    <w:semiHidden/>
    <w:qFormat/>
    <w:rsid w:val="008261C7"/>
    <w:rPr>
      <w:rFonts w:eastAsia="Times New Roman"/>
      <w:b/>
      <w:bCs/>
      <w:u w:val="none" w:color="000000"/>
      <w:lang w:eastAsia="en-US"/>
    </w:rPr>
  </w:style>
  <w:style w:type="character" w:customStyle="1" w:styleId="Vnbnnidung">
    <w:name w:val="Văn bản nội dung_"/>
    <w:link w:val="Vnbnnidung0"/>
    <w:uiPriority w:val="99"/>
    <w:qFormat/>
    <w:locked/>
    <w:rsid w:val="00666CF5"/>
    <w:rPr>
      <w:sz w:val="26"/>
      <w:szCs w:val="26"/>
    </w:rPr>
  </w:style>
  <w:style w:type="character" w:customStyle="1" w:styleId="HeaderChar">
    <w:name w:val="Header Char"/>
    <w:basedOn w:val="DefaultParagraphFont"/>
    <w:link w:val="Header"/>
    <w:uiPriority w:val="99"/>
    <w:qFormat/>
    <w:rsid w:val="00357DEA"/>
    <w:rPr>
      <w:rFonts w:eastAsia="Times New Roman"/>
      <w:sz w:val="26"/>
      <w:szCs w:val="26"/>
      <w:u w:val="none" w:color="000000"/>
      <w:lang w:eastAsia="en-U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7377EF"/>
    <w:pPr>
      <w:spacing w:before="120"/>
      <w:jc w:val="center"/>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377EF"/>
    <w:pPr>
      <w:tabs>
        <w:tab w:val="center" w:pos="4320"/>
        <w:tab w:val="right" w:pos="8640"/>
      </w:tabs>
    </w:pPr>
  </w:style>
  <w:style w:type="paragraph" w:styleId="ListParagraph">
    <w:name w:val="List Paragraph"/>
    <w:basedOn w:val="Normal"/>
    <w:link w:val="ListParagraphChar"/>
    <w:uiPriority w:val="34"/>
    <w:qFormat/>
    <w:rsid w:val="007377EF"/>
    <w:pPr>
      <w:ind w:left="720"/>
    </w:pPr>
  </w:style>
  <w:style w:type="paragraph" w:styleId="BalloonText">
    <w:name w:val="Balloon Text"/>
    <w:basedOn w:val="Normal"/>
    <w:link w:val="BalloonTextChar"/>
    <w:uiPriority w:val="99"/>
    <w:semiHidden/>
    <w:unhideWhenUsed/>
    <w:qFormat/>
    <w:rsid w:val="00744C7D"/>
    <w:rPr>
      <w:rFonts w:ascii="Tahoma" w:hAnsi="Tahoma" w:cs="Tahoma"/>
      <w:sz w:val="16"/>
      <w:szCs w:val="16"/>
    </w:rPr>
  </w:style>
  <w:style w:type="paragraph" w:styleId="Revision">
    <w:name w:val="Revision"/>
    <w:uiPriority w:val="99"/>
    <w:semiHidden/>
    <w:qFormat/>
    <w:rsid w:val="00E5641B"/>
    <w:rPr>
      <w:rFonts w:eastAsia="Times New Roman"/>
      <w:sz w:val="26"/>
      <w:szCs w:val="26"/>
      <w:u w:color="000000"/>
      <w:lang w:eastAsia="en-US"/>
    </w:rPr>
  </w:style>
  <w:style w:type="paragraph" w:styleId="CommentText">
    <w:name w:val="annotation text"/>
    <w:basedOn w:val="Normal"/>
    <w:link w:val="CommentTextChar"/>
    <w:uiPriority w:val="99"/>
    <w:unhideWhenUsed/>
    <w:rsid w:val="008261C7"/>
    <w:rPr>
      <w:sz w:val="20"/>
      <w:szCs w:val="20"/>
    </w:rPr>
  </w:style>
  <w:style w:type="paragraph" w:styleId="CommentSubject">
    <w:name w:val="annotation subject"/>
    <w:basedOn w:val="CommentText"/>
    <w:next w:val="CommentText"/>
    <w:link w:val="CommentSubjectChar"/>
    <w:uiPriority w:val="99"/>
    <w:semiHidden/>
    <w:unhideWhenUsed/>
    <w:qFormat/>
    <w:rsid w:val="008261C7"/>
    <w:rPr>
      <w:b/>
      <w:bCs/>
    </w:rPr>
  </w:style>
  <w:style w:type="paragraph" w:customStyle="1" w:styleId="Vnbnnidung0">
    <w:name w:val="Văn bản nội dung"/>
    <w:basedOn w:val="Normal"/>
    <w:link w:val="Vnbnnidung"/>
    <w:uiPriority w:val="99"/>
    <w:qFormat/>
    <w:rsid w:val="00666CF5"/>
    <w:pPr>
      <w:widowControl w:val="0"/>
      <w:spacing w:after="160" w:line="259" w:lineRule="auto"/>
      <w:ind w:firstLine="400"/>
    </w:pPr>
    <w:rPr>
      <w:rFonts w:eastAsiaTheme="minorEastAsia"/>
      <w:lang w:eastAsia="ja-JP"/>
    </w:rPr>
  </w:style>
  <w:style w:type="paragraph" w:styleId="Header">
    <w:name w:val="header"/>
    <w:basedOn w:val="Normal"/>
    <w:link w:val="HeaderChar"/>
    <w:uiPriority w:val="99"/>
    <w:unhideWhenUsed/>
    <w:rsid w:val="00357DEA"/>
    <w:pPr>
      <w:tabs>
        <w:tab w:val="center" w:pos="4680"/>
        <w:tab w:val="right" w:pos="9360"/>
      </w:tabs>
    </w:pPr>
  </w:style>
  <w:style w:type="paragraph" w:customStyle="1" w:styleId="FrameContents">
    <w:name w:val="Frame Contents"/>
    <w:basedOn w:val="Normal"/>
    <w:qFormat/>
  </w:style>
  <w:style w:type="table" w:styleId="TableGrid">
    <w:name w:val="Table Grid"/>
    <w:basedOn w:val="TableNormal"/>
    <w:uiPriority w:val="59"/>
    <w:rsid w:val="007377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FCB4C5476E4040823EF2218D9FC76C"/>
        <w:category>
          <w:name w:val="General"/>
          <w:gallery w:val="placeholder"/>
        </w:category>
        <w:types>
          <w:type w:val="bbPlcHdr"/>
        </w:types>
        <w:behaviors>
          <w:behavior w:val="content"/>
        </w:behaviors>
        <w:guid w:val="{DD6335B0-2ABF-463F-949C-6BB6E3C873DD}"/>
      </w:docPartPr>
      <w:docPartBody>
        <w:p w:rsidR="00F722E7" w:rsidRDefault="001B564C" w:rsidP="001B564C">
          <w:pPr>
            <w:pStyle w:val="43FCB4C5476E4040823EF2218D9FC76C"/>
          </w:pPr>
          <w:r w:rsidRPr="001D764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4C"/>
    <w:rsid w:val="001B4CA4"/>
    <w:rsid w:val="001B564C"/>
    <w:rsid w:val="002134FD"/>
    <w:rsid w:val="003027B2"/>
    <w:rsid w:val="003B05A6"/>
    <w:rsid w:val="004C6DE0"/>
    <w:rsid w:val="00550D97"/>
    <w:rsid w:val="005B6D33"/>
    <w:rsid w:val="005C7DD7"/>
    <w:rsid w:val="006455C7"/>
    <w:rsid w:val="00661862"/>
    <w:rsid w:val="00682B5F"/>
    <w:rsid w:val="006D3C2D"/>
    <w:rsid w:val="006F6A89"/>
    <w:rsid w:val="0088637B"/>
    <w:rsid w:val="008C2E54"/>
    <w:rsid w:val="00B2511C"/>
    <w:rsid w:val="00B43D2A"/>
    <w:rsid w:val="00B86FB3"/>
    <w:rsid w:val="00C13A70"/>
    <w:rsid w:val="00C24C62"/>
    <w:rsid w:val="00C3769F"/>
    <w:rsid w:val="00C97E75"/>
    <w:rsid w:val="00CB500D"/>
    <w:rsid w:val="00CC5460"/>
    <w:rsid w:val="00CD1105"/>
    <w:rsid w:val="00CE38C2"/>
    <w:rsid w:val="00CF4E7D"/>
    <w:rsid w:val="00D8319B"/>
    <w:rsid w:val="00E375D4"/>
    <w:rsid w:val="00ED0427"/>
    <w:rsid w:val="00EE5A61"/>
    <w:rsid w:val="00F0683A"/>
    <w:rsid w:val="00F722E7"/>
    <w:rsid w:val="00F95270"/>
    <w:rsid w:val="00FC228A"/>
    <w:rsid w:val="00FC5C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564C"/>
    <w:rPr>
      <w:color w:val="666666"/>
    </w:rPr>
  </w:style>
  <w:style w:type="paragraph" w:customStyle="1" w:styleId="43FCB4C5476E4040823EF2218D9FC76C">
    <w:name w:val="43FCB4C5476E4040823EF2218D9FC76C"/>
    <w:rsid w:val="001B56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1aa11-ea8d-443a-b3b3-0663b20812d3">
      <Terms xmlns="http://schemas.microsoft.com/office/infopath/2007/PartnerControls"/>
    </lcf76f155ced4ddcb4097134ff3c332f>
    <TaxCatchAll xmlns="9c88c865-3d8b-46a3-96e6-0fb935e8e94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B62804A5BD6F498DA8BD05AAF1446A" ma:contentTypeVersion="18" ma:contentTypeDescription="Create a new document." ma:contentTypeScope="" ma:versionID="f3516dac460b85628a948bb35014eb72">
  <xsd:schema xmlns:xsd="http://www.w3.org/2001/XMLSchema" xmlns:xs="http://www.w3.org/2001/XMLSchema" xmlns:p="http://schemas.microsoft.com/office/2006/metadata/properties" xmlns:ns1="http://schemas.microsoft.com/sharepoint/v3" xmlns:ns2="9c88c865-3d8b-46a3-96e6-0fb935e8e94a" xmlns:ns3="8571aa11-ea8d-443a-b3b3-0663b20812d3" targetNamespace="http://schemas.microsoft.com/office/2006/metadata/properties" ma:root="true" ma:fieldsID="fa13588e6d9549d4cdaa8d5737b55948" ns1:_="" ns2:_="" ns3:_="">
    <xsd:import namespace="http://schemas.microsoft.com/sharepoint/v3"/>
    <xsd:import namespace="9c88c865-3d8b-46a3-96e6-0fb935e8e94a"/>
    <xsd:import namespace="8571aa11-ea8d-443a-b3b3-0663b20812d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DateTaken" minOccurs="0"/>
                <xsd:element ref="ns3:MediaServiceLocation" minOccurs="0"/>
                <xsd:element ref="ns3:MediaServiceSearchProperties" minOccurs="0"/>
                <xsd:element ref="ns3:MediaLengthInSecond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88c865-3d8b-46a3-96e6-0fb935e8e94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8ce5cc8a-f7f9-43dd-88e3-da7d487b0413}" ma:internalName="TaxCatchAll" ma:showField="CatchAllData" ma:web="9c88c865-3d8b-46a3-96e6-0fb935e8e94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71aa11-ea8d-443a-b3b3-0663b20812d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62bce1b-79f0-4d2f-837b-a00360e16d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21CC8C-D414-45E8-9DC6-BCA60153FFFF}">
  <ds:schemaRefs>
    <ds:schemaRef ds:uri="http://schemas.openxmlformats.org/officeDocument/2006/bibliography"/>
  </ds:schemaRefs>
</ds:datastoreItem>
</file>

<file path=customXml/itemProps2.xml><?xml version="1.0" encoding="utf-8"?>
<ds:datastoreItem xmlns:ds="http://schemas.openxmlformats.org/officeDocument/2006/customXml" ds:itemID="{40A9BD75-774D-4D21-B2F7-F9C7C1474723}">
  <ds:schemaRefs>
    <ds:schemaRef ds:uri="http://schemas.microsoft.com/office/2006/metadata/properties"/>
    <ds:schemaRef ds:uri="http://schemas.microsoft.com/office/infopath/2007/PartnerControls"/>
    <ds:schemaRef ds:uri="http://schemas.microsoft.com/sharepoint/v3"/>
    <ds:schemaRef ds:uri="8571aa11-ea8d-443a-b3b3-0663b20812d3"/>
    <ds:schemaRef ds:uri="9c88c865-3d8b-46a3-96e6-0fb935e8e94a"/>
  </ds:schemaRefs>
</ds:datastoreItem>
</file>

<file path=customXml/itemProps3.xml><?xml version="1.0" encoding="utf-8"?>
<ds:datastoreItem xmlns:ds="http://schemas.openxmlformats.org/officeDocument/2006/customXml" ds:itemID="{397250F9-8BD7-44A9-85FB-4A636A51E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88c865-3d8b-46a3-96e6-0fb935e8e94a"/>
    <ds:schemaRef ds:uri="8571aa11-ea8d-443a-b3b3-0663b20812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3B70E9-AA56-43F7-8CD2-5DBD3B228C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2313</Words>
  <Characters>13185</Characters>
  <Application>Microsoft Office Word</Application>
  <DocSecurity>0</DocSecurity>
  <Lines>109</Lines>
  <Paragraphs>30</Paragraphs>
  <ScaleCrop>false</ScaleCrop>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Trieu, Tran Thi Thuy</cp:lastModifiedBy>
  <cp:revision>3</cp:revision>
  <cp:lastPrinted>2026-08-09T11:25:00Z</cp:lastPrinted>
  <dcterms:created xsi:type="dcterms:W3CDTF">2026-09-16T03:58:00Z</dcterms:created>
  <dcterms:modified xsi:type="dcterms:W3CDTF">2026-09-16T03:59:00Z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#000000,10,Aptos</vt:lpwstr>
  </property>
  <property fmtid="{D5CDD505-2E9C-101B-9397-08002B2CF9AE}" pid="3" name="ClassificationContentMarkingFooterShapeIds">
    <vt:lpwstr>26bc644,4f00c541,4b525e15</vt:lpwstr>
  </property>
  <property fmtid="{D5CDD505-2E9C-101B-9397-08002B2CF9AE}" pid="4" name="ClassificationContentMarkingFooterText">
    <vt:lpwstr>VSIP Internal - All Rights Reserved</vt:lpwstr>
  </property>
  <property fmtid="{D5CDD505-2E9C-101B-9397-08002B2CF9AE}" pid="5" name="ContentTypeId">
    <vt:lpwstr>0x010100D1B62804A5BD6F498DA8BD05AAF1446A</vt:lpwstr>
  </property>
  <property fmtid="{D5CDD505-2E9C-101B-9397-08002B2CF9AE}" pid="6" name="MSIP_Label_92891a60-f948-474e-b559-e5ffe60bea4e_ActionId">
    <vt:lpwstr>0d8536ef-979d-4723-9520-6b4160699865</vt:lpwstr>
  </property>
  <property fmtid="{D5CDD505-2E9C-101B-9397-08002B2CF9AE}" pid="7" name="MSIP_Label_92891a60-f948-474e-b559-e5ffe60bea4e_ContentBits">
    <vt:lpwstr>2</vt:lpwstr>
  </property>
  <property fmtid="{D5CDD505-2E9C-101B-9397-08002B2CF9AE}" pid="8" name="MSIP_Label_92891a60-f948-474e-b559-e5ffe60bea4e_Enabled">
    <vt:lpwstr>true</vt:lpwstr>
  </property>
  <property fmtid="{D5CDD505-2E9C-101B-9397-08002B2CF9AE}" pid="9" name="MSIP_Label_92891a60-f948-474e-b559-e5ffe60bea4e_Method">
    <vt:lpwstr>Privileged</vt:lpwstr>
  </property>
  <property fmtid="{D5CDD505-2E9C-101B-9397-08002B2CF9AE}" pid="10" name="MSIP_Label_92891a60-f948-474e-b559-e5ffe60bea4e_Name">
    <vt:lpwstr>Internal - Nội bộ</vt:lpwstr>
  </property>
  <property fmtid="{D5CDD505-2E9C-101B-9397-08002B2CF9AE}" pid="11" name="MSIP_Label_92891a60-f948-474e-b559-e5ffe60bea4e_SetDate">
    <vt:lpwstr>2026-09-16T02:32:43Z</vt:lpwstr>
  </property>
  <property fmtid="{D5CDD505-2E9C-101B-9397-08002B2CF9AE}" pid="12" name="MSIP_Label_92891a60-f948-474e-b559-e5ffe60bea4e_SiteId">
    <vt:lpwstr>5e5bd7f8-2adb-4595-956a-a03d68ea32a6</vt:lpwstr>
  </property>
  <property fmtid="{D5CDD505-2E9C-101B-9397-08002B2CF9AE}" pid="13" name="MSIP_Label_92891a60-f948-474e-b559-e5ffe60bea4e_Tag">
    <vt:lpwstr>10, 0, 1, 1</vt:lpwstr>
  </property>
  <property fmtid="{D5CDD505-2E9C-101B-9397-08002B2CF9AE}" pid="14" name="MediaServiceImageTags">
    <vt:lpwstr/>
  </property>
</Properties>
</file>