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0"/>
        </w:rPr>
        <w:t>QUY TRÌNH XÂY DỰNG BỘ DỮ LIỆU THỰC NGHIỆM (BẢN CHI TIẾT)</w:t>
      </w:r>
    </w:p>
    <w:p>
      <w:pPr>
        <w:jc w:val="center"/>
      </w:pPr>
      <w:r>
        <w:rPr>
          <w:rFonts w:ascii="Times New Roman" w:hAnsi="Times New Roman" w:eastAsia="Times New Roman"/>
          <w:b w:val="0"/>
          <w:sz w:val="21"/>
        </w:rPr>
        <w:t>ReqSentinel / Hybrid-ACCheck</w:t>
        <w:br/>
        <w:t>Mô tả trung thực toàn bộ việc đã làm từ đầu đến khi có data &amp; model dùng được</w:t>
        <w:br/>
        <w:t>Không bổ sung công đoạn chưa triển khai trong mã nguồn</w:t>
      </w:r>
    </w:p>
    <w:p>
      <w:pPr>
        <w:spacing w:after="100" w:line="288" w:lineRule="auto"/>
      </w:pPr>
      <w:r>
        <w:rPr>
          <w:rFonts w:ascii="Times New Roman" w:hAnsi="Times New Roman" w:eastAsia="Times New Roman"/>
          <w:b w:val="0"/>
          <w:sz w:val="22"/>
        </w:rPr>
        <w:t>Tài liệu dùng cho mục “Xây dựng dữ liệu thực nghiệm” trong báo cáo/thuyết trình. Mọi bước dưới đây tương ứng việc nhóm đã làm với trợ giúp công cụ (script, AI chat) trong quá trình đồ án.</w:t>
      </w:r>
    </w:p>
    <w:p>
      <w:pPr>
        <w:pStyle w:val="Heading1"/>
      </w:pPr>
      <w:r>
        <w:rPr>
          <w:rFonts w:ascii="Times New Roman" w:hAnsi="Times New Roman" w:eastAsia="Times New Roman"/>
          <w:b/>
          <w:sz w:val="26"/>
        </w:rPr>
        <w:t>1. Bối cảnh: vì sao cần bộ dữ liệu riêng</w:t>
      </w:r>
    </w:p>
    <w:p>
      <w:pPr>
        <w:spacing w:after="100" w:line="288" w:lineRule="auto"/>
      </w:pPr>
      <w:r>
        <w:rPr>
          <w:rFonts w:ascii="Times New Roman" w:hAnsi="Times New Roman" w:eastAsia="Times New Roman"/>
          <w:b w:val="0"/>
          <w:sz w:val="22"/>
        </w:rPr>
        <w:t>Pipeline hệ thống cần hai khả năng: (1) đọc User Story để lấy role–action–resource; (2) so với Permission Matrix rồi kết luận loại xung đột. Cả hai đều cần dữ liệu có nhãn để học và để đo, không thể chỉ demo vài câu tay.</w:t>
      </w:r>
    </w:p>
    <w:p>
      <w:pPr>
        <w:spacing w:after="100" w:line="288" w:lineRule="auto"/>
      </w:pPr>
      <w:r>
        <w:rPr>
          <w:rFonts w:ascii="Times New Roman" w:hAnsi="Times New Roman" w:eastAsia="Times New Roman"/>
          <w:b w:val="0"/>
          <w:sz w:val="22"/>
        </w:rPr>
        <w:t>Nhóm xác định sớm: dữ liệu trên UI (BA nhập khi dùng phần mềm) không đưa vào vòng train tự động. Bộ thực nghiệm xây offline, lưu dưới data/processed/, model lưu data/models/.</w:t>
      </w:r>
    </w:p>
    <w:p>
      <w:pPr>
        <w:pStyle w:val="Heading1"/>
      </w:pPr>
      <w:r>
        <w:rPr>
          <w:rFonts w:ascii="Times New Roman" w:hAnsi="Times New Roman" w:eastAsia="Times New Roman"/>
          <w:b/>
          <w:sz w:val="26"/>
        </w:rPr>
        <w:t>2. Quyết định thiết kế trước khi tạo mẫu</w:t>
      </w:r>
    </w:p>
    <w:p>
      <w:pPr>
        <w:pStyle w:val="Heading2"/>
      </w:pPr>
      <w:r>
        <w:rPr>
          <w:rFonts w:ascii="Times New Roman" w:hAnsi="Times New Roman" w:eastAsia="Times New Roman"/>
          <w:b/>
          <w:sz w:val="23"/>
        </w:rPr>
        <w:t>2.1. Hai cấp nhãn (không gộp chung)</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19"/>
              </w:rPr>
              <w:t>Cấp</w:t>
            </w:r>
          </w:p>
        </w:tc>
        <w:tc>
          <w:tcPr>
            <w:tcW w:type="dxa" w:w="3324"/>
          </w:tcPr>
          <w:p>
            <w:r>
              <w:rPr>
                <w:rFonts w:ascii="Times New Roman" w:hAnsi="Times New Roman" w:eastAsia="Times New Roman"/>
                <w:b/>
                <w:sz w:val="19"/>
              </w:rPr>
              <w:t>Gắn trên</w:t>
            </w:r>
          </w:p>
        </w:tc>
        <w:tc>
          <w:tcPr>
            <w:tcW w:type="dxa" w:w="3324"/>
          </w:tcPr>
          <w:p>
            <w:r>
              <w:rPr>
                <w:rFonts w:ascii="Times New Roman" w:hAnsi="Times New Roman" w:eastAsia="Times New Roman"/>
                <w:b/>
                <w:sz w:val="19"/>
              </w:rPr>
              <w:t>Dùng để</w:t>
            </w:r>
          </w:p>
        </w:tc>
      </w:tr>
      <w:tr>
        <w:tc>
          <w:tcPr>
            <w:tcW w:type="dxa" w:w="3324"/>
          </w:tcPr>
          <w:p>
            <w:r>
              <w:rPr>
                <w:rFonts w:ascii="Times New Roman" w:hAnsi="Times New Roman" w:eastAsia="Times New Roman"/>
                <w:b w:val="0"/>
                <w:sz w:val="19"/>
              </w:rPr>
              <w:t>Nhãn conflict</w:t>
            </w:r>
          </w:p>
        </w:tc>
        <w:tc>
          <w:tcPr>
            <w:tcW w:type="dxa" w:w="3324"/>
          </w:tcPr>
          <w:p>
            <w:r>
              <w:rPr>
                <w:rFonts w:ascii="Times New Roman" w:hAnsi="Times New Roman" w:eastAsia="Times New Roman"/>
                <w:b w:val="0"/>
                <w:sz w:val="19"/>
              </w:rPr>
              <w:t>Cả một sample (US + PM)</w:t>
            </w:r>
          </w:p>
        </w:tc>
        <w:tc>
          <w:tcPr>
            <w:tcW w:type="dxa" w:w="3324"/>
          </w:tcPr>
          <w:p>
            <w:r>
              <w:rPr>
                <w:rFonts w:ascii="Times New Roman" w:hAnsi="Times New Roman" w:eastAsia="Times New Roman"/>
                <w:b w:val="0"/>
                <w:sz w:val="19"/>
              </w:rPr>
              <w:t>Đánh giá pipeline / reasoner (Normal, Missing Permission, …)</w:t>
            </w:r>
          </w:p>
        </w:tc>
      </w:tr>
      <w:tr>
        <w:tc>
          <w:tcPr>
            <w:tcW w:type="dxa" w:w="3324"/>
          </w:tcPr>
          <w:p>
            <w:r>
              <w:rPr>
                <w:rFonts w:ascii="Times New Roman" w:hAnsi="Times New Roman" w:eastAsia="Times New Roman"/>
                <w:b w:val="0"/>
                <w:sz w:val="19"/>
              </w:rPr>
              <w:t>Nhãn BIO (token)</w:t>
            </w:r>
          </w:p>
        </w:tc>
        <w:tc>
          <w:tcPr>
            <w:tcW w:type="dxa" w:w="3324"/>
          </w:tcPr>
          <w:p>
            <w:r>
              <w:rPr>
                <w:rFonts w:ascii="Times New Roman" w:hAnsi="Times New Roman" w:eastAsia="Times New Roman"/>
                <w:b w:val="0"/>
                <w:sz w:val="19"/>
              </w:rPr>
              <w:t>Từng từ/token trong câu US hoặc AC</w:t>
            </w:r>
          </w:p>
        </w:tc>
        <w:tc>
          <w:tcPr>
            <w:tcW w:type="dxa" w:w="3324"/>
          </w:tcPr>
          <w:p>
            <w:r>
              <w:rPr>
                <w:rFonts w:ascii="Times New Roman" w:hAnsi="Times New Roman" w:eastAsia="Times New Roman"/>
                <w:b w:val="0"/>
                <w:sz w:val="19"/>
              </w:rPr>
              <w:t>Fine-tune DeBERTa extractor</w:t>
            </w:r>
          </w:p>
        </w:tc>
      </w:tr>
    </w:tbl>
    <w:p/>
    <w:p>
      <w:pPr>
        <w:spacing w:after="100" w:line="288" w:lineRule="auto"/>
      </w:pPr>
      <w:r>
        <w:rPr>
          <w:rFonts w:ascii="Times New Roman" w:hAnsi="Times New Roman" w:eastAsia="Times New Roman"/>
          <w:b w:val="0"/>
          <w:sz w:val="22"/>
        </w:rPr>
        <w:t>Tách hai cấp để tránh nhầm: model extract học “câu chữ có gì”, không học “PM đang ghi gì sau khi cố ý sửa để tạo conflict”.</w:t>
      </w:r>
    </w:p>
    <w:p>
      <w:pPr>
        <w:pStyle w:val="Heading2"/>
      </w:pPr>
      <w:r>
        <w:rPr>
          <w:rFonts w:ascii="Times New Roman" w:hAnsi="Times New Roman" w:eastAsia="Times New Roman"/>
          <w:b/>
          <w:sz w:val="23"/>
        </w:rPr>
        <w:t>2.2. Schema JSON một sample (đã thống nhất và dùng xuyên suốt)</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19"/>
              </w:rPr>
              <w:t>Trường</w:t>
            </w:r>
          </w:p>
        </w:tc>
        <w:tc>
          <w:tcPr>
            <w:tcW w:type="dxa" w:w="3324"/>
          </w:tcPr>
          <w:p>
            <w:r>
              <w:rPr>
                <w:rFonts w:ascii="Times New Roman" w:hAnsi="Times New Roman" w:eastAsia="Times New Roman"/>
                <w:b/>
                <w:sz w:val="19"/>
              </w:rPr>
              <w:t>Bắt buộc</w:t>
            </w:r>
          </w:p>
        </w:tc>
        <w:tc>
          <w:tcPr>
            <w:tcW w:type="dxa" w:w="3324"/>
          </w:tcPr>
          <w:p>
            <w:r>
              <w:rPr>
                <w:rFonts w:ascii="Times New Roman" w:hAnsi="Times New Roman" w:eastAsia="Times New Roman"/>
                <w:b/>
                <w:sz w:val="19"/>
              </w:rPr>
              <w:t>Chi tiết triển khai</w:t>
            </w:r>
          </w:p>
        </w:tc>
      </w:tr>
      <w:tr>
        <w:tc>
          <w:tcPr>
            <w:tcW w:type="dxa" w:w="3324"/>
          </w:tcPr>
          <w:p>
            <w:r>
              <w:rPr>
                <w:rFonts w:ascii="Times New Roman" w:hAnsi="Times New Roman" w:eastAsia="Times New Roman"/>
                <w:b w:val="0"/>
                <w:sz w:val="19"/>
              </w:rPr>
              <w:t>id</w:t>
            </w:r>
          </w:p>
        </w:tc>
        <w:tc>
          <w:tcPr>
            <w:tcW w:type="dxa" w:w="3324"/>
          </w:tcPr>
          <w:p>
            <w:r>
              <w:rPr>
                <w:rFonts w:ascii="Times New Roman" w:hAnsi="Times New Roman" w:eastAsia="Times New Roman"/>
                <w:b w:val="0"/>
                <w:sz w:val="19"/>
              </w:rPr>
              <w:t>Có</w:t>
            </w:r>
          </w:p>
        </w:tc>
        <w:tc>
          <w:tcPr>
            <w:tcW w:type="dxa" w:w="3324"/>
          </w:tcPr>
          <w:p>
            <w:r>
              <w:rPr>
                <w:rFonts w:ascii="Times New Roman" w:hAnsi="Times New Roman" w:eastAsia="Times New Roman"/>
                <w:b w:val="0"/>
                <w:sz w:val="19"/>
              </w:rPr>
              <w:t>Mã ổn định, ví dụ AC_001; tránh trùng khi gộp 76+124</w:t>
            </w:r>
          </w:p>
        </w:tc>
      </w:tr>
      <w:tr>
        <w:tc>
          <w:tcPr>
            <w:tcW w:type="dxa" w:w="3324"/>
          </w:tcPr>
          <w:p>
            <w:r>
              <w:rPr>
                <w:rFonts w:ascii="Times New Roman" w:hAnsi="Times New Roman" w:eastAsia="Times New Roman"/>
                <w:b w:val="0"/>
                <w:sz w:val="19"/>
              </w:rPr>
              <w:t>user_story</w:t>
            </w:r>
          </w:p>
        </w:tc>
        <w:tc>
          <w:tcPr>
            <w:tcW w:type="dxa" w:w="3324"/>
          </w:tcPr>
          <w:p>
            <w:r>
              <w:rPr>
                <w:rFonts w:ascii="Times New Roman" w:hAnsi="Times New Roman" w:eastAsia="Times New Roman"/>
                <w:b w:val="0"/>
                <w:sz w:val="19"/>
              </w:rPr>
              <w:t>Có</w:t>
            </w:r>
          </w:p>
        </w:tc>
        <w:tc>
          <w:tcPr>
            <w:tcW w:type="dxa" w:w="3324"/>
          </w:tcPr>
          <w:p>
            <w:r>
              <w:rPr>
                <w:rFonts w:ascii="Times New Roman" w:hAnsi="Times New Roman" w:eastAsia="Times New Roman"/>
                <w:b w:val="0"/>
                <w:sz w:val="19"/>
              </w:rPr>
              <w:t>Một chuỗi US, ưu tiên dạng As a …, I want to …</w:t>
            </w:r>
          </w:p>
        </w:tc>
      </w:tr>
      <w:tr>
        <w:tc>
          <w:tcPr>
            <w:tcW w:type="dxa" w:w="3324"/>
          </w:tcPr>
          <w:p>
            <w:r>
              <w:rPr>
                <w:rFonts w:ascii="Times New Roman" w:hAnsi="Times New Roman" w:eastAsia="Times New Roman"/>
                <w:b w:val="0"/>
                <w:sz w:val="19"/>
              </w:rPr>
              <w:t>acceptance_criteria</w:t>
            </w:r>
          </w:p>
        </w:tc>
        <w:tc>
          <w:tcPr>
            <w:tcW w:type="dxa" w:w="3324"/>
          </w:tcPr>
          <w:p>
            <w:r>
              <w:rPr>
                <w:rFonts w:ascii="Times New Roman" w:hAnsi="Times New Roman" w:eastAsia="Times New Roman"/>
                <w:b w:val="0"/>
                <w:sz w:val="19"/>
              </w:rPr>
              <w:t>Có (list)</w:t>
            </w:r>
          </w:p>
        </w:tc>
        <w:tc>
          <w:tcPr>
            <w:tcW w:type="dxa" w:w="3324"/>
          </w:tcPr>
          <w:p>
            <w:r>
              <w:rPr>
                <w:rFonts w:ascii="Times New Roman" w:hAnsi="Times New Roman" w:eastAsia="Times New Roman"/>
                <w:b w:val="0"/>
                <w:sz w:val="19"/>
              </w:rPr>
              <w:t>List chuỗi; được phép []</w:t>
            </w:r>
          </w:p>
        </w:tc>
      </w:tr>
      <w:tr>
        <w:tc>
          <w:tcPr>
            <w:tcW w:type="dxa" w:w="3324"/>
          </w:tcPr>
          <w:p>
            <w:r>
              <w:rPr>
                <w:rFonts w:ascii="Times New Roman" w:hAnsi="Times New Roman" w:eastAsia="Times New Roman"/>
                <w:b w:val="0"/>
                <w:sz w:val="19"/>
              </w:rPr>
              <w:t>permission_matrix</w:t>
            </w:r>
          </w:p>
        </w:tc>
        <w:tc>
          <w:tcPr>
            <w:tcW w:type="dxa" w:w="3324"/>
          </w:tcPr>
          <w:p>
            <w:r>
              <w:rPr>
                <w:rFonts w:ascii="Times New Roman" w:hAnsi="Times New Roman" w:eastAsia="Times New Roman"/>
                <w:b w:val="0"/>
                <w:sz w:val="19"/>
              </w:rPr>
              <w:t>Có (list object)</w:t>
            </w:r>
          </w:p>
        </w:tc>
        <w:tc>
          <w:tcPr>
            <w:tcW w:type="dxa" w:w="3324"/>
          </w:tcPr>
          <w:p>
            <w:r>
              <w:rPr>
                <w:rFonts w:ascii="Times New Roman" w:hAnsi="Times New Roman" w:eastAsia="Times New Roman"/>
                <w:b w:val="0"/>
                <w:sz w:val="19"/>
              </w:rPr>
              <w:t>Mỗi phần tử: role, action, resource, effect, scope, condition</w:t>
            </w:r>
          </w:p>
        </w:tc>
      </w:tr>
      <w:tr>
        <w:tc>
          <w:tcPr>
            <w:tcW w:type="dxa" w:w="3324"/>
          </w:tcPr>
          <w:p>
            <w:r>
              <w:rPr>
                <w:rFonts w:ascii="Times New Roman" w:hAnsi="Times New Roman" w:eastAsia="Times New Roman"/>
                <w:b w:val="0"/>
                <w:sz w:val="19"/>
              </w:rPr>
              <w:t>conflict_label</w:t>
            </w:r>
          </w:p>
        </w:tc>
        <w:tc>
          <w:tcPr>
            <w:tcW w:type="dxa" w:w="3324"/>
          </w:tcPr>
          <w:p>
            <w:r>
              <w:rPr>
                <w:rFonts w:ascii="Times New Roman" w:hAnsi="Times New Roman" w:eastAsia="Times New Roman"/>
                <w:b w:val="0"/>
                <w:sz w:val="19"/>
              </w:rPr>
              <w:t>Có</w:t>
            </w:r>
          </w:p>
        </w:tc>
        <w:tc>
          <w:tcPr>
            <w:tcW w:type="dxa" w:w="3324"/>
          </w:tcPr>
          <w:p>
            <w:r>
              <w:rPr>
                <w:rFonts w:ascii="Times New Roman" w:hAnsi="Times New Roman" w:eastAsia="Times New Roman"/>
                <w:b w:val="0"/>
                <w:sz w:val="19"/>
              </w:rPr>
              <w:t>Một nhãn chính cho sample</w:t>
            </w:r>
          </w:p>
        </w:tc>
      </w:tr>
      <w:tr>
        <w:tc>
          <w:tcPr>
            <w:tcW w:type="dxa" w:w="3324"/>
          </w:tcPr>
          <w:p>
            <w:r>
              <w:rPr>
                <w:rFonts w:ascii="Times New Roman" w:hAnsi="Times New Roman" w:eastAsia="Times New Roman"/>
                <w:b w:val="0"/>
                <w:sz w:val="19"/>
              </w:rPr>
              <w:t>notes</w:t>
            </w:r>
          </w:p>
        </w:tc>
        <w:tc>
          <w:tcPr>
            <w:tcW w:type="dxa" w:w="3324"/>
          </w:tcPr>
          <w:p>
            <w:r>
              <w:rPr>
                <w:rFonts w:ascii="Times New Roman" w:hAnsi="Times New Roman" w:eastAsia="Times New Roman"/>
                <w:b w:val="0"/>
                <w:sz w:val="19"/>
              </w:rPr>
              <w:t>Nên có</w:t>
            </w:r>
          </w:p>
        </w:tc>
        <w:tc>
          <w:tcPr>
            <w:tcW w:type="dxa" w:w="3324"/>
          </w:tcPr>
          <w:p>
            <w:r>
              <w:rPr>
                <w:rFonts w:ascii="Times New Roman" w:hAnsi="Times New Roman" w:eastAsia="Times New Roman"/>
                <w:b w:val="0"/>
                <w:sz w:val="19"/>
              </w:rPr>
              <w:t>Vì sao Normal / vì sao conflict — phục vụ audit khi xem nhầm lớp</w:t>
            </w:r>
          </w:p>
        </w:tc>
      </w:tr>
      <w:tr>
        <w:tc>
          <w:tcPr>
            <w:tcW w:type="dxa" w:w="3324"/>
          </w:tcPr>
          <w:p>
            <w:r>
              <w:rPr>
                <w:rFonts w:ascii="Times New Roman" w:hAnsi="Times New Roman" w:eastAsia="Times New Roman"/>
                <w:b w:val="0"/>
                <w:sz w:val="19"/>
              </w:rPr>
              <w:t>origin (nếu có)</w:t>
            </w:r>
          </w:p>
        </w:tc>
        <w:tc>
          <w:tcPr>
            <w:tcW w:type="dxa" w:w="3324"/>
          </w:tcPr>
          <w:p>
            <w:r>
              <w:rPr>
                <w:rFonts w:ascii="Times New Roman" w:hAnsi="Times New Roman" w:eastAsia="Times New Roman"/>
                <w:b w:val="0"/>
                <w:sz w:val="19"/>
              </w:rPr>
              <w:t>Nên có</w:t>
            </w:r>
          </w:p>
        </w:tc>
        <w:tc>
          <w:tcPr>
            <w:tcW w:type="dxa" w:w="3324"/>
          </w:tcPr>
          <w:p>
            <w:r>
              <w:rPr>
                <w:rFonts w:ascii="Times New Roman" w:hAnsi="Times New Roman" w:eastAsia="Times New Roman"/>
                <w:b w:val="0"/>
                <w:sz w:val="19"/>
              </w:rPr>
              <w:t>Đánh dấu synthetic / nguồn chuẩn để không nhầm log production</w:t>
            </w:r>
          </w:p>
        </w:tc>
      </w:tr>
    </w:tbl>
    <w:p/>
    <w:p>
      <w:pPr>
        <w:spacing w:after="100" w:line="288" w:lineRule="auto"/>
      </w:pPr>
      <w:r>
        <w:rPr>
          <w:rFonts w:ascii="Times New Roman" w:hAnsi="Times New Roman" w:eastAsia="Times New Roman"/>
          <w:b w:val="0"/>
          <w:sz w:val="22"/>
        </w:rPr>
        <w:t>Quy ước PM: role, action, resource luôn có trên dòng quyền hợp lệ. effect thường Allow hoặc Deny. scope/condition có thể null hoặc rỗng.</w:t>
      </w:r>
    </w:p>
    <w:p>
      <w:pPr>
        <w:pStyle w:val="Heading2"/>
      </w:pPr>
      <w:r>
        <w:rPr>
          <w:rFonts w:ascii="Times New Roman" w:hAnsi="Times New Roman" w:eastAsia="Times New Roman"/>
          <w:b/>
          <w:sz w:val="23"/>
        </w:rPr>
        <w:t>2.3. Domain và catalog gợi ý khi soạn mẫu</w:t>
      </w:r>
    </w:p>
    <w:p>
      <w:pPr>
        <w:spacing w:after="100" w:line="288" w:lineRule="auto"/>
      </w:pPr>
      <w:r>
        <w:rPr>
          <w:rFonts w:ascii="Times New Roman" w:hAnsi="Times New Roman" w:eastAsia="Times New Roman"/>
          <w:b w:val="0"/>
          <w:sz w:val="22"/>
        </w:rPr>
        <w:t>Domain chọn: E-commerce / CMS. Lý do thực dụng: nhiều role–action–resource quen, dễ viết US và dễ tạo Missing Permission / Scope Conflict có nghĩa.</w:t>
      </w:r>
    </w:p>
    <w:p>
      <w:pPr>
        <w:pStyle w:val="ListBullet"/>
      </w:pPr>
      <w:r>
        <w:rPr>
          <w:rFonts w:ascii="Times New Roman" w:hAnsi="Times New Roman" w:eastAsia="Times New Roman"/>
          <w:b w:val="0"/>
          <w:sz w:val="22"/>
        </w:rPr>
        <w:t>Role ví dụ: Customer, Admin, Sales Staff, Inventory Manager, Content Editor, Marketing Manager…</w:t>
      </w:r>
    </w:p>
    <w:p>
      <w:pPr>
        <w:pStyle w:val="ListBullet"/>
      </w:pPr>
      <w:r>
        <w:rPr>
          <w:rFonts w:ascii="Times New Roman" w:hAnsi="Times New Roman" w:eastAsia="Times New Roman"/>
          <w:b w:val="0"/>
          <w:sz w:val="22"/>
        </w:rPr>
        <w:t>Action ví dụ: view, create, edit, delete, download, publish, approve, generate…</w:t>
      </w:r>
    </w:p>
    <w:p>
      <w:pPr>
        <w:pStyle w:val="ListBullet"/>
      </w:pPr>
      <w:r>
        <w:rPr>
          <w:rFonts w:ascii="Times New Roman" w:hAnsi="Times New Roman" w:eastAsia="Times New Roman"/>
          <w:b w:val="0"/>
          <w:sz w:val="22"/>
        </w:rPr>
        <w:t>Resource ví dụ: Product, Order, Customer, Banner, Stock level, Report…</w:t>
      </w:r>
    </w:p>
    <w:p>
      <w:pPr>
        <w:pStyle w:val="ListBullet"/>
      </w:pPr>
      <w:r>
        <w:rPr>
          <w:rFonts w:ascii="Times New Roman" w:hAnsi="Times New Roman" w:eastAsia="Times New Roman"/>
          <w:b w:val="0"/>
          <w:sz w:val="22"/>
        </w:rPr>
        <w:t>Scope ví dụ: own, assigned, all</w:t>
      </w:r>
    </w:p>
    <w:p>
      <w:pPr>
        <w:spacing w:after="100" w:line="288" w:lineRule="auto"/>
      </w:pPr>
      <w:r>
        <w:rPr>
          <w:rFonts w:ascii="Times New Roman" w:hAnsi="Times New Roman" w:eastAsia="Times New Roman"/>
          <w:b w:val="0"/>
          <w:sz w:val="22"/>
        </w:rPr>
        <w:t>Catalog không cần “đóng” cứng trong code sản phẩm; nó là khung để 76 mẫu chuẩn và 124 mẫu AI không viết loạn schema.</w:t>
      </w:r>
    </w:p>
    <w:p>
      <w:pPr>
        <w:pStyle w:val="Heading1"/>
      </w:pPr>
      <w:r>
        <w:rPr>
          <w:rFonts w:ascii="Times New Roman" w:hAnsi="Times New Roman" w:eastAsia="Times New Roman"/>
          <w:b/>
          <w:sz w:val="26"/>
        </w:rPr>
        <w:t>3. Cơ cấu bộ dữ liệu đã có</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19"/>
              </w:rPr>
              <w:t>Nhóm</w:t>
            </w:r>
          </w:p>
        </w:tc>
        <w:tc>
          <w:tcPr>
            <w:tcW w:type="dxa" w:w="3324"/>
          </w:tcPr>
          <w:p>
            <w:r>
              <w:rPr>
                <w:rFonts w:ascii="Times New Roman" w:hAnsi="Times New Roman" w:eastAsia="Times New Roman"/>
                <w:b/>
                <w:sz w:val="19"/>
              </w:rPr>
              <w:t>Số lượng</w:t>
            </w:r>
          </w:p>
        </w:tc>
        <w:tc>
          <w:tcPr>
            <w:tcW w:type="dxa" w:w="3324"/>
          </w:tcPr>
          <w:p>
            <w:r>
              <w:rPr>
                <w:rFonts w:ascii="Times New Roman" w:hAnsi="Times New Roman" w:eastAsia="Times New Roman"/>
                <w:b/>
                <w:sz w:val="19"/>
              </w:rPr>
              <w:t>Cách hình thành trong đồ án</w:t>
            </w:r>
          </w:p>
        </w:tc>
      </w:tr>
      <w:tr>
        <w:tc>
          <w:tcPr>
            <w:tcW w:type="dxa" w:w="3324"/>
          </w:tcPr>
          <w:p>
            <w:r>
              <w:rPr>
                <w:rFonts w:ascii="Times New Roman" w:hAnsi="Times New Roman" w:eastAsia="Times New Roman"/>
                <w:b w:val="0"/>
                <w:sz w:val="19"/>
              </w:rPr>
              <w:t>Mẫu chuẩn</w:t>
            </w:r>
          </w:p>
        </w:tc>
        <w:tc>
          <w:tcPr>
            <w:tcW w:type="dxa" w:w="3324"/>
          </w:tcPr>
          <w:p>
            <w:r>
              <w:rPr>
                <w:rFonts w:ascii="Times New Roman" w:hAnsi="Times New Roman" w:eastAsia="Times New Roman"/>
                <w:b w:val="0"/>
                <w:sz w:val="19"/>
              </w:rPr>
              <w:t>76</w:t>
            </w:r>
          </w:p>
        </w:tc>
        <w:tc>
          <w:tcPr>
            <w:tcW w:type="dxa" w:w="3324"/>
          </w:tcPr>
          <w:p>
            <w:r>
              <w:rPr>
                <w:rFonts w:ascii="Times New Roman" w:hAnsi="Times New Roman" w:eastAsia="Times New Roman"/>
                <w:b w:val="0"/>
                <w:sz w:val="19"/>
              </w:rPr>
              <w:t>Lấy/chỉnh từ nguồn dữ liệu chuẩn; đưa về đúng schema (US, PM, conflict_label, …)</w:t>
            </w:r>
          </w:p>
        </w:tc>
      </w:tr>
      <w:tr>
        <w:tc>
          <w:tcPr>
            <w:tcW w:type="dxa" w:w="3324"/>
          </w:tcPr>
          <w:p>
            <w:r>
              <w:rPr>
                <w:rFonts w:ascii="Times New Roman" w:hAnsi="Times New Roman" w:eastAsia="Times New Roman"/>
                <w:b w:val="0"/>
                <w:sz w:val="19"/>
              </w:rPr>
              <w:t>Mẫu bổ sung AI chat</w:t>
            </w:r>
          </w:p>
        </w:tc>
        <w:tc>
          <w:tcPr>
            <w:tcW w:type="dxa" w:w="3324"/>
          </w:tcPr>
          <w:p>
            <w:r>
              <w:rPr>
                <w:rFonts w:ascii="Times New Roman" w:hAnsi="Times New Roman" w:eastAsia="Times New Roman"/>
                <w:b w:val="0"/>
                <w:sz w:val="19"/>
              </w:rPr>
              <w:t>124</w:t>
            </w:r>
          </w:p>
        </w:tc>
        <w:tc>
          <w:tcPr>
            <w:tcW w:type="dxa" w:w="3324"/>
          </w:tcPr>
          <w:p>
            <w:r>
              <w:rPr>
                <w:rFonts w:ascii="Times New Roman" w:hAnsi="Times New Roman" w:eastAsia="Times New Roman"/>
                <w:b w:val="0"/>
                <w:sz w:val="19"/>
              </w:rPr>
              <w:t>Sinh có hướng dẫn (cùng schema); case Normal và case conflict bằng chỉnh PM</w:t>
            </w:r>
          </w:p>
        </w:tc>
      </w:tr>
      <w:tr>
        <w:tc>
          <w:tcPr>
            <w:tcW w:type="dxa" w:w="3324"/>
          </w:tcPr>
          <w:p>
            <w:r>
              <w:rPr>
                <w:rFonts w:ascii="Times New Roman" w:hAnsi="Times New Roman" w:eastAsia="Times New Roman"/>
                <w:b w:val="0"/>
                <w:sz w:val="19"/>
              </w:rPr>
              <w:t>Tổng sample cấp conflict</w:t>
            </w:r>
          </w:p>
        </w:tc>
        <w:tc>
          <w:tcPr>
            <w:tcW w:type="dxa" w:w="3324"/>
          </w:tcPr>
          <w:p>
            <w:r>
              <w:rPr>
                <w:rFonts w:ascii="Times New Roman" w:hAnsi="Times New Roman" w:eastAsia="Times New Roman"/>
                <w:b w:val="0"/>
                <w:sz w:val="19"/>
              </w:rPr>
              <w:t>200</w:t>
            </w:r>
          </w:p>
        </w:tc>
        <w:tc>
          <w:tcPr>
            <w:tcW w:type="dxa" w:w="3324"/>
          </w:tcPr>
          <w:p>
            <w:r>
              <w:rPr>
                <w:rFonts w:ascii="Times New Roman" w:hAnsi="Times New Roman" w:eastAsia="Times New Roman"/>
                <w:b w:val="0"/>
                <w:sz w:val="19"/>
              </w:rPr>
              <w:t>Gộp một file JSON trong data/processed/</w:t>
            </w:r>
          </w:p>
        </w:tc>
      </w:tr>
    </w:tbl>
    <w:p/>
    <w:p>
      <w:pPr>
        <w:spacing w:after="100" w:line="288" w:lineRule="auto"/>
      </w:pPr>
      <w:r>
        <w:rPr>
          <w:rFonts w:ascii="Times New Roman" w:hAnsi="Times New Roman" w:eastAsia="Times New Roman"/>
          <w:b w:val="0"/>
          <w:sz w:val="22"/>
        </w:rPr>
        <w:t>Sau bước gán BIO, số bản ghi token có thể lớn hơn 200 (ví dụ khoảng 300) vì một sample có thể tách 1 US + nhiều AC thành nhiều record. Báo cáo cần nói rõ: 200 là số mẫu quan hệ US–PM; số record BIO là cấp khác.</w:t>
      </w:r>
    </w:p>
    <w:p>
      <w:pPr>
        <w:pStyle w:val="Heading1"/>
      </w:pPr>
      <w:r>
        <w:rPr>
          <w:rFonts w:ascii="Times New Roman" w:hAnsi="Times New Roman" w:eastAsia="Times New Roman"/>
          <w:b/>
          <w:sz w:val="26"/>
        </w:rPr>
        <w:t>4. Bước A – Xử lý 76 mẫu chuẩn (chi tiết việc đã làm)</w:t>
      </w:r>
    </w:p>
    <w:p>
      <w:pPr>
        <w:spacing w:after="100" w:line="288" w:lineRule="auto"/>
      </w:pPr>
      <w:r>
        <w:rPr>
          <w:rFonts w:ascii="Times New Roman" w:hAnsi="Times New Roman" w:eastAsia="Times New Roman"/>
          <w:b w:val="0"/>
          <w:sz w:val="22"/>
        </w:rPr>
        <w:t>Mục tiêu: có tập “neo” gần nguồn chuẩn, không phụ thuộc hoàn toàn vào AI.</w:t>
      </w:r>
    </w:p>
    <w:p>
      <w:pPr>
        <w:spacing w:after="100" w:line="288" w:lineRule="auto"/>
      </w:pPr>
      <w:r>
        <w:rPr>
          <w:rFonts w:ascii="Times New Roman" w:hAnsi="Times New Roman" w:eastAsia="Times New Roman"/>
          <w:b w:val="0"/>
          <w:sz w:val="22"/>
        </w:rPr>
        <w:t>Công việc cụ thể đã làm:</w:t>
      </w:r>
    </w:p>
    <w:p>
      <w:pPr>
        <w:pStyle w:val="ListBullet"/>
      </w:pPr>
      <w:r>
        <w:rPr>
          <w:rFonts w:ascii="Times New Roman" w:hAnsi="Times New Roman" w:eastAsia="Times New Roman"/>
          <w:b w:val="0"/>
          <w:sz w:val="22"/>
        </w:rPr>
        <w:t>Đọc từng mẫu từ nguồn chuẩn (theo đúng nguồn nhóm sử dụng trong đồ án).</w:t>
      </w:r>
    </w:p>
    <w:p>
      <w:pPr>
        <w:pStyle w:val="ListBullet"/>
      </w:pPr>
      <w:r>
        <w:rPr>
          <w:rFonts w:ascii="Times New Roman" w:hAnsi="Times New Roman" w:eastAsia="Times New Roman"/>
          <w:b w:val="0"/>
          <w:sz w:val="22"/>
        </w:rPr>
        <w:t>Map sang schema đồ án: tách/điền user_story, acceptance_criteria, permission_matrix.</w:t>
      </w:r>
    </w:p>
    <w:p>
      <w:pPr>
        <w:pStyle w:val="ListBullet"/>
      </w:pPr>
      <w:r>
        <w:rPr>
          <w:rFonts w:ascii="Times New Roman" w:hAnsi="Times New Roman" w:eastAsia="Times New Roman"/>
          <w:b w:val="0"/>
          <w:sz w:val="22"/>
        </w:rPr>
        <w:t>Rà từng mẫu: PM có đủ triple không; conflict_label có khớp quan hệ US–PM không.</w:t>
      </w:r>
    </w:p>
    <w:p>
      <w:pPr>
        <w:pStyle w:val="ListBullet"/>
      </w:pPr>
      <w:r>
        <w:rPr>
          <w:rFonts w:ascii="Times New Roman" w:hAnsi="Times New Roman" w:eastAsia="Times New Roman"/>
          <w:b w:val="0"/>
          <w:sz w:val="22"/>
        </w:rPr>
        <w:t>Bổ sung notes ngắn nếu cần (vì sao gán Normal hay conflict).</w:t>
      </w:r>
    </w:p>
    <w:p>
      <w:pPr>
        <w:pStyle w:val="ListBullet"/>
      </w:pPr>
      <w:r>
        <w:rPr>
          <w:rFonts w:ascii="Times New Roman" w:hAnsi="Times New Roman" w:eastAsia="Times New Roman"/>
          <w:b w:val="0"/>
          <w:sz w:val="22"/>
        </w:rPr>
        <w:t>Ghi nhận đây là nhóm 76 — không trộn nhầm với bản AI khi thống kê nguồn.</w:t>
      </w:r>
    </w:p>
    <w:p>
      <w:pPr>
        <w:spacing w:after="100" w:line="288" w:lineRule="auto"/>
      </w:pPr>
      <w:r>
        <w:rPr>
          <w:rFonts w:ascii="Times New Roman" w:hAnsi="Times New Roman" w:eastAsia="Times New Roman"/>
          <w:b w:val="0"/>
          <w:sz w:val="22"/>
        </w:rPr>
        <w:t>Đây là bước chuẩn hóa cấu trúc và nhãn cấp mẫu, không phải bước stem/stopword/tokenize NLP độc lập.</w:t>
      </w:r>
    </w:p>
    <w:p>
      <w:pPr>
        <w:pStyle w:val="Heading1"/>
      </w:pPr>
      <w:r>
        <w:rPr>
          <w:rFonts w:ascii="Times New Roman" w:hAnsi="Times New Roman" w:eastAsia="Times New Roman"/>
          <w:b/>
          <w:sz w:val="26"/>
        </w:rPr>
        <w:t>5. Bước B – Sinh 124 mẫu bằng AI chat có kiểm soát (chi tiết)</w:t>
      </w:r>
    </w:p>
    <w:p>
      <w:pPr>
        <w:spacing w:after="100" w:line="288" w:lineRule="auto"/>
      </w:pPr>
      <w:r>
        <w:rPr>
          <w:rFonts w:ascii="Times New Roman" w:hAnsi="Times New Roman" w:eastAsia="Times New Roman"/>
          <w:b w:val="0"/>
          <w:sz w:val="22"/>
        </w:rPr>
        <w:t>Mục tiêu: đủ số lượng và đủ loại conflict để train/đánh giá trong khuôn khổ đồ án, khi chỉ 76 mẫu chuẩn chưa phủ hết tình huống.</w:t>
      </w:r>
    </w:p>
    <w:p>
      <w:pPr>
        <w:pStyle w:val="Heading2"/>
      </w:pPr>
      <w:r>
        <w:rPr>
          <w:rFonts w:ascii="Times New Roman" w:hAnsi="Times New Roman" w:eastAsia="Times New Roman"/>
          <w:b/>
          <w:sz w:val="23"/>
        </w:rPr>
        <w:t>5.1. Cách điều khiển AI (tinh thần đã làm)</w:t>
      </w:r>
    </w:p>
    <w:p>
      <w:pPr>
        <w:pStyle w:val="ListBullet"/>
      </w:pPr>
      <w:r>
        <w:rPr>
          <w:rFonts w:ascii="Times New Roman" w:hAnsi="Times New Roman" w:eastAsia="Times New Roman"/>
          <w:b w:val="0"/>
          <w:sz w:val="22"/>
        </w:rPr>
        <w:t>Yêu cầu output đúng schema (JSON fields cố định), không chat lan man.</w:t>
      </w:r>
    </w:p>
    <w:p>
      <w:pPr>
        <w:pStyle w:val="ListBullet"/>
      </w:pPr>
      <w:r>
        <w:rPr>
          <w:rFonts w:ascii="Times New Roman" w:hAnsi="Times New Roman" w:eastAsia="Times New Roman"/>
          <w:b w:val="0"/>
          <w:sz w:val="22"/>
        </w:rPr>
        <w:t>Chỉ định domain ecom/CMS và format US.</w:t>
      </w:r>
    </w:p>
    <w:p>
      <w:pPr>
        <w:pStyle w:val="ListBullet"/>
      </w:pPr>
      <w:r>
        <w:rPr>
          <w:rFonts w:ascii="Times New Roman" w:hAnsi="Times New Roman" w:eastAsia="Times New Roman"/>
          <w:b w:val="0"/>
          <w:sz w:val="22"/>
        </w:rPr>
        <w:t>Với case Normal: yêu cầu PM khớp role–action–resource thể hiện trong US.</w:t>
      </w:r>
    </w:p>
    <w:p>
      <w:pPr>
        <w:pStyle w:val="ListBullet"/>
      </w:pPr>
      <w:r>
        <w:rPr>
          <w:rFonts w:ascii="Times New Roman" w:hAnsi="Times New Roman" w:eastAsia="Times New Roman"/>
          <w:b w:val="0"/>
          <w:sz w:val="22"/>
        </w:rPr>
        <w:t>Với case conflict: mô tả kiểu conflict cần có; AI (hoặc người chỉnh sau) thay đổi PM, giữ US.</w:t>
      </w:r>
    </w:p>
    <w:p>
      <w:pPr>
        <w:pStyle w:val="Heading2"/>
      </w:pPr>
      <w:r>
        <w:rPr>
          <w:rFonts w:ascii="Times New Roman" w:hAnsi="Times New Roman" w:eastAsia="Times New Roman"/>
          <w:b/>
          <w:sz w:val="23"/>
        </w:rPr>
        <w:t>5.2. Cơ chế tạo conflict (mutation) — đã áp dụng về mặt thiết kế mẫu</w:t>
      </w:r>
    </w:p>
    <w:p>
      <w:pPr>
        <w:spacing w:after="100" w:line="288" w:lineRule="auto"/>
      </w:pPr>
      <w:r>
        <w:rPr>
          <w:rFonts w:ascii="Times New Roman" w:hAnsi="Times New Roman" w:eastAsia="Times New Roman"/>
          <w:b w:val="0"/>
          <w:sz w:val="22"/>
        </w:rPr>
        <w:t>Xuất phát từ một bộ entity “đúng với câu US”, rồi chỉnh phía PM:</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eastAsia="Times New Roman"/>
                <w:b/>
                <w:sz w:val="19"/>
              </w:rPr>
              <w:t>conflict_label mục tiêu</w:t>
            </w:r>
          </w:p>
        </w:tc>
        <w:tc>
          <w:tcPr>
            <w:tcW w:type="dxa" w:w="4986"/>
          </w:tcPr>
          <w:p>
            <w:r>
              <w:rPr>
                <w:rFonts w:ascii="Times New Roman" w:hAnsi="Times New Roman" w:eastAsia="Times New Roman"/>
                <w:b/>
                <w:sz w:val="19"/>
              </w:rPr>
              <w:t>Thao tác điển hình trên PM</w:t>
            </w:r>
          </w:p>
        </w:tc>
      </w:tr>
      <w:tr>
        <w:tc>
          <w:tcPr>
            <w:tcW w:type="dxa" w:w="4986"/>
          </w:tcPr>
          <w:p>
            <w:r>
              <w:rPr>
                <w:rFonts w:ascii="Times New Roman" w:hAnsi="Times New Roman" w:eastAsia="Times New Roman"/>
                <w:b w:val="0"/>
                <w:sz w:val="19"/>
              </w:rPr>
              <w:t>Missing Permission</w:t>
            </w:r>
          </w:p>
        </w:tc>
        <w:tc>
          <w:tcPr>
            <w:tcW w:type="dxa" w:w="4986"/>
          </w:tcPr>
          <w:p>
            <w:r>
              <w:rPr>
                <w:rFonts w:ascii="Times New Roman" w:hAnsi="Times New Roman" w:eastAsia="Times New Roman"/>
                <w:b w:val="0"/>
                <w:sz w:val="19"/>
              </w:rPr>
              <w:t>Bỏ dòng PM tương ứng hoặc thay bằng quyền không liên quan</w:t>
            </w:r>
          </w:p>
        </w:tc>
      </w:tr>
      <w:tr>
        <w:tc>
          <w:tcPr>
            <w:tcW w:type="dxa" w:w="4986"/>
          </w:tcPr>
          <w:p>
            <w:r>
              <w:rPr>
                <w:rFonts w:ascii="Times New Roman" w:hAnsi="Times New Roman" w:eastAsia="Times New Roman"/>
                <w:b w:val="0"/>
                <w:sz w:val="19"/>
              </w:rPr>
              <w:t>Action Conflict</w:t>
            </w:r>
          </w:p>
        </w:tc>
        <w:tc>
          <w:tcPr>
            <w:tcW w:type="dxa" w:w="4986"/>
          </w:tcPr>
          <w:p>
            <w:r>
              <w:rPr>
                <w:rFonts w:ascii="Times New Roman" w:hAnsi="Times New Roman" w:eastAsia="Times New Roman"/>
                <w:b w:val="0"/>
                <w:sz w:val="19"/>
              </w:rPr>
              <w:t>Giữ role/resource, đổi action (không coi là synonym)</w:t>
            </w:r>
          </w:p>
        </w:tc>
      </w:tr>
      <w:tr>
        <w:tc>
          <w:tcPr>
            <w:tcW w:type="dxa" w:w="4986"/>
          </w:tcPr>
          <w:p>
            <w:r>
              <w:rPr>
                <w:rFonts w:ascii="Times New Roman" w:hAnsi="Times New Roman" w:eastAsia="Times New Roman"/>
                <w:b w:val="0"/>
                <w:sz w:val="19"/>
              </w:rPr>
              <w:t>Effect Conflict</w:t>
            </w:r>
          </w:p>
        </w:tc>
        <w:tc>
          <w:tcPr>
            <w:tcW w:type="dxa" w:w="4986"/>
          </w:tcPr>
          <w:p>
            <w:r>
              <w:rPr>
                <w:rFonts w:ascii="Times New Roman" w:hAnsi="Times New Roman" w:eastAsia="Times New Roman"/>
                <w:b w:val="0"/>
                <w:sz w:val="19"/>
              </w:rPr>
              <w:t>Giữ triple, đổi Allow ↔ Deny</w:t>
            </w:r>
          </w:p>
        </w:tc>
      </w:tr>
      <w:tr>
        <w:tc>
          <w:tcPr>
            <w:tcW w:type="dxa" w:w="4986"/>
          </w:tcPr>
          <w:p>
            <w:r>
              <w:rPr>
                <w:rFonts w:ascii="Times New Roman" w:hAnsi="Times New Roman" w:eastAsia="Times New Roman"/>
                <w:b w:val="0"/>
                <w:sz w:val="19"/>
              </w:rPr>
              <w:t>Scope Conflict</w:t>
            </w:r>
          </w:p>
        </w:tc>
        <w:tc>
          <w:tcPr>
            <w:tcW w:type="dxa" w:w="4986"/>
          </w:tcPr>
          <w:p>
            <w:r>
              <w:rPr>
                <w:rFonts w:ascii="Times New Roman" w:hAnsi="Times New Roman" w:eastAsia="Times New Roman"/>
                <w:b w:val="0"/>
                <w:sz w:val="19"/>
              </w:rPr>
              <w:t>Đổi scope (ví dụ assigned ↔ all)</w:t>
            </w:r>
          </w:p>
        </w:tc>
      </w:tr>
      <w:tr>
        <w:tc>
          <w:tcPr>
            <w:tcW w:type="dxa" w:w="4986"/>
          </w:tcPr>
          <w:p>
            <w:r>
              <w:rPr>
                <w:rFonts w:ascii="Times New Roman" w:hAnsi="Times New Roman" w:eastAsia="Times New Roman"/>
                <w:b w:val="0"/>
                <w:sz w:val="19"/>
              </w:rPr>
              <w:t>Condition Conflict</w:t>
            </w:r>
          </w:p>
        </w:tc>
        <w:tc>
          <w:tcPr>
            <w:tcW w:type="dxa" w:w="4986"/>
          </w:tcPr>
          <w:p>
            <w:r>
              <w:rPr>
                <w:rFonts w:ascii="Times New Roman" w:hAnsi="Times New Roman" w:eastAsia="Times New Roman"/>
                <w:b w:val="0"/>
                <w:sz w:val="19"/>
              </w:rPr>
              <w:t>Thêm/sửa condition lệch với US/AC</w:t>
            </w:r>
          </w:p>
        </w:tc>
      </w:tr>
      <w:tr>
        <w:tc>
          <w:tcPr>
            <w:tcW w:type="dxa" w:w="4986"/>
          </w:tcPr>
          <w:p>
            <w:r>
              <w:rPr>
                <w:rFonts w:ascii="Times New Roman" w:hAnsi="Times New Roman" w:eastAsia="Times New Roman"/>
                <w:b w:val="0"/>
                <w:sz w:val="19"/>
              </w:rPr>
              <w:t>Normal</w:t>
            </w:r>
          </w:p>
        </w:tc>
        <w:tc>
          <w:tcPr>
            <w:tcW w:type="dxa" w:w="4986"/>
          </w:tcPr>
          <w:p>
            <w:r>
              <w:rPr>
                <w:rFonts w:ascii="Times New Roman" w:hAnsi="Times New Roman" w:eastAsia="Times New Roman"/>
                <w:b w:val="0"/>
                <w:sz w:val="19"/>
              </w:rPr>
              <w:t>Không mutate: PM khớp US</w:t>
            </w:r>
          </w:p>
        </w:tc>
      </w:tr>
    </w:tbl>
    <w:p/>
    <w:p>
      <w:pPr>
        <w:spacing w:after="100" w:line="288" w:lineRule="auto"/>
      </w:pPr>
      <w:r>
        <w:rPr>
          <w:rFonts w:ascii="Times New Roman" w:hAnsi="Times New Roman" w:eastAsia="Times New Roman"/>
          <w:b w:val="0"/>
          <w:sz w:val="22"/>
        </w:rPr>
        <w:t>Điểm then chốt đã rút kinh nghiệm trong quá trình làm: khi gán BIO sau này phải lấy entity từ nội dung câu (true entity), không lấy từ PM đã mutate. Nếu nhầm, match rate / chất lượng nhãn extractor sẽ giả tạo thấp hoặc học sai.</w:t>
      </w:r>
    </w:p>
    <w:p>
      <w:pPr>
        <w:pStyle w:val="Heading2"/>
      </w:pPr>
      <w:r>
        <w:rPr>
          <w:rFonts w:ascii="Times New Roman" w:hAnsi="Times New Roman" w:eastAsia="Times New Roman"/>
          <w:b/>
          <w:sz w:val="23"/>
        </w:rPr>
        <w:t>5.3. Rà soát sau khi gen</w:t>
      </w:r>
    </w:p>
    <w:p>
      <w:pPr>
        <w:pStyle w:val="ListBullet"/>
      </w:pPr>
      <w:r>
        <w:rPr>
          <w:rFonts w:ascii="Times New Roman" w:hAnsi="Times New Roman" w:eastAsia="Times New Roman"/>
          <w:b w:val="0"/>
          <w:sz w:val="22"/>
        </w:rPr>
        <w:t>Kiểm tra JSON parse được, đủ field bắt buộc.</w:t>
      </w:r>
    </w:p>
    <w:p>
      <w:pPr>
        <w:pStyle w:val="ListBullet"/>
      </w:pPr>
      <w:r>
        <w:rPr>
          <w:rFonts w:ascii="Times New Roman" w:hAnsi="Times New Roman" w:eastAsia="Times New Roman"/>
          <w:b w:val="0"/>
          <w:sz w:val="22"/>
        </w:rPr>
        <w:t>Loại hoặc sửa mẫu US rỗng, PM thiếu role/action/resource.</w:t>
      </w:r>
    </w:p>
    <w:p>
      <w:pPr>
        <w:pStyle w:val="ListBullet"/>
      </w:pPr>
      <w:r>
        <w:rPr>
          <w:rFonts w:ascii="Times New Roman" w:hAnsi="Times New Roman" w:eastAsia="Times New Roman"/>
          <w:b w:val="0"/>
          <w:sz w:val="22"/>
        </w:rPr>
        <w:t>Xem nhanh phân bố conflict_label (không chỉ toàn Normal).</w:t>
      </w:r>
    </w:p>
    <w:p>
      <w:pPr>
        <w:pStyle w:val="ListBullet"/>
      </w:pPr>
      <w:r>
        <w:rPr>
          <w:rFonts w:ascii="Times New Roman" w:hAnsi="Times New Roman" w:eastAsia="Times New Roman"/>
          <w:b w:val="0"/>
          <w:sz w:val="22"/>
        </w:rPr>
        <w:t>Đánh dấu origin synthetic (nếu field có trong file) để báo cáo trung thực.</w:t>
      </w:r>
    </w:p>
    <w:p>
      <w:pPr>
        <w:spacing w:after="100" w:line="288" w:lineRule="auto"/>
      </w:pPr>
      <w:r>
        <w:rPr>
          <w:rFonts w:ascii="Times New Roman" w:hAnsi="Times New Roman" w:eastAsia="Times New Roman"/>
          <w:b w:val="0"/>
          <w:sz w:val="22"/>
        </w:rPr>
        <w:t>Mức rà soát của đồ án: kết hợp kiểm tra schema/thống kê và xem mẫu thủ công — không tuyên bố đã có quy trình double-annotation công nghiệp.</w:t>
      </w:r>
    </w:p>
    <w:p>
      <w:pPr>
        <w:pStyle w:val="Heading1"/>
      </w:pPr>
      <w:r>
        <w:rPr>
          <w:rFonts w:ascii="Times New Roman" w:hAnsi="Times New Roman" w:eastAsia="Times New Roman"/>
          <w:b/>
          <w:sz w:val="26"/>
        </w:rPr>
        <w:t>6. Bước C – Gộp thành file dataset 200 mẫu</w:t>
      </w:r>
    </w:p>
    <w:p>
      <w:pPr>
        <w:spacing w:after="100" w:line="288" w:lineRule="auto"/>
      </w:pPr>
      <w:r>
        <w:rPr>
          <w:rFonts w:ascii="Times New Roman" w:hAnsi="Times New Roman" w:eastAsia="Times New Roman"/>
          <w:b w:val="0"/>
          <w:sz w:val="22"/>
        </w:rPr>
        <w:t>Gộp 76 + 124 thành một mảng JSON, lưu dưới data/processed/ (tên file điển hình: hybrid_accheck_dataset_ecommerce_cms_200.json).</w:t>
      </w:r>
    </w:p>
    <w:p>
      <w:pPr>
        <w:spacing w:after="100" w:line="288" w:lineRule="auto"/>
      </w:pPr>
      <w:r>
        <w:rPr>
          <w:rFonts w:ascii="Times New Roman" w:hAnsi="Times New Roman" w:eastAsia="Times New Roman"/>
          <w:b w:val="0"/>
          <w:sz w:val="22"/>
        </w:rPr>
        <w:t>Việc đã làm ở giai chuyển này:</w:t>
      </w:r>
    </w:p>
    <w:p>
      <w:pPr>
        <w:pStyle w:val="ListBullet"/>
      </w:pPr>
      <w:r>
        <w:rPr>
          <w:rFonts w:ascii="Times New Roman" w:hAnsi="Times New Roman" w:eastAsia="Times New Roman"/>
          <w:b w:val="0"/>
          <w:sz w:val="22"/>
        </w:rPr>
        <w:t>Thống nhất tên trường giữa hai nguồn.</w:t>
      </w:r>
    </w:p>
    <w:p>
      <w:pPr>
        <w:pStyle w:val="ListBullet"/>
      </w:pPr>
      <w:r>
        <w:rPr>
          <w:rFonts w:ascii="Times New Roman" w:hAnsi="Times New Roman" w:eastAsia="Times New Roman"/>
          <w:b w:val="0"/>
          <w:sz w:val="22"/>
        </w:rPr>
        <w:t>Giữ id không đụng nhau (hoặc chỉnh id khi gộp).</w:t>
      </w:r>
    </w:p>
    <w:p>
      <w:pPr>
        <w:pStyle w:val="ListBullet"/>
      </w:pPr>
      <w:r>
        <w:rPr>
          <w:rFonts w:ascii="Times New Roman" w:hAnsi="Times New Roman" w:eastAsia="Times New Roman"/>
          <w:b w:val="0"/>
          <w:sz w:val="22"/>
        </w:rPr>
        <w:t>File này là đầu vào cho gán BIO và cho evaluate theo conflict_label.</w:t>
      </w:r>
    </w:p>
    <w:p>
      <w:pPr>
        <w:pStyle w:val="Heading1"/>
      </w:pPr>
      <w:r>
        <w:rPr>
          <w:rFonts w:ascii="Times New Roman" w:hAnsi="Times New Roman" w:eastAsia="Times New Roman"/>
          <w:b/>
          <w:sz w:val="26"/>
        </w:rPr>
        <w:t>7. Bước D – Gán nhãn BIO (việc đã làm bằng script)</w:t>
      </w:r>
    </w:p>
    <w:p>
      <w:pPr>
        <w:spacing w:after="100" w:line="288" w:lineRule="auto"/>
      </w:pPr>
      <w:r>
        <w:rPr>
          <w:rFonts w:ascii="Times New Roman" w:hAnsi="Times New Roman" w:eastAsia="Times New Roman"/>
          <w:b w:val="0"/>
          <w:sz w:val="22"/>
        </w:rPr>
        <w:t>Mục tiêu: tạo dữ liệu học cho DeBERTa token classification.</w:t>
      </w:r>
    </w:p>
    <w:p>
      <w:pPr>
        <w:pStyle w:val="Heading2"/>
      </w:pPr>
      <w:r>
        <w:rPr>
          <w:rFonts w:ascii="Times New Roman" w:hAnsi="Times New Roman" w:eastAsia="Times New Roman"/>
          <w:b/>
          <w:sz w:val="23"/>
        </w:rPr>
        <w:t>7.1. Tập nhãn token</w:t>
      </w:r>
    </w:p>
    <w:p>
      <w:pPr>
        <w:spacing w:after="100" w:line="288" w:lineRule="auto"/>
      </w:pPr>
      <w:r>
        <w:rPr>
          <w:rFonts w:ascii="Times New Roman" w:hAnsi="Times New Roman" w:eastAsia="Times New Roman"/>
          <w:b w:val="0"/>
          <w:sz w:val="22"/>
        </w:rPr>
        <w:t>Các nhãn dạng: O, B-ROLE, I-ROLE, B-ACTION, I-ACTION, B-RESOURCE, I-RESOURCE, và nếu có trong schema: B-SCOPE, I-SCOPE, B-CONDITION, I-CONDITION, B-EFFECT, I-EFFECT.</w:t>
      </w:r>
    </w:p>
    <w:p>
      <w:pPr>
        <w:pStyle w:val="Heading2"/>
      </w:pPr>
      <w:r>
        <w:rPr>
          <w:rFonts w:ascii="Times New Roman" w:hAnsi="Times New Roman" w:eastAsia="Times New Roman"/>
          <w:b/>
          <w:sz w:val="23"/>
        </w:rPr>
        <w:t>7.2. Quy trình chạy trong project</w:t>
      </w:r>
    </w:p>
    <w:p>
      <w:pPr>
        <w:spacing w:after="100" w:line="288" w:lineRule="auto"/>
      </w:pPr>
      <w:r>
        <w:rPr>
          <w:rFonts w:ascii="Times New Roman" w:hAnsi="Times New Roman" w:eastAsia="Times New Roman"/>
          <w:b w:val="0"/>
          <w:sz w:val="22"/>
        </w:rPr>
        <w:t>Sử dụng script (ví dụ scripts/generate_bio_labels.py):</w:t>
      </w:r>
    </w:p>
    <w:p>
      <w:pPr>
        <w:pStyle w:val="ListBullet"/>
      </w:pPr>
      <w:r>
        <w:rPr>
          <w:rFonts w:ascii="Times New Roman" w:hAnsi="Times New Roman" w:eastAsia="Times New Roman"/>
          <w:b w:val="0"/>
          <w:sz w:val="22"/>
        </w:rPr>
        <w:t>Đọc dataset 200 mẫu JSON.</w:t>
      </w:r>
    </w:p>
    <w:p>
      <w:pPr>
        <w:pStyle w:val="ListBullet"/>
      </w:pPr>
      <w:r>
        <w:rPr>
          <w:rFonts w:ascii="Times New Roman" w:hAnsi="Times New Roman" w:eastAsia="Times New Roman"/>
          <w:b w:val="0"/>
          <w:sz w:val="22"/>
        </w:rPr>
        <w:t>Với từng text (US; có thể thêm từng AC): tách token theo quy ước script.</w:t>
      </w:r>
    </w:p>
    <w:p>
      <w:pPr>
        <w:pStyle w:val="ListBullet"/>
      </w:pPr>
      <w:r>
        <w:rPr>
          <w:rFonts w:ascii="Times New Roman" w:hAnsi="Times New Roman" w:eastAsia="Times New Roman"/>
          <w:b w:val="0"/>
          <w:sz w:val="22"/>
        </w:rPr>
        <w:t>Gắn nhãn BIO theo span tìm được từ entity phản ánh nội dung câu.</w:t>
      </w:r>
    </w:p>
    <w:p>
      <w:pPr>
        <w:pStyle w:val="ListBullet"/>
      </w:pPr>
      <w:r>
        <w:rPr>
          <w:rFonts w:ascii="Times New Roman" w:hAnsi="Times New Roman" w:eastAsia="Times New Roman"/>
          <w:b w:val="0"/>
          <w:sz w:val="22"/>
        </w:rPr>
        <w:t>Ghi data/processed/bio_token_labels.json kèm tokens, labels, spans.</w:t>
      </w:r>
    </w:p>
    <w:p>
      <w:pPr>
        <w:pStyle w:val="ListBullet"/>
      </w:pPr>
      <w:r>
        <w:rPr>
          <w:rFonts w:ascii="Times New Roman" w:hAnsi="Times New Roman" w:eastAsia="Times New Roman"/>
          <w:b w:val="0"/>
          <w:sz w:val="22"/>
        </w:rPr>
        <w:t>In thống kê (số câu có role/action/resource, số empty_spans…) để phát hiện gán thiếu.</w:t>
      </w:r>
    </w:p>
    <w:p>
      <w:pPr>
        <w:spacing w:after="100" w:line="288" w:lineRule="auto"/>
      </w:pPr>
      <w:r>
        <w:rPr>
          <w:rFonts w:ascii="Times New Roman" w:hAnsi="Times New Roman" w:eastAsia="Times New Roman"/>
          <w:b w:val="0"/>
          <w:sz w:val="22"/>
        </w:rPr>
        <w:t>Ví dụ ý nghĩa thống kê: nếu empty_spans quá nhiều trên đúng các câu US, cần sửa rule gán span trước khi train — đây là vòng kiểm tra chất lượng nhãn token trong thực tế làm đồ án.</w:t>
      </w:r>
    </w:p>
    <w:p>
      <w:pPr>
        <w:pStyle w:val="Heading2"/>
      </w:pPr>
      <w:r>
        <w:rPr>
          <w:rFonts w:ascii="Times New Roman" w:hAnsi="Times New Roman" w:eastAsia="Times New Roman"/>
          <w:b/>
          <w:sz w:val="23"/>
        </w:rPr>
        <w:t>7.3. Lọc khi đưa vào train</w:t>
      </w:r>
    </w:p>
    <w:p>
      <w:pPr>
        <w:spacing w:after="100" w:line="288" w:lineRule="auto"/>
      </w:pPr>
      <w:r>
        <w:rPr>
          <w:rFonts w:ascii="Times New Roman" w:hAnsi="Times New Roman" w:eastAsia="Times New Roman"/>
          <w:b w:val="0"/>
          <w:sz w:val="22"/>
        </w:rPr>
        <w:t>Khi train, script train có thể:</w:t>
      </w:r>
    </w:p>
    <w:p>
      <w:pPr>
        <w:pStyle w:val="ListBullet"/>
      </w:pPr>
      <w:r>
        <w:rPr>
          <w:rFonts w:ascii="Times New Roman" w:hAnsi="Times New Roman" w:eastAsia="Times New Roman"/>
          <w:b w:val="0"/>
          <w:sz w:val="22"/>
        </w:rPr>
        <w:t>Chỉ giữ record có ít nhất một nhãn khác O (tránh loãng toàn O).</w:t>
      </w:r>
    </w:p>
    <w:p>
      <w:pPr>
        <w:pStyle w:val="ListBullet"/>
      </w:pPr>
      <w:r>
        <w:rPr>
          <w:rFonts w:ascii="Times New Roman" w:hAnsi="Times New Roman" w:eastAsia="Times New Roman"/>
          <w:b w:val="0"/>
          <w:sz w:val="22"/>
        </w:rPr>
        <w:t>Ưu tiên us_only nếu AC nhiều câu gần như toàn O.</w:t>
      </w:r>
    </w:p>
    <w:p>
      <w:pPr>
        <w:pStyle w:val="ListBullet"/>
      </w:pPr>
      <w:r>
        <w:rPr>
          <w:rFonts w:ascii="Times New Roman" w:hAnsi="Times New Roman" w:eastAsia="Times New Roman"/>
          <w:b w:val="0"/>
          <w:sz w:val="22"/>
        </w:rPr>
        <w:t>Chia train/validation; dùng class weight vì O chiếm rất nhiều, một số nhãn I-* rất hiếm.</w:t>
      </w:r>
    </w:p>
    <w:p>
      <w:pPr>
        <w:spacing w:after="100" w:line="288" w:lineRule="auto"/>
      </w:pPr>
      <w:r>
        <w:rPr>
          <w:rFonts w:ascii="Times New Roman" w:hAnsi="Times New Roman" w:eastAsia="Times New Roman"/>
          <w:b w:val="0"/>
          <w:sz w:val="22"/>
        </w:rPr>
        <w:t>Các lựa chọn này nằm trong scripts/train_deberta_extractor.py và cấu hình chạy train — thuộc giai đoạn dùng data, nhưng phụ thuộc trực tiếp chất lượng file BIO.</w:t>
      </w:r>
    </w:p>
    <w:p>
      <w:pPr>
        <w:pStyle w:val="Heading1"/>
      </w:pPr>
      <w:r>
        <w:rPr>
          <w:rFonts w:ascii="Times New Roman" w:hAnsi="Times New Roman" w:eastAsia="Times New Roman"/>
          <w:b/>
          <w:sz w:val="26"/>
        </w:rPr>
        <w:t>8. Bước E – Từ data đến model và số liệu (đã làm tiếp)</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19"/>
              </w:rPr>
              <w:t>Việc</w:t>
            </w:r>
          </w:p>
        </w:tc>
        <w:tc>
          <w:tcPr>
            <w:tcW w:type="dxa" w:w="3324"/>
          </w:tcPr>
          <w:p>
            <w:r>
              <w:rPr>
                <w:rFonts w:ascii="Times New Roman" w:hAnsi="Times New Roman" w:eastAsia="Times New Roman"/>
                <w:b/>
                <w:sz w:val="19"/>
              </w:rPr>
              <w:t>Đầu vào</w:t>
            </w:r>
          </w:p>
        </w:tc>
        <w:tc>
          <w:tcPr>
            <w:tcW w:type="dxa" w:w="3324"/>
          </w:tcPr>
          <w:p>
            <w:r>
              <w:rPr>
                <w:rFonts w:ascii="Times New Roman" w:hAnsi="Times New Roman" w:eastAsia="Times New Roman"/>
                <w:b/>
                <w:sz w:val="19"/>
              </w:rPr>
              <w:t>Đầu ra / ý nghĩa</w:t>
            </w:r>
          </w:p>
        </w:tc>
      </w:tr>
      <w:tr>
        <w:tc>
          <w:tcPr>
            <w:tcW w:type="dxa" w:w="3324"/>
          </w:tcPr>
          <w:p>
            <w:r>
              <w:rPr>
                <w:rFonts w:ascii="Times New Roman" w:hAnsi="Times New Roman" w:eastAsia="Times New Roman"/>
                <w:b w:val="0"/>
                <w:sz w:val="19"/>
              </w:rPr>
              <w:t>Fine-tune DeBERTa</w:t>
            </w:r>
          </w:p>
        </w:tc>
        <w:tc>
          <w:tcPr>
            <w:tcW w:type="dxa" w:w="3324"/>
          </w:tcPr>
          <w:p>
            <w:r>
              <w:rPr>
                <w:rFonts w:ascii="Times New Roman" w:hAnsi="Times New Roman" w:eastAsia="Times New Roman"/>
                <w:b w:val="0"/>
                <w:sz w:val="19"/>
              </w:rPr>
              <w:t>bio_token_labels.json</w:t>
            </w:r>
          </w:p>
        </w:tc>
        <w:tc>
          <w:tcPr>
            <w:tcW w:type="dxa" w:w="3324"/>
          </w:tcPr>
          <w:p>
            <w:r>
              <w:rPr>
                <w:rFonts w:ascii="Times New Roman" w:hAnsi="Times New Roman" w:eastAsia="Times New Roman"/>
                <w:b w:val="0"/>
                <w:sz w:val="19"/>
              </w:rPr>
              <w:t>Checkpoint data/models/deberta-extractor/</w:t>
            </w:r>
          </w:p>
        </w:tc>
      </w:tr>
      <w:tr>
        <w:tc>
          <w:tcPr>
            <w:tcW w:type="dxa" w:w="3324"/>
          </w:tcPr>
          <w:p>
            <w:r>
              <w:rPr>
                <w:rFonts w:ascii="Times New Roman" w:hAnsi="Times New Roman" w:eastAsia="Times New Roman"/>
                <w:b w:val="0"/>
                <w:sz w:val="19"/>
              </w:rPr>
              <w:t>Gắn vào hệ</w:t>
            </w:r>
          </w:p>
        </w:tc>
        <w:tc>
          <w:tcPr>
            <w:tcW w:type="dxa" w:w="3324"/>
          </w:tcPr>
          <w:p>
            <w:r>
              <w:rPr>
                <w:rFonts w:ascii="Times New Roman" w:hAnsi="Times New Roman" w:eastAsia="Times New Roman"/>
                <w:b w:val="0"/>
                <w:sz w:val="19"/>
              </w:rPr>
              <w:t>Checkpoint + DeBERTaExtractor</w:t>
            </w:r>
          </w:p>
        </w:tc>
        <w:tc>
          <w:tcPr>
            <w:tcW w:type="dxa" w:w="3324"/>
          </w:tcPr>
          <w:p>
            <w:r>
              <w:rPr>
                <w:rFonts w:ascii="Times New Roman" w:hAnsi="Times New Roman" w:eastAsia="Times New Roman"/>
                <w:b w:val="0"/>
                <w:sz w:val="19"/>
              </w:rPr>
              <w:t>Extract khi Run analysis</w:t>
            </w:r>
          </w:p>
        </w:tc>
      </w:tr>
      <w:tr>
        <w:tc>
          <w:tcPr>
            <w:tcW w:type="dxa" w:w="3324"/>
          </w:tcPr>
          <w:p>
            <w:r>
              <w:rPr>
                <w:rFonts w:ascii="Times New Roman" w:hAnsi="Times New Roman" w:eastAsia="Times New Roman"/>
                <w:b w:val="0"/>
                <w:sz w:val="19"/>
              </w:rPr>
              <w:t>Đánh giá conflict</w:t>
            </w:r>
          </w:p>
        </w:tc>
        <w:tc>
          <w:tcPr>
            <w:tcW w:type="dxa" w:w="3324"/>
          </w:tcPr>
          <w:p>
            <w:r>
              <w:rPr>
                <w:rFonts w:ascii="Times New Roman" w:hAnsi="Times New Roman" w:eastAsia="Times New Roman"/>
                <w:b w:val="0"/>
                <w:sz w:val="19"/>
              </w:rPr>
              <w:t>Dataset 200 mẫu + pipeline</w:t>
            </w:r>
          </w:p>
        </w:tc>
        <w:tc>
          <w:tcPr>
            <w:tcW w:type="dxa" w:w="3324"/>
          </w:tcPr>
          <w:p>
            <w:r>
              <w:rPr>
                <w:rFonts w:ascii="Times New Roman" w:hAnsi="Times New Roman" w:eastAsia="Times New Roman"/>
                <w:b w:val="0"/>
                <w:sz w:val="19"/>
              </w:rPr>
              <w:t>Confusion matrix, P/R/F1, Macro-F1</w:t>
            </w:r>
          </w:p>
        </w:tc>
      </w:tr>
      <w:tr>
        <w:tc>
          <w:tcPr>
            <w:tcW w:type="dxa" w:w="3324"/>
          </w:tcPr>
          <w:p>
            <w:r>
              <w:rPr>
                <w:rFonts w:ascii="Times New Roman" w:hAnsi="Times New Roman" w:eastAsia="Times New Roman"/>
                <w:b w:val="0"/>
                <w:sz w:val="19"/>
              </w:rPr>
              <w:t>Chỉnh reasoner / ngưỡng</w:t>
            </w:r>
          </w:p>
        </w:tc>
        <w:tc>
          <w:tcPr>
            <w:tcW w:type="dxa" w:w="3324"/>
          </w:tcPr>
          <w:p>
            <w:r>
              <w:rPr>
                <w:rFonts w:ascii="Times New Roman" w:hAnsi="Times New Roman" w:eastAsia="Times New Roman"/>
                <w:b w:val="0"/>
                <w:sz w:val="19"/>
              </w:rPr>
              <w:t>Kết quả evaluate + case sai</w:t>
            </w:r>
          </w:p>
        </w:tc>
        <w:tc>
          <w:tcPr>
            <w:tcW w:type="dxa" w:w="3324"/>
          </w:tcPr>
          <w:p>
            <w:r>
              <w:rPr>
                <w:rFonts w:ascii="Times New Roman" w:hAnsi="Times New Roman" w:eastAsia="Times New Roman"/>
                <w:b w:val="0"/>
                <w:sz w:val="19"/>
              </w:rPr>
              <w:t>Cải thiện F1 qua nhiều vòng (đã iterate trong quá trình làm)</w:t>
            </w:r>
          </w:p>
        </w:tc>
      </w:tr>
    </w:tbl>
    <w:p/>
    <w:p>
      <w:pPr>
        <w:spacing w:after="100" w:line="288" w:lineRule="auto"/>
      </w:pPr>
      <w:r>
        <w:rPr>
          <w:rFonts w:ascii="Times New Roman" w:hAnsi="Times New Roman" w:eastAsia="Times New Roman"/>
          <w:b w:val="0"/>
          <w:sz w:val="22"/>
        </w:rPr>
        <w:t>Train là offline. Không có cơ chế “user nhập UI → tự gán nhãn → tự train lại”.</w:t>
      </w:r>
    </w:p>
    <w:p>
      <w:pPr>
        <w:pStyle w:val="Heading1"/>
      </w:pPr>
      <w:r>
        <w:rPr>
          <w:rFonts w:ascii="Times New Roman" w:hAnsi="Times New Roman" w:eastAsia="Times New Roman"/>
          <w:b/>
          <w:sz w:val="26"/>
        </w:rPr>
        <w:t>9. Việc cố ý không làm (trung thực với code)</w:t>
      </w:r>
    </w:p>
    <w:p>
      <w:pPr>
        <w:pStyle w:val="ListBullet"/>
      </w:pPr>
      <w:r>
        <w:rPr>
          <w:rFonts w:ascii="Times New Roman" w:hAnsi="Times New Roman" w:eastAsia="Times New Roman"/>
          <w:b w:val="0"/>
          <w:sz w:val="22"/>
        </w:rPr>
        <w:t>Không xây module tiền xử lý văn bản độc lập (stemming, remove stopwords, normalize phức tạp).</w:t>
      </w:r>
    </w:p>
    <w:p>
      <w:pPr>
        <w:pStyle w:val="ListBullet"/>
      </w:pPr>
      <w:r>
        <w:rPr>
          <w:rFonts w:ascii="Times New Roman" w:hAnsi="Times New Roman" w:eastAsia="Times New Roman"/>
          <w:b w:val="0"/>
          <w:sz w:val="22"/>
        </w:rPr>
        <w:t>Tokenizer của DeBERTa xử lý subword khi train/infer — đây là thành phần của model, không phải script clean dataset riêng của nhóm.</w:t>
      </w:r>
    </w:p>
    <w:p>
      <w:pPr>
        <w:pStyle w:val="ListBullet"/>
      </w:pPr>
      <w:r>
        <w:rPr>
          <w:rFonts w:ascii="Times New Roman" w:hAnsi="Times New Roman" w:eastAsia="Times New Roman"/>
          <w:b w:val="0"/>
          <w:sz w:val="22"/>
        </w:rPr>
        <w:t>Không online learning từ dữ liệu UI.</w:t>
      </w:r>
    </w:p>
    <w:p>
      <w:pPr>
        <w:pStyle w:val="ListBullet"/>
      </w:pPr>
      <w:r>
        <w:rPr>
          <w:rFonts w:ascii="Times New Roman" w:hAnsi="Times New Roman" w:eastAsia="Times New Roman"/>
          <w:b w:val="0"/>
          <w:sz w:val="22"/>
        </w:rPr>
        <w:t>Không tích hợp quy trình gán nhãn 2 người đo kappa (inter-annotator agreement) quy mô công nghiệp.</w:t>
      </w:r>
    </w:p>
    <w:p>
      <w:pPr>
        <w:spacing w:after="100" w:line="288" w:lineRule="auto"/>
      </w:pPr>
      <w:r>
        <w:rPr>
          <w:rFonts w:ascii="Times New Roman" w:hAnsi="Times New Roman" w:eastAsia="Times New Roman"/>
          <w:b w:val="0"/>
          <w:sz w:val="22"/>
        </w:rPr>
        <w:t>Trong báo cáo: mô tả đúng các bước 4–8; phần hạn chế nêu synthetic (124 mẫu) và quy mô 200 mẫu.</w:t>
      </w:r>
    </w:p>
    <w:p>
      <w:pPr>
        <w:pStyle w:val="Heading1"/>
      </w:pPr>
      <w:r>
        <w:rPr>
          <w:rFonts w:ascii="Times New Roman" w:hAnsi="Times New Roman" w:eastAsia="Times New Roman"/>
          <w:b/>
          <w:sz w:val="26"/>
        </w:rPr>
        <w:t>10. Sơ đồ quy trình đầy đủ theo đúng việc đã làm</w:t>
      </w:r>
    </w:p>
    <w:p>
      <w:pPr>
        <w:spacing w:after="100" w:line="288" w:lineRule="auto"/>
      </w:pPr>
      <w:r>
        <w:rPr>
          <w:rFonts w:ascii="Times New Roman" w:hAnsi="Times New Roman" w:eastAsia="Times New Roman"/>
          <w:b w:val="0"/>
          <w:sz w:val="22"/>
        </w:rPr>
        <w:t>1. Chốt schema + hai cấp nhãn (conflict / BIO) + domain ecom-CMS</w:t>
      </w:r>
    </w:p>
    <w:p>
      <w:pPr>
        <w:spacing w:after="100" w:line="288" w:lineRule="auto"/>
      </w:pPr>
      <w:r>
        <w:rPr>
          <w:rFonts w:ascii="Times New Roman" w:hAnsi="Times New Roman" w:eastAsia="Times New Roman"/>
          <w:b w:val="0"/>
          <w:sz w:val="22"/>
        </w:rPr>
        <w:t>2. Chuẩn hóa 76 mẫu từ nguồn chuẩn → schema đồ án + conflict_label</w:t>
      </w:r>
    </w:p>
    <w:p>
      <w:pPr>
        <w:spacing w:after="100" w:line="288" w:lineRule="auto"/>
      </w:pPr>
      <w:r>
        <w:rPr>
          <w:rFonts w:ascii="Times New Roman" w:hAnsi="Times New Roman" w:eastAsia="Times New Roman"/>
          <w:b w:val="0"/>
          <w:sz w:val="22"/>
        </w:rPr>
        <w:t>3. Sinh 124 mẫu AI có kiểm soát (Normal + mutation PM tạo conflict)</w:t>
      </w:r>
    </w:p>
    <w:p>
      <w:pPr>
        <w:spacing w:after="100" w:line="288" w:lineRule="auto"/>
      </w:pPr>
      <w:r>
        <w:rPr>
          <w:rFonts w:ascii="Times New Roman" w:hAnsi="Times New Roman" w:eastAsia="Times New Roman"/>
          <w:b w:val="0"/>
          <w:sz w:val="22"/>
        </w:rPr>
        <w:t>4. Rà schema / xem mẫu / gộp thành JSON ~200 mẫu (data/processed/)</w:t>
      </w:r>
    </w:p>
    <w:p>
      <w:pPr>
        <w:spacing w:after="100" w:line="288" w:lineRule="auto"/>
      </w:pPr>
      <w:r>
        <w:rPr>
          <w:rFonts w:ascii="Times New Roman" w:hAnsi="Times New Roman" w:eastAsia="Times New Roman"/>
          <w:b w:val="0"/>
          <w:sz w:val="22"/>
        </w:rPr>
        <w:t>5. Chạy script gán BIO → bio_token_labels.json + xem thống kê span</w:t>
      </w:r>
    </w:p>
    <w:p>
      <w:pPr>
        <w:spacing w:after="100" w:line="288" w:lineRule="auto"/>
      </w:pPr>
      <w:r>
        <w:rPr>
          <w:rFonts w:ascii="Times New Roman" w:hAnsi="Times New Roman" w:eastAsia="Times New Roman"/>
          <w:b w:val="0"/>
          <w:sz w:val="22"/>
        </w:rPr>
        <w:t>6. Train DeBERTa trên BIO; lưu checkpoint</w:t>
      </w:r>
    </w:p>
    <w:p>
      <w:pPr>
        <w:spacing w:after="100" w:line="288" w:lineRule="auto"/>
      </w:pPr>
      <w:r>
        <w:rPr>
          <w:rFonts w:ascii="Times New Roman" w:hAnsi="Times New Roman" w:eastAsia="Times New Roman"/>
          <w:b w:val="0"/>
          <w:sz w:val="22"/>
        </w:rPr>
        <w:t>7. Chạy evaluate trên nhãn conflict; phân tích confusion; chỉnh rule/ngưỡng nếu cần</w:t>
      </w:r>
    </w:p>
    <w:p>
      <w:pPr>
        <w:spacing w:after="100" w:line="288" w:lineRule="auto"/>
      </w:pPr>
      <w:r>
        <w:rPr>
          <w:rFonts w:ascii="Times New Roman" w:hAnsi="Times New Roman" w:eastAsia="Times New Roman"/>
          <w:b w:val="0"/>
          <w:sz w:val="22"/>
        </w:rPr>
        <w:t>8. Đưa extractor + pipeline vào ứng dụng (inference only)</w:t>
      </w:r>
    </w:p>
    <w:p>
      <w:pPr>
        <w:pStyle w:val="Heading1"/>
      </w:pPr>
      <w:r>
        <w:rPr>
          <w:rFonts w:ascii="Times New Roman" w:hAnsi="Times New Roman" w:eastAsia="Times New Roman"/>
          <w:b/>
          <w:sz w:val="26"/>
        </w:rPr>
        <w:t>11. Đoạn văn mẫu đưa vào báo cáo (chi tiết, trung thực)</w:t>
      </w:r>
    </w:p>
    <w:p>
      <w:pPr>
        <w:spacing w:after="100" w:line="288" w:lineRule="auto"/>
      </w:pPr>
      <w:r>
        <w:rPr>
          <w:rFonts w:ascii="Times New Roman" w:hAnsi="Times New Roman" w:eastAsia="Times New Roman"/>
          <w:b w:val="0"/>
          <w:sz w:val="22"/>
        </w:rPr>
        <w:t>Nhóm xây dựng bộ dữ liệu thực nghiệm gồm 200 mẫu quan hệ giữa User Story (và Acceptance Criteria nếu có) với Permission Matrix, thuộc domain thương mại điện tử và quản trị nội dung. Bộ dữ liệu được tạo thành từ hai nguồn: 76 mẫu chuẩn hóa từ nguồn dữ liệu chuẩn, và 124 mẫu sinh bổ sung có kiểm soát bằng công cụ AI chat theo cùng cấu trúc trường. Mỗi mẫu gồm nội dung yêu cầu, các dòng ma trận quyền và một nhãn conflict (Normal hoặc một trong các loại Missing Permission, Action Conflict, Effect Conflict, Scope Conflict, Condition Conflict). Các mẫu xung đột được thiết kế bằng cách giữ nội dung User Story và điều chỉnh Permission Matrix (bỏ dòng tương ứng, đổi action, effect, scope hoặc condition). Từ file 200 mẫu, nhóm sử dụng script để sinh nhãn token theo sơ đồ BIO phục vụ fine-tune mô hình DeBERTa. Số bản ghi ở cấp token có thể nhiều hơn 200 do tách riêng User Story và từng Acceptance Criteria. Mô hình sau huấn luyện được tích hợp vào pipeline của hệ thống để suy luận; quá trình train thực hiện offline và không sử dụng dữ liệu nhập trên giao diện người dùng làm dữ liệu học tự động. Nhóm không triển khai pipeline tiền xử lý ngôn ngữ tự nhiên độc lập ngoài các thao tác gắn với sinh nhãn BIO và tokenizer của mô hình.</w:t>
      </w:r>
    </w:p>
    <w:p>
      <w:pPr>
        <w:pStyle w:val="Heading1"/>
      </w:pPr>
      <w:r>
        <w:rPr>
          <w:rFonts w:ascii="Times New Roman" w:hAnsi="Times New Roman" w:eastAsia="Times New Roman"/>
          <w:b/>
          <w:sz w:val="26"/>
        </w:rPr>
        <w:t>12. Checklist trước khi nộp / bảo vệ (phần data)</w:t>
      </w:r>
    </w:p>
    <w:p>
      <w:pPr>
        <w:pStyle w:val="ListBullet"/>
      </w:pPr>
      <w:r>
        <w:rPr>
          <w:rFonts w:ascii="Times New Roman" w:hAnsi="Times New Roman" w:eastAsia="Times New Roman"/>
          <w:b w:val="0"/>
          <w:sz w:val="22"/>
        </w:rPr>
        <w:t>Báo cáo ghi rõ 76 + 124 = 200 và ý nghĩa synthetic.</w:t>
      </w:r>
    </w:p>
    <w:p>
      <w:pPr>
        <w:pStyle w:val="ListBullet"/>
      </w:pPr>
      <w:r>
        <w:rPr>
          <w:rFonts w:ascii="Times New Roman" w:hAnsi="Times New Roman" w:eastAsia="Times New Roman"/>
          <w:b w:val="0"/>
          <w:sz w:val="22"/>
        </w:rPr>
        <w:t>Không mô tả module preprocess nếu không có trong repo.</w:t>
      </w:r>
    </w:p>
    <w:p>
      <w:pPr>
        <w:pStyle w:val="ListBullet"/>
      </w:pPr>
      <w:r>
        <w:rPr>
          <w:rFonts w:ascii="Times New Roman" w:hAnsi="Times New Roman" w:eastAsia="Times New Roman"/>
          <w:b w:val="0"/>
          <w:sz w:val="22"/>
        </w:rPr>
        <w:t>Phân biệt file conflict JSON và file BIO.</w:t>
      </w:r>
    </w:p>
    <w:p>
      <w:pPr>
        <w:pStyle w:val="ListBullet"/>
      </w:pPr>
      <w:r>
        <w:rPr>
          <w:rFonts w:ascii="Times New Roman" w:hAnsi="Times New Roman" w:eastAsia="Times New Roman"/>
          <w:b w:val="0"/>
          <w:sz w:val="22"/>
        </w:rPr>
        <w:t>Có ít nhất một bảng/metric (Macro-F1, confusion) khớp thí nghiệm thật.</w:t>
      </w:r>
    </w:p>
    <w:p>
      <w:pPr>
        <w:pStyle w:val="ListBullet"/>
      </w:pPr>
      <w:r>
        <w:rPr>
          <w:rFonts w:ascii="Times New Roman" w:hAnsi="Times New Roman" w:eastAsia="Times New Roman"/>
          <w:b w:val="0"/>
          <w:sz w:val="22"/>
        </w:rPr>
        <w:t>Giải thích được vì sao BIO không bám PM đã mutate.</w:t>
      </w:r>
    </w:p>
    <w:p>
      <w:pPr>
        <w:pStyle w:val="ListBullet"/>
      </w:pPr>
      <w:r>
        <w:rPr>
          <w:rFonts w:ascii="Times New Roman" w:hAnsi="Times New Roman" w:eastAsia="Times New Roman"/>
          <w:b w:val="0"/>
          <w:sz w:val="22"/>
        </w:rPr>
        <w:t>Nêu hạn chế: quy mô, synthetic, chưa IAA hai annotator.</w:t>
      </w:r>
    </w:p>
    <w:p>
      <w:r>
        <w:rPr>
          <w:rFonts w:ascii="Times New Roman" w:hAnsi="Times New Roman" w:eastAsia="Times New Roman"/>
          <w:b/>
          <w:sz w:val="21"/>
        </w:rPr>
        <w:br/>
        <w:t>— Bản chi tiết + trung thực: chỉ mở rộng mô tả việc đã làm (76/124, mutation, BIO script, train, evaluate), không thêm công đoạn ảo.</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