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Dự báo demand của GSM</w:t>
      </w:r>
    </w:p>
    <w:p>
      <w:pPr>
        <w:pStyle w:val="Subtitle"/>
      </w:pPr>
      <w:r>
        <w:t>Báo cáo đề tài</w:t>
        <w:br/>
        <w:t>Dự báo nhu cầu đặt chuyến theo khu vực và thời gian</w:t>
      </w:r>
    </w:p>
    <w:p>
      <w:r>
        <w:t>Người thực hiện  Nguyễn Trường An</w:t>
        <w:br/>
        <w:t>Ngày tổng hợp  11 tháng 10 năm 2026</w:t>
      </w:r>
    </w:p>
    <w:p>
      <w:pPr>
        <w:pStyle w:val="Heading2"/>
      </w:pPr>
      <w:r>
        <w:t>Tóm tắt kết quả</w:t>
      </w:r>
    </w:p>
    <w:p>
      <w:r>
        <w:t>Đề tài xây dựng luồng dự báo số yêu cầu đặt chuyến tại từng ô H3 level 7 ở Thành phố Hồ Chí Minh cho Car và Motorcycle. Mỗi 10 phút, hệ thống tạo dự báo tổng demand trong 10, 30 và 60 phút tiếp theo. Phạm vi thực nghiệm hiện tại sử dụng dữ liệu giả lập và hệ thống chạy thử bằng Docker, PostgreSQL, Airflow cùng dịch vụ monitoring.</w:t>
      </w:r>
    </w:p>
    <w:p>
      <w:r>
        <w:t>Kết quả đánh giá tuần 3 cho thấy bổ sung tín hiệu demand gần thời điểm dự báo giúp cả sáu mô hình giảm WMAPE. Sau cập nhật, WMAPE toàn TEST nằm trong khoảng 10,603–14,127%, giảm 3,646–5,653 điểm phần trăm so với mốc cũ. Tuy nhiên, sai số tăng rõ khi demand biến động mạnh và H60 vẫn là nhóm cần ưu tiên theo dõi.</w:t>
      </w:r>
    </w:p>
    <w:p>
      <w:r>
        <w:t>Quyết định hiện tại là giữ sáu mô hình LightGBM direct, dùng bộ feature đã chốt và không bổ sung hiệu chỉnh sau dự đoán. Monitoring đã cung cấp thông tin về đầu vào, chất lượng dự báo theo cửa sổ và phân phối prediction. Bước tiếp theo tập trung vào độ phủ actual, điều kiện đủ mốc dự báo và kiểm chứng vận hành trên giai đoạn mới.</w:t>
      </w:r>
    </w:p>
    <w:p>
      <w:pPr>
        <w:pStyle w:val="Heading2"/>
      </w:pPr>
      <w:r>
        <w:t>Phạm vi kết luận</w:t>
      </w:r>
    </w:p>
    <w:p>
      <w:r>
        <w:t>Các kết quả chứng minh khả năng của phương án trong kịch bản giả lập đang xét. Chưa có thực nghiệm trên dữ liệu GSM thực tế để kết luận về hiệu quả điều phối, doanh thu, thời gian chờ hay mức sẵn sàng production. Những lợi ích nghiệp vụ dưới đây là mục tiêu ứng dụng, chưa phải tác động đã đo được.</w:t>
      </w:r>
    </w:p>
    <w:p>
      <w:pPr>
        <w:pStyle w:val="Heading2"/>
      </w:pPr>
      <w:r>
        <w:t>Bố cục</w:t>
      </w:r>
    </w:p>
    <w:tbl>
      <w:tblPr>
        <w:tblStyle w:val="LightShading-Accent1"/>
        <w:tblW w:type="auto" w:w="0"/>
        <w:tblLook w:firstColumn="1" w:firstRow="1" w:lastColumn="0" w:lastRow="0" w:noHBand="0" w:noVBand="1" w:val="04A0"/>
      </w:tblPr>
      <w:tblGrid>
        <w:gridCol w:w="4876"/>
        <w:gridCol w:w="4876"/>
      </w:tblGrid>
      <w:tr>
        <w:trPr>
          <w:cantSplit/>
          <w:tblHeader/>
        </w:trPr>
        <w:tc>
          <w:tcPr>
            <w:tcW w:type="dxa" w:w="4876"/>
            <w:shd w:fill="E2F0EF"/>
          </w:tcPr>
          <w:p>
            <w:pPr>
              <w:spacing w:after="80" w:before="80"/>
            </w:pPr>
            <w:r>
              <w:rPr>
                <w:b/>
                <w:sz w:val="17"/>
              </w:rPr>
              <w:t>Nội dung</w:t>
            </w:r>
          </w:p>
        </w:tc>
        <w:tc>
          <w:tcPr>
            <w:tcW w:type="dxa" w:w="4876"/>
            <w:shd w:fill="E2F0EF"/>
          </w:tcPr>
          <w:p>
            <w:pPr>
              <w:spacing w:after="80" w:before="80"/>
            </w:pPr>
            <w:r>
              <w:rPr>
                <w:b/>
                <w:sz w:val="17"/>
              </w:rPr>
              <w:t>Trang</w:t>
            </w:r>
          </w:p>
        </w:tc>
      </w:tr>
      <w:tr>
        <w:trPr>
          <w:cantSplit/>
        </w:trPr>
        <w:tc>
          <w:tcPr>
            <w:tcW w:type="dxa" w:w="4876"/>
          </w:tcPr>
          <w:p>
            <w:pPr>
              <w:spacing w:after="80" w:before="80"/>
            </w:pPr>
            <w:r>
              <w:rPr>
                <w:b w:val="0"/>
                <w:sz w:val="17"/>
              </w:rPr>
              <w:t>Bài toán và dữ liệu</w:t>
            </w:r>
          </w:p>
        </w:tc>
        <w:tc>
          <w:tcPr>
            <w:tcW w:type="dxa" w:w="4876"/>
          </w:tcPr>
          <w:p>
            <w:pPr>
              <w:spacing w:after="80" w:before="80"/>
            </w:pPr>
            <w:r>
              <w:rPr>
                <w:b w:val="0"/>
                <w:sz w:val="17"/>
              </w:rPr>
              <w:t>2</w:t>
            </w:r>
          </w:p>
        </w:tc>
      </w:tr>
      <w:tr>
        <w:trPr>
          <w:cantSplit/>
        </w:trPr>
        <w:tc>
          <w:tcPr>
            <w:tcW w:type="dxa" w:w="4876"/>
          </w:tcPr>
          <w:p>
            <w:pPr>
              <w:spacing w:after="80" w:before="80"/>
            </w:pPr>
            <w:r>
              <w:rPr>
                <w:b w:val="0"/>
                <w:sz w:val="17"/>
              </w:rPr>
              <w:t>Thiết kế đánh giá và mô hình</w:t>
            </w:r>
          </w:p>
        </w:tc>
        <w:tc>
          <w:tcPr>
            <w:tcW w:type="dxa" w:w="4876"/>
          </w:tcPr>
          <w:p>
            <w:pPr>
              <w:spacing w:after="80" w:before="80"/>
            </w:pPr>
            <w:r>
              <w:rPr>
                <w:b w:val="0"/>
                <w:sz w:val="17"/>
              </w:rPr>
              <w:t>3–4</w:t>
            </w:r>
          </w:p>
        </w:tc>
      </w:tr>
      <w:tr>
        <w:trPr>
          <w:cantSplit/>
        </w:trPr>
        <w:tc>
          <w:tcPr>
            <w:tcW w:type="dxa" w:w="4876"/>
          </w:tcPr>
          <w:p>
            <w:pPr>
              <w:spacing w:after="80" w:before="80"/>
            </w:pPr>
            <w:r>
              <w:rPr>
                <w:b w:val="0"/>
                <w:sz w:val="17"/>
              </w:rPr>
              <w:t>Kết quả và quyết định không hiệu chỉnh</w:t>
            </w:r>
          </w:p>
        </w:tc>
        <w:tc>
          <w:tcPr>
            <w:tcW w:type="dxa" w:w="4876"/>
          </w:tcPr>
          <w:p>
            <w:pPr>
              <w:spacing w:after="80" w:before="80"/>
            </w:pPr>
            <w:r>
              <w:rPr>
                <w:b w:val="0"/>
                <w:sz w:val="17"/>
              </w:rPr>
              <w:t>5–7</w:t>
            </w:r>
          </w:p>
        </w:tc>
      </w:tr>
      <w:tr>
        <w:trPr>
          <w:cantSplit/>
        </w:trPr>
        <w:tc>
          <w:tcPr>
            <w:tcW w:type="dxa" w:w="4876"/>
          </w:tcPr>
          <w:p>
            <w:pPr>
              <w:spacing w:after="80" w:before="80"/>
            </w:pPr>
            <w:r>
              <w:rPr>
                <w:b w:val="0"/>
                <w:sz w:val="17"/>
              </w:rPr>
              <w:t>Pipeline và monitoring</w:t>
            </w:r>
          </w:p>
        </w:tc>
        <w:tc>
          <w:tcPr>
            <w:tcW w:type="dxa" w:w="4876"/>
          </w:tcPr>
          <w:p>
            <w:pPr>
              <w:spacing w:after="80" w:before="80"/>
            </w:pPr>
            <w:r>
              <w:rPr>
                <w:b w:val="0"/>
                <w:sz w:val="17"/>
              </w:rPr>
              <w:t>8–10</w:t>
            </w:r>
          </w:p>
        </w:tc>
      </w:tr>
      <w:tr>
        <w:trPr>
          <w:cantSplit/>
        </w:trPr>
        <w:tc>
          <w:tcPr>
            <w:tcW w:type="dxa" w:w="4876"/>
          </w:tcPr>
          <w:p>
            <w:pPr>
              <w:spacing w:after="80" w:before="80"/>
            </w:pPr>
            <w:r>
              <w:rPr>
                <w:b w:val="0"/>
                <w:sz w:val="17"/>
              </w:rPr>
              <w:t>Kết luận và kế hoạch kiểm chứng</w:t>
            </w:r>
          </w:p>
        </w:tc>
        <w:tc>
          <w:tcPr>
            <w:tcW w:type="dxa" w:w="4876"/>
          </w:tcPr>
          <w:p>
            <w:pPr>
              <w:spacing w:after="80" w:before="80"/>
            </w:pPr>
            <w:r>
              <w:rPr>
                <w:b w:val="0"/>
                <w:sz w:val="17"/>
              </w:rPr>
              <w:t>11</w:t>
            </w:r>
          </w:p>
        </w:tc>
      </w:tr>
      <w:tr>
        <w:trPr>
          <w:cantSplit/>
        </w:trPr>
        <w:tc>
          <w:tcPr>
            <w:tcW w:type="dxa" w:w="4876"/>
          </w:tcPr>
          <w:p>
            <w:pPr>
              <w:spacing w:after="80" w:before="80"/>
            </w:pPr>
            <w:r>
              <w:rPr>
                <w:b w:val="0"/>
                <w:sz w:val="17"/>
              </w:rPr>
              <w:t>Cấu hình và nguồn số liệu</w:t>
            </w:r>
          </w:p>
        </w:tc>
        <w:tc>
          <w:tcPr>
            <w:tcW w:type="dxa" w:w="4876"/>
          </w:tcPr>
          <w:p>
            <w:pPr>
              <w:spacing w:after="80" w:before="80"/>
            </w:pPr>
            <w:r>
              <w:rPr>
                <w:b w:val="0"/>
                <w:sz w:val="17"/>
              </w:rPr>
              <w:t>12</w:t>
            </w:r>
          </w:p>
        </w:tc>
      </w:tr>
    </w:tbl>
    <w:p>
      <w:r>
        <w:br w:type="page"/>
      </w:r>
    </w:p>
    <w:p>
      <w:pPr>
        <w:pStyle w:val="Heading1"/>
      </w:pPr>
      <w:r>
        <w:t>1 Bài toán và dữ liệu</w:t>
      </w:r>
    </w:p>
    <w:p>
      <w:pPr>
        <w:pStyle w:val="Heading2"/>
      </w:pPr>
      <w:r>
        <w:t>1 1 Mục tiêu nghiệp vụ</w:t>
      </w:r>
    </w:p>
    <w:p>
      <w:r>
        <w:t>Demand thay đổi theo khu vực và thời điểm. Dự báo sớm nhu cầu có thể cung cấp tín hiệu để chuẩn bị nguồn cung hoặc xem xét phương án điều phối. Trong phạm vi đề tài, đầu ra là số lượng yêu cầu đặt chuyến dự kiến. Thuật toán tối ưu phân bổ tài xế, supply và đánh giá tác động của incentive chưa nằm trong phần đã kiểm chứng.</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Horizon</w:t>
            </w:r>
          </w:p>
        </w:tc>
        <w:tc>
          <w:tcPr>
            <w:tcW w:type="dxa" w:w="3251"/>
            <w:shd w:fill="E2F0EF"/>
          </w:tcPr>
          <w:p>
            <w:pPr>
              <w:spacing w:after="80" w:before="80"/>
            </w:pPr>
            <w:r>
              <w:rPr>
                <w:b/>
                <w:sz w:val="17"/>
              </w:rPr>
              <w:t>Nhãn tại thời điểm T</w:t>
            </w:r>
          </w:p>
        </w:tc>
        <w:tc>
          <w:tcPr>
            <w:tcW w:type="dxa" w:w="3251"/>
            <w:shd w:fill="E2F0EF"/>
          </w:tcPr>
          <w:p>
            <w:pPr>
              <w:spacing w:after="80" w:before="80"/>
            </w:pPr>
            <w:r>
              <w:rPr>
                <w:b/>
                <w:sz w:val="17"/>
              </w:rPr>
              <w:t>Hướng sử dụng dự kiến</w:t>
            </w:r>
          </w:p>
        </w:tc>
      </w:tr>
      <w:tr>
        <w:trPr>
          <w:cantSplit/>
        </w:trPr>
        <w:tc>
          <w:tcPr>
            <w:tcW w:type="dxa" w:w="3251"/>
          </w:tcPr>
          <w:p>
            <w:pPr>
              <w:spacing w:after="80" w:before="80"/>
            </w:pPr>
            <w:r>
              <w:rPr>
                <w:b w:val="0"/>
                <w:sz w:val="17"/>
              </w:rPr>
              <w:t>H10</w:t>
            </w:r>
          </w:p>
        </w:tc>
        <w:tc>
          <w:tcPr>
            <w:tcW w:type="dxa" w:w="3251"/>
          </w:tcPr>
          <w:p>
            <w:pPr>
              <w:spacing w:after="80" w:before="80"/>
            </w:pPr>
            <w:r>
              <w:rPr>
                <w:b w:val="0"/>
                <w:sz w:val="17"/>
              </w:rPr>
              <w:t>Tổng demand trong [T, T+10 phút)</w:t>
            </w:r>
          </w:p>
        </w:tc>
        <w:tc>
          <w:tcPr>
            <w:tcW w:type="dxa" w:w="3251"/>
          </w:tcPr>
          <w:p>
            <w:pPr>
              <w:spacing w:after="80" w:before="80"/>
            </w:pPr>
            <w:r>
              <w:rPr>
                <w:b w:val="0"/>
                <w:sz w:val="17"/>
              </w:rPr>
              <w:t>Theo dõi nhu cầu gần nhất</w:t>
            </w:r>
          </w:p>
        </w:tc>
      </w:tr>
      <w:tr>
        <w:trPr>
          <w:cantSplit/>
        </w:trPr>
        <w:tc>
          <w:tcPr>
            <w:tcW w:type="dxa" w:w="3251"/>
          </w:tcPr>
          <w:p>
            <w:pPr>
              <w:spacing w:after="80" w:before="80"/>
            </w:pPr>
            <w:r>
              <w:rPr>
                <w:b w:val="0"/>
                <w:sz w:val="17"/>
              </w:rPr>
              <w:t>H30</w:t>
            </w:r>
          </w:p>
        </w:tc>
        <w:tc>
          <w:tcPr>
            <w:tcW w:type="dxa" w:w="3251"/>
          </w:tcPr>
          <w:p>
            <w:pPr>
              <w:spacing w:after="80" w:before="80"/>
            </w:pPr>
            <w:r>
              <w:rPr>
                <w:b w:val="0"/>
                <w:sz w:val="17"/>
              </w:rPr>
              <w:t>Tổng demand trong [T, T+30 phút)</w:t>
            </w:r>
          </w:p>
        </w:tc>
        <w:tc>
          <w:tcPr>
            <w:tcW w:type="dxa" w:w="3251"/>
          </w:tcPr>
          <w:p>
            <w:pPr>
              <w:spacing w:after="80" w:before="80"/>
            </w:pPr>
            <w:r>
              <w:rPr>
                <w:b w:val="0"/>
                <w:sz w:val="17"/>
              </w:rPr>
              <w:t>Chuẩn bị nguồn cung ngắn hạn</w:t>
            </w:r>
          </w:p>
        </w:tc>
      </w:tr>
      <w:tr>
        <w:trPr>
          <w:cantSplit/>
        </w:trPr>
        <w:tc>
          <w:tcPr>
            <w:tcW w:type="dxa" w:w="3251"/>
          </w:tcPr>
          <w:p>
            <w:pPr>
              <w:spacing w:after="80" w:before="80"/>
            </w:pPr>
            <w:r>
              <w:rPr>
                <w:b w:val="0"/>
                <w:sz w:val="17"/>
              </w:rPr>
              <w:t>H60</w:t>
            </w:r>
          </w:p>
        </w:tc>
        <w:tc>
          <w:tcPr>
            <w:tcW w:type="dxa" w:w="3251"/>
          </w:tcPr>
          <w:p>
            <w:pPr>
              <w:spacing w:after="80" w:before="80"/>
            </w:pPr>
            <w:r>
              <w:rPr>
                <w:b w:val="0"/>
                <w:sz w:val="17"/>
              </w:rPr>
              <w:t>Tổng demand trong [T, T+60 phút)</w:t>
            </w:r>
          </w:p>
        </w:tc>
        <w:tc>
          <w:tcPr>
            <w:tcW w:type="dxa" w:w="3251"/>
          </w:tcPr>
          <w:p>
            <w:pPr>
              <w:spacing w:after="80" w:before="80"/>
            </w:pPr>
            <w:r>
              <w:rPr>
                <w:b w:val="0"/>
                <w:sz w:val="17"/>
              </w:rPr>
              <w:t>Theo dõi nhu cầu sớm hơn</w:t>
            </w:r>
          </w:p>
        </w:tc>
      </w:tr>
    </w:tbl>
    <w:p>
      <w:r>
        <w:t>Một quan sát là một cặp hex–thời điểm của một loại phương tiện. H30/H60 là tổng nhiều bucket 10 phút và được dự báo trực tiếp bằng mô hình riêng. Khi cộng các nhãn H30/H60 qua những mốc T liên tiếp, demand có thể bị đếm lặp do cửa sổ chồng lấn.</w:t>
      </w:r>
    </w:p>
    <w:p>
      <w:pPr>
        <w:pStyle w:val="Heading2"/>
      </w:pPr>
      <w:r>
        <w:t>1 2 Quy mô và tính chất dữ liệu</w:t>
      </w:r>
    </w:p>
    <w:tbl>
      <w:tblPr>
        <w:tblStyle w:val="LightShading-Accent1"/>
        <w:tblW w:type="auto" w:w="0"/>
        <w:tblLook w:firstColumn="1" w:firstRow="1" w:lastColumn="0" w:lastRow="0" w:noHBand="0" w:noVBand="1" w:val="04A0"/>
      </w:tblPr>
      <w:tblGrid>
        <w:gridCol w:w="4876"/>
        <w:gridCol w:w="4876"/>
      </w:tblGrid>
      <w:tr>
        <w:trPr>
          <w:cantSplit/>
          <w:tblHeader/>
        </w:trPr>
        <w:tc>
          <w:tcPr>
            <w:tcW w:type="dxa" w:w="4876"/>
            <w:shd w:fill="E2F0EF"/>
          </w:tcPr>
          <w:p>
            <w:pPr>
              <w:spacing w:after="80" w:before="80"/>
            </w:pPr>
            <w:r>
              <w:rPr>
                <w:b/>
                <w:sz w:val="17"/>
              </w:rPr>
              <w:t>Thuộc tính</w:t>
            </w:r>
          </w:p>
        </w:tc>
        <w:tc>
          <w:tcPr>
            <w:tcW w:type="dxa" w:w="4876"/>
            <w:shd w:fill="E2F0EF"/>
          </w:tcPr>
          <w:p>
            <w:pPr>
              <w:spacing w:after="80" w:before="80"/>
            </w:pPr>
            <w:r>
              <w:rPr>
                <w:b/>
                <w:sz w:val="17"/>
              </w:rPr>
              <w:t>Giá trị trong bộ thực nghiệm</w:t>
            </w:r>
          </w:p>
        </w:tc>
      </w:tr>
      <w:tr>
        <w:trPr>
          <w:cantSplit/>
        </w:trPr>
        <w:tc>
          <w:tcPr>
            <w:tcW w:type="dxa" w:w="4876"/>
          </w:tcPr>
          <w:p>
            <w:pPr>
              <w:spacing w:after="80" w:before="80"/>
            </w:pPr>
            <w:r>
              <w:rPr>
                <w:b w:val="0"/>
                <w:sz w:val="17"/>
              </w:rPr>
              <w:t>Không gian</w:t>
            </w:r>
          </w:p>
        </w:tc>
        <w:tc>
          <w:tcPr>
            <w:tcW w:type="dxa" w:w="4876"/>
          </w:tcPr>
          <w:p>
            <w:pPr>
              <w:spacing w:after="80" w:before="80"/>
            </w:pPr>
            <w:r>
              <w:rPr>
                <w:b w:val="0"/>
                <w:sz w:val="17"/>
              </w:rPr>
              <w:t>217 ô H3 level 7 tại TP HCM</w:t>
            </w:r>
          </w:p>
        </w:tc>
      </w:tr>
      <w:tr>
        <w:trPr>
          <w:cantSplit/>
        </w:trPr>
        <w:tc>
          <w:tcPr>
            <w:tcW w:type="dxa" w:w="4876"/>
          </w:tcPr>
          <w:p>
            <w:pPr>
              <w:spacing w:after="80" w:before="80"/>
            </w:pPr>
            <w:r>
              <w:rPr>
                <w:b w:val="0"/>
                <w:sz w:val="17"/>
              </w:rPr>
              <w:t>Thời gian</w:t>
            </w:r>
          </w:p>
        </w:tc>
        <w:tc>
          <w:tcPr>
            <w:tcW w:type="dxa" w:w="4876"/>
          </w:tcPr>
          <w:p>
            <w:pPr>
              <w:spacing w:after="80" w:before="80"/>
            </w:pPr>
            <w:r>
              <w:rPr>
                <w:b w:val="0"/>
                <w:sz w:val="17"/>
              </w:rPr>
              <w:t>01/05/2026 đến hết 10/09/2026</w:t>
            </w:r>
          </w:p>
        </w:tc>
      </w:tr>
      <w:tr>
        <w:trPr>
          <w:cantSplit/>
        </w:trPr>
        <w:tc>
          <w:tcPr>
            <w:tcW w:type="dxa" w:w="4876"/>
          </w:tcPr>
          <w:p>
            <w:pPr>
              <w:spacing w:after="80" w:before="80"/>
            </w:pPr>
            <w:r>
              <w:rPr>
                <w:b w:val="0"/>
                <w:sz w:val="17"/>
              </w:rPr>
              <w:t>Bước thời gian</w:t>
            </w:r>
          </w:p>
        </w:tc>
        <w:tc>
          <w:tcPr>
            <w:tcW w:type="dxa" w:w="4876"/>
          </w:tcPr>
          <w:p>
            <w:pPr>
              <w:spacing w:after="80" w:before="80"/>
            </w:pPr>
            <w:r>
              <w:rPr>
                <w:b w:val="0"/>
                <w:sz w:val="17"/>
              </w:rPr>
              <w:t>10 phút</w:t>
            </w:r>
          </w:p>
        </w:tc>
      </w:tr>
      <w:tr>
        <w:trPr>
          <w:cantSplit/>
        </w:trPr>
        <w:tc>
          <w:tcPr>
            <w:tcW w:type="dxa" w:w="4876"/>
          </w:tcPr>
          <w:p>
            <w:pPr>
              <w:spacing w:after="80" w:before="80"/>
            </w:pPr>
            <w:r>
              <w:rPr>
                <w:b w:val="0"/>
                <w:sz w:val="17"/>
              </w:rPr>
              <w:t>Tổng số dòng</w:t>
            </w:r>
          </w:p>
        </w:tc>
        <w:tc>
          <w:tcPr>
            <w:tcW w:type="dxa" w:w="4876"/>
          </w:tcPr>
          <w:p>
            <w:pPr>
              <w:spacing w:after="80" w:before="80"/>
            </w:pPr>
            <w:r>
              <w:rPr>
                <w:b w:val="0"/>
                <w:sz w:val="17"/>
              </w:rPr>
              <w:t>5.404.530</w:t>
            </w:r>
          </w:p>
        </w:tc>
      </w:tr>
      <w:tr>
        <w:trPr>
          <w:cantSplit/>
        </w:trPr>
        <w:tc>
          <w:tcPr>
            <w:tcW w:type="dxa" w:w="4876"/>
          </w:tcPr>
          <w:p>
            <w:pPr>
              <w:spacing w:after="80" w:before="80"/>
            </w:pPr>
            <w:r>
              <w:rPr>
                <w:b w:val="0"/>
                <w:sz w:val="17"/>
              </w:rPr>
              <w:t>Car</w:t>
            </w:r>
          </w:p>
        </w:tc>
        <w:tc>
          <w:tcPr>
            <w:tcW w:type="dxa" w:w="4876"/>
          </w:tcPr>
          <w:p>
            <w:pPr>
              <w:spacing w:after="80" w:before="80"/>
            </w:pPr>
            <w:r>
              <w:rPr>
                <w:b w:val="0"/>
                <w:sz w:val="17"/>
              </w:rPr>
              <w:t>2.863.718 dòng</w:t>
            </w:r>
          </w:p>
        </w:tc>
      </w:tr>
      <w:tr>
        <w:trPr>
          <w:cantSplit/>
        </w:trPr>
        <w:tc>
          <w:tcPr>
            <w:tcW w:type="dxa" w:w="4876"/>
          </w:tcPr>
          <w:p>
            <w:pPr>
              <w:spacing w:after="80" w:before="80"/>
            </w:pPr>
            <w:r>
              <w:rPr>
                <w:b w:val="0"/>
                <w:sz w:val="17"/>
              </w:rPr>
              <w:t>Motorcycle</w:t>
            </w:r>
          </w:p>
        </w:tc>
        <w:tc>
          <w:tcPr>
            <w:tcW w:type="dxa" w:w="4876"/>
          </w:tcPr>
          <w:p>
            <w:pPr>
              <w:spacing w:after="80" w:before="80"/>
            </w:pPr>
            <w:r>
              <w:rPr>
                <w:b w:val="0"/>
                <w:sz w:val="17"/>
              </w:rPr>
              <w:t>2.540.812 dòng</w:t>
            </w:r>
          </w:p>
        </w:tc>
      </w:tr>
      <w:tr>
        <w:trPr>
          <w:cantSplit/>
        </w:trPr>
        <w:tc>
          <w:tcPr>
            <w:tcW w:type="dxa" w:w="4876"/>
          </w:tcPr>
          <w:p>
            <w:pPr>
              <w:spacing w:after="80" w:before="80"/>
            </w:pPr>
            <w:r>
              <w:rPr>
                <w:b w:val="0"/>
                <w:sz w:val="17"/>
              </w:rPr>
              <w:t>Nguồn</w:t>
            </w:r>
          </w:p>
        </w:tc>
        <w:tc>
          <w:tcPr>
            <w:tcW w:type="dxa" w:w="4876"/>
          </w:tcPr>
          <w:p>
            <w:pPr>
              <w:spacing w:after="80" w:before="80"/>
            </w:pPr>
            <w:r>
              <w:rPr>
                <w:b w:val="0"/>
                <w:sz w:val="17"/>
              </w:rPr>
              <w:t>Dữ liệu giả lập</w:t>
            </w:r>
          </w:p>
        </w:tc>
      </w:tr>
    </w:tbl>
    <w:p>
      <w:r>
        <w:t>Bộ sinh mô phỏng mức demand nền giữa các khu vực, chu kỳ giờ và ngày, khác biệt giữa phương tiện, mưa, sự kiện, khuyến mãi và nhiễu. Đây là cơ chế tạo dữ liệu của thí nghiệm, không phải thống kê mô tả hành vi khách hàng GSM thực tế. Một số hex không hoạt động mỗi ngày nên thiếu quan sát cần được hiểu theo phạm vi sinh dữ liệu.</w:t>
      </w:r>
    </w:p>
    <w:p>
      <w:pPr>
        <w:pStyle w:val="Caption"/>
      </w:pPr>
      <w:r>
        <w:t>Quy mô dòng dữ liệu không đồng nghĩa số booking. Một dòng chứa demand tổng hợp của một hex trong một bucket. Khi đánh giá theo horizon, số dòng còn lại còn phụ thuộc khả năng tạo đủ feature và target.</w:t>
      </w:r>
    </w:p>
    <w:p>
      <w:pPr>
        <w:pStyle w:val="Caption"/>
      </w:pPr>
      <w:r>
        <w:t>Nguồn: báo cáo tuần 1–2 [1, 2], quy ước target và feature của source [5].</w:t>
      </w:r>
    </w:p>
    <w:p>
      <w:r>
        <w:br w:type="page"/>
      </w:r>
    </w:p>
    <w:p>
      <w:pPr>
        <w:pStyle w:val="Heading1"/>
      </w:pPr>
      <w:r>
        <w:t>2 Thiết kế đánh giá</w:t>
      </w:r>
    </w:p>
    <w:p>
      <w:pPr>
        <w:pStyle w:val="Heading2"/>
      </w:pPr>
      <w:r>
        <w:t>2 1 Chia theo thời gian và tránh sử dụng tương lai</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Tập</w:t>
            </w:r>
          </w:p>
        </w:tc>
        <w:tc>
          <w:tcPr>
            <w:tcW w:type="dxa" w:w="3251"/>
            <w:shd w:fill="E2F0EF"/>
          </w:tcPr>
          <w:p>
            <w:pPr>
              <w:spacing w:after="80" w:before="80"/>
            </w:pPr>
            <w:r>
              <w:rPr>
                <w:b/>
                <w:sz w:val="17"/>
              </w:rPr>
              <w:t>Khoảng thời gian theo giờ Việt Nam</w:t>
            </w:r>
          </w:p>
        </w:tc>
        <w:tc>
          <w:tcPr>
            <w:tcW w:type="dxa" w:w="3251"/>
            <w:shd w:fill="E2F0EF"/>
          </w:tcPr>
          <w:p>
            <w:pPr>
              <w:spacing w:after="80" w:before="80"/>
            </w:pPr>
            <w:r>
              <w:rPr>
                <w:b/>
                <w:sz w:val="17"/>
              </w:rPr>
              <w:t>Vai trò</w:t>
            </w:r>
          </w:p>
        </w:tc>
      </w:tr>
      <w:tr>
        <w:trPr>
          <w:cantSplit/>
        </w:trPr>
        <w:tc>
          <w:tcPr>
            <w:tcW w:type="dxa" w:w="3251"/>
          </w:tcPr>
          <w:p>
            <w:pPr>
              <w:spacing w:after="80" w:before="80"/>
            </w:pPr>
            <w:r>
              <w:rPr>
                <w:b w:val="0"/>
                <w:sz w:val="17"/>
              </w:rPr>
              <w:t>TRAIN</w:t>
            </w:r>
          </w:p>
        </w:tc>
        <w:tc>
          <w:tcPr>
            <w:tcW w:type="dxa" w:w="3251"/>
          </w:tcPr>
          <w:p>
            <w:pPr>
              <w:spacing w:after="80" w:before="80"/>
            </w:pPr>
            <w:r>
              <w:rPr>
                <w:b w:val="0"/>
                <w:sz w:val="17"/>
              </w:rPr>
              <w:t>Trước 16/07/2026 lúc 09:40</w:t>
            </w:r>
          </w:p>
        </w:tc>
        <w:tc>
          <w:tcPr>
            <w:tcW w:type="dxa" w:w="3251"/>
          </w:tcPr>
          <w:p>
            <w:pPr>
              <w:spacing w:after="80" w:before="80"/>
            </w:pPr>
            <w:r>
              <w:rPr>
                <w:b w:val="0"/>
                <w:sz w:val="17"/>
              </w:rPr>
              <w:t>Fit mô hình</w:t>
            </w:r>
          </w:p>
        </w:tc>
      </w:tr>
      <w:tr>
        <w:trPr>
          <w:cantSplit/>
        </w:trPr>
        <w:tc>
          <w:tcPr>
            <w:tcW w:type="dxa" w:w="3251"/>
          </w:tcPr>
          <w:p>
            <w:pPr>
              <w:spacing w:after="80" w:before="80"/>
            </w:pPr>
            <w:r>
              <w:rPr>
                <w:b w:val="0"/>
                <w:sz w:val="17"/>
              </w:rPr>
              <w:t>Validation</w:t>
            </w:r>
          </w:p>
        </w:tc>
        <w:tc>
          <w:tcPr>
            <w:tcW w:type="dxa" w:w="3251"/>
          </w:tcPr>
          <w:p>
            <w:pPr>
              <w:spacing w:after="80" w:before="80"/>
            </w:pPr>
            <w:r>
              <w:rPr>
                <w:b w:val="0"/>
                <w:sz w:val="17"/>
              </w:rPr>
              <w:t>16/07 09:40 đến trước 15/08 09:40</w:t>
            </w:r>
          </w:p>
        </w:tc>
        <w:tc>
          <w:tcPr>
            <w:tcW w:type="dxa" w:w="3251"/>
          </w:tcPr>
          <w:p>
            <w:pPr>
              <w:spacing w:after="80" w:before="80"/>
            </w:pPr>
            <w:r>
              <w:rPr>
                <w:b w:val="0"/>
                <w:sz w:val="17"/>
              </w:rPr>
              <w:t>Chọn feature và cấu hình</w:t>
            </w:r>
          </w:p>
        </w:tc>
      </w:tr>
      <w:tr>
        <w:trPr>
          <w:cantSplit/>
        </w:trPr>
        <w:tc>
          <w:tcPr>
            <w:tcW w:type="dxa" w:w="3251"/>
          </w:tcPr>
          <w:p>
            <w:pPr>
              <w:spacing w:after="80" w:before="80"/>
            </w:pPr>
            <w:r>
              <w:rPr>
                <w:b w:val="0"/>
                <w:sz w:val="17"/>
              </w:rPr>
              <w:t>TEST</w:t>
            </w:r>
          </w:p>
        </w:tc>
        <w:tc>
          <w:tcPr>
            <w:tcW w:type="dxa" w:w="3251"/>
          </w:tcPr>
          <w:p>
            <w:pPr>
              <w:spacing w:after="80" w:before="80"/>
            </w:pPr>
            <w:r>
              <w:rPr>
                <w:b w:val="0"/>
                <w:sz w:val="17"/>
              </w:rPr>
              <w:t>15/08 09:40 đến hết 10/09</w:t>
            </w:r>
          </w:p>
        </w:tc>
        <w:tc>
          <w:tcPr>
            <w:tcW w:type="dxa" w:w="3251"/>
          </w:tcPr>
          <w:p>
            <w:pPr>
              <w:spacing w:after="80" w:before="80"/>
            </w:pPr>
            <w:r>
              <w:rPr>
                <w:b w:val="0"/>
                <w:sz w:val="17"/>
              </w:rPr>
              <w:t>Báo cáo chất lượng ngoài phần fit</w:t>
            </w:r>
          </w:p>
        </w:tc>
      </w:tr>
    </w:tbl>
    <w:p>
      <w:r>
        <w:t>Dữ liệu giữ thứ tự thời gian, không shuffle. Những dòng có target chồng qua ranh giới tập được purge khỏi phần trước. Feature tại T chỉ sử dụng bucket đã có trước T. Với lag T−10/T−20, bucket cần đóng và được cập nhật trước khi phát hành dự báo.</w:t>
      </w:r>
    </w:p>
    <w:p>
      <w:r>
        <w:t>TEST không dùng để fit trọng số trong các luồng được đối chiếu. Tuy nhiên, khi đã xem diagnostics TEST để định hướng cải tiến, lần xác nhận tiếp theo cần một giai đoạn giữ lại mới. Không tiếp tục lựa chọn phương án bằng chính TEST cũ rồi coi đó là kiểm chứng độc lập.</w:t>
      </w:r>
    </w:p>
    <w:p>
      <w:pPr>
        <w:pStyle w:val="Heading2"/>
      </w:pPr>
      <w:r>
        <w:t>2 2 Các phép đánh giá cần tách biệt</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Bộ kết quả</w:t>
            </w:r>
          </w:p>
        </w:tc>
        <w:tc>
          <w:tcPr>
            <w:tcW w:type="dxa" w:w="3251"/>
            <w:shd w:fill="E2F0EF"/>
          </w:tcPr>
          <w:p>
            <w:pPr>
              <w:spacing w:after="80" w:before="80"/>
            </w:pPr>
            <w:r>
              <w:rPr>
                <w:b/>
                <w:sz w:val="17"/>
              </w:rPr>
              <w:t>Cách fit và phạm vi</w:t>
            </w:r>
          </w:p>
        </w:tc>
        <w:tc>
          <w:tcPr>
            <w:tcW w:type="dxa" w:w="3251"/>
            <w:shd w:fill="E2F0EF"/>
          </w:tcPr>
          <w:p>
            <w:pPr>
              <w:spacing w:after="80" w:before="80"/>
            </w:pPr>
            <w:r>
              <w:rPr>
                <w:b/>
                <w:sz w:val="17"/>
              </w:rPr>
              <w:t>Cách sử dụng trong báo cáo</w:t>
            </w:r>
          </w:p>
        </w:tc>
      </w:tr>
      <w:tr>
        <w:trPr>
          <w:cantSplit/>
        </w:trPr>
        <w:tc>
          <w:tcPr>
            <w:tcW w:type="dxa" w:w="3251"/>
          </w:tcPr>
          <w:p>
            <w:pPr>
              <w:spacing w:after="80" w:before="80"/>
            </w:pPr>
            <w:r>
              <w:rPr>
                <w:b w:val="0"/>
                <w:sz w:val="17"/>
              </w:rPr>
              <w:t>Tuần 3 sau cập nhật</w:t>
            </w:r>
          </w:p>
        </w:tc>
        <w:tc>
          <w:tcPr>
            <w:tcW w:type="dxa" w:w="3251"/>
          </w:tcPr>
          <w:p>
            <w:pPr>
              <w:spacing w:after="80" w:before="80"/>
            </w:pPr>
            <w:r>
              <w:rPr>
                <w:b w:val="0"/>
                <w:sz w:val="17"/>
              </w:rPr>
              <w:t>Chọn trên validation, refit TRAIN+validation hợp lệ; diagnostics TEST</w:t>
            </w:r>
          </w:p>
        </w:tc>
        <w:tc>
          <w:tcPr>
            <w:tcW w:type="dxa" w:w="3251"/>
          </w:tcPr>
          <w:p>
            <w:pPr>
              <w:spacing w:after="80" w:before="80"/>
            </w:pPr>
            <w:r>
              <w:rPr>
                <w:b w:val="0"/>
                <w:sz w:val="17"/>
              </w:rPr>
              <w:t>So sánh chất lượng và khả năng bám xu hướng</w:t>
            </w:r>
          </w:p>
        </w:tc>
      </w:tr>
      <w:tr>
        <w:trPr>
          <w:cantSplit/>
        </w:trPr>
        <w:tc>
          <w:tcPr>
            <w:tcW w:type="dxa" w:w="3251"/>
          </w:tcPr>
          <w:p>
            <w:pPr>
              <w:spacing w:after="80" w:before="80"/>
            </w:pPr>
            <w:r>
              <w:rPr>
                <w:b w:val="0"/>
                <w:sz w:val="17"/>
              </w:rPr>
              <w:t>Notebook tuần 4</w:t>
            </w:r>
          </w:p>
        </w:tc>
        <w:tc>
          <w:tcPr>
            <w:tcW w:type="dxa" w:w="3251"/>
          </w:tcPr>
          <w:p>
            <w:pPr>
              <w:spacing w:after="80" w:before="80"/>
            </w:pPr>
            <w:r>
              <w:rPr>
                <w:b w:val="0"/>
                <w:sz w:val="17"/>
              </w:rPr>
              <w:t>Cell 16 fit TRAIN_ONLY với cấu hình cố định; dự đoán toàn TEST rồi lọc actual &gt;30</w:t>
            </w:r>
          </w:p>
        </w:tc>
        <w:tc>
          <w:tcPr>
            <w:tcW w:type="dxa" w:w="3251"/>
          </w:tcPr>
          <w:p>
            <w:pPr>
              <w:spacing w:after="80" w:before="80"/>
            </w:pPr>
            <w:r>
              <w:rPr>
                <w:b w:val="0"/>
                <w:sz w:val="17"/>
              </w:rPr>
              <w:t>Phân tích sai số hai chiều và quyết định hiệu chỉnh</w:t>
            </w:r>
          </w:p>
        </w:tc>
      </w:tr>
      <w:tr>
        <w:trPr>
          <w:cantSplit/>
        </w:trPr>
        <w:tc>
          <w:tcPr>
            <w:tcW w:type="dxa" w:w="3251"/>
          </w:tcPr>
          <w:p>
            <w:pPr>
              <w:spacing w:after="80" w:before="80"/>
            </w:pPr>
            <w:r>
              <w:rPr>
                <w:b w:val="0"/>
                <w:sz w:val="17"/>
              </w:rPr>
              <w:t>Monitoring 09/10</w:t>
            </w:r>
          </w:p>
        </w:tc>
        <w:tc>
          <w:tcPr>
            <w:tcW w:type="dxa" w:w="3251"/>
          </w:tcPr>
          <w:p>
            <w:pPr>
              <w:spacing w:after="80" w:before="80"/>
            </w:pPr>
            <w:r>
              <w:rPr>
                <w:b w:val="0"/>
                <w:sz w:val="17"/>
              </w:rPr>
              <w:t>Dự báo serving theo từng version và cửa sổ đủ điều kiện</w:t>
            </w:r>
          </w:p>
        </w:tc>
        <w:tc>
          <w:tcPr>
            <w:tcW w:type="dxa" w:w="3251"/>
          </w:tcPr>
          <w:p>
            <w:pPr>
              <w:spacing w:after="80" w:before="80"/>
            </w:pPr>
            <w:r>
              <w:rPr>
                <w:b w:val="0"/>
                <w:sz w:val="17"/>
              </w:rPr>
              <w:t>Kiểm tra vận hành trên dữ liệu có actual</w:t>
            </w:r>
          </w:p>
        </w:tc>
      </w:tr>
    </w:tbl>
    <w:p>
      <w:r>
        <w:t>Khác biệt TRAIN_ONLY và TRAIN+validation khiến bảng tuần 4 không phải phép đo trực tiếp chất lượng artifact serving. Tương tự, kết quả offline và monitoring khác giai đoạn, độ phủ, phiên bản nên không dùng chênh lệch giữa hai bảng làm bằng chứng model tốt lên hay xấu đi.</w:t>
      </w:r>
    </w:p>
    <w:p>
      <w:pPr>
        <w:pStyle w:val="Heading2"/>
      </w:pPr>
      <w:r>
        <w:t>2 3 Chỉ số và cách diễn giải</w:t>
      </w:r>
    </w:p>
    <w:p>
      <w:r>
        <w:t>WMAPE = 100 × Σ|prediction − actual| / Σactual. Bias = 100 × Σ(prediction − actual) / Σactual. Bias âm biểu thị thiếu tổng, bias dương biểu thị dư tổng. Khi tổng actual bằng 0, hai tỷ lệ này không xác định.</w:t>
      </w:r>
    </w:p>
    <w:p>
      <w:r>
        <w:t>Tỷ lệ trong ±15% đếm các dòng có |prediction − actual| / actual ≤15% trên nhóm actual &gt;30. Chỉ số này khác WMAPE và không thể tính bằng 100% − WMAPE. MAE/P95 giúp nhận biết độ lớn sai số, còn coverage cho biết bao nhiêu dòng có thể được chấm.</w:t>
      </w:r>
    </w:p>
    <w:p>
      <w:pPr>
        <w:pStyle w:val="Caption"/>
      </w:pPr>
      <w:r>
        <w:t>Nguồn: [3], [4] cell 12, 14, 16, 18; [5] data_split.py và MONITORING.md.</w:t>
      </w:r>
    </w:p>
    <w:p>
      <w:r>
        <w:br w:type="page"/>
      </w:r>
    </w:p>
    <w:p>
      <w:pPr>
        <w:pStyle w:val="Heading1"/>
      </w:pPr>
      <w:r>
        <w:t>3 Lựa chọn và cải tiến mô hình</w:t>
      </w:r>
    </w:p>
    <w:p>
      <w:pPr>
        <w:pStyle w:val="Heading2"/>
      </w:pPr>
      <w:r>
        <w:t>3 1 Chọn phương án direct</w:t>
      </w:r>
    </w:p>
    <w:p>
      <w:r>
        <w:t>Giai đoạn đầu so sánh HistGradientBoostingRegressor, XGBoost và LightGBM trên dữ liệu giả lập. Báo cáo tuần 1 ghi nhận LightGBM có WMAPE thấp nhất trong lần chạy đó. XGBoost vẫn cạnh tranh về tốc độ train. Phiên bản tiếp theo dùng LightGBM CPU thống nhất cho sáu tổ hợp phương tiện–horizon.</w:t>
      </w:r>
    </w:p>
    <w:p>
      <w:r>
        <w:t>Thử nghiệm đưa prediction H10 vào H30/H60 không cải thiện trong cấu hình tuần 1: WMAPE tăng khoảng 1,80–2,50 điểm phần trăm so với direct. Vì vậy, hệ thống giữ mô hình riêng dự báo từng horizon. Kết quả tuần 1 thuộc giai đoạn thử nghiệm ban đầu, không ghép trực tiếp vào bảng đối chứng tuần 3.</w:t>
      </w:r>
    </w:p>
    <w:p>
      <w:pPr>
        <w:pStyle w:val="Heading2"/>
      </w:pPr>
      <w:r>
        <w:t>3 2 Bổ sung trạng thái demand gần thời điểm T</w:t>
      </w:r>
    </w:p>
    <w:p>
      <w:r>
        <w:t>Diagnostics cũ cho thấy mô hình theo được xu hướng chung nhưng tăng chưa đủ mức và thường thiếu tại peak. Giả thuyết được thử là lịch sử đầu vào còn xa thời điểm T. Nhóm bổ sung gồm lag_10m, lag_20m, mean_10_60m và delta_10_30m. H30/H60 thử thêm tín hiệu demand trung bình của các hex lân cận.</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shd w:fill="E2F0EF"/>
          </w:tcPr>
          <w:p>
            <w:pPr>
              <w:spacing w:after="80" w:before="80"/>
            </w:pPr>
            <w:r>
              <w:rPr>
                <w:b/>
                <w:sz w:val="17"/>
              </w:rPr>
              <w:t>Mô hình</w:t>
            </w:r>
          </w:p>
        </w:tc>
        <w:tc>
          <w:tcPr>
            <w:tcW w:type="dxa" w:w="2438"/>
            <w:shd w:fill="E2F0EF"/>
          </w:tcPr>
          <w:p>
            <w:pPr>
              <w:spacing w:after="80" w:before="80"/>
            </w:pPr>
            <w:r>
              <w:rPr>
                <w:b/>
                <w:sz w:val="17"/>
              </w:rPr>
              <w:t>Nền</w:t>
            </w:r>
          </w:p>
        </w:tc>
        <w:tc>
          <w:tcPr>
            <w:tcW w:type="dxa" w:w="2438"/>
            <w:shd w:fill="E2F0EF"/>
          </w:tcPr>
          <w:p>
            <w:pPr>
              <w:spacing w:after="80" w:before="80"/>
            </w:pPr>
            <w:r>
              <w:rPr>
                <w:b/>
                <w:sz w:val="17"/>
              </w:rPr>
              <w:t>Thêm dữ liệu gần</w:t>
            </w:r>
          </w:p>
        </w:tc>
        <w:tc>
          <w:tcPr>
            <w:tcW w:type="dxa" w:w="2438"/>
            <w:shd w:fill="E2F0EF"/>
          </w:tcPr>
          <w:p>
            <w:pPr>
              <w:spacing w:after="80" w:before="80"/>
            </w:pPr>
            <w:r>
              <w:rPr>
                <w:b/>
                <w:sz w:val="17"/>
              </w:rPr>
              <w:t>Gần và lân cận</w:t>
            </w:r>
          </w:p>
        </w:tc>
      </w:tr>
      <w:tr>
        <w:trPr>
          <w:cantSplit/>
        </w:trPr>
        <w:tc>
          <w:tcPr>
            <w:tcW w:type="dxa" w:w="2438"/>
          </w:tcPr>
          <w:p>
            <w:pPr>
              <w:spacing w:after="80" w:before="80"/>
            </w:pPr>
            <w:r>
              <w:rPr>
                <w:b w:val="0"/>
                <w:sz w:val="17"/>
              </w:rPr>
              <w:t>Car H10</w:t>
            </w:r>
          </w:p>
        </w:tc>
        <w:tc>
          <w:tcPr>
            <w:tcW w:type="dxa" w:w="2438"/>
          </w:tcPr>
          <w:p>
            <w:pPr>
              <w:spacing w:after="80" w:before="80"/>
            </w:pPr>
            <w:r>
              <w:rPr>
                <w:b w:val="0"/>
                <w:sz w:val="17"/>
              </w:rPr>
              <w:t>15,095</w:t>
            </w:r>
          </w:p>
        </w:tc>
        <w:tc>
          <w:tcPr>
            <w:tcW w:type="dxa" w:w="2438"/>
          </w:tcPr>
          <w:p>
            <w:pPr>
              <w:spacing w:after="80" w:before="80"/>
            </w:pPr>
            <w:r>
              <w:rPr>
                <w:b w:val="0"/>
                <w:sz w:val="17"/>
              </w:rPr>
              <w:t>11,372</w:t>
            </w:r>
          </w:p>
        </w:tc>
        <w:tc>
          <w:tcPr>
            <w:tcW w:type="dxa" w:w="2438"/>
          </w:tcPr>
          <w:p>
            <w:pPr>
              <w:spacing w:after="80" w:before="80"/>
            </w:pPr>
            <w:r>
              <w:rPr>
                <w:b w:val="0"/>
                <w:sz w:val="17"/>
              </w:rPr>
              <w:t>11,385</w:t>
            </w:r>
          </w:p>
        </w:tc>
      </w:tr>
      <w:tr>
        <w:trPr>
          <w:cantSplit/>
        </w:trPr>
        <w:tc>
          <w:tcPr>
            <w:tcW w:type="dxa" w:w="2438"/>
          </w:tcPr>
          <w:p>
            <w:pPr>
              <w:spacing w:after="80" w:before="80"/>
            </w:pPr>
            <w:r>
              <w:rPr>
                <w:b w:val="0"/>
                <w:sz w:val="17"/>
              </w:rPr>
              <w:t>Car H30</w:t>
            </w:r>
          </w:p>
        </w:tc>
        <w:tc>
          <w:tcPr>
            <w:tcW w:type="dxa" w:w="2438"/>
          </w:tcPr>
          <w:p>
            <w:pPr>
              <w:spacing w:after="80" w:before="80"/>
            </w:pPr>
            <w:r>
              <w:rPr>
                <w:b w:val="0"/>
                <w:sz w:val="17"/>
              </w:rPr>
              <w:t>16,152</w:t>
            </w:r>
          </w:p>
        </w:tc>
        <w:tc>
          <w:tcPr>
            <w:tcW w:type="dxa" w:w="2438"/>
          </w:tcPr>
          <w:p>
            <w:pPr>
              <w:spacing w:after="80" w:before="80"/>
            </w:pPr>
            <w:r>
              <w:rPr>
                <w:b w:val="0"/>
                <w:sz w:val="17"/>
              </w:rPr>
              <w:t>11,102</w:t>
            </w:r>
          </w:p>
        </w:tc>
        <w:tc>
          <w:tcPr>
            <w:tcW w:type="dxa" w:w="2438"/>
          </w:tcPr>
          <w:p>
            <w:pPr>
              <w:spacing w:after="80" w:before="80"/>
            </w:pPr>
            <w:r>
              <w:rPr>
                <w:b w:val="0"/>
                <w:sz w:val="17"/>
              </w:rPr>
              <w:t>11,074</w:t>
            </w:r>
          </w:p>
        </w:tc>
      </w:tr>
      <w:tr>
        <w:trPr>
          <w:cantSplit/>
        </w:trPr>
        <w:tc>
          <w:tcPr>
            <w:tcW w:type="dxa" w:w="2438"/>
          </w:tcPr>
          <w:p>
            <w:pPr>
              <w:spacing w:after="80" w:before="80"/>
            </w:pPr>
            <w:r>
              <w:rPr>
                <w:b w:val="0"/>
                <w:sz w:val="17"/>
              </w:rPr>
              <w:t>Car H60</w:t>
            </w:r>
          </w:p>
        </w:tc>
        <w:tc>
          <w:tcPr>
            <w:tcW w:type="dxa" w:w="2438"/>
          </w:tcPr>
          <w:p>
            <w:pPr>
              <w:spacing w:after="80" w:before="80"/>
            </w:pPr>
            <w:r>
              <w:rPr>
                <w:b w:val="0"/>
                <w:sz w:val="17"/>
              </w:rPr>
              <w:t>19,756</w:t>
            </w:r>
          </w:p>
        </w:tc>
        <w:tc>
          <w:tcPr>
            <w:tcW w:type="dxa" w:w="2438"/>
          </w:tcPr>
          <w:p>
            <w:pPr>
              <w:spacing w:after="80" w:before="80"/>
            </w:pPr>
            <w:r>
              <w:rPr>
                <w:b w:val="0"/>
                <w:sz w:val="17"/>
              </w:rPr>
              <w:t>14,108</w:t>
            </w:r>
          </w:p>
        </w:tc>
        <w:tc>
          <w:tcPr>
            <w:tcW w:type="dxa" w:w="2438"/>
          </w:tcPr>
          <w:p>
            <w:pPr>
              <w:spacing w:after="80" w:before="80"/>
            </w:pPr>
            <w:r>
              <w:rPr>
                <w:b w:val="0"/>
                <w:sz w:val="17"/>
              </w:rPr>
              <w:t>14,003</w:t>
            </w:r>
          </w:p>
        </w:tc>
      </w:tr>
      <w:tr>
        <w:trPr>
          <w:cantSplit/>
        </w:trPr>
        <w:tc>
          <w:tcPr>
            <w:tcW w:type="dxa" w:w="2438"/>
          </w:tcPr>
          <w:p>
            <w:pPr>
              <w:spacing w:after="80" w:before="80"/>
            </w:pPr>
            <w:r>
              <w:rPr>
                <w:b w:val="0"/>
                <w:sz w:val="17"/>
              </w:rPr>
              <w:t>Motorcycle H10</w:t>
            </w:r>
          </w:p>
        </w:tc>
        <w:tc>
          <w:tcPr>
            <w:tcW w:type="dxa" w:w="2438"/>
          </w:tcPr>
          <w:p>
            <w:pPr>
              <w:spacing w:after="80" w:before="80"/>
            </w:pPr>
            <w:r>
              <w:rPr>
                <w:b w:val="0"/>
                <w:sz w:val="17"/>
              </w:rPr>
              <w:t>14,727</w:t>
            </w:r>
          </w:p>
        </w:tc>
        <w:tc>
          <w:tcPr>
            <w:tcW w:type="dxa" w:w="2438"/>
          </w:tcPr>
          <w:p>
            <w:pPr>
              <w:spacing w:after="80" w:before="80"/>
            </w:pPr>
            <w:r>
              <w:rPr>
                <w:b w:val="0"/>
                <w:sz w:val="17"/>
              </w:rPr>
              <w:t>11,162</w:t>
            </w:r>
          </w:p>
        </w:tc>
        <w:tc>
          <w:tcPr>
            <w:tcW w:type="dxa" w:w="2438"/>
          </w:tcPr>
          <w:p>
            <w:pPr>
              <w:spacing w:after="80" w:before="80"/>
            </w:pPr>
            <w:r>
              <w:rPr>
                <w:b w:val="0"/>
                <w:sz w:val="17"/>
              </w:rPr>
              <w:t>11,168</w:t>
            </w:r>
          </w:p>
        </w:tc>
      </w:tr>
      <w:tr>
        <w:trPr>
          <w:cantSplit/>
        </w:trPr>
        <w:tc>
          <w:tcPr>
            <w:tcW w:type="dxa" w:w="2438"/>
          </w:tcPr>
          <w:p>
            <w:pPr>
              <w:spacing w:after="80" w:before="80"/>
            </w:pPr>
            <w:r>
              <w:rPr>
                <w:b w:val="0"/>
                <w:sz w:val="17"/>
              </w:rPr>
              <w:t>Motorcycle H30</w:t>
            </w:r>
          </w:p>
        </w:tc>
        <w:tc>
          <w:tcPr>
            <w:tcW w:type="dxa" w:w="2438"/>
          </w:tcPr>
          <w:p>
            <w:pPr>
              <w:spacing w:after="80" w:before="80"/>
            </w:pPr>
            <w:r>
              <w:rPr>
                <w:b w:val="0"/>
                <w:sz w:val="17"/>
              </w:rPr>
              <w:t>15,641</w:t>
            </w:r>
          </w:p>
        </w:tc>
        <w:tc>
          <w:tcPr>
            <w:tcW w:type="dxa" w:w="2438"/>
          </w:tcPr>
          <w:p>
            <w:pPr>
              <w:spacing w:after="80" w:before="80"/>
            </w:pPr>
            <w:r>
              <w:rPr>
                <w:b w:val="0"/>
                <w:sz w:val="17"/>
              </w:rPr>
              <w:t>10,762</w:t>
            </w:r>
          </w:p>
        </w:tc>
        <w:tc>
          <w:tcPr>
            <w:tcW w:type="dxa" w:w="2438"/>
          </w:tcPr>
          <w:p>
            <w:pPr>
              <w:spacing w:after="80" w:before="80"/>
            </w:pPr>
            <w:r>
              <w:rPr>
                <w:b w:val="0"/>
                <w:sz w:val="17"/>
              </w:rPr>
              <w:t>10,754</w:t>
            </w:r>
          </w:p>
        </w:tc>
      </w:tr>
      <w:tr>
        <w:trPr>
          <w:cantSplit/>
        </w:trPr>
        <w:tc>
          <w:tcPr>
            <w:tcW w:type="dxa" w:w="2438"/>
          </w:tcPr>
          <w:p>
            <w:pPr>
              <w:spacing w:after="80" w:before="80"/>
            </w:pPr>
            <w:r>
              <w:rPr>
                <w:b w:val="0"/>
                <w:sz w:val="17"/>
              </w:rPr>
              <w:t>Motorcycle H60</w:t>
            </w:r>
          </w:p>
        </w:tc>
        <w:tc>
          <w:tcPr>
            <w:tcW w:type="dxa" w:w="2438"/>
          </w:tcPr>
          <w:p>
            <w:pPr>
              <w:spacing w:after="80" w:before="80"/>
            </w:pPr>
            <w:r>
              <w:rPr>
                <w:b w:val="0"/>
                <w:sz w:val="17"/>
              </w:rPr>
              <w:t>19,317</w:t>
            </w:r>
          </w:p>
        </w:tc>
        <w:tc>
          <w:tcPr>
            <w:tcW w:type="dxa" w:w="2438"/>
          </w:tcPr>
          <w:p>
            <w:pPr>
              <w:spacing w:after="80" w:before="80"/>
            </w:pPr>
            <w:r>
              <w:rPr>
                <w:b w:val="0"/>
                <w:sz w:val="17"/>
              </w:rPr>
              <w:t>13,700</w:t>
            </w:r>
          </w:p>
        </w:tc>
        <w:tc>
          <w:tcPr>
            <w:tcW w:type="dxa" w:w="2438"/>
          </w:tcPr>
          <w:p>
            <w:pPr>
              <w:spacing w:after="80" w:before="80"/>
            </w:pPr>
            <w:r>
              <w:rPr>
                <w:b w:val="0"/>
                <w:sz w:val="17"/>
              </w:rPr>
              <w:t>13,664</w:t>
            </w:r>
          </w:p>
        </w:tc>
      </w:tr>
    </w:tbl>
    <w:p>
      <w:pPr>
        <w:pStyle w:val="Caption"/>
      </w:pPr>
      <w:r>
        <w:t>Bảng là WMAPE validation (%) của phép thử feature, sau chặn âm và làm tròn. Đây không phải WMAPE TEST.</w:t>
      </w:r>
    </w:p>
    <w:p>
      <w:r>
        <w:t>Tín hiệu gần nhất giảm lỗi rõ ở cả sáu model. Lân cận chỉ bổ sung lợi ích nhỏ ở H30/H60 và làm H10 xấu hơn nhẹ. Quyết định là dùng 25 feature cho H10 và 33 feature cho H30/H60. Lợi ích nhỏ của lân cận cần được xác nhận thêm trên giai đoạn khác.</w:t>
      </w:r>
    </w:p>
    <w:p>
      <w:pPr>
        <w:pStyle w:val="Heading2"/>
      </w:pPr>
      <w:r>
        <w:t>3 3 Điều kiện khi đưa feature vào serving</w:t>
      </w:r>
    </w:p>
    <w:p>
      <w:r>
        <w:t>Feature train và serving phải cùng thứ tự, cách tạo lag, mã hóa hex và gốc trend_day. Neighbor bỏ qua quan sát thiếu, không tự coi missing là 0. Cấu hình nguồn cho phép dùng bucket đã đóng không tự chứng minh dữ liệu thật đã ingest kịp. Vì vậy, lợi ích offline của lag gần cần đi cùng kiểm chứng freshness khi vận hành.</w:t>
      </w:r>
    </w:p>
    <w:p>
      <w:pPr>
        <w:pStyle w:val="Caption"/>
      </w:pPr>
      <w:r>
        <w:t>Các thử nghiệm tăng cây/lá chưa cho cơ sở kết luận mô hình tối ưu tuyệt đối. Chỉ có thể nói một số hướng tăng độ phức tạp đã gần chững trong phạm vi đã thử. Nguồn: [1], [3] mục 7–8, [5].</w:t>
      </w:r>
    </w:p>
    <w:p>
      <w:r>
        <w:br w:type="page"/>
      </w:r>
    </w:p>
    <w:p>
      <w:pPr>
        <w:pStyle w:val="Heading1"/>
      </w:pPr>
      <w:r>
        <w:t>4 Kết quả toàn tập kiểm tra</w:t>
      </w:r>
    </w:p>
    <w:p>
      <w:r>
        <w:drawing>
          <wp:inline xmlns:a="http://schemas.openxmlformats.org/drawingml/2006/main" xmlns:pic="http://schemas.openxmlformats.org/drawingml/2006/picture">
            <wp:extent cx="6156000" cy="2286096"/>
            <wp:docPr id="1" name="Picture 1"/>
            <wp:cNvGraphicFramePr>
              <a:graphicFrameLocks noChangeAspect="1"/>
            </wp:cNvGraphicFramePr>
            <a:graphic>
              <a:graphicData uri="http://schemas.openxmlformats.org/drawingml/2006/picture">
                <pic:pic>
                  <pic:nvPicPr>
                    <pic:cNvPr id="0" name="wmape.png"/>
                    <pic:cNvPicPr/>
                  </pic:nvPicPr>
                  <pic:blipFill>
                    <a:blip r:embed="rId10"/>
                    <a:stretch>
                      <a:fillRect/>
                    </a:stretch>
                  </pic:blipFill>
                  <pic:spPr>
                    <a:xfrm>
                      <a:off x="0" y="0"/>
                      <a:ext cx="6156000" cy="2286096"/>
                    </a:xfrm>
                    <a:prstGeom prst="rect"/>
                  </pic:spPr>
                </pic:pic>
              </a:graphicData>
            </a:graphic>
          </wp:inline>
        </w:drawing>
      </w:r>
    </w:p>
    <w:p>
      <w:pPr>
        <w:pStyle w:val="Caption"/>
      </w:pPr>
      <w:r>
        <w:t>Hình 1  WMAPE TEST của mốc trước và sau cập nhật trong báo cáo tuần 3 [3].</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shd w:fill="E2F0EF"/>
          </w:tcPr>
          <w:p>
            <w:pPr>
              <w:spacing w:after="80" w:before="80"/>
            </w:pPr>
            <w:r>
              <w:rPr>
                <w:b/>
                <w:sz w:val="17"/>
              </w:rPr>
              <w:t>Mô hình</w:t>
            </w:r>
          </w:p>
        </w:tc>
        <w:tc>
          <w:tcPr>
            <w:tcW w:type="dxa" w:w="2438"/>
            <w:shd w:fill="E2F0EF"/>
          </w:tcPr>
          <w:p>
            <w:pPr>
              <w:spacing w:after="80" w:before="80"/>
            </w:pPr>
            <w:r>
              <w:rPr>
                <w:b/>
                <w:sz w:val="17"/>
              </w:rPr>
              <w:t>Trước %</w:t>
            </w:r>
          </w:p>
        </w:tc>
        <w:tc>
          <w:tcPr>
            <w:tcW w:type="dxa" w:w="2438"/>
            <w:shd w:fill="E2F0EF"/>
          </w:tcPr>
          <w:p>
            <w:pPr>
              <w:spacing w:after="80" w:before="80"/>
            </w:pPr>
            <w:r>
              <w:rPr>
                <w:b/>
                <w:sz w:val="17"/>
              </w:rPr>
              <w:t>Sau %</w:t>
            </w:r>
          </w:p>
        </w:tc>
        <w:tc>
          <w:tcPr>
            <w:tcW w:type="dxa" w:w="2438"/>
            <w:shd w:fill="E2F0EF"/>
          </w:tcPr>
          <w:p>
            <w:pPr>
              <w:spacing w:after="80" w:before="80"/>
            </w:pPr>
            <w:r>
              <w:rPr>
                <w:b/>
                <w:sz w:val="17"/>
              </w:rPr>
              <w:t>Giảm pp</w:t>
            </w:r>
          </w:p>
        </w:tc>
      </w:tr>
      <w:tr>
        <w:trPr>
          <w:cantSplit/>
        </w:trPr>
        <w:tc>
          <w:tcPr>
            <w:tcW w:type="dxa" w:w="2438"/>
          </w:tcPr>
          <w:p>
            <w:pPr>
              <w:spacing w:after="80" w:before="80"/>
            </w:pPr>
            <w:r>
              <w:rPr>
                <w:b w:val="0"/>
                <w:sz w:val="17"/>
              </w:rPr>
              <w:t>Car H10</w:t>
            </w:r>
          </w:p>
        </w:tc>
        <w:tc>
          <w:tcPr>
            <w:tcW w:type="dxa" w:w="2438"/>
          </w:tcPr>
          <w:p>
            <w:pPr>
              <w:spacing w:after="80" w:before="80"/>
            </w:pPr>
            <w:r>
              <w:rPr>
                <w:b w:val="0"/>
                <w:sz w:val="17"/>
              </w:rPr>
              <w:t>15,64</w:t>
            </w:r>
          </w:p>
        </w:tc>
        <w:tc>
          <w:tcPr>
            <w:tcW w:type="dxa" w:w="2438"/>
          </w:tcPr>
          <w:p>
            <w:pPr>
              <w:spacing w:after="80" w:before="80"/>
            </w:pPr>
            <w:r>
              <w:rPr>
                <w:b w:val="0"/>
                <w:sz w:val="17"/>
              </w:rPr>
              <w:t>11,459</w:t>
            </w:r>
          </w:p>
        </w:tc>
        <w:tc>
          <w:tcPr>
            <w:tcW w:type="dxa" w:w="2438"/>
          </w:tcPr>
          <w:p>
            <w:pPr>
              <w:spacing w:after="80" w:before="80"/>
            </w:pPr>
            <w:r>
              <w:rPr>
                <w:b w:val="0"/>
                <w:sz w:val="17"/>
              </w:rPr>
              <w:t>4,181</w:t>
            </w:r>
          </w:p>
        </w:tc>
      </w:tr>
      <w:tr>
        <w:trPr>
          <w:cantSplit/>
        </w:trPr>
        <w:tc>
          <w:tcPr>
            <w:tcW w:type="dxa" w:w="2438"/>
          </w:tcPr>
          <w:p>
            <w:pPr>
              <w:spacing w:after="80" w:before="80"/>
            </w:pPr>
            <w:r>
              <w:rPr>
                <w:b w:val="0"/>
                <w:sz w:val="17"/>
              </w:rPr>
              <w:t>Car H30</w:t>
            </w:r>
          </w:p>
        </w:tc>
        <w:tc>
          <w:tcPr>
            <w:tcW w:type="dxa" w:w="2438"/>
          </w:tcPr>
          <w:p>
            <w:pPr>
              <w:spacing w:after="80" w:before="80"/>
            </w:pPr>
            <w:r>
              <w:rPr>
                <w:b w:val="0"/>
                <w:sz w:val="17"/>
              </w:rPr>
              <w:t>16,32</w:t>
            </w:r>
          </w:p>
        </w:tc>
        <w:tc>
          <w:tcPr>
            <w:tcW w:type="dxa" w:w="2438"/>
          </w:tcPr>
          <w:p>
            <w:pPr>
              <w:spacing w:after="80" w:before="80"/>
            </w:pPr>
            <w:r>
              <w:rPr>
                <w:b w:val="0"/>
                <w:sz w:val="17"/>
              </w:rPr>
              <w:t>11,223</w:t>
            </w:r>
          </w:p>
        </w:tc>
        <w:tc>
          <w:tcPr>
            <w:tcW w:type="dxa" w:w="2438"/>
          </w:tcPr>
          <w:p>
            <w:pPr>
              <w:spacing w:after="80" w:before="80"/>
            </w:pPr>
            <w:r>
              <w:rPr>
                <w:b w:val="0"/>
                <w:sz w:val="17"/>
              </w:rPr>
              <w:t>5,097</w:t>
            </w:r>
          </w:p>
        </w:tc>
      </w:tr>
      <w:tr>
        <w:trPr>
          <w:cantSplit/>
        </w:trPr>
        <w:tc>
          <w:tcPr>
            <w:tcW w:type="dxa" w:w="2438"/>
          </w:tcPr>
          <w:p>
            <w:pPr>
              <w:spacing w:after="80" w:before="80"/>
            </w:pPr>
            <w:r>
              <w:rPr>
                <w:b w:val="0"/>
                <w:sz w:val="17"/>
              </w:rPr>
              <w:t>Car H60</w:t>
            </w:r>
          </w:p>
        </w:tc>
        <w:tc>
          <w:tcPr>
            <w:tcW w:type="dxa" w:w="2438"/>
          </w:tcPr>
          <w:p>
            <w:pPr>
              <w:spacing w:after="80" w:before="80"/>
            </w:pPr>
            <w:r>
              <w:rPr>
                <w:b w:val="0"/>
                <w:sz w:val="17"/>
              </w:rPr>
              <w:t>19,78</w:t>
            </w:r>
          </w:p>
        </w:tc>
        <w:tc>
          <w:tcPr>
            <w:tcW w:type="dxa" w:w="2438"/>
          </w:tcPr>
          <w:p>
            <w:pPr>
              <w:spacing w:after="80" w:before="80"/>
            </w:pPr>
            <w:r>
              <w:rPr>
                <w:b w:val="0"/>
                <w:sz w:val="17"/>
              </w:rPr>
              <w:t>14,127</w:t>
            </w:r>
          </w:p>
        </w:tc>
        <w:tc>
          <w:tcPr>
            <w:tcW w:type="dxa" w:w="2438"/>
          </w:tcPr>
          <w:p>
            <w:pPr>
              <w:spacing w:after="80" w:before="80"/>
            </w:pPr>
            <w:r>
              <w:rPr>
                <w:b w:val="0"/>
                <w:sz w:val="17"/>
              </w:rPr>
              <w:t>5,653</w:t>
            </w:r>
          </w:p>
        </w:tc>
      </w:tr>
      <w:tr>
        <w:trPr>
          <w:cantSplit/>
        </w:trPr>
        <w:tc>
          <w:tcPr>
            <w:tcW w:type="dxa" w:w="2438"/>
          </w:tcPr>
          <w:p>
            <w:pPr>
              <w:spacing w:after="80" w:before="80"/>
            </w:pPr>
            <w:r>
              <w:rPr>
                <w:b w:val="0"/>
                <w:sz w:val="17"/>
              </w:rPr>
              <w:t>Motorcycle H10</w:t>
            </w:r>
          </w:p>
        </w:tc>
        <w:tc>
          <w:tcPr>
            <w:tcW w:type="dxa" w:w="2438"/>
          </w:tcPr>
          <w:p>
            <w:pPr>
              <w:spacing w:after="80" w:before="80"/>
            </w:pPr>
            <w:r>
              <w:rPr>
                <w:b w:val="0"/>
                <w:sz w:val="17"/>
              </w:rPr>
              <w:t>14,66</w:t>
            </w:r>
          </w:p>
        </w:tc>
        <w:tc>
          <w:tcPr>
            <w:tcW w:type="dxa" w:w="2438"/>
          </w:tcPr>
          <w:p>
            <w:pPr>
              <w:spacing w:after="80" w:before="80"/>
            </w:pPr>
            <w:r>
              <w:rPr>
                <w:b w:val="0"/>
                <w:sz w:val="17"/>
              </w:rPr>
              <w:t>11,014</w:t>
            </w:r>
          </w:p>
        </w:tc>
        <w:tc>
          <w:tcPr>
            <w:tcW w:type="dxa" w:w="2438"/>
          </w:tcPr>
          <w:p>
            <w:pPr>
              <w:spacing w:after="80" w:before="80"/>
            </w:pPr>
            <w:r>
              <w:rPr>
                <w:b w:val="0"/>
                <w:sz w:val="17"/>
              </w:rPr>
              <w:t>3,646</w:t>
            </w:r>
          </w:p>
        </w:tc>
      </w:tr>
      <w:tr>
        <w:trPr>
          <w:cantSplit/>
        </w:trPr>
        <w:tc>
          <w:tcPr>
            <w:tcW w:type="dxa" w:w="2438"/>
          </w:tcPr>
          <w:p>
            <w:pPr>
              <w:spacing w:after="80" w:before="80"/>
            </w:pPr>
            <w:r>
              <w:rPr>
                <w:b w:val="0"/>
                <w:sz w:val="17"/>
              </w:rPr>
              <w:t>Motorcycle H30</w:t>
            </w:r>
          </w:p>
        </w:tc>
        <w:tc>
          <w:tcPr>
            <w:tcW w:type="dxa" w:w="2438"/>
          </w:tcPr>
          <w:p>
            <w:pPr>
              <w:spacing w:after="80" w:before="80"/>
            </w:pPr>
            <w:r>
              <w:rPr>
                <w:b w:val="0"/>
                <w:sz w:val="17"/>
              </w:rPr>
              <w:t>15,42</w:t>
            </w:r>
          </w:p>
        </w:tc>
        <w:tc>
          <w:tcPr>
            <w:tcW w:type="dxa" w:w="2438"/>
          </w:tcPr>
          <w:p>
            <w:pPr>
              <w:spacing w:after="80" w:before="80"/>
            </w:pPr>
            <w:r>
              <w:rPr>
                <w:b w:val="0"/>
                <w:sz w:val="17"/>
              </w:rPr>
              <w:t>10,603</w:t>
            </w:r>
          </w:p>
        </w:tc>
        <w:tc>
          <w:tcPr>
            <w:tcW w:type="dxa" w:w="2438"/>
          </w:tcPr>
          <w:p>
            <w:pPr>
              <w:spacing w:after="80" w:before="80"/>
            </w:pPr>
            <w:r>
              <w:rPr>
                <w:b w:val="0"/>
                <w:sz w:val="17"/>
              </w:rPr>
              <w:t>4,817</w:t>
            </w:r>
          </w:p>
        </w:tc>
      </w:tr>
      <w:tr>
        <w:trPr>
          <w:cantSplit/>
        </w:trPr>
        <w:tc>
          <w:tcPr>
            <w:tcW w:type="dxa" w:w="2438"/>
          </w:tcPr>
          <w:p>
            <w:pPr>
              <w:spacing w:after="80" w:before="80"/>
            </w:pPr>
            <w:r>
              <w:rPr>
                <w:b w:val="0"/>
                <w:sz w:val="17"/>
              </w:rPr>
              <w:t>Motorcycle H60</w:t>
            </w:r>
          </w:p>
        </w:tc>
        <w:tc>
          <w:tcPr>
            <w:tcW w:type="dxa" w:w="2438"/>
          </w:tcPr>
          <w:p>
            <w:pPr>
              <w:spacing w:after="80" w:before="80"/>
            </w:pPr>
            <w:r>
              <w:rPr>
                <w:b w:val="0"/>
                <w:sz w:val="17"/>
              </w:rPr>
              <w:t>18,93</w:t>
            </w:r>
          </w:p>
        </w:tc>
        <w:tc>
          <w:tcPr>
            <w:tcW w:type="dxa" w:w="2438"/>
          </w:tcPr>
          <w:p>
            <w:pPr>
              <w:spacing w:after="80" w:before="80"/>
            </w:pPr>
            <w:r>
              <w:rPr>
                <w:b w:val="0"/>
                <w:sz w:val="17"/>
              </w:rPr>
              <w:t>13,381</w:t>
            </w:r>
          </w:p>
        </w:tc>
        <w:tc>
          <w:tcPr>
            <w:tcW w:type="dxa" w:w="2438"/>
          </w:tcPr>
          <w:p>
            <w:pPr>
              <w:spacing w:after="80" w:before="80"/>
            </w:pPr>
            <w:r>
              <w:rPr>
                <w:b w:val="0"/>
                <w:sz w:val="17"/>
              </w:rPr>
              <w:t>5,549</w:t>
            </w:r>
          </w:p>
        </w:tc>
      </w:tr>
    </w:tbl>
    <w:p>
      <w:r>
        <w:t>Mức giảm quan sát đạt 3,646–5,653 điểm phần trăm, tương đương khoảng 24,87–31,24% so với mốc cũ. Cả sáu trường hợp cùng cải thiện nên phương án bổ sung feature có cơ sở để tiếp tục sử dụng. H60 vẫn có lỗi cao hơn H10/H30 trong từng phương tiện.</w:t>
      </w:r>
    </w:p>
    <w:p>
      <w:r>
        <w:t>P95 lỗi tuyệt đối giảm ở đủ sáu model: Car từ 7,102 / 22,284 / 54,259 xuống 5 / 15 / 39 yêu cầu; Motorcycle từ 12,041 / 38,131 / 93,502 xuống 9 / 26 / 66. Như vậy, cải thiện cũng xuất hiện ở phân vị lỗi cao, dù vẫn còn các trường hợp sai lớn.</w:t>
      </w:r>
    </w:p>
    <w:p>
      <w:pPr>
        <w:pStyle w:val="Heading2"/>
      </w:pPr>
      <w:r>
        <w:t>Giới hạn của đối chứng</w:t>
      </w:r>
    </w:p>
    <w:p>
      <w:r>
        <w:t>Hai bộ diagnostics có số dòng TEST và tổng actual khớp nhau, nhưng prediction cũ là số liên tục còn prediction mới đã làm tròn. Mức giảm trong bảng phản ánh cả cập nhật mô hình và hậu xử lý. Muốn tách riêng tác động feature cần chạy lại hai phương án với cùng quy tắc đầu ra. Ngưỡng peak cũ lấy từ TEST, ngưỡng mới lấy từ TRAIN nên không trừ trực tiếp hai bảng peak để tuyên bố mức cải thiện.</w:t>
      </w:r>
    </w:p>
    <w:p>
      <w:pPr>
        <w:pStyle w:val="Caption"/>
      </w:pPr>
      <w:r>
        <w:t>Nguồn: [3] mục 8–10. Số cũ hiển thị hai chữ số thập phân nên chênh lệch mang độ chính xác tương ứng. pp là điểm phần trăm.</w:t>
      </w:r>
    </w:p>
    <w:p>
      <w:r>
        <w:br w:type="page"/>
      </w:r>
    </w:p>
    <w:p>
      <w:pPr>
        <w:pStyle w:val="Heading1"/>
      </w:pPr>
      <w:r>
        <w:t>5 Bám xu hướng và biến động đột ngột</w:t>
      </w:r>
    </w:p>
    <w:p>
      <w:r>
        <w:drawing>
          <wp:inline xmlns:a="http://schemas.openxmlformats.org/drawingml/2006/main" xmlns:pic="http://schemas.openxmlformats.org/drawingml/2006/picture">
            <wp:extent cx="6156000" cy="2284738"/>
            <wp:docPr id="2" name="Picture 2"/>
            <wp:cNvGraphicFramePr>
              <a:graphicFrameLocks noChangeAspect="1"/>
            </wp:cNvGraphicFramePr>
            <a:graphic>
              <a:graphicData uri="http://schemas.openxmlformats.org/drawingml/2006/picture">
                <pic:pic>
                  <pic:nvPicPr>
                    <pic:cNvPr id="0" name="trend.png"/>
                    <pic:cNvPicPr/>
                  </pic:nvPicPr>
                  <pic:blipFill>
                    <a:blip r:embed="rId11"/>
                    <a:stretch>
                      <a:fillRect/>
                    </a:stretch>
                  </pic:blipFill>
                  <pic:spPr>
                    <a:xfrm>
                      <a:off x="0" y="0"/>
                      <a:ext cx="6156000" cy="2284738"/>
                    </a:xfrm>
                    <a:prstGeom prst="rect"/>
                  </pic:spPr>
                </pic:pic>
              </a:graphicData>
            </a:graphic>
          </wp:inline>
        </w:drawing>
      </w:r>
    </w:p>
    <w:p>
      <w:pPr>
        <w:pStyle w:val="Caption"/>
      </w:pPr>
      <w:r>
        <w:t>Hình 2  Mức tăng trung bình tổng nhãn 7 ngày cuối so với 7 ngày đầu TEST. Dữ liệu tuần 3 [3].</w:t>
      </w:r>
    </w:p>
    <w:p>
      <w:r>
        <w:t>Prediction mới theo gần mức tăng actual hơn ở cả sáu model nhưng vẫn tăng chưa đủ. Car H60 có actual tăng 36,212% trong khi prediction tăng 32,796%, thiếu khoảng 3,417 điểm phần trăm. Trên tập giữ cố định các cặp hex–slot giữa các ngày, hiện tượng thiếu biên độ vẫn còn. Tương quan theo ngày cao vì vậy chưa đồng nghĩa dự báo đúng lượng.</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Mô hình</w:t>
            </w:r>
          </w:p>
        </w:tc>
        <w:tc>
          <w:tcPr>
            <w:tcW w:type="dxa" w:w="3251"/>
            <w:shd w:fill="E2F0EF"/>
          </w:tcPr>
          <w:p>
            <w:pPr>
              <w:spacing w:after="80" w:before="80"/>
            </w:pPr>
            <w:r>
              <w:rPr>
                <w:b/>
                <w:sz w:val="17"/>
              </w:rPr>
              <w:t>WMAPE tăng mạnh %</w:t>
            </w:r>
          </w:p>
        </w:tc>
        <w:tc>
          <w:tcPr>
            <w:tcW w:type="dxa" w:w="3251"/>
            <w:shd w:fill="E2F0EF"/>
          </w:tcPr>
          <w:p>
            <w:pPr>
              <w:spacing w:after="80" w:before="80"/>
            </w:pPr>
            <w:r>
              <w:rPr>
                <w:b/>
                <w:sz w:val="17"/>
              </w:rPr>
              <w:t>WMAPE giảm mạnh %</w:t>
            </w:r>
          </w:p>
        </w:tc>
      </w:tr>
      <w:tr>
        <w:trPr>
          <w:cantSplit/>
        </w:trPr>
        <w:tc>
          <w:tcPr>
            <w:tcW w:type="dxa" w:w="3251"/>
          </w:tcPr>
          <w:p>
            <w:pPr>
              <w:spacing w:after="80" w:before="80"/>
            </w:pPr>
            <w:r>
              <w:rPr>
                <w:b w:val="0"/>
                <w:sz w:val="17"/>
              </w:rPr>
              <w:t>Car H10</w:t>
            </w:r>
          </w:p>
        </w:tc>
        <w:tc>
          <w:tcPr>
            <w:tcW w:type="dxa" w:w="3251"/>
          </w:tcPr>
          <w:p>
            <w:pPr>
              <w:spacing w:after="80" w:before="80"/>
            </w:pPr>
            <w:r>
              <w:rPr>
                <w:b w:val="0"/>
                <w:sz w:val="17"/>
              </w:rPr>
              <w:t>22,571</w:t>
            </w:r>
          </w:p>
        </w:tc>
        <w:tc>
          <w:tcPr>
            <w:tcW w:type="dxa" w:w="3251"/>
          </w:tcPr>
          <w:p>
            <w:pPr>
              <w:spacing w:after="80" w:before="80"/>
            </w:pPr>
            <w:r>
              <w:rPr>
                <w:b w:val="0"/>
                <w:sz w:val="17"/>
              </w:rPr>
              <w:t>35,110</w:t>
            </w:r>
          </w:p>
        </w:tc>
      </w:tr>
      <w:tr>
        <w:trPr>
          <w:cantSplit/>
        </w:trPr>
        <w:tc>
          <w:tcPr>
            <w:tcW w:type="dxa" w:w="3251"/>
          </w:tcPr>
          <w:p>
            <w:pPr>
              <w:spacing w:after="80" w:before="80"/>
            </w:pPr>
            <w:r>
              <w:rPr>
                <w:b w:val="0"/>
                <w:sz w:val="17"/>
              </w:rPr>
              <w:t>Car H30</w:t>
            </w:r>
          </w:p>
        </w:tc>
        <w:tc>
          <w:tcPr>
            <w:tcW w:type="dxa" w:w="3251"/>
          </w:tcPr>
          <w:p>
            <w:pPr>
              <w:spacing w:after="80" w:before="80"/>
            </w:pPr>
            <w:r>
              <w:rPr>
                <w:b w:val="0"/>
                <w:sz w:val="17"/>
              </w:rPr>
              <w:t>31,966</w:t>
            </w:r>
          </w:p>
        </w:tc>
        <w:tc>
          <w:tcPr>
            <w:tcW w:type="dxa" w:w="3251"/>
          </w:tcPr>
          <w:p>
            <w:pPr>
              <w:spacing w:after="80" w:before="80"/>
            </w:pPr>
            <w:r>
              <w:rPr>
                <w:b w:val="0"/>
                <w:sz w:val="17"/>
              </w:rPr>
              <w:t>39,552</w:t>
            </w:r>
          </w:p>
        </w:tc>
      </w:tr>
      <w:tr>
        <w:trPr>
          <w:cantSplit/>
        </w:trPr>
        <w:tc>
          <w:tcPr>
            <w:tcW w:type="dxa" w:w="3251"/>
          </w:tcPr>
          <w:p>
            <w:pPr>
              <w:spacing w:after="80" w:before="80"/>
            </w:pPr>
            <w:r>
              <w:rPr>
                <w:b w:val="0"/>
                <w:sz w:val="17"/>
              </w:rPr>
              <w:t>Car H60</w:t>
            </w:r>
          </w:p>
        </w:tc>
        <w:tc>
          <w:tcPr>
            <w:tcW w:type="dxa" w:w="3251"/>
          </w:tcPr>
          <w:p>
            <w:pPr>
              <w:spacing w:after="80" w:before="80"/>
            </w:pPr>
            <w:r>
              <w:rPr>
                <w:b w:val="0"/>
                <w:sz w:val="17"/>
              </w:rPr>
              <w:t>42,272</w:t>
            </w:r>
          </w:p>
        </w:tc>
        <w:tc>
          <w:tcPr>
            <w:tcW w:type="dxa" w:w="3251"/>
          </w:tcPr>
          <w:p>
            <w:pPr>
              <w:spacing w:after="80" w:before="80"/>
            </w:pPr>
            <w:r>
              <w:rPr>
                <w:b w:val="0"/>
                <w:sz w:val="17"/>
              </w:rPr>
              <w:t>64,493</w:t>
            </w:r>
          </w:p>
        </w:tc>
      </w:tr>
      <w:tr>
        <w:trPr>
          <w:cantSplit/>
        </w:trPr>
        <w:tc>
          <w:tcPr>
            <w:tcW w:type="dxa" w:w="3251"/>
          </w:tcPr>
          <w:p>
            <w:pPr>
              <w:spacing w:after="80" w:before="80"/>
            </w:pPr>
            <w:r>
              <w:rPr>
                <w:b w:val="0"/>
                <w:sz w:val="17"/>
              </w:rPr>
              <w:t>Motorcycle H10</w:t>
            </w:r>
          </w:p>
        </w:tc>
        <w:tc>
          <w:tcPr>
            <w:tcW w:type="dxa" w:w="3251"/>
          </w:tcPr>
          <w:p>
            <w:pPr>
              <w:spacing w:after="80" w:before="80"/>
            </w:pPr>
            <w:r>
              <w:rPr>
                <w:b w:val="0"/>
                <w:sz w:val="17"/>
              </w:rPr>
              <w:t>21,191</w:t>
            </w:r>
          </w:p>
        </w:tc>
        <w:tc>
          <w:tcPr>
            <w:tcW w:type="dxa" w:w="3251"/>
          </w:tcPr>
          <w:p>
            <w:pPr>
              <w:spacing w:after="80" w:before="80"/>
            </w:pPr>
            <w:r>
              <w:rPr>
                <w:b w:val="0"/>
                <w:sz w:val="17"/>
              </w:rPr>
              <w:t>35,290</w:t>
            </w:r>
          </w:p>
        </w:tc>
      </w:tr>
      <w:tr>
        <w:trPr>
          <w:cantSplit/>
        </w:trPr>
        <w:tc>
          <w:tcPr>
            <w:tcW w:type="dxa" w:w="3251"/>
          </w:tcPr>
          <w:p>
            <w:pPr>
              <w:spacing w:after="80" w:before="80"/>
            </w:pPr>
            <w:r>
              <w:rPr>
                <w:b w:val="0"/>
                <w:sz w:val="17"/>
              </w:rPr>
              <w:t>Motorcycle H30</w:t>
            </w:r>
          </w:p>
        </w:tc>
        <w:tc>
          <w:tcPr>
            <w:tcW w:type="dxa" w:w="3251"/>
          </w:tcPr>
          <w:p>
            <w:pPr>
              <w:spacing w:after="80" w:before="80"/>
            </w:pPr>
            <w:r>
              <w:rPr>
                <w:b w:val="0"/>
                <w:sz w:val="17"/>
              </w:rPr>
              <w:t>23,062</w:t>
            </w:r>
          </w:p>
        </w:tc>
        <w:tc>
          <w:tcPr>
            <w:tcW w:type="dxa" w:w="3251"/>
          </w:tcPr>
          <w:p>
            <w:pPr>
              <w:spacing w:after="80" w:before="80"/>
            </w:pPr>
            <w:r>
              <w:rPr>
                <w:b w:val="0"/>
                <w:sz w:val="17"/>
              </w:rPr>
              <w:t>29,931</w:t>
            </w:r>
          </w:p>
        </w:tc>
      </w:tr>
      <w:tr>
        <w:trPr>
          <w:cantSplit/>
        </w:trPr>
        <w:tc>
          <w:tcPr>
            <w:tcW w:type="dxa" w:w="3251"/>
          </w:tcPr>
          <w:p>
            <w:pPr>
              <w:spacing w:after="80" w:before="80"/>
            </w:pPr>
            <w:r>
              <w:rPr>
                <w:b w:val="0"/>
                <w:sz w:val="17"/>
              </w:rPr>
              <w:t>Motorcycle H60</w:t>
            </w:r>
          </w:p>
        </w:tc>
        <w:tc>
          <w:tcPr>
            <w:tcW w:type="dxa" w:w="3251"/>
          </w:tcPr>
          <w:p>
            <w:pPr>
              <w:spacing w:after="80" w:before="80"/>
            </w:pPr>
            <w:r>
              <w:rPr>
                <w:b w:val="0"/>
                <w:sz w:val="17"/>
              </w:rPr>
              <w:t>31,104</w:t>
            </w:r>
          </w:p>
        </w:tc>
        <w:tc>
          <w:tcPr>
            <w:tcW w:type="dxa" w:w="3251"/>
          </w:tcPr>
          <w:p>
            <w:pPr>
              <w:spacing w:after="80" w:before="80"/>
            </w:pPr>
            <w:r>
              <w:rPr>
                <w:b w:val="0"/>
                <w:sz w:val="17"/>
              </w:rPr>
              <w:t>58,630</w:t>
            </w:r>
          </w:p>
        </w:tc>
      </w:tr>
    </w:tbl>
    <w:p>
      <w:r>
        <w:t>Một biến động được xét khi hai mốc liên tiếp trong cùng hex cách nhau 10 phút có mức đổi actual ít nhất 5 × H/10 yêu cầu và ít nhất 30% so với max(actual trước, 1). Các model thiếu khi demand tăng mạnh và dư khi demand giảm mạnh. Car H60 tăng từ WMAPE toàn TEST 14,127% lên 42,272% ở nhóm tăng và 64,493% ở nhóm giảm.</w:t>
      </w:r>
    </w:p>
    <w:p>
      <w:r>
        <w:t>Hai H10 chỉ đúng chiều khoảng 49–50% trên nhóm sự kiện được chọn. H30/H60 thường đúng chiều hơn nhưng chưa bắt đủ biên độ. Nhãn các horizon có mức chồng lấn và ngưỡng khác nhau nên không xếp hạng trực tiếp như cùng một nhiệm vụ.</w:t>
      </w:r>
    </w:p>
    <w:p>
      <w:pPr>
        <w:pStyle w:val="Caption"/>
      </w:pPr>
      <w:r>
        <w:t>Quyết định: giữ feature gần nhất cho chất lượng tổng thể, đồng thời tiếp tục kiểm tra sự kiện trên validation hoặc giai đoạn mới. Kết quả chưa xác định model trễ bao nhiêu phút. Tổng nhãn H30/H60 theo ngày có chồng lấn, không phải tổng booking duy nhất. Nguồn: [3] mục 11–14.</w:t>
      </w:r>
    </w:p>
    <w:p>
      <w:r>
        <w:br w:type="page"/>
      </w:r>
    </w:p>
    <w:p>
      <w:pPr>
        <w:pStyle w:val="Heading1"/>
      </w:pPr>
      <w:r>
        <w:t>6 Quyết định giữ dự đoán gốc</w:t>
      </w:r>
    </w:p>
    <w:p>
      <w:pPr>
        <w:pStyle w:val="Heading2"/>
      </w:pPr>
      <w:r>
        <w:t>6 1 Kết quả tại các thời điểm actual lớn hơn 30</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shd w:fill="E2F0EF"/>
          </w:tcPr>
          <w:p>
            <w:pPr>
              <w:spacing w:after="80" w:before="80"/>
            </w:pPr>
            <w:r>
              <w:rPr>
                <w:b/>
                <w:sz w:val="17"/>
              </w:rPr>
              <w:t>Mô hình</w:t>
            </w:r>
          </w:p>
        </w:tc>
        <w:tc>
          <w:tcPr>
            <w:tcW w:type="dxa" w:w="1950"/>
            <w:shd w:fill="E2F0EF"/>
          </w:tcPr>
          <w:p>
            <w:pPr>
              <w:spacing w:after="80" w:before="80"/>
            </w:pPr>
            <w:r>
              <w:rPr>
                <w:b/>
                <w:sz w:val="17"/>
              </w:rPr>
              <w:t>Dòng &gt;30</w:t>
            </w:r>
          </w:p>
        </w:tc>
        <w:tc>
          <w:tcPr>
            <w:tcW w:type="dxa" w:w="1950"/>
            <w:shd w:fill="E2F0EF"/>
          </w:tcPr>
          <w:p>
            <w:pPr>
              <w:spacing w:after="80" w:before="80"/>
            </w:pPr>
            <w:r>
              <w:rPr>
                <w:b/>
                <w:sz w:val="17"/>
              </w:rPr>
              <w:t>WMAPE %</w:t>
            </w:r>
          </w:p>
        </w:tc>
        <w:tc>
          <w:tcPr>
            <w:tcW w:type="dxa" w:w="1950"/>
            <w:shd w:fill="E2F0EF"/>
          </w:tcPr>
          <w:p>
            <w:pPr>
              <w:spacing w:after="80" w:before="80"/>
            </w:pPr>
            <w:r>
              <w:rPr>
                <w:b/>
                <w:sz w:val="17"/>
              </w:rPr>
              <w:t>Bias %</w:t>
            </w:r>
          </w:p>
        </w:tc>
        <w:tc>
          <w:tcPr>
            <w:tcW w:type="dxa" w:w="1950"/>
            <w:shd w:fill="E2F0EF"/>
          </w:tcPr>
          <w:p>
            <w:pPr>
              <w:spacing w:after="80" w:before="80"/>
            </w:pPr>
            <w:r>
              <w:rPr>
                <w:b/>
                <w:sz w:val="17"/>
              </w:rPr>
              <w:t>Trong ±15%</w:t>
            </w:r>
          </w:p>
        </w:tc>
      </w:tr>
      <w:tr>
        <w:trPr>
          <w:cantSplit/>
        </w:trPr>
        <w:tc>
          <w:tcPr>
            <w:tcW w:type="dxa" w:w="1950"/>
          </w:tcPr>
          <w:p>
            <w:pPr>
              <w:spacing w:after="80" w:before="80"/>
            </w:pPr>
            <w:r>
              <w:rPr>
                <w:b w:val="0"/>
                <w:sz w:val="17"/>
              </w:rPr>
              <w:t>Car H10</w:t>
            </w:r>
          </w:p>
        </w:tc>
        <w:tc>
          <w:tcPr>
            <w:tcW w:type="dxa" w:w="1950"/>
          </w:tcPr>
          <w:p>
            <w:pPr>
              <w:spacing w:after="80" w:before="80"/>
            </w:pPr>
            <w:r>
              <w:rPr>
                <w:b w:val="0"/>
                <w:sz w:val="17"/>
              </w:rPr>
              <w:t>46.267</w:t>
            </w:r>
          </w:p>
        </w:tc>
        <w:tc>
          <w:tcPr>
            <w:tcW w:type="dxa" w:w="1950"/>
          </w:tcPr>
          <w:p>
            <w:pPr>
              <w:spacing w:after="80" w:before="80"/>
            </w:pPr>
            <w:r>
              <w:rPr>
                <w:b w:val="0"/>
                <w:sz w:val="17"/>
              </w:rPr>
              <w:t>11,22</w:t>
            </w:r>
          </w:p>
        </w:tc>
        <w:tc>
          <w:tcPr>
            <w:tcW w:type="dxa" w:w="1950"/>
          </w:tcPr>
          <w:p>
            <w:pPr>
              <w:spacing w:after="80" w:before="80"/>
            </w:pPr>
            <w:r>
              <w:rPr>
                <w:b w:val="0"/>
                <w:sz w:val="17"/>
              </w:rPr>
              <w:t>-2,43</w:t>
            </w:r>
          </w:p>
        </w:tc>
        <w:tc>
          <w:tcPr>
            <w:tcW w:type="dxa" w:w="1950"/>
          </w:tcPr>
          <w:p>
            <w:pPr>
              <w:spacing w:after="80" w:before="80"/>
            </w:pPr>
            <w:r>
              <w:rPr>
                <w:b w:val="0"/>
                <w:sz w:val="17"/>
              </w:rPr>
              <w:t>69,89%</w:t>
            </w:r>
          </w:p>
        </w:tc>
      </w:tr>
      <w:tr>
        <w:trPr>
          <w:cantSplit/>
        </w:trPr>
        <w:tc>
          <w:tcPr>
            <w:tcW w:type="dxa" w:w="1950"/>
          </w:tcPr>
          <w:p>
            <w:pPr>
              <w:spacing w:after="80" w:before="80"/>
            </w:pPr>
            <w:r>
              <w:rPr>
                <w:b w:val="0"/>
                <w:sz w:val="17"/>
              </w:rPr>
              <w:t>Car H30</w:t>
            </w:r>
          </w:p>
        </w:tc>
        <w:tc>
          <w:tcPr>
            <w:tcW w:type="dxa" w:w="1950"/>
          </w:tcPr>
          <w:p>
            <w:pPr>
              <w:spacing w:after="80" w:before="80"/>
            </w:pPr>
            <w:r>
              <w:rPr>
                <w:b w:val="0"/>
                <w:sz w:val="17"/>
              </w:rPr>
              <w:t>149.767</w:t>
            </w:r>
          </w:p>
        </w:tc>
        <w:tc>
          <w:tcPr>
            <w:tcW w:type="dxa" w:w="1950"/>
          </w:tcPr>
          <w:p>
            <w:pPr>
              <w:spacing w:after="80" w:before="80"/>
            </w:pPr>
            <w:r>
              <w:rPr>
                <w:b w:val="0"/>
                <w:sz w:val="17"/>
              </w:rPr>
              <w:t>11,12</w:t>
            </w:r>
          </w:p>
        </w:tc>
        <w:tc>
          <w:tcPr>
            <w:tcW w:type="dxa" w:w="1950"/>
          </w:tcPr>
          <w:p>
            <w:pPr>
              <w:spacing w:after="80" w:before="80"/>
            </w:pPr>
            <w:r>
              <w:rPr>
                <w:b w:val="0"/>
                <w:sz w:val="17"/>
              </w:rPr>
              <w:t>-1,43</w:t>
            </w:r>
          </w:p>
        </w:tc>
        <w:tc>
          <w:tcPr>
            <w:tcW w:type="dxa" w:w="1950"/>
          </w:tcPr>
          <w:p>
            <w:pPr>
              <w:spacing w:after="80" w:before="80"/>
            </w:pPr>
            <w:r>
              <w:rPr>
                <w:b w:val="0"/>
                <w:sz w:val="17"/>
              </w:rPr>
              <w:t>71,24%</w:t>
            </w:r>
          </w:p>
        </w:tc>
      </w:tr>
      <w:tr>
        <w:trPr>
          <w:cantSplit/>
        </w:trPr>
        <w:tc>
          <w:tcPr>
            <w:tcW w:type="dxa" w:w="1950"/>
          </w:tcPr>
          <w:p>
            <w:pPr>
              <w:spacing w:after="80" w:before="80"/>
            </w:pPr>
            <w:r>
              <w:rPr>
                <w:b w:val="0"/>
                <w:sz w:val="17"/>
              </w:rPr>
              <w:t>Car H60</w:t>
            </w:r>
          </w:p>
        </w:tc>
        <w:tc>
          <w:tcPr>
            <w:tcW w:type="dxa" w:w="1950"/>
          </w:tcPr>
          <w:p>
            <w:pPr>
              <w:spacing w:after="80" w:before="80"/>
            </w:pPr>
            <w:r>
              <w:rPr>
                <w:b w:val="0"/>
                <w:sz w:val="17"/>
              </w:rPr>
              <w:t>260.687</w:t>
            </w:r>
          </w:p>
        </w:tc>
        <w:tc>
          <w:tcPr>
            <w:tcW w:type="dxa" w:w="1950"/>
          </w:tcPr>
          <w:p>
            <w:pPr>
              <w:spacing w:after="80" w:before="80"/>
            </w:pPr>
            <w:r>
              <w:rPr>
                <w:b w:val="0"/>
                <w:sz w:val="17"/>
              </w:rPr>
              <w:t>14,11</w:t>
            </w:r>
          </w:p>
        </w:tc>
        <w:tc>
          <w:tcPr>
            <w:tcW w:type="dxa" w:w="1950"/>
          </w:tcPr>
          <w:p>
            <w:pPr>
              <w:spacing w:after="80" w:before="80"/>
            </w:pPr>
            <w:r>
              <w:rPr>
                <w:b w:val="0"/>
                <w:sz w:val="17"/>
              </w:rPr>
              <w:t>-1,27</w:t>
            </w:r>
          </w:p>
        </w:tc>
        <w:tc>
          <w:tcPr>
            <w:tcW w:type="dxa" w:w="1950"/>
          </w:tcPr>
          <w:p>
            <w:pPr>
              <w:spacing w:after="80" w:before="80"/>
            </w:pPr>
            <w:r>
              <w:rPr>
                <w:b w:val="0"/>
                <w:sz w:val="17"/>
              </w:rPr>
              <w:t>60,84%</w:t>
            </w:r>
          </w:p>
        </w:tc>
      </w:tr>
      <w:tr>
        <w:trPr>
          <w:cantSplit/>
        </w:trPr>
        <w:tc>
          <w:tcPr>
            <w:tcW w:type="dxa" w:w="1950"/>
          </w:tcPr>
          <w:p>
            <w:pPr>
              <w:spacing w:after="80" w:before="80"/>
            </w:pPr>
            <w:r>
              <w:rPr>
                <w:b w:val="0"/>
                <w:sz w:val="17"/>
              </w:rPr>
              <w:t>Motorcycle H10</w:t>
            </w:r>
          </w:p>
        </w:tc>
        <w:tc>
          <w:tcPr>
            <w:tcW w:type="dxa" w:w="1950"/>
          </w:tcPr>
          <w:p>
            <w:pPr>
              <w:spacing w:after="80" w:before="80"/>
            </w:pPr>
            <w:r>
              <w:rPr>
                <w:b w:val="0"/>
                <w:sz w:val="17"/>
              </w:rPr>
              <w:t>89.214</w:t>
            </w:r>
          </w:p>
        </w:tc>
        <w:tc>
          <w:tcPr>
            <w:tcW w:type="dxa" w:w="1950"/>
          </w:tcPr>
          <w:p>
            <w:pPr>
              <w:spacing w:after="80" w:before="80"/>
            </w:pPr>
            <w:r>
              <w:rPr>
                <w:b w:val="0"/>
                <w:sz w:val="17"/>
              </w:rPr>
              <w:t>10,34</w:t>
            </w:r>
          </w:p>
        </w:tc>
        <w:tc>
          <w:tcPr>
            <w:tcW w:type="dxa" w:w="1950"/>
          </w:tcPr>
          <w:p>
            <w:pPr>
              <w:spacing w:after="80" w:before="80"/>
            </w:pPr>
            <w:r>
              <w:rPr>
                <w:b w:val="0"/>
                <w:sz w:val="17"/>
              </w:rPr>
              <w:t>-1,47</w:t>
            </w:r>
          </w:p>
        </w:tc>
        <w:tc>
          <w:tcPr>
            <w:tcW w:type="dxa" w:w="1950"/>
          </w:tcPr>
          <w:p>
            <w:pPr>
              <w:spacing w:after="80" w:before="80"/>
            </w:pPr>
            <w:r>
              <w:rPr>
                <w:b w:val="0"/>
                <w:sz w:val="17"/>
              </w:rPr>
              <w:t>73,06%</w:t>
            </w:r>
          </w:p>
        </w:tc>
      </w:tr>
      <w:tr>
        <w:trPr>
          <w:cantSplit/>
        </w:trPr>
        <w:tc>
          <w:tcPr>
            <w:tcW w:type="dxa" w:w="1950"/>
          </w:tcPr>
          <w:p>
            <w:pPr>
              <w:spacing w:after="80" w:before="80"/>
            </w:pPr>
            <w:r>
              <w:rPr>
                <w:b w:val="0"/>
                <w:sz w:val="17"/>
              </w:rPr>
              <w:t>Motorcycle H30</w:t>
            </w:r>
          </w:p>
        </w:tc>
        <w:tc>
          <w:tcPr>
            <w:tcW w:type="dxa" w:w="1950"/>
          </w:tcPr>
          <w:p>
            <w:pPr>
              <w:spacing w:after="80" w:before="80"/>
            </w:pPr>
            <w:r>
              <w:rPr>
                <w:b w:val="0"/>
                <w:sz w:val="17"/>
              </w:rPr>
              <w:t>209.706</w:t>
            </w:r>
          </w:p>
        </w:tc>
        <w:tc>
          <w:tcPr>
            <w:tcW w:type="dxa" w:w="1950"/>
          </w:tcPr>
          <w:p>
            <w:pPr>
              <w:spacing w:after="80" w:before="80"/>
            </w:pPr>
            <w:r>
              <w:rPr>
                <w:b w:val="0"/>
                <w:sz w:val="17"/>
              </w:rPr>
              <w:t>10,22</w:t>
            </w:r>
          </w:p>
        </w:tc>
        <w:tc>
          <w:tcPr>
            <w:tcW w:type="dxa" w:w="1950"/>
          </w:tcPr>
          <w:p>
            <w:pPr>
              <w:spacing w:after="80" w:before="80"/>
            </w:pPr>
            <w:r>
              <w:rPr>
                <w:b w:val="0"/>
                <w:sz w:val="17"/>
              </w:rPr>
              <w:t>-0,73</w:t>
            </w:r>
          </w:p>
        </w:tc>
        <w:tc>
          <w:tcPr>
            <w:tcW w:type="dxa" w:w="1950"/>
          </w:tcPr>
          <w:p>
            <w:pPr>
              <w:spacing w:after="80" w:before="80"/>
            </w:pPr>
            <w:r>
              <w:rPr>
                <w:b w:val="0"/>
                <w:sz w:val="17"/>
              </w:rPr>
              <w:t>72,70%</w:t>
            </w:r>
          </w:p>
        </w:tc>
      </w:tr>
      <w:tr>
        <w:trPr>
          <w:cantSplit/>
        </w:trPr>
        <w:tc>
          <w:tcPr>
            <w:tcW w:type="dxa" w:w="1950"/>
          </w:tcPr>
          <w:p>
            <w:pPr>
              <w:spacing w:after="80" w:before="80"/>
            </w:pPr>
            <w:r>
              <w:rPr>
                <w:b w:val="0"/>
                <w:sz w:val="17"/>
              </w:rPr>
              <w:t>Motorcycle H60</w:t>
            </w:r>
          </w:p>
        </w:tc>
        <w:tc>
          <w:tcPr>
            <w:tcW w:type="dxa" w:w="1950"/>
          </w:tcPr>
          <w:p>
            <w:pPr>
              <w:spacing w:after="80" w:before="80"/>
            </w:pPr>
            <w:r>
              <w:rPr>
                <w:b w:val="0"/>
                <w:sz w:val="17"/>
              </w:rPr>
              <w:t>287.620</w:t>
            </w:r>
          </w:p>
        </w:tc>
        <w:tc>
          <w:tcPr>
            <w:tcW w:type="dxa" w:w="1950"/>
          </w:tcPr>
          <w:p>
            <w:pPr>
              <w:spacing w:after="80" w:before="80"/>
            </w:pPr>
            <w:r>
              <w:rPr>
                <w:b w:val="0"/>
                <w:sz w:val="17"/>
              </w:rPr>
              <w:t>13,22</w:t>
            </w:r>
          </w:p>
        </w:tc>
        <w:tc>
          <w:tcPr>
            <w:tcW w:type="dxa" w:w="1950"/>
          </w:tcPr>
          <w:p>
            <w:pPr>
              <w:spacing w:after="80" w:before="80"/>
            </w:pPr>
            <w:r>
              <w:rPr>
                <w:b w:val="0"/>
                <w:sz w:val="17"/>
              </w:rPr>
              <w:t>-0,66</w:t>
            </w:r>
          </w:p>
        </w:tc>
        <w:tc>
          <w:tcPr>
            <w:tcW w:type="dxa" w:w="1950"/>
          </w:tcPr>
          <w:p>
            <w:pPr>
              <w:spacing w:after="80" w:before="80"/>
            </w:pPr>
            <w:r>
              <w:rPr>
                <w:b w:val="0"/>
                <w:sz w:val="17"/>
              </w:rPr>
              <w:t>58,79%</w:t>
            </w:r>
          </w:p>
        </w:tc>
      </w:tr>
    </w:tbl>
    <w:p>
      <w:r>
        <w:t>Notebook tuần 4 dự đoán trên toàn TEST, sau đó mới lọc các dòng actual &gt;30 để thống kê. Đây là kết quả của các model fit TRAIN_ONLY. Một dòng là hex–thời điểm, không phải một hex. H30/H60 cộng nhiều bucket hơn nên có nhiều dòng vượt 30 hơn H10. Các tập lọc không đại diện cùng một mức nhu cầu tương đối giữa các horizon.</w:t>
      </w:r>
    </w:p>
    <w:p>
      <w:pPr>
        <w:pStyle w:val="Heading2"/>
      </w:pPr>
      <w:r>
        <w:t>6 2 Vì sao chưa bù dự báo</w:t>
      </w:r>
    </w:p>
    <w:p>
      <w:r>
        <w:t>Bias tổng nằm trong khoảng −2,43% đến −0,66%, nhưng mức lệch trung bình trong riêng các lần dự báo dư và thiếu khoảng 11–17%. Sai số hai chiều đang triệt tiêu một phần khi cộng tổng. Do đó, bù tăng theo bias chung có thể giúp dòng thiếu nhưng làm dòng đang dư lệch hơn, chưa bảo đảm giảm WMAPE.</w:t>
      </w:r>
    </w:p>
    <w:p>
      <w:r>
        <w:t>Khác biệt xuất hiện ngay giữa các hex của Car H30. Trên nhóm actual &gt;30, hex 8765b5666ffffff có bias −4,518%, trong khi 8765b5641ffffff và 8765b5640ffffff có bias +0,471% và +1,890%. Mỗi nhóm có 27 ngày quan sát. Một mức bù chung không phù hợp với cả ba hướng sai lệch.</w:t>
      </w:r>
    </w:p>
    <w:p>
      <w:r>
        <w:t>Kết quả monitoring cũng ghi nhận bias đổi từ dương sang âm giữa các khung giờ. Vì vậy, phiên bản hiện tại giữ prediction sau chặn âm và làm tròn, không thêm bù tuyến tính hoặc residual. Đây là quyết định dựa trên bằng chứng hiện có, không phải kết luận mọi cách hiệu chỉnh đều vô ích.</w:t>
      </w:r>
    </w:p>
    <w:p>
      <w:pPr>
        <w:pStyle w:val="Heading2"/>
      </w:pPr>
      <w:r>
        <w:t>6 3 Điều kiện để thử hiệu chỉnh trở lại</w:t>
      </w:r>
    </w:p>
    <w:p>
      <w:r>
        <w:t>Chỉ thử khi một nhóm hex–giờ có sai lệch cùng chiều lặp lại và đủ dữ liệu. Tập nhóm cần chọn trên TRAIN/validation, fit hệ số ở đó rồi khóa trước khi đánh giá trên giai đoạn giữ lại mới. So sánh dự đoán gốc và hiệu chỉnh trên đúng cùng dòng, cùng version và cùng hậu xử lý. Cần báo cả WMAPE, bias và các nhóm bị xấu đi.</w:t>
      </w:r>
    </w:p>
    <w:p>
      <w:pPr>
        <w:pStyle w:val="Caption"/>
      </w:pPr>
      <w:r>
        <w:t>Nguồn: [4] cell 16, 18, 20 và [6]. Chưa dùng bảng TRAIN_ONLY để khẳng định hiệu quả hiệu chỉnh trên artifact TRAIN+validation của pipeline.</w:t>
      </w:r>
    </w:p>
    <w:p>
      <w:r>
        <w:br w:type="page"/>
      </w:r>
    </w:p>
    <w:p>
      <w:pPr>
        <w:pStyle w:val="Heading1"/>
      </w:pPr>
      <w:r>
        <w:t>7 Pipeline huấn luyện và serving</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Luồng</w:t>
            </w:r>
          </w:p>
        </w:tc>
        <w:tc>
          <w:tcPr>
            <w:tcW w:type="dxa" w:w="3251"/>
            <w:shd w:fill="E2F0EF"/>
          </w:tcPr>
          <w:p>
            <w:pPr>
              <w:spacing w:after="80" w:before="80"/>
            </w:pPr>
            <w:r>
              <w:rPr>
                <w:b/>
                <w:sz w:val="17"/>
              </w:rPr>
              <w:t>Trình tự chính</w:t>
            </w:r>
          </w:p>
        </w:tc>
        <w:tc>
          <w:tcPr>
            <w:tcW w:type="dxa" w:w="3251"/>
            <w:shd w:fill="E2F0EF"/>
          </w:tcPr>
          <w:p>
            <w:pPr>
              <w:spacing w:after="80" w:before="80"/>
            </w:pPr>
            <w:r>
              <w:rPr>
                <w:b/>
                <w:sz w:val="17"/>
              </w:rPr>
              <w:t>Đầu ra</w:t>
            </w:r>
          </w:p>
        </w:tc>
      </w:tr>
      <w:tr>
        <w:trPr>
          <w:cantSplit/>
        </w:trPr>
        <w:tc>
          <w:tcPr>
            <w:tcW w:type="dxa" w:w="3251"/>
          </w:tcPr>
          <w:p>
            <w:pPr>
              <w:spacing w:after="80" w:before="80"/>
            </w:pPr>
            <w:r>
              <w:rPr>
                <w:b w:val="0"/>
                <w:sz w:val="17"/>
              </w:rPr>
              <w:t>Serving mỗi 10 phút</w:t>
            </w:r>
          </w:p>
        </w:tc>
        <w:tc>
          <w:tcPr>
            <w:tcW w:type="dxa" w:w="3251"/>
          </w:tcPr>
          <w:p>
            <w:pPr>
              <w:spacing w:after="80" w:before="80"/>
            </w:pPr>
            <w:r>
              <w:rPr>
                <w:b w:val="0"/>
                <w:sz w:val="17"/>
              </w:rPr>
              <w:t>Bucket vừa đóng → PostgreSQL → feature tại T → 6 model active → prediction</w:t>
            </w:r>
          </w:p>
        </w:tc>
        <w:tc>
          <w:tcPr>
            <w:tcW w:type="dxa" w:w="3251"/>
          </w:tcPr>
          <w:p>
            <w:pPr>
              <w:spacing w:after="80" w:before="80"/>
            </w:pPr>
            <w:r>
              <w:rPr>
                <w:b w:val="0"/>
                <w:sz w:val="17"/>
              </w:rPr>
              <w:t>Dự báo H10/H30/H60 theo hex và phương tiện</w:t>
            </w:r>
          </w:p>
        </w:tc>
      </w:tr>
      <w:tr>
        <w:trPr>
          <w:cantSplit/>
        </w:trPr>
        <w:tc>
          <w:tcPr>
            <w:tcW w:type="dxa" w:w="3251"/>
          </w:tcPr>
          <w:p>
            <w:pPr>
              <w:spacing w:after="80" w:before="80"/>
            </w:pPr>
            <w:r>
              <w:rPr>
                <w:b w:val="0"/>
                <w:sz w:val="17"/>
              </w:rPr>
              <w:t>Huấn luyện hằng tuần</w:t>
            </w:r>
          </w:p>
        </w:tc>
        <w:tc>
          <w:tcPr>
            <w:tcW w:type="dxa" w:w="3251"/>
          </w:tcPr>
          <w:p>
            <w:pPr>
              <w:spacing w:after="80" w:before="80"/>
            </w:pPr>
            <w:r>
              <w:rPr>
                <w:b w:val="0"/>
                <w:sz w:val="17"/>
              </w:rPr>
              <w:t>Lịch sử PostgreSQL → feature/target → chia tập và purge → fit/refit → kiểm tra candidate</w:t>
            </w:r>
          </w:p>
        </w:tc>
        <w:tc>
          <w:tcPr>
            <w:tcW w:type="dxa" w:w="3251"/>
          </w:tcPr>
          <w:p>
            <w:pPr>
              <w:spacing w:after="80" w:before="80"/>
            </w:pPr>
            <w:r>
              <w:rPr>
                <w:b w:val="0"/>
                <w:sz w:val="17"/>
              </w:rPr>
              <w:t>Bộ 6 artifact và metadata phiên bản</w:t>
            </w:r>
          </w:p>
        </w:tc>
      </w:tr>
      <w:tr>
        <w:trPr>
          <w:cantSplit/>
        </w:trPr>
        <w:tc>
          <w:tcPr>
            <w:tcW w:type="dxa" w:w="3251"/>
          </w:tcPr>
          <w:p>
            <w:pPr>
              <w:spacing w:after="80" w:before="80"/>
            </w:pPr>
            <w:r>
              <w:rPr>
                <w:b w:val="0"/>
                <w:sz w:val="17"/>
              </w:rPr>
              <w:t>Monitoring</w:t>
            </w:r>
          </w:p>
        </w:tc>
        <w:tc>
          <w:tcPr>
            <w:tcW w:type="dxa" w:w="3251"/>
          </w:tcPr>
          <w:p>
            <w:pPr>
              <w:spacing w:after="80" w:before="80"/>
            </w:pPr>
            <w:r>
              <w:rPr>
                <w:b w:val="0"/>
                <w:sz w:val="17"/>
              </w:rPr>
              <w:t>Snapshot feature và prediction archive + actual đủ tuổi → chấm cửa sổ → lưu metric</w:t>
            </w:r>
          </w:p>
        </w:tc>
        <w:tc>
          <w:tcPr>
            <w:tcW w:type="dxa" w:w="3251"/>
          </w:tcPr>
          <w:p>
            <w:pPr>
              <w:spacing w:after="80" w:before="80"/>
            </w:pPr>
            <w:r>
              <w:rPr>
                <w:b w:val="0"/>
                <w:sz w:val="17"/>
              </w:rPr>
              <w:t>Dashboard chi tiết, Prometheus và Grafana</w:t>
            </w:r>
          </w:p>
        </w:tc>
      </w:tr>
    </w:tbl>
    <w:p>
      <w:r>
        <w:t>Airflow điều phối luồng inference với lịch mỗi 10 phút. Luồng ingest hiện sinh/backfill bucket giả lập đã đóng trước khi dự báo. Huấn luyện hằng tuần được đặt lúc 02:00 thứ Hai theo giờ Việt Nam. Docker đóng gói các dịch vụ, PostgreSQL lưu dữ liệu và kết quả.</w:t>
      </w:r>
    </w:p>
    <w:p>
      <w:pPr>
        <w:pStyle w:val="Heading2"/>
      </w:pPr>
      <w:r>
        <w:t>7 1 Đồng nhất với notebook</w:t>
      </w:r>
    </w:p>
    <w:p>
      <w:r>
        <w:t>Source khóa cấu hình từng model, thứ tự feature và mapping hex trong artifact. Inference dùng thông tin trước T, chặn prediction âm và làm tròn tương tự phần đánh giá TEST. Không train khi gọi predict. Mô hình không tương thích feature schema bị từ chối để tránh serving với đầu vào sai cấu trúc.</w:t>
      </w:r>
    </w:p>
    <w:p>
      <w:r>
        <w:t>Chế độ benchmark dùng giai đoạn lịch sử cố định. Luồng rolling dùng tối đa 90 ngày TRAIN, 30 ngày validation và 30 ngày TEST gần nhất theo cấu hình đã mô tả. Cùng hyperparameter nhưng khác cửa sổ dữ liệu thì không kỳ vọng WMAPE giống bảng notebook.</w:t>
      </w:r>
    </w:p>
    <w:p>
      <w:pPr>
        <w:pStyle w:val="Heading2"/>
      </w:pPr>
      <w:r>
        <w:t>7 2 Kích hoạt model và giới hạn hiện tại</w:t>
      </w:r>
    </w:p>
    <w:p>
      <w:r>
        <w:t>Cơ chế demo giữ nguyên việc kích hoạt cả bộ model khi đủ sáu artifact, metric hợp lệ và mọi TEST WMAPE ≤30%. Đây là điều kiện kỹ thuật trong source thử nghiệm, chưa phải tiêu chí nghiệm thu nghiệp vụ. Cần chốt ngưỡng riêng theo horizon, coverage và các tình huống khó trước khi dùng dữ liệu thật.</w:t>
      </w:r>
    </w:p>
    <w:p>
      <w:r>
        <w:t>Luồng retrain có lịch cố định. Monitoring không tự retrain khi PSI cao và không tự hiệu chỉnh prediction. Cần phân biệt một cảnh báo điều tra với quyết định thay model.</w:t>
      </w:r>
    </w:p>
    <w:p>
      <w:pPr>
        <w:pStyle w:val="Heading2"/>
      </w:pPr>
      <w:r>
        <w:t>7 3 Kiểm thử nhanh</w:t>
      </w:r>
    </w:p>
    <w:p>
      <w:r>
        <w:t>Source có chế độ mô phỏng 3–24 giờ serving để kiểm tra sớm. Chế độ này dùng schema riêng và bản sao model đang active, không đổi metric live. Tuy nhiên, CPU và database vẫn dùng chung máy nên bài test dài có thể cạnh tranh tài nguyên. Replay nhanh kiểm tra logic, không thay thế kiểm chứng stack chạy liên tục theo thời gian thực.</w:t>
      </w:r>
    </w:p>
    <w:p>
      <w:pPr>
        <w:pStyle w:val="Caption"/>
      </w:pPr>
      <w:r>
        <w:t>Nguồn: [5] NOTEBOOK_MIGRATION.md, dags/live_inference_dag.py, dags/retrain_dag.py và MONITORING.md.</w:t>
      </w:r>
    </w:p>
    <w:p>
      <w:r>
        <w:br w:type="page"/>
      </w:r>
    </w:p>
    <w:p>
      <w:pPr>
        <w:pStyle w:val="Heading1"/>
      </w:pPr>
      <w:r>
        <w:t>8 Thiết kế monitoring</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Thành phần</w:t>
            </w:r>
          </w:p>
        </w:tc>
        <w:tc>
          <w:tcPr>
            <w:tcW w:type="dxa" w:w="3251"/>
            <w:shd w:fill="E2F0EF"/>
          </w:tcPr>
          <w:p>
            <w:pPr>
              <w:spacing w:after="80" w:before="80"/>
            </w:pPr>
            <w:r>
              <w:rPr>
                <w:b/>
                <w:sz w:val="17"/>
              </w:rPr>
              <w:t>Câu hỏi cần trả lời</w:t>
            </w:r>
          </w:p>
        </w:tc>
        <w:tc>
          <w:tcPr>
            <w:tcW w:type="dxa" w:w="3251"/>
            <w:shd w:fill="E2F0EF"/>
          </w:tcPr>
          <w:p>
            <w:pPr>
              <w:spacing w:after="80" w:before="80"/>
            </w:pPr>
            <w:r>
              <w:rPr>
                <w:b/>
                <w:sz w:val="17"/>
              </w:rPr>
              <w:t>Chỉ số chính</w:t>
            </w:r>
          </w:p>
        </w:tc>
      </w:tr>
      <w:tr>
        <w:trPr>
          <w:cantSplit/>
        </w:trPr>
        <w:tc>
          <w:tcPr>
            <w:tcW w:type="dxa" w:w="3251"/>
          </w:tcPr>
          <w:p>
            <w:pPr>
              <w:spacing w:after="80" w:before="80"/>
            </w:pPr>
            <w:r>
              <w:rPr>
                <w:b w:val="0"/>
                <w:sz w:val="17"/>
              </w:rPr>
              <w:t>Feature</w:t>
            </w:r>
          </w:p>
        </w:tc>
        <w:tc>
          <w:tcPr>
            <w:tcW w:type="dxa" w:w="3251"/>
          </w:tcPr>
          <w:p>
            <w:pPr>
              <w:spacing w:after="80" w:before="80"/>
            </w:pPr>
            <w:r>
              <w:rPr>
                <w:b w:val="0"/>
                <w:sz w:val="17"/>
              </w:rPr>
              <w:t>Đầu vào có đủ và còn mới không?</w:t>
            </w:r>
          </w:p>
        </w:tc>
        <w:tc>
          <w:tcPr>
            <w:tcW w:type="dxa" w:w="3251"/>
          </w:tcPr>
          <w:p>
            <w:pPr>
              <w:spacing w:after="80" w:before="80"/>
            </w:pPr>
            <w:r>
              <w:rPr>
                <w:b w:val="0"/>
                <w:sz w:val="17"/>
              </w:rPr>
              <w:t>Missing, hex thiếu lịch sử, tuổi source, tuổi snapshot</w:t>
            </w:r>
          </w:p>
        </w:tc>
      </w:tr>
      <w:tr>
        <w:trPr>
          <w:cantSplit/>
        </w:trPr>
        <w:tc>
          <w:tcPr>
            <w:tcW w:type="dxa" w:w="3251"/>
          </w:tcPr>
          <w:p>
            <w:pPr>
              <w:spacing w:after="80" w:before="80"/>
            </w:pPr>
            <w:r>
              <w:rPr>
                <w:b w:val="0"/>
                <w:sz w:val="17"/>
              </w:rPr>
              <w:t>Performance</w:t>
            </w:r>
          </w:p>
        </w:tc>
        <w:tc>
          <w:tcPr>
            <w:tcW w:type="dxa" w:w="3251"/>
          </w:tcPr>
          <w:p>
            <w:pPr>
              <w:spacing w:after="80" w:before="80"/>
            </w:pPr>
            <w:r>
              <w:rPr>
                <w:b w:val="0"/>
                <w:sz w:val="17"/>
              </w:rPr>
              <w:t>Dự báo sai bao nhiêu trên dữ liệu đã chấm?</w:t>
            </w:r>
          </w:p>
        </w:tc>
        <w:tc>
          <w:tcPr>
            <w:tcW w:type="dxa" w:w="3251"/>
          </w:tcPr>
          <w:p>
            <w:pPr>
              <w:spacing w:after="80" w:before="80"/>
            </w:pPr>
            <w:r>
              <w:rPr>
                <w:b w:val="0"/>
                <w:sz w:val="17"/>
              </w:rPr>
              <w:t>WMAPE, MAE, bias, coverage, số mốc, missing/pending/late</w:t>
            </w:r>
          </w:p>
        </w:tc>
      </w:tr>
      <w:tr>
        <w:trPr>
          <w:cantSplit/>
        </w:trPr>
        <w:tc>
          <w:tcPr>
            <w:tcW w:type="dxa" w:w="3251"/>
          </w:tcPr>
          <w:p>
            <w:pPr>
              <w:spacing w:after="80" w:before="80"/>
            </w:pPr>
            <w:r>
              <w:rPr>
                <w:b w:val="0"/>
                <w:sz w:val="17"/>
              </w:rPr>
              <w:t>Prediction distribution</w:t>
            </w:r>
          </w:p>
        </w:tc>
        <w:tc>
          <w:tcPr>
            <w:tcW w:type="dxa" w:w="3251"/>
          </w:tcPr>
          <w:p>
            <w:pPr>
              <w:spacing w:after="80" w:before="80"/>
            </w:pPr>
            <w:r>
              <w:rPr>
                <w:b w:val="0"/>
                <w:sz w:val="17"/>
              </w:rPr>
              <w:t>Đầu ra serving có khác phân phối tham chiếu không?</w:t>
            </w:r>
          </w:p>
        </w:tc>
        <w:tc>
          <w:tcPr>
            <w:tcW w:type="dxa" w:w="3251"/>
          </w:tcPr>
          <w:p>
            <w:pPr>
              <w:spacing w:after="80" w:before="80"/>
            </w:pPr>
            <w:r>
              <w:rPr>
                <w:b w:val="0"/>
                <w:sz w:val="17"/>
              </w:rPr>
              <w:t>PSI, p50/p90/p95, tỷ lệ ngoài range</w:t>
            </w:r>
          </w:p>
        </w:tc>
      </w:tr>
    </w:tbl>
    <w:p>
      <w:pPr>
        <w:pStyle w:val="Heading2"/>
      </w:pPr>
      <w:r>
        <w:t>8 1 Cửa sổ chấm và điều kiện actual</w:t>
      </w:r>
    </w:p>
    <w:p>
      <w:r>
        <w:t>Monitoring hiệu năng chạy mỗi giờ, mặc định lùi một giờ sau cuối khung T. Ví dụ 05:00 đánh giá forecast_start trong [03:00,04:00). Mỗi dòng chỉ được chấm khi đủ H/10 bucket actual, đã qua T+H+120 giây và prediction phát hành trong dung sai 120 giây. Prediction trễ được đếm riêng. Actual thiếu không tự thay bằng 0.</w:t>
      </w:r>
    </w:p>
    <w:p>
      <w:r>
        <w:t>Mỗi lượt chấm lại các cửa sổ trong 48 giờ gần nhất để nhận actual bổ sung. Metric và tổng actual/prediction phải cùng tập dòng, tách theo model version. Đủ actual trên các dòng còn lại chưa chắc đủ mốc dự báo kỳ vọng của cả cửa sổ.</w:t>
      </w:r>
    </w:p>
    <w:p>
      <w:pPr>
        <w:pStyle w:val="Heading2"/>
      </w:pPr>
      <w:r>
        <w:t>8 2 Freshness và phân phối prediction</w:t>
      </w:r>
    </w:p>
    <w:p>
      <w:r>
        <w:t>Cảnh báo feature mặc định khi source/snapshot cũ hơn 900 giây hoặc một feature thiếu trên 5%. Do raw hiện chưa có ingested_at, độ cũ nguồn đo freshness theo bucket, chưa đo riêng độ trễ ingest thực tế.</w:t>
      </w:r>
    </w:p>
    <w:p>
      <w:r>
        <w:t>Distribution so sánh prediction serving 24 giờ gần nhất với prediction của final model trên đúng phần TRAIN+validation dùng fit, sau purge và cùng version. Đây là reference in-sample phục vụ giám sát đầu ra. Phiên bản source hiện tại không dùng phép so sánh actual 24 giờ với 6 ngày trước.</w:t>
      </w:r>
    </w:p>
    <w:p>
      <w:r>
        <w:t>PSI &gt;0,2 hoặc tỷ lệ ngoài range &gt;5% là ngưỡng cảnh báo thử, khi đủ mẫu. PSI cao có thể do khác giờ, ngày hoặc tập hex, chưa chứng minh model dự báo thiếu. Cần đối chiếu performance và actual trước khi xử lý model.</w:t>
      </w:r>
    </w:p>
    <w:p>
      <w:pPr>
        <w:pStyle w:val="Heading2"/>
      </w:pPr>
      <w:r>
        <w:t>8 3 Vai trò các giao diện</w:t>
      </w:r>
    </w:p>
    <w:tbl>
      <w:tblPr>
        <w:tblStyle w:val="LightShading-Accent1"/>
        <w:tblW w:type="auto" w:w="0"/>
        <w:tblLook w:firstColumn="1" w:firstRow="1" w:lastColumn="0" w:lastRow="0" w:noHBand="0" w:noVBand="1" w:val="04A0"/>
      </w:tblPr>
      <w:tblGrid>
        <w:gridCol w:w="4876"/>
        <w:gridCol w:w="4876"/>
      </w:tblGrid>
      <w:tr>
        <w:trPr>
          <w:cantSplit/>
          <w:tblHeader/>
        </w:trPr>
        <w:tc>
          <w:tcPr>
            <w:tcW w:type="dxa" w:w="4876"/>
            <w:shd w:fill="E2F0EF"/>
          </w:tcPr>
          <w:p>
            <w:pPr>
              <w:spacing w:after="80" w:before="80"/>
            </w:pPr>
            <w:r>
              <w:rPr>
                <w:b/>
                <w:sz w:val="17"/>
              </w:rPr>
              <w:t>Giao diện</w:t>
            </w:r>
          </w:p>
        </w:tc>
        <w:tc>
          <w:tcPr>
            <w:tcW w:type="dxa" w:w="4876"/>
            <w:shd w:fill="E2F0EF"/>
          </w:tcPr>
          <w:p>
            <w:pPr>
              <w:spacing w:after="80" w:before="80"/>
            </w:pPr>
            <w:r>
              <w:rPr>
                <w:b/>
                <w:sz w:val="17"/>
              </w:rPr>
              <w:t>Vai trò</w:t>
            </w:r>
          </w:p>
        </w:tc>
      </w:tr>
      <w:tr>
        <w:trPr>
          <w:cantSplit/>
        </w:trPr>
        <w:tc>
          <w:tcPr>
            <w:tcW w:type="dxa" w:w="4876"/>
          </w:tcPr>
          <w:p>
            <w:pPr>
              <w:spacing w:after="80" w:before="80"/>
            </w:pPr>
            <w:r>
              <w:rPr>
                <w:b w:val="0"/>
                <w:sz w:val="17"/>
              </w:rPr>
              <w:t>Monitor 8001</w:t>
            </w:r>
          </w:p>
        </w:tc>
        <w:tc>
          <w:tcPr>
            <w:tcW w:type="dxa" w:w="4876"/>
          </w:tcPr>
          <w:p>
            <w:pPr>
              <w:spacing w:after="80" w:before="80"/>
            </w:pPr>
            <w:r>
              <w:rPr>
                <w:b w:val="0"/>
                <w:sz w:val="17"/>
              </w:rPr>
              <w:t>Xem chi tiết từng cửa sổ, coverage, trạng thái và phân phối</w:t>
            </w:r>
          </w:p>
        </w:tc>
      </w:tr>
      <w:tr>
        <w:trPr>
          <w:cantSplit/>
        </w:trPr>
        <w:tc>
          <w:tcPr>
            <w:tcW w:type="dxa" w:w="4876"/>
          </w:tcPr>
          <w:p>
            <w:pPr>
              <w:spacing w:after="80" w:before="80"/>
            </w:pPr>
            <w:r>
              <w:rPr>
                <w:b w:val="0"/>
                <w:sz w:val="17"/>
              </w:rPr>
              <w:t>Prometheus 9090</w:t>
            </w:r>
          </w:p>
        </w:tc>
        <w:tc>
          <w:tcPr>
            <w:tcW w:type="dxa" w:w="4876"/>
          </w:tcPr>
          <w:p>
            <w:pPr>
              <w:spacing w:after="80" w:before="80"/>
            </w:pPr>
            <w:r>
              <w:rPr>
                <w:b w:val="0"/>
                <w:sz w:val="17"/>
              </w:rPr>
              <w:t>Thu thập metric và kiểm tra trạng thái cảnh báo</w:t>
            </w:r>
          </w:p>
        </w:tc>
      </w:tr>
      <w:tr>
        <w:trPr>
          <w:cantSplit/>
        </w:trPr>
        <w:tc>
          <w:tcPr>
            <w:tcW w:type="dxa" w:w="4876"/>
          </w:tcPr>
          <w:p>
            <w:pPr>
              <w:spacing w:after="80" w:before="80"/>
            </w:pPr>
            <w:r>
              <w:rPr>
                <w:b w:val="0"/>
                <w:sz w:val="17"/>
              </w:rPr>
              <w:t>Grafana 3000</w:t>
            </w:r>
          </w:p>
        </w:tc>
        <w:tc>
          <w:tcPr>
            <w:tcW w:type="dxa" w:w="4876"/>
          </w:tcPr>
          <w:p>
            <w:pPr>
              <w:spacing w:after="80" w:before="80"/>
            </w:pPr>
            <w:r>
              <w:rPr>
                <w:b w:val="0"/>
                <w:sz w:val="17"/>
              </w:rPr>
              <w:t>Theo dõi lịch sử metric qua dashboard</w:t>
            </w:r>
          </w:p>
        </w:tc>
      </w:tr>
    </w:tbl>
    <w:p>
      <w:pPr>
        <w:pStyle w:val="Caption"/>
      </w:pPr>
      <w:r>
        <w:t>Monitor 8001 là dashboard chẩn đoán, không chỉ là log. Đường WMAPE trên Grafana phản ánh kết quả cửa sổ tại thời điểm scrape, không phải sai số tức thời mỗi lần scrape. Nguồn: [5] MONITORING.md.</w:t>
      </w:r>
    </w:p>
    <w:p>
      <w:r>
        <w:br w:type="page"/>
      </w:r>
    </w:p>
    <w:p>
      <w:pPr>
        <w:pStyle w:val="Heading1"/>
      </w:pPr>
      <w:r>
        <w:t>9 Kết quả monitoring đã ghi nhận</w:t>
      </w:r>
    </w:p>
    <w:p>
      <w:r>
        <w:t>Các kết quả dưới đây là snapshot ngày 09/10/2026 trong báo cáo tuần 4. Chúng mô tả những khung đã quan sát, không đại diện trạng thái hệ thống hiện tại hoặc một đợt chạy liên tục dài hạn.</w:t>
      </w:r>
    </w:p>
    <w:tbl>
      <w:tblPr>
        <w:tblStyle w:val="LightShading-Accent1"/>
        <w:tblW w:type="auto" w:w="0"/>
        <w:tblLook w:firstColumn="1" w:firstRow="1" w:lastColumn="0" w:lastRow="0" w:noHBand="0" w:noVBand="1" w:val="04A0"/>
      </w:tblPr>
      <w:tblGrid>
        <w:gridCol w:w="2438"/>
        <w:gridCol w:w="2438"/>
        <w:gridCol w:w="2438"/>
        <w:gridCol w:w="2438"/>
      </w:tblGrid>
      <w:tr>
        <w:trPr>
          <w:cantSplit/>
          <w:tblHeader/>
        </w:trPr>
        <w:tc>
          <w:tcPr>
            <w:tcW w:type="dxa" w:w="2438"/>
            <w:shd w:fill="E2F0EF"/>
          </w:tcPr>
          <w:p>
            <w:pPr>
              <w:spacing w:after="80" w:before="80"/>
            </w:pPr>
            <w:r>
              <w:rPr>
                <w:b/>
                <w:sz w:val="17"/>
              </w:rPr>
              <w:t>Mô hình</w:t>
            </w:r>
          </w:p>
        </w:tc>
        <w:tc>
          <w:tcPr>
            <w:tcW w:type="dxa" w:w="2438"/>
            <w:shd w:fill="E2F0EF"/>
          </w:tcPr>
          <w:p>
            <w:pPr>
              <w:spacing w:after="80" w:before="80"/>
            </w:pPr>
            <w:r>
              <w:rPr>
                <w:b/>
                <w:sz w:val="17"/>
              </w:rPr>
              <w:t>09–10h</w:t>
            </w:r>
          </w:p>
        </w:tc>
        <w:tc>
          <w:tcPr>
            <w:tcW w:type="dxa" w:w="2438"/>
            <w:shd w:fill="E2F0EF"/>
          </w:tcPr>
          <w:p>
            <w:pPr>
              <w:spacing w:after="80" w:before="80"/>
            </w:pPr>
            <w:r>
              <w:rPr>
                <w:b/>
                <w:sz w:val="17"/>
              </w:rPr>
              <w:t>10–11h</w:t>
            </w:r>
          </w:p>
        </w:tc>
        <w:tc>
          <w:tcPr>
            <w:tcW w:type="dxa" w:w="2438"/>
            <w:shd w:fill="E2F0EF"/>
          </w:tcPr>
          <w:p>
            <w:pPr>
              <w:spacing w:after="80" w:before="80"/>
            </w:pPr>
            <w:r>
              <w:rPr>
                <w:b/>
                <w:sz w:val="17"/>
              </w:rPr>
              <w:t>11–12h</w:t>
            </w:r>
          </w:p>
        </w:tc>
      </w:tr>
      <w:tr>
        <w:trPr>
          <w:cantSplit/>
        </w:trPr>
        <w:tc>
          <w:tcPr>
            <w:tcW w:type="dxa" w:w="2438"/>
          </w:tcPr>
          <w:p>
            <w:pPr>
              <w:spacing w:after="80" w:before="80"/>
            </w:pPr>
            <w:r>
              <w:rPr>
                <w:b w:val="0"/>
                <w:sz w:val="17"/>
              </w:rPr>
              <w:t>Car H10</w:t>
            </w:r>
          </w:p>
        </w:tc>
        <w:tc>
          <w:tcPr>
            <w:tcW w:type="dxa" w:w="2438"/>
          </w:tcPr>
          <w:p>
            <w:pPr>
              <w:spacing w:after="80" w:before="80"/>
            </w:pPr>
            <w:r>
              <w:rPr>
                <w:b w:val="0"/>
                <w:sz w:val="17"/>
              </w:rPr>
              <w:t>11,846 / +3,433</w:t>
            </w:r>
          </w:p>
        </w:tc>
        <w:tc>
          <w:tcPr>
            <w:tcW w:type="dxa" w:w="2438"/>
          </w:tcPr>
          <w:p>
            <w:pPr>
              <w:spacing w:after="80" w:before="80"/>
            </w:pPr>
            <w:r>
              <w:rPr>
                <w:b w:val="0"/>
                <w:sz w:val="17"/>
              </w:rPr>
              <w:t>11,523 / +1,377</w:t>
            </w:r>
          </w:p>
        </w:tc>
        <w:tc>
          <w:tcPr>
            <w:tcW w:type="dxa" w:w="2438"/>
          </w:tcPr>
          <w:p>
            <w:pPr>
              <w:spacing w:after="80" w:before="80"/>
            </w:pPr>
            <w:r>
              <w:rPr>
                <w:b w:val="0"/>
                <w:sz w:val="17"/>
              </w:rPr>
              <w:t>11,859 / −0,883</w:t>
            </w:r>
          </w:p>
        </w:tc>
      </w:tr>
      <w:tr>
        <w:trPr>
          <w:cantSplit/>
        </w:trPr>
        <w:tc>
          <w:tcPr>
            <w:tcW w:type="dxa" w:w="2438"/>
          </w:tcPr>
          <w:p>
            <w:pPr>
              <w:spacing w:after="80" w:before="80"/>
            </w:pPr>
            <w:r>
              <w:rPr>
                <w:b w:val="0"/>
                <w:sz w:val="17"/>
              </w:rPr>
              <w:t>Car H30</w:t>
            </w:r>
          </w:p>
        </w:tc>
        <w:tc>
          <w:tcPr>
            <w:tcW w:type="dxa" w:w="2438"/>
          </w:tcPr>
          <w:p>
            <w:pPr>
              <w:spacing w:after="80" w:before="80"/>
            </w:pPr>
            <w:r>
              <w:rPr>
                <w:b w:val="0"/>
                <w:sz w:val="17"/>
              </w:rPr>
              <w:t>10,799 / +3,532</w:t>
            </w:r>
          </w:p>
        </w:tc>
        <w:tc>
          <w:tcPr>
            <w:tcW w:type="dxa" w:w="2438"/>
          </w:tcPr>
          <w:p>
            <w:pPr>
              <w:spacing w:after="80" w:before="80"/>
            </w:pPr>
            <w:r>
              <w:rPr>
                <w:b w:val="0"/>
                <w:sz w:val="17"/>
              </w:rPr>
              <w:t>10,903 / +2,108</w:t>
            </w:r>
          </w:p>
        </w:tc>
        <w:tc>
          <w:tcPr>
            <w:tcW w:type="dxa" w:w="2438"/>
          </w:tcPr>
          <w:p>
            <w:pPr>
              <w:spacing w:after="80" w:before="80"/>
            </w:pPr>
            <w:r>
              <w:rPr>
                <w:b w:val="0"/>
                <w:sz w:val="17"/>
              </w:rPr>
              <w:t>10,951 / −2,131</w:t>
            </w:r>
          </w:p>
        </w:tc>
      </w:tr>
      <w:tr>
        <w:trPr>
          <w:cantSplit/>
        </w:trPr>
        <w:tc>
          <w:tcPr>
            <w:tcW w:type="dxa" w:w="2438"/>
          </w:tcPr>
          <w:p>
            <w:pPr>
              <w:spacing w:after="80" w:before="80"/>
            </w:pPr>
            <w:r>
              <w:rPr>
                <w:b w:val="0"/>
                <w:sz w:val="17"/>
              </w:rPr>
              <w:t>Car H60</w:t>
            </w:r>
          </w:p>
        </w:tc>
        <w:tc>
          <w:tcPr>
            <w:tcW w:type="dxa" w:w="2438"/>
          </w:tcPr>
          <w:p>
            <w:pPr>
              <w:spacing w:after="80" w:before="80"/>
            </w:pPr>
            <w:r>
              <w:rPr>
                <w:b w:val="0"/>
                <w:sz w:val="17"/>
              </w:rPr>
              <w:t>12,544 / +4,538</w:t>
            </w:r>
          </w:p>
        </w:tc>
        <w:tc>
          <w:tcPr>
            <w:tcW w:type="dxa" w:w="2438"/>
          </w:tcPr>
          <w:p>
            <w:pPr>
              <w:spacing w:after="80" w:before="80"/>
            </w:pPr>
            <w:r>
              <w:rPr>
                <w:b w:val="0"/>
                <w:sz w:val="17"/>
              </w:rPr>
              <w:t>13,441 / +2,496</w:t>
            </w:r>
          </w:p>
        </w:tc>
        <w:tc>
          <w:tcPr>
            <w:tcW w:type="dxa" w:w="2438"/>
          </w:tcPr>
          <w:p>
            <w:pPr>
              <w:spacing w:after="80" w:before="80"/>
            </w:pPr>
            <w:r>
              <w:rPr>
                <w:b w:val="0"/>
                <w:sz w:val="17"/>
              </w:rPr>
              <w:t>14,102 / −3,172</w:t>
            </w:r>
          </w:p>
        </w:tc>
      </w:tr>
      <w:tr>
        <w:trPr>
          <w:cantSplit/>
        </w:trPr>
        <w:tc>
          <w:tcPr>
            <w:tcW w:type="dxa" w:w="2438"/>
          </w:tcPr>
          <w:p>
            <w:pPr>
              <w:spacing w:after="80" w:before="80"/>
            </w:pPr>
            <w:r>
              <w:rPr>
                <w:b w:val="0"/>
                <w:sz w:val="17"/>
              </w:rPr>
              <w:t>Motorcycle H10</w:t>
            </w:r>
          </w:p>
        </w:tc>
        <w:tc>
          <w:tcPr>
            <w:tcW w:type="dxa" w:w="2438"/>
          </w:tcPr>
          <w:p>
            <w:pPr>
              <w:spacing w:after="80" w:before="80"/>
            </w:pPr>
            <w:r>
              <w:rPr>
                <w:b w:val="0"/>
                <w:sz w:val="17"/>
              </w:rPr>
              <w:t>11,254 / +2,351</w:t>
            </w:r>
          </w:p>
        </w:tc>
        <w:tc>
          <w:tcPr>
            <w:tcW w:type="dxa" w:w="2438"/>
          </w:tcPr>
          <w:p>
            <w:pPr>
              <w:spacing w:after="80" w:before="80"/>
            </w:pPr>
            <w:r>
              <w:rPr>
                <w:b w:val="0"/>
                <w:sz w:val="17"/>
              </w:rPr>
              <w:t>12,116 / +0,826</w:t>
            </w:r>
          </w:p>
        </w:tc>
        <w:tc>
          <w:tcPr>
            <w:tcW w:type="dxa" w:w="2438"/>
          </w:tcPr>
          <w:p>
            <w:pPr>
              <w:spacing w:after="80" w:before="80"/>
            </w:pPr>
            <w:r>
              <w:rPr>
                <w:b w:val="0"/>
                <w:sz w:val="17"/>
              </w:rPr>
              <w:t>11,932 / −0,069</w:t>
            </w:r>
          </w:p>
        </w:tc>
      </w:tr>
      <w:tr>
        <w:trPr>
          <w:cantSplit/>
        </w:trPr>
        <w:tc>
          <w:tcPr>
            <w:tcW w:type="dxa" w:w="2438"/>
          </w:tcPr>
          <w:p>
            <w:pPr>
              <w:spacing w:after="80" w:before="80"/>
            </w:pPr>
            <w:r>
              <w:rPr>
                <w:b w:val="0"/>
                <w:sz w:val="17"/>
              </w:rPr>
              <w:t>Motorcycle H30</w:t>
            </w:r>
          </w:p>
        </w:tc>
        <w:tc>
          <w:tcPr>
            <w:tcW w:type="dxa" w:w="2438"/>
          </w:tcPr>
          <w:p>
            <w:pPr>
              <w:spacing w:after="80" w:before="80"/>
            </w:pPr>
            <w:r>
              <w:rPr>
                <w:b w:val="0"/>
                <w:sz w:val="17"/>
              </w:rPr>
              <w:t>10,903 / +2,325</w:t>
            </w:r>
          </w:p>
        </w:tc>
        <w:tc>
          <w:tcPr>
            <w:tcW w:type="dxa" w:w="2438"/>
          </w:tcPr>
          <w:p>
            <w:pPr>
              <w:spacing w:after="80" w:before="80"/>
            </w:pPr>
            <w:r>
              <w:rPr>
                <w:b w:val="0"/>
                <w:sz w:val="17"/>
              </w:rPr>
              <w:t>11,640 / +0,800</w:t>
            </w:r>
          </w:p>
        </w:tc>
        <w:tc>
          <w:tcPr>
            <w:tcW w:type="dxa" w:w="2438"/>
          </w:tcPr>
          <w:p>
            <w:pPr>
              <w:spacing w:after="80" w:before="80"/>
            </w:pPr>
            <w:r>
              <w:rPr>
                <w:b w:val="0"/>
                <w:sz w:val="17"/>
              </w:rPr>
              <w:t>11,168 / −0,709</w:t>
            </w:r>
          </w:p>
        </w:tc>
      </w:tr>
      <w:tr>
        <w:trPr>
          <w:cantSplit/>
        </w:trPr>
        <w:tc>
          <w:tcPr>
            <w:tcW w:type="dxa" w:w="2438"/>
          </w:tcPr>
          <w:p>
            <w:pPr>
              <w:spacing w:after="80" w:before="80"/>
            </w:pPr>
            <w:r>
              <w:rPr>
                <w:b w:val="0"/>
                <w:sz w:val="17"/>
              </w:rPr>
              <w:t>Motorcycle H60</w:t>
            </w:r>
          </w:p>
        </w:tc>
        <w:tc>
          <w:tcPr>
            <w:tcW w:type="dxa" w:w="2438"/>
          </w:tcPr>
          <w:p>
            <w:pPr>
              <w:spacing w:after="80" w:before="80"/>
            </w:pPr>
            <w:r>
              <w:rPr>
                <w:b w:val="0"/>
                <w:sz w:val="17"/>
              </w:rPr>
              <w:t>13,665 / +4,455</w:t>
            </w:r>
          </w:p>
        </w:tc>
        <w:tc>
          <w:tcPr>
            <w:tcW w:type="dxa" w:w="2438"/>
          </w:tcPr>
          <w:p>
            <w:pPr>
              <w:spacing w:after="80" w:before="80"/>
            </w:pPr>
            <w:r>
              <w:rPr>
                <w:b w:val="0"/>
                <w:sz w:val="17"/>
              </w:rPr>
              <w:t>15,293 / +1,283</w:t>
            </w:r>
          </w:p>
        </w:tc>
        <w:tc>
          <w:tcPr>
            <w:tcW w:type="dxa" w:w="2438"/>
          </w:tcPr>
          <w:p>
            <w:pPr>
              <w:spacing w:after="80" w:before="80"/>
            </w:pPr>
            <w:r>
              <w:rPr>
                <w:b w:val="0"/>
                <w:sz w:val="17"/>
              </w:rPr>
              <w:t>14,412 / −0,464</w:t>
            </w:r>
          </w:p>
        </w:tc>
      </w:tr>
    </w:tbl>
    <w:p>
      <w:pPr>
        <w:pStyle w:val="Caption"/>
      </w:pPr>
      <w:r>
        <w:t>Mỗi ô là WMAPE / bias (%). Metric chỉ tính trên các dòng đủ điều kiện.</w:t>
      </w:r>
    </w:p>
    <w:p>
      <w:r>
        <w:t>WMAPE dao động 10,799–15,293%. Car H60 tăng qua ba khung nên cần theo dõi thêm, nhưng chưa xuất hiện xu hướng xấu đi đồng loạt ở cả sáu model. Actual Car H10 giảm 22,84% từ 10–11h sang 11–12h, prediction giảm 24,56%. Đây là bám hướng giảm ở tổng được chấm, chưa chứng minh bắt được mọi biến động tại từng hex.</w:t>
      </w:r>
    </w:p>
    <w:p>
      <w:pPr>
        <w:pStyle w:val="Heading2"/>
      </w:pPr>
      <w:r>
        <w:t>9 1 Độ phủ giới hạn phạm vi kết luận</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Mỗi model ở khung không trễ</w:t>
            </w:r>
          </w:p>
        </w:tc>
        <w:tc>
          <w:tcPr>
            <w:tcW w:type="dxa" w:w="3251"/>
            <w:shd w:fill="E2F0EF"/>
          </w:tcPr>
          <w:p>
            <w:pPr>
              <w:spacing w:after="80" w:before="80"/>
            </w:pPr>
            <w:r>
              <w:rPr>
                <w:b/>
                <w:sz w:val="17"/>
              </w:rPr>
              <w:t>Car</w:t>
            </w:r>
          </w:p>
        </w:tc>
        <w:tc>
          <w:tcPr>
            <w:tcW w:type="dxa" w:w="3251"/>
            <w:shd w:fill="E2F0EF"/>
          </w:tcPr>
          <w:p>
            <w:pPr>
              <w:spacing w:after="80" w:before="80"/>
            </w:pPr>
            <w:r>
              <w:rPr>
                <w:b/>
                <w:sz w:val="17"/>
              </w:rPr>
              <w:t>Motorcycle</w:t>
            </w:r>
          </w:p>
        </w:tc>
      </w:tr>
      <w:tr>
        <w:trPr>
          <w:cantSplit/>
        </w:trPr>
        <w:tc>
          <w:tcPr>
            <w:tcW w:type="dxa" w:w="3251"/>
          </w:tcPr>
          <w:p>
            <w:pPr>
              <w:spacing w:after="80" w:before="80"/>
            </w:pPr>
            <w:r>
              <w:rPr>
                <w:b w:val="0"/>
                <w:sz w:val="17"/>
              </w:rPr>
              <w:t>Dòng dự báo 217 hex × 6 mốc</w:t>
            </w:r>
          </w:p>
        </w:tc>
        <w:tc>
          <w:tcPr>
            <w:tcW w:type="dxa" w:w="3251"/>
          </w:tcPr>
          <w:p>
            <w:pPr>
              <w:spacing w:after="80" w:before="80"/>
            </w:pPr>
            <w:r>
              <w:rPr>
                <w:b w:val="0"/>
                <w:sz w:val="17"/>
              </w:rPr>
              <w:t>1.302</w:t>
            </w:r>
          </w:p>
        </w:tc>
        <w:tc>
          <w:tcPr>
            <w:tcW w:type="dxa" w:w="3251"/>
          </w:tcPr>
          <w:p>
            <w:pPr>
              <w:spacing w:after="80" w:before="80"/>
            </w:pPr>
            <w:r>
              <w:rPr>
                <w:b w:val="0"/>
                <w:sz w:val="17"/>
              </w:rPr>
              <w:t>1.302</w:t>
            </w:r>
          </w:p>
        </w:tc>
      </w:tr>
      <w:tr>
        <w:trPr>
          <w:cantSplit/>
        </w:trPr>
        <w:tc>
          <w:tcPr>
            <w:tcW w:type="dxa" w:w="3251"/>
          </w:tcPr>
          <w:p>
            <w:pPr>
              <w:spacing w:after="80" w:before="80"/>
            </w:pPr>
            <w:r>
              <w:rPr>
                <w:b w:val="0"/>
                <w:sz w:val="17"/>
              </w:rPr>
              <w:t>Có actual để chấm</w:t>
            </w:r>
          </w:p>
        </w:tc>
        <w:tc>
          <w:tcPr>
            <w:tcW w:type="dxa" w:w="3251"/>
          </w:tcPr>
          <w:p>
            <w:pPr>
              <w:spacing w:after="80" w:before="80"/>
            </w:pPr>
            <w:r>
              <w:rPr>
                <w:b w:val="0"/>
                <w:sz w:val="17"/>
              </w:rPr>
              <w:t>876</w:t>
            </w:r>
          </w:p>
        </w:tc>
        <w:tc>
          <w:tcPr>
            <w:tcW w:type="dxa" w:w="3251"/>
          </w:tcPr>
          <w:p>
            <w:pPr>
              <w:spacing w:after="80" w:before="80"/>
            </w:pPr>
            <w:r>
              <w:rPr>
                <w:b w:val="0"/>
                <w:sz w:val="17"/>
              </w:rPr>
              <w:t>768</w:t>
            </w:r>
          </w:p>
        </w:tc>
      </w:tr>
      <w:tr>
        <w:trPr>
          <w:cantSplit/>
        </w:trPr>
        <w:tc>
          <w:tcPr>
            <w:tcW w:type="dxa" w:w="3251"/>
          </w:tcPr>
          <w:p>
            <w:pPr>
              <w:spacing w:after="80" w:before="80"/>
            </w:pPr>
            <w:r>
              <w:rPr>
                <w:b w:val="0"/>
                <w:sz w:val="17"/>
              </w:rPr>
              <w:t>Thiếu actual</w:t>
            </w:r>
          </w:p>
        </w:tc>
        <w:tc>
          <w:tcPr>
            <w:tcW w:type="dxa" w:w="3251"/>
          </w:tcPr>
          <w:p>
            <w:pPr>
              <w:spacing w:after="80" w:before="80"/>
            </w:pPr>
            <w:r>
              <w:rPr>
                <w:b w:val="0"/>
                <w:sz w:val="17"/>
              </w:rPr>
              <w:t>426</w:t>
            </w:r>
          </w:p>
        </w:tc>
        <w:tc>
          <w:tcPr>
            <w:tcW w:type="dxa" w:w="3251"/>
          </w:tcPr>
          <w:p>
            <w:pPr>
              <w:spacing w:after="80" w:before="80"/>
            </w:pPr>
            <w:r>
              <w:rPr>
                <w:b w:val="0"/>
                <w:sz w:val="17"/>
              </w:rPr>
              <w:t>534</w:t>
            </w:r>
          </w:p>
        </w:tc>
      </w:tr>
      <w:tr>
        <w:trPr>
          <w:cantSplit/>
        </w:trPr>
        <w:tc>
          <w:tcPr>
            <w:tcW w:type="dxa" w:w="3251"/>
          </w:tcPr>
          <w:p>
            <w:pPr>
              <w:spacing w:after="80" w:before="80"/>
            </w:pPr>
            <w:r>
              <w:rPr>
                <w:b w:val="0"/>
                <w:sz w:val="17"/>
              </w:rPr>
              <w:t>Coverage</w:t>
            </w:r>
          </w:p>
        </w:tc>
        <w:tc>
          <w:tcPr>
            <w:tcW w:type="dxa" w:w="3251"/>
          </w:tcPr>
          <w:p>
            <w:pPr>
              <w:spacing w:after="80" w:before="80"/>
            </w:pPr>
            <w:r>
              <w:rPr>
                <w:b w:val="0"/>
                <w:sz w:val="17"/>
              </w:rPr>
              <w:t>67,281%</w:t>
            </w:r>
          </w:p>
        </w:tc>
        <w:tc>
          <w:tcPr>
            <w:tcW w:type="dxa" w:w="3251"/>
          </w:tcPr>
          <w:p>
            <w:pPr>
              <w:spacing w:after="80" w:before="80"/>
            </w:pPr>
            <w:r>
              <w:rPr>
                <w:b w:val="0"/>
                <w:sz w:val="17"/>
              </w:rPr>
              <w:t>58,986%</w:t>
            </w:r>
          </w:p>
        </w:tc>
      </w:tr>
    </w:tbl>
    <w:p>
      <w:r>
        <w:t>Hai khung sau đủ 6/6 mốc nhưng vẫn thiếu actual. Số dòng có actual tương ứng 146×6 ở Car và 128×6 ở Motorcycle, phù hợp với việc bộ sinh dùng tập hex hoạt động trong ngày. Cần đối chiếu từng hex và bucket để tách thiếu ngoài dự kiến khỏi khác biệt phạm vi. WMAPE hiện không đại diện toàn bộ 217 hex.</w:t>
      </w:r>
    </w:p>
    <w:p>
      <w:r>
        <w:t>Khung đầu ghi nhận 217 prediction trễ ở mỗi model do khởi động. Hai khung sau không còn prediction trễ. Feature từng ghi nhận 59 hex Car và 77 hex Motorcycle thiếu lịch sử, source p95 cũ khoảng 55 và 79 giờ. Pipeline vẫn chạy vì vậy chưa đủ để kết luận dữ liệu của mọi hex đều mới.</w:t>
      </w:r>
    </w:p>
    <w:p>
      <w:pPr>
        <w:pStyle w:val="Caption"/>
      </w:pPr>
      <w:r>
        <w:t>Ảnh distribution trước đó có PSI H10 khoảng 0,798 và 0,785, dù ngoài range 0%. Ảnh này khác version với snapshot performance trên, nên không ghép thành một phép đo đồng thời. Nguồn toàn trang: [6] mục 2–3.</w:t>
      </w:r>
    </w:p>
    <w:p>
      <w:r>
        <w:br w:type="page"/>
      </w:r>
    </w:p>
    <w:p>
      <w:pPr>
        <w:pStyle w:val="Heading1"/>
      </w:pPr>
      <w:r>
        <w:t>10 Kết luận và kế hoạch kiểm chứng</w:t>
      </w:r>
    </w:p>
    <w:p>
      <w:pPr>
        <w:pStyle w:val="Heading2"/>
      </w:pPr>
      <w:r>
        <w:t>10 1 Kết luận đề tài</w:t>
      </w:r>
    </w:p>
    <w:p>
      <w:r>
        <w:t>Đề tài đã xây dựng được quy trình dự báo theo hex và horizon, cải tiến mô hình bằng dữ liệu demand gần nhất, đồng thời chuyển cấu hình thành luồng train/serving có monitoring. Kết quả tuần 3 ủng hộ việc giữ bộ feature mới. Phân tích tuần 4 ủng hộ việc chưa bù dự báo theo một mức bias chung.</w:t>
      </w:r>
    </w:p>
    <w:p>
      <w:r>
        <w:t>Phần còn hạn chế là phản ứng với demand tăng/giảm mạnh, độ phủ actual và điều kiện đánh giá đủ mốc. Vì vậy, hướng tiếp theo là hoàn thiện độ tin cậy dữ liệu và bằng chứng vận hành trước khi tăng độ phức tạp mô hình. Chưa đủ cơ sở kết luận sẵn sàng production hoặc định lượng lợi ích thực tế cho GSM.</w:t>
      </w:r>
    </w:p>
    <w:p>
      <w:pPr>
        <w:pStyle w:val="Heading2"/>
      </w:pPr>
      <w:r>
        <w:t>10 2 Mức kiểm chứng hiện có</w:t>
      </w:r>
    </w:p>
    <w:p>
      <w:r>
        <w:t>Báo cáo tuần 4 ghi nhận 105 PASS và 1 XFAIL trong bộ kiểm thử monitoring. Ca G01 còn thiếu kiểm tra đủ mốc: cửa sổ chỉ có 4/6 mốc dự báo nhưng actual các dòng còn lại đầy đủ vẫn có thể đủ điều kiện cảnh báo performance. XFAIL là vấn đề chưa đạt, không được cộng vào PASS. Kết quả này được kế thừa từ biên bản tuần 4, không phải một lượt test mới của báo cáo tổng hợp.</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Ưu tiên</w:t>
            </w:r>
          </w:p>
        </w:tc>
        <w:tc>
          <w:tcPr>
            <w:tcW w:type="dxa" w:w="3251"/>
            <w:shd w:fill="E2F0EF"/>
          </w:tcPr>
          <w:p>
            <w:pPr>
              <w:spacing w:after="80" w:before="80"/>
            </w:pPr>
            <w:r>
              <w:rPr>
                <w:b/>
                <w:sz w:val="17"/>
              </w:rPr>
              <w:t>Việc cần làm</w:t>
            </w:r>
          </w:p>
        </w:tc>
        <w:tc>
          <w:tcPr>
            <w:tcW w:type="dxa" w:w="3251"/>
            <w:shd w:fill="E2F0EF"/>
          </w:tcPr>
          <w:p>
            <w:pPr>
              <w:spacing w:after="80" w:before="80"/>
            </w:pPr>
            <w:r>
              <w:rPr>
                <w:b/>
                <w:sz w:val="17"/>
              </w:rPr>
              <w:t>Bằng chứng hoàn thành</w:t>
            </w:r>
          </w:p>
        </w:tc>
      </w:tr>
      <w:tr>
        <w:trPr>
          <w:cantSplit/>
        </w:trPr>
        <w:tc>
          <w:tcPr>
            <w:tcW w:type="dxa" w:w="3251"/>
          </w:tcPr>
          <w:p>
            <w:pPr>
              <w:spacing w:after="80" w:before="80"/>
            </w:pPr>
            <w:r>
              <w:rPr>
                <w:b w:val="0"/>
                <w:sz w:val="17"/>
              </w:rPr>
              <w:t>1</w:t>
            </w:r>
          </w:p>
        </w:tc>
        <w:tc>
          <w:tcPr>
            <w:tcW w:type="dxa" w:w="3251"/>
          </w:tcPr>
          <w:p>
            <w:pPr>
              <w:spacing w:after="80" w:before="80"/>
            </w:pPr>
            <w:r>
              <w:rPr>
                <w:b w:val="0"/>
                <w:sz w:val="17"/>
              </w:rPr>
              <w:t>Rà soát phạm vi hex và missing actual</w:t>
            </w:r>
          </w:p>
        </w:tc>
        <w:tc>
          <w:tcPr>
            <w:tcW w:type="dxa" w:w="3251"/>
          </w:tcPr>
          <w:p>
            <w:pPr>
              <w:spacing w:after="80" w:before="80"/>
            </w:pPr>
            <w:r>
              <w:rPr>
                <w:b w:val="0"/>
                <w:sz w:val="17"/>
              </w:rPr>
              <w:t>Bảng expected/observed theo hex–bucket; không lấp missing bằng 0</w:t>
            </w:r>
          </w:p>
        </w:tc>
      </w:tr>
      <w:tr>
        <w:trPr>
          <w:cantSplit/>
        </w:trPr>
        <w:tc>
          <w:tcPr>
            <w:tcW w:type="dxa" w:w="3251"/>
          </w:tcPr>
          <w:p>
            <w:pPr>
              <w:spacing w:after="80" w:before="80"/>
            </w:pPr>
            <w:r>
              <w:rPr>
                <w:b w:val="0"/>
                <w:sz w:val="17"/>
              </w:rPr>
              <w:t>2</w:t>
            </w:r>
          </w:p>
        </w:tc>
        <w:tc>
          <w:tcPr>
            <w:tcW w:type="dxa" w:w="3251"/>
          </w:tcPr>
          <w:p>
            <w:pPr>
              <w:spacing w:after="80" w:before="80"/>
            </w:pPr>
            <w:r>
              <w:rPr>
                <w:b w:val="0"/>
                <w:sz w:val="17"/>
              </w:rPr>
              <w:t>Sửa điều kiện đủ mốc của monitoring</w:t>
            </w:r>
          </w:p>
        </w:tc>
        <w:tc>
          <w:tcPr>
            <w:tcW w:type="dxa" w:w="3251"/>
          </w:tcPr>
          <w:p>
            <w:pPr>
              <w:spacing w:after="80" w:before="80"/>
            </w:pPr>
            <w:r>
              <w:rPr>
                <w:b w:val="0"/>
                <w:sz w:val="17"/>
              </w:rPr>
              <w:t>G01 đạt cùng kiểm tra liên quan; 4/6 mốc không được báo đủ</w:t>
            </w:r>
          </w:p>
        </w:tc>
      </w:tr>
      <w:tr>
        <w:trPr>
          <w:cantSplit/>
        </w:trPr>
        <w:tc>
          <w:tcPr>
            <w:tcW w:type="dxa" w:w="3251"/>
          </w:tcPr>
          <w:p>
            <w:pPr>
              <w:spacing w:after="80" w:before="80"/>
            </w:pPr>
            <w:r>
              <w:rPr>
                <w:b w:val="0"/>
                <w:sz w:val="17"/>
              </w:rPr>
              <w:t>3</w:t>
            </w:r>
          </w:p>
        </w:tc>
        <w:tc>
          <w:tcPr>
            <w:tcW w:type="dxa" w:w="3251"/>
          </w:tcPr>
          <w:p>
            <w:pPr>
              <w:spacing w:after="80" w:before="80"/>
            </w:pPr>
            <w:r>
              <w:rPr>
                <w:b w:val="0"/>
                <w:sz w:val="17"/>
              </w:rPr>
              <w:t>Kiểm tra vòng đời cảnh báo trên stack</w:t>
            </w:r>
          </w:p>
        </w:tc>
        <w:tc>
          <w:tcPr>
            <w:tcW w:type="dxa" w:w="3251"/>
          </w:tcPr>
          <w:p>
            <w:pPr>
              <w:spacing w:after="80" w:before="80"/>
            </w:pPr>
            <w:r>
              <w:rPr>
                <w:b w:val="0"/>
                <w:sz w:val="17"/>
              </w:rPr>
              <w:t>Ảnh pending/firing/resolved và thời điểm tương ứng</w:t>
            </w:r>
          </w:p>
        </w:tc>
      </w:tr>
      <w:tr>
        <w:trPr>
          <w:cantSplit/>
        </w:trPr>
        <w:tc>
          <w:tcPr>
            <w:tcW w:type="dxa" w:w="3251"/>
          </w:tcPr>
          <w:p>
            <w:pPr>
              <w:spacing w:after="80" w:before="80"/>
            </w:pPr>
            <w:r>
              <w:rPr>
                <w:b w:val="0"/>
                <w:sz w:val="17"/>
              </w:rPr>
              <w:t>4</w:t>
            </w:r>
          </w:p>
        </w:tc>
        <w:tc>
          <w:tcPr>
            <w:tcW w:type="dxa" w:w="3251"/>
          </w:tcPr>
          <w:p>
            <w:pPr>
              <w:spacing w:after="80" w:before="80"/>
            </w:pPr>
            <w:r>
              <w:rPr>
                <w:b w:val="0"/>
                <w:sz w:val="17"/>
              </w:rPr>
              <w:t>Chạy liên tục 24–48 giờ</w:t>
            </w:r>
          </w:p>
        </w:tc>
        <w:tc>
          <w:tcPr>
            <w:tcW w:type="dxa" w:w="3251"/>
          </w:tcPr>
          <w:p>
            <w:pPr>
              <w:spacing w:after="80" w:before="80"/>
            </w:pPr>
            <w:r>
              <w:rPr>
                <w:b w:val="0"/>
                <w:sz w:val="17"/>
              </w:rPr>
              <w:t>Coverage, freshness, late và metric theo từng model version</w:t>
            </w:r>
          </w:p>
        </w:tc>
      </w:tr>
      <w:tr>
        <w:trPr>
          <w:cantSplit/>
        </w:trPr>
        <w:tc>
          <w:tcPr>
            <w:tcW w:type="dxa" w:w="3251"/>
          </w:tcPr>
          <w:p>
            <w:pPr>
              <w:spacing w:after="80" w:before="80"/>
            </w:pPr>
            <w:r>
              <w:rPr>
                <w:b w:val="0"/>
                <w:sz w:val="17"/>
              </w:rPr>
              <w:t>5</w:t>
            </w:r>
          </w:p>
        </w:tc>
        <w:tc>
          <w:tcPr>
            <w:tcW w:type="dxa" w:w="3251"/>
          </w:tcPr>
          <w:p>
            <w:pPr>
              <w:spacing w:after="80" w:before="80"/>
            </w:pPr>
            <w:r>
              <w:rPr>
                <w:b w:val="0"/>
                <w:sz w:val="17"/>
              </w:rPr>
              <w:t>Đánh giá trên giai đoạn dữ liệu mới</w:t>
            </w:r>
          </w:p>
        </w:tc>
        <w:tc>
          <w:tcPr>
            <w:tcW w:type="dxa" w:w="3251"/>
          </w:tcPr>
          <w:p>
            <w:pPr>
              <w:spacing w:after="80" w:before="80"/>
            </w:pPr>
            <w:r>
              <w:rPr>
                <w:b w:val="0"/>
                <w:sz w:val="17"/>
              </w:rPr>
              <w:t>So sánh cùng quy tắc đầu ra, kiểm tra peak và shock</w:t>
            </w:r>
          </w:p>
        </w:tc>
      </w:tr>
      <w:tr>
        <w:trPr>
          <w:cantSplit/>
        </w:trPr>
        <w:tc>
          <w:tcPr>
            <w:tcW w:type="dxa" w:w="3251"/>
          </w:tcPr>
          <w:p>
            <w:pPr>
              <w:spacing w:after="80" w:before="80"/>
            </w:pPr>
            <w:r>
              <w:rPr>
                <w:b w:val="0"/>
                <w:sz w:val="17"/>
              </w:rPr>
              <w:t>6</w:t>
            </w:r>
          </w:p>
        </w:tc>
        <w:tc>
          <w:tcPr>
            <w:tcW w:type="dxa" w:w="3251"/>
          </w:tcPr>
          <w:p>
            <w:pPr>
              <w:spacing w:after="80" w:before="80"/>
            </w:pPr>
            <w:r>
              <w:rPr>
                <w:b w:val="0"/>
                <w:sz w:val="17"/>
              </w:rPr>
              <w:t>Chốt điều kiện nghiệm thu với mentor</w:t>
            </w:r>
          </w:p>
        </w:tc>
        <w:tc>
          <w:tcPr>
            <w:tcW w:type="dxa" w:w="3251"/>
          </w:tcPr>
          <w:p>
            <w:pPr>
              <w:spacing w:after="80" w:before="80"/>
            </w:pPr>
            <w:r>
              <w:rPr>
                <w:b w:val="0"/>
                <w:sz w:val="17"/>
              </w:rPr>
              <w:t>Ngưỡng theo horizon, chất lượng dữ liệu và kịch bản vận hành</w:t>
            </w:r>
          </w:p>
        </w:tc>
      </w:tr>
    </w:tbl>
    <w:p>
      <w:pPr>
        <w:pStyle w:val="Heading2"/>
      </w:pPr>
      <w:r>
        <w:t>10 3 Dữ liệu cần có khi chuyển sang thực tế</w:t>
      </w:r>
    </w:p>
    <w:p>
      <w:r>
        <w:t>Cần định nghĩa demand thống nhất: số request phát sinh hay chuyến hoàn thành, cách xử lý hủy và trùng. Dữ liệu cần có thời điểm sự kiện, thời điểm ingest, hex, loại phương tiện và phiên bản xử lý. Cần biết phạm vi hex kỳ vọng và quy tắc phân biệt không phát sinh demand với thiếu dữ liệu. Ngưỡng chất lượng và thời hạn phát hành prediction phải được chốt theo nhu cầu sử dụng của GSM.</w:t>
      </w:r>
    </w:p>
    <w:p>
      <w:pPr>
        <w:pStyle w:val="Caption"/>
      </w:pPr>
      <w:r>
        <w:t>Nguồn: [6] mục 4 và đối chiếu kiến trúc [5]. Các việc trong bảng là kế hoạch đề xuất, chưa ghi nhận hoàn thành.</w:t>
      </w:r>
    </w:p>
    <w:p>
      <w:r>
        <w:br w:type="page"/>
      </w:r>
    </w:p>
    <w:p>
      <w:pPr>
        <w:pStyle w:val="Heading1"/>
      </w:pPr>
      <w:r>
        <w:t>Phụ lục cấu hình và nguồn số liệu</w:t>
      </w:r>
    </w:p>
    <w:p>
      <w:pPr>
        <w:pStyle w:val="Heading2"/>
      </w:pPr>
      <w:r>
        <w:t>A Cấu hình mô hình đã chốt trong source</w:t>
      </w:r>
    </w:p>
    <w:tbl>
      <w:tblPr>
        <w:tblStyle w:val="LightShading-Accent1"/>
        <w:tblW w:type="auto" w:w="0"/>
        <w:tblLook w:firstColumn="1" w:firstRow="1" w:lastColumn="0" w:lastRow="0" w:noHBand="0" w:noVBand="1" w:val="04A0"/>
      </w:tblPr>
      <w:tblGrid>
        <w:gridCol w:w="1950"/>
        <w:gridCol w:w="1950"/>
        <w:gridCol w:w="1950"/>
        <w:gridCol w:w="1950"/>
        <w:gridCol w:w="1950"/>
      </w:tblGrid>
      <w:tr>
        <w:trPr>
          <w:cantSplit/>
          <w:tblHeader/>
        </w:trPr>
        <w:tc>
          <w:tcPr>
            <w:tcW w:type="dxa" w:w="1950"/>
            <w:shd w:fill="E2F0EF"/>
          </w:tcPr>
          <w:p>
            <w:pPr>
              <w:spacing w:after="80" w:before="80"/>
            </w:pPr>
            <w:r>
              <w:rPr>
                <w:b/>
                <w:sz w:val="17"/>
              </w:rPr>
              <w:t>Mô hình</w:t>
            </w:r>
          </w:p>
        </w:tc>
        <w:tc>
          <w:tcPr>
            <w:tcW w:type="dxa" w:w="1950"/>
            <w:shd w:fill="E2F0EF"/>
          </w:tcPr>
          <w:p>
            <w:pPr>
              <w:spacing w:after="80" w:before="80"/>
            </w:pPr>
            <w:r>
              <w:rPr>
                <w:b/>
                <w:sz w:val="17"/>
              </w:rPr>
              <w:t>Feature</w:t>
            </w:r>
          </w:p>
        </w:tc>
        <w:tc>
          <w:tcPr>
            <w:tcW w:type="dxa" w:w="1950"/>
            <w:shd w:fill="E2F0EF"/>
          </w:tcPr>
          <w:p>
            <w:pPr>
              <w:spacing w:after="80" w:before="80"/>
            </w:pPr>
            <w:r>
              <w:rPr>
                <w:b/>
                <w:sz w:val="17"/>
              </w:rPr>
              <w:t>Số lá</w:t>
            </w:r>
          </w:p>
        </w:tc>
        <w:tc>
          <w:tcPr>
            <w:tcW w:type="dxa" w:w="1950"/>
            <w:shd w:fill="E2F0EF"/>
          </w:tcPr>
          <w:p>
            <w:pPr>
              <w:spacing w:after="80" w:before="80"/>
            </w:pPr>
            <w:r>
              <w:rPr>
                <w:b/>
                <w:sz w:val="17"/>
              </w:rPr>
              <w:t>Số cây</w:t>
            </w:r>
          </w:p>
        </w:tc>
        <w:tc>
          <w:tcPr>
            <w:tcW w:type="dxa" w:w="1950"/>
            <w:shd w:fill="E2F0EF"/>
          </w:tcPr>
          <w:p>
            <w:pPr>
              <w:spacing w:after="80" w:before="80"/>
            </w:pPr>
            <w:r>
              <w:rPr>
                <w:b/>
                <w:sz w:val="17"/>
              </w:rPr>
              <w:t>Learning rate</w:t>
            </w:r>
          </w:p>
        </w:tc>
      </w:tr>
      <w:tr>
        <w:trPr>
          <w:cantSplit/>
        </w:trPr>
        <w:tc>
          <w:tcPr>
            <w:tcW w:type="dxa" w:w="1950"/>
          </w:tcPr>
          <w:p>
            <w:pPr>
              <w:spacing w:after="80" w:before="80"/>
            </w:pPr>
            <w:r>
              <w:rPr>
                <w:b w:val="0"/>
                <w:sz w:val="17"/>
              </w:rPr>
              <w:t>Car H10</w:t>
            </w:r>
          </w:p>
        </w:tc>
        <w:tc>
          <w:tcPr>
            <w:tcW w:type="dxa" w:w="1950"/>
          </w:tcPr>
          <w:p>
            <w:pPr>
              <w:spacing w:after="80" w:before="80"/>
            </w:pPr>
            <w:r>
              <w:rPr>
                <w:b w:val="0"/>
                <w:sz w:val="17"/>
              </w:rPr>
              <w:t>25</w:t>
            </w:r>
          </w:p>
        </w:tc>
        <w:tc>
          <w:tcPr>
            <w:tcW w:type="dxa" w:w="1950"/>
          </w:tcPr>
          <w:p>
            <w:pPr>
              <w:spacing w:after="80" w:before="80"/>
            </w:pPr>
            <w:r>
              <w:rPr>
                <w:b w:val="0"/>
                <w:sz w:val="17"/>
              </w:rPr>
              <w:t>63</w:t>
            </w:r>
          </w:p>
        </w:tc>
        <w:tc>
          <w:tcPr>
            <w:tcW w:type="dxa" w:w="1950"/>
          </w:tcPr>
          <w:p>
            <w:pPr>
              <w:spacing w:after="80" w:before="80"/>
            </w:pPr>
            <w:r>
              <w:rPr>
                <w:b w:val="0"/>
                <w:sz w:val="17"/>
              </w:rPr>
              <w:t>633</w:t>
            </w:r>
          </w:p>
        </w:tc>
        <w:tc>
          <w:tcPr>
            <w:tcW w:type="dxa" w:w="1950"/>
          </w:tcPr>
          <w:p>
            <w:pPr>
              <w:spacing w:after="80" w:before="80"/>
            </w:pPr>
            <w:r>
              <w:rPr>
                <w:b w:val="0"/>
                <w:sz w:val="17"/>
              </w:rPr>
              <w:t>.05</w:t>
            </w:r>
          </w:p>
        </w:tc>
      </w:tr>
      <w:tr>
        <w:trPr>
          <w:cantSplit/>
        </w:trPr>
        <w:tc>
          <w:tcPr>
            <w:tcW w:type="dxa" w:w="1950"/>
          </w:tcPr>
          <w:p>
            <w:pPr>
              <w:spacing w:after="80" w:before="80"/>
            </w:pPr>
            <w:r>
              <w:rPr>
                <w:b w:val="0"/>
                <w:sz w:val="17"/>
              </w:rPr>
              <w:t>Car H30</w:t>
            </w:r>
          </w:p>
        </w:tc>
        <w:tc>
          <w:tcPr>
            <w:tcW w:type="dxa" w:w="1950"/>
          </w:tcPr>
          <w:p>
            <w:pPr>
              <w:spacing w:after="80" w:before="80"/>
            </w:pPr>
            <w:r>
              <w:rPr>
                <w:b w:val="0"/>
                <w:sz w:val="17"/>
              </w:rPr>
              <w:t>33</w:t>
            </w:r>
          </w:p>
        </w:tc>
        <w:tc>
          <w:tcPr>
            <w:tcW w:type="dxa" w:w="1950"/>
          </w:tcPr>
          <w:p>
            <w:pPr>
              <w:spacing w:after="80" w:before="80"/>
            </w:pPr>
            <w:r>
              <w:rPr>
                <w:b w:val="0"/>
                <w:sz w:val="17"/>
              </w:rPr>
              <w:t>130</w:t>
            </w:r>
          </w:p>
        </w:tc>
        <w:tc>
          <w:tcPr>
            <w:tcW w:type="dxa" w:w="1950"/>
          </w:tcPr>
          <w:p>
            <w:pPr>
              <w:spacing w:after="80" w:before="80"/>
            </w:pPr>
            <w:r>
              <w:rPr>
                <w:b w:val="0"/>
                <w:sz w:val="17"/>
              </w:rPr>
              <w:t>763</w:t>
            </w:r>
          </w:p>
        </w:tc>
        <w:tc>
          <w:tcPr>
            <w:tcW w:type="dxa" w:w="1950"/>
          </w:tcPr>
          <w:p>
            <w:pPr>
              <w:spacing w:after="80" w:before="80"/>
            </w:pPr>
            <w:r>
              <w:rPr>
                <w:b w:val="0"/>
                <w:sz w:val="17"/>
              </w:rPr>
              <w:t>.06</w:t>
            </w:r>
          </w:p>
        </w:tc>
      </w:tr>
      <w:tr>
        <w:trPr>
          <w:cantSplit/>
        </w:trPr>
        <w:tc>
          <w:tcPr>
            <w:tcW w:type="dxa" w:w="1950"/>
          </w:tcPr>
          <w:p>
            <w:pPr>
              <w:spacing w:after="80" w:before="80"/>
            </w:pPr>
            <w:r>
              <w:rPr>
                <w:b w:val="0"/>
                <w:sz w:val="17"/>
              </w:rPr>
              <w:t>Car H60</w:t>
            </w:r>
          </w:p>
        </w:tc>
        <w:tc>
          <w:tcPr>
            <w:tcW w:type="dxa" w:w="1950"/>
          </w:tcPr>
          <w:p>
            <w:pPr>
              <w:spacing w:after="80" w:before="80"/>
            </w:pPr>
            <w:r>
              <w:rPr>
                <w:b w:val="0"/>
                <w:sz w:val="17"/>
              </w:rPr>
              <w:t>33</w:t>
            </w:r>
          </w:p>
        </w:tc>
        <w:tc>
          <w:tcPr>
            <w:tcW w:type="dxa" w:w="1950"/>
          </w:tcPr>
          <w:p>
            <w:pPr>
              <w:spacing w:after="80" w:before="80"/>
            </w:pPr>
            <w:r>
              <w:rPr>
                <w:b w:val="0"/>
                <w:sz w:val="17"/>
              </w:rPr>
              <w:t>130</w:t>
            </w:r>
          </w:p>
        </w:tc>
        <w:tc>
          <w:tcPr>
            <w:tcW w:type="dxa" w:w="1950"/>
          </w:tcPr>
          <w:p>
            <w:pPr>
              <w:spacing w:after="80" w:before="80"/>
            </w:pPr>
            <w:r>
              <w:rPr>
                <w:b w:val="0"/>
                <w:sz w:val="17"/>
              </w:rPr>
              <w:t>799</w:t>
            </w:r>
          </w:p>
        </w:tc>
        <w:tc>
          <w:tcPr>
            <w:tcW w:type="dxa" w:w="1950"/>
          </w:tcPr>
          <w:p>
            <w:pPr>
              <w:spacing w:after="80" w:before="80"/>
            </w:pPr>
            <w:r>
              <w:rPr>
                <w:b w:val="0"/>
                <w:sz w:val="17"/>
              </w:rPr>
              <w:t>.06</w:t>
            </w:r>
          </w:p>
        </w:tc>
      </w:tr>
      <w:tr>
        <w:trPr>
          <w:cantSplit/>
        </w:trPr>
        <w:tc>
          <w:tcPr>
            <w:tcW w:type="dxa" w:w="1950"/>
          </w:tcPr>
          <w:p>
            <w:pPr>
              <w:spacing w:after="80" w:before="80"/>
            </w:pPr>
            <w:r>
              <w:rPr>
                <w:b w:val="0"/>
                <w:sz w:val="17"/>
              </w:rPr>
              <w:t>Motorcycle H10</w:t>
            </w:r>
          </w:p>
        </w:tc>
        <w:tc>
          <w:tcPr>
            <w:tcW w:type="dxa" w:w="1950"/>
          </w:tcPr>
          <w:p>
            <w:pPr>
              <w:spacing w:after="80" w:before="80"/>
            </w:pPr>
            <w:r>
              <w:rPr>
                <w:b w:val="0"/>
                <w:sz w:val="17"/>
              </w:rPr>
              <w:t>25</w:t>
            </w:r>
          </w:p>
        </w:tc>
        <w:tc>
          <w:tcPr>
            <w:tcW w:type="dxa" w:w="1950"/>
          </w:tcPr>
          <w:p>
            <w:pPr>
              <w:spacing w:after="80" w:before="80"/>
            </w:pPr>
            <w:r>
              <w:rPr>
                <w:b w:val="0"/>
                <w:sz w:val="17"/>
              </w:rPr>
              <w:t>63</w:t>
            </w:r>
          </w:p>
        </w:tc>
        <w:tc>
          <w:tcPr>
            <w:tcW w:type="dxa" w:w="1950"/>
          </w:tcPr>
          <w:p>
            <w:pPr>
              <w:spacing w:after="80" w:before="80"/>
            </w:pPr>
            <w:r>
              <w:rPr>
                <w:b w:val="0"/>
                <w:sz w:val="17"/>
              </w:rPr>
              <w:t>762</w:t>
            </w:r>
          </w:p>
        </w:tc>
        <w:tc>
          <w:tcPr>
            <w:tcW w:type="dxa" w:w="1950"/>
          </w:tcPr>
          <w:p>
            <w:pPr>
              <w:spacing w:after="80" w:before="80"/>
            </w:pPr>
            <w:r>
              <w:rPr>
                <w:b w:val="0"/>
                <w:sz w:val="17"/>
              </w:rPr>
              <w:t>.05</w:t>
            </w:r>
          </w:p>
        </w:tc>
      </w:tr>
      <w:tr>
        <w:trPr>
          <w:cantSplit/>
        </w:trPr>
        <w:tc>
          <w:tcPr>
            <w:tcW w:type="dxa" w:w="1950"/>
          </w:tcPr>
          <w:p>
            <w:pPr>
              <w:spacing w:after="80" w:before="80"/>
            </w:pPr>
            <w:r>
              <w:rPr>
                <w:b w:val="0"/>
                <w:sz w:val="17"/>
              </w:rPr>
              <w:t>Motorcycle H30</w:t>
            </w:r>
          </w:p>
        </w:tc>
        <w:tc>
          <w:tcPr>
            <w:tcW w:type="dxa" w:w="1950"/>
          </w:tcPr>
          <w:p>
            <w:pPr>
              <w:spacing w:after="80" w:before="80"/>
            </w:pPr>
            <w:r>
              <w:rPr>
                <w:b w:val="0"/>
                <w:sz w:val="17"/>
              </w:rPr>
              <w:t>33</w:t>
            </w:r>
          </w:p>
        </w:tc>
        <w:tc>
          <w:tcPr>
            <w:tcW w:type="dxa" w:w="1950"/>
          </w:tcPr>
          <w:p>
            <w:pPr>
              <w:spacing w:after="80" w:before="80"/>
            </w:pPr>
            <w:r>
              <w:rPr>
                <w:b w:val="0"/>
                <w:sz w:val="17"/>
              </w:rPr>
              <w:t>63</w:t>
            </w:r>
          </w:p>
        </w:tc>
        <w:tc>
          <w:tcPr>
            <w:tcW w:type="dxa" w:w="1950"/>
          </w:tcPr>
          <w:p>
            <w:pPr>
              <w:spacing w:after="80" w:before="80"/>
            </w:pPr>
            <w:r>
              <w:rPr>
                <w:b w:val="0"/>
                <w:sz w:val="17"/>
              </w:rPr>
              <w:t>795</w:t>
            </w:r>
          </w:p>
        </w:tc>
        <w:tc>
          <w:tcPr>
            <w:tcW w:type="dxa" w:w="1950"/>
          </w:tcPr>
          <w:p>
            <w:pPr>
              <w:spacing w:after="80" w:before="80"/>
            </w:pPr>
            <w:r>
              <w:rPr>
                <w:b w:val="0"/>
                <w:sz w:val="17"/>
              </w:rPr>
              <w:t>.06</w:t>
            </w:r>
          </w:p>
        </w:tc>
      </w:tr>
      <w:tr>
        <w:trPr>
          <w:cantSplit/>
        </w:trPr>
        <w:tc>
          <w:tcPr>
            <w:tcW w:type="dxa" w:w="1950"/>
          </w:tcPr>
          <w:p>
            <w:pPr>
              <w:spacing w:after="80" w:before="80"/>
            </w:pPr>
            <w:r>
              <w:rPr>
                <w:b w:val="0"/>
                <w:sz w:val="17"/>
              </w:rPr>
              <w:t>Motorcycle H60</w:t>
            </w:r>
          </w:p>
        </w:tc>
        <w:tc>
          <w:tcPr>
            <w:tcW w:type="dxa" w:w="1950"/>
          </w:tcPr>
          <w:p>
            <w:pPr>
              <w:spacing w:after="80" w:before="80"/>
            </w:pPr>
            <w:r>
              <w:rPr>
                <w:b w:val="0"/>
                <w:sz w:val="17"/>
              </w:rPr>
              <w:t>33</w:t>
            </w:r>
          </w:p>
        </w:tc>
        <w:tc>
          <w:tcPr>
            <w:tcW w:type="dxa" w:w="1950"/>
          </w:tcPr>
          <w:p>
            <w:pPr>
              <w:spacing w:after="80" w:before="80"/>
            </w:pPr>
            <w:r>
              <w:rPr>
                <w:b w:val="0"/>
                <w:sz w:val="17"/>
              </w:rPr>
              <w:t>130</w:t>
            </w:r>
          </w:p>
        </w:tc>
        <w:tc>
          <w:tcPr>
            <w:tcW w:type="dxa" w:w="1950"/>
          </w:tcPr>
          <w:p>
            <w:pPr>
              <w:spacing w:after="80" w:before="80"/>
            </w:pPr>
            <w:r>
              <w:rPr>
                <w:b w:val="0"/>
                <w:sz w:val="17"/>
              </w:rPr>
              <w:t>792</w:t>
            </w:r>
          </w:p>
        </w:tc>
        <w:tc>
          <w:tcPr>
            <w:tcW w:type="dxa" w:w="1950"/>
          </w:tcPr>
          <w:p>
            <w:pPr>
              <w:spacing w:after="80" w:before="80"/>
            </w:pPr>
            <w:r>
              <w:rPr>
                <w:b w:val="0"/>
                <w:sz w:val="17"/>
              </w:rPr>
              <w:t>.06</w:t>
            </w:r>
          </w:p>
        </w:tc>
      </w:tr>
    </w:tbl>
    <w:p>
      <w:r>
        <w:t>Cấu hình chung: LightGBM CPU, objective Poisson, metric L1, min_child_samples=100, subsample=0,90, subsample_freq=1, colsample_bytree=0,90, reg_lambda=2,0 và seed=20260916. Search chọn theo WMAPE float trên validation. TEST và serving dùng chặn âm rồi làm tròn. [5]</w:t>
      </w:r>
    </w:p>
    <w:p>
      <w:pPr>
        <w:pStyle w:val="Heading2"/>
      </w:pPr>
      <w:r>
        <w:t>B Nguồn và khả năng đối chiếu</w:t>
      </w:r>
    </w:p>
    <w:tbl>
      <w:tblPr>
        <w:tblStyle w:val="LightShading-Accent1"/>
        <w:tblW w:type="auto" w:w="0"/>
        <w:tblLook w:firstColumn="1" w:firstRow="1" w:lastColumn="0" w:lastRow="0" w:noHBand="0" w:noVBand="1" w:val="04A0"/>
      </w:tblPr>
      <w:tblGrid>
        <w:gridCol w:w="3251"/>
        <w:gridCol w:w="3251"/>
        <w:gridCol w:w="3251"/>
      </w:tblGrid>
      <w:tr>
        <w:trPr>
          <w:cantSplit/>
          <w:tblHeader/>
        </w:trPr>
        <w:tc>
          <w:tcPr>
            <w:tcW w:type="dxa" w:w="3251"/>
            <w:shd w:fill="E2F0EF"/>
          </w:tcPr>
          <w:p>
            <w:pPr>
              <w:spacing w:after="80" w:before="80"/>
            </w:pPr>
            <w:r>
              <w:rPr>
                <w:b/>
                <w:sz w:val="17"/>
              </w:rPr>
              <w:t>Mã</w:t>
            </w:r>
          </w:p>
        </w:tc>
        <w:tc>
          <w:tcPr>
            <w:tcW w:type="dxa" w:w="3251"/>
            <w:shd w:fill="E2F0EF"/>
          </w:tcPr>
          <w:p>
            <w:pPr>
              <w:spacing w:after="80" w:before="80"/>
            </w:pPr>
            <w:r>
              <w:rPr>
                <w:b/>
                <w:sz w:val="17"/>
              </w:rPr>
              <w:t>Tài liệu</w:t>
            </w:r>
          </w:p>
        </w:tc>
        <w:tc>
          <w:tcPr>
            <w:tcW w:type="dxa" w:w="3251"/>
            <w:shd w:fill="E2F0EF"/>
          </w:tcPr>
          <w:p>
            <w:pPr>
              <w:spacing w:after="80" w:before="80"/>
            </w:pPr>
            <w:r>
              <w:rPr>
                <w:b/>
                <w:sz w:val="17"/>
              </w:rPr>
              <w:t>Phần sử dụng</w:t>
            </w:r>
          </w:p>
        </w:tc>
      </w:tr>
      <w:tr>
        <w:trPr>
          <w:cantSplit/>
        </w:trPr>
        <w:tc>
          <w:tcPr>
            <w:tcW w:type="dxa" w:w="3251"/>
          </w:tcPr>
          <w:p>
            <w:pPr>
              <w:spacing w:after="80" w:before="80"/>
            </w:pPr>
            <w:r>
              <w:rPr>
                <w:b w:val="0"/>
                <w:sz w:val="17"/>
              </w:rPr>
              <w:t>[1]</w:t>
            </w:r>
          </w:p>
        </w:tc>
        <w:tc>
          <w:tcPr>
            <w:tcW w:type="dxa" w:w="3251"/>
          </w:tcPr>
          <w:p>
            <w:pPr>
              <w:spacing w:after="80" w:before="80"/>
            </w:pPr>
            <w:r>
              <w:rPr>
                <w:b w:val="0"/>
                <w:sz w:val="17"/>
              </w:rPr>
              <w:t>Tuan_1(1).docx</w:t>
            </w:r>
          </w:p>
        </w:tc>
        <w:tc>
          <w:tcPr>
            <w:tcW w:type="dxa" w:w="3251"/>
          </w:tcPr>
          <w:p>
            <w:pPr>
              <w:spacing w:after="80" w:before="80"/>
            </w:pPr>
            <w:r>
              <w:rPr>
                <w:b w:val="0"/>
                <w:sz w:val="17"/>
              </w:rPr>
              <w:t>Bài toán, bộ sinh giả lập, thử model và direct/cascade</w:t>
            </w:r>
          </w:p>
        </w:tc>
      </w:tr>
      <w:tr>
        <w:trPr>
          <w:cantSplit/>
        </w:trPr>
        <w:tc>
          <w:tcPr>
            <w:tcW w:type="dxa" w:w="3251"/>
          </w:tcPr>
          <w:p>
            <w:pPr>
              <w:spacing w:after="80" w:before="80"/>
            </w:pPr>
            <w:r>
              <w:rPr>
                <w:b w:val="0"/>
                <w:sz w:val="17"/>
              </w:rPr>
              <w:t>[2]</w:t>
            </w:r>
          </w:p>
        </w:tc>
        <w:tc>
          <w:tcPr>
            <w:tcW w:type="dxa" w:w="3251"/>
          </w:tcPr>
          <w:p>
            <w:pPr>
              <w:spacing w:after="80" w:before="80"/>
            </w:pPr>
            <w:r>
              <w:rPr>
                <w:b w:val="0"/>
                <w:sz w:val="17"/>
              </w:rPr>
              <w:t>Tuan_2(1).docx</w:t>
            </w:r>
          </w:p>
        </w:tc>
        <w:tc>
          <w:tcPr>
            <w:tcW w:type="dxa" w:w="3251"/>
          </w:tcPr>
          <w:p>
            <w:pPr>
              <w:spacing w:after="80" w:before="80"/>
            </w:pPr>
            <w:r>
              <w:rPr>
                <w:b w:val="0"/>
                <w:sz w:val="17"/>
              </w:rPr>
              <w:t>Quy mô dữ liệu, chia tập và bước triển khai</w:t>
            </w:r>
          </w:p>
        </w:tc>
      </w:tr>
      <w:tr>
        <w:trPr>
          <w:cantSplit/>
        </w:trPr>
        <w:tc>
          <w:tcPr>
            <w:tcW w:type="dxa" w:w="3251"/>
          </w:tcPr>
          <w:p>
            <w:pPr>
              <w:spacing w:after="80" w:before="80"/>
            </w:pPr>
            <w:r>
              <w:rPr>
                <w:b w:val="0"/>
                <w:sz w:val="17"/>
              </w:rPr>
              <w:t>[3]</w:t>
            </w:r>
          </w:p>
        </w:tc>
        <w:tc>
          <w:tcPr>
            <w:tcW w:type="dxa" w:w="3251"/>
          </w:tcPr>
          <w:p>
            <w:pPr>
              <w:spacing w:after="80" w:before="80"/>
            </w:pPr>
            <w:r>
              <w:rPr>
                <w:b w:val="0"/>
                <w:sz w:val="17"/>
              </w:rPr>
              <w:t>Tuan_3_phan_tich_chi_tiet.docx</w:t>
              <w:br/>
              <w:t>Bản cập nhật 07/10/2026</w:t>
            </w:r>
          </w:p>
        </w:tc>
        <w:tc>
          <w:tcPr>
            <w:tcW w:type="dxa" w:w="3251"/>
          </w:tcPr>
          <w:p>
            <w:pPr>
              <w:spacing w:after="80" w:before="80"/>
            </w:pPr>
            <w:r>
              <w:rPr>
                <w:b w:val="0"/>
                <w:sz w:val="17"/>
              </w:rPr>
              <w:t>Bảng feature validation, WMAPE cũ/mới, trend, peak và shock</w:t>
            </w:r>
          </w:p>
        </w:tc>
      </w:tr>
      <w:tr>
        <w:trPr>
          <w:cantSplit/>
        </w:trPr>
        <w:tc>
          <w:tcPr>
            <w:tcW w:type="dxa" w:w="3251"/>
          </w:tcPr>
          <w:p>
            <w:pPr>
              <w:spacing w:after="80" w:before="80"/>
            </w:pPr>
            <w:r>
              <w:rPr>
                <w:b w:val="0"/>
                <w:sz w:val="17"/>
              </w:rPr>
              <w:t>[4]</w:t>
            </w:r>
          </w:p>
        </w:tc>
        <w:tc>
          <w:tcPr>
            <w:tcW w:type="dxa" w:w="3251"/>
          </w:tcPr>
          <w:p>
            <w:pPr>
              <w:spacing w:after="80" w:before="80"/>
            </w:pPr>
            <w:r>
              <w:rPr>
                <w:b w:val="0"/>
                <w:sz w:val="17"/>
              </w:rPr>
              <w:t>hieuchinh (1).ipynb</w:t>
            </w:r>
          </w:p>
        </w:tc>
        <w:tc>
          <w:tcPr>
            <w:tcW w:type="dxa" w:w="3251"/>
          </w:tcPr>
          <w:p>
            <w:pPr>
              <w:spacing w:after="80" w:before="80"/>
            </w:pPr>
            <w:r>
              <w:rPr>
                <w:b w:val="0"/>
                <w:sz w:val="17"/>
              </w:rPr>
              <w:t>Code và output đã lưu; cell 16 TRAIN_ONLY, cell 18/20 thống kê actual &gt;30</w:t>
            </w:r>
          </w:p>
        </w:tc>
      </w:tr>
      <w:tr>
        <w:trPr>
          <w:cantSplit/>
        </w:trPr>
        <w:tc>
          <w:tcPr>
            <w:tcW w:type="dxa" w:w="3251"/>
          </w:tcPr>
          <w:p>
            <w:pPr>
              <w:spacing w:after="80" w:before="80"/>
            </w:pPr>
            <w:r>
              <w:rPr>
                <w:b w:val="0"/>
                <w:sz w:val="17"/>
              </w:rPr>
              <w:t>[5]</w:t>
            </w:r>
          </w:p>
        </w:tc>
        <w:tc>
          <w:tcPr>
            <w:tcW w:type="dxa" w:w="3251"/>
          </w:tcPr>
          <w:p>
            <w:pPr>
              <w:spacing w:after="80" w:before="80"/>
            </w:pPr>
            <w:r>
              <w:rPr>
                <w:b w:val="0"/>
                <w:sz w:val="17"/>
              </w:rPr>
              <w:t>demand_forecasting(2).zip</w:t>
            </w:r>
          </w:p>
        </w:tc>
        <w:tc>
          <w:tcPr>
            <w:tcW w:type="dxa" w:w="3251"/>
          </w:tcPr>
          <w:p>
            <w:pPr>
              <w:spacing w:after="80" w:before="80"/>
            </w:pPr>
            <w:r>
              <w:rPr>
                <w:b w:val="0"/>
                <w:sz w:val="17"/>
              </w:rPr>
              <w:t>Source DAG, NOTEBOOK_MIGRATION.md, MONITORING.md và cấu hình</w:t>
            </w:r>
          </w:p>
        </w:tc>
      </w:tr>
      <w:tr>
        <w:trPr>
          <w:cantSplit/>
        </w:trPr>
        <w:tc>
          <w:tcPr>
            <w:tcW w:type="dxa" w:w="3251"/>
          </w:tcPr>
          <w:p>
            <w:pPr>
              <w:spacing w:after="80" w:before="80"/>
            </w:pPr>
            <w:r>
              <w:rPr>
                <w:b w:val="0"/>
                <w:sz w:val="17"/>
              </w:rPr>
              <w:t>[6]</w:t>
            </w:r>
          </w:p>
        </w:tc>
        <w:tc>
          <w:tcPr>
            <w:tcW w:type="dxa" w:w="3251"/>
          </w:tcPr>
          <w:p>
            <w:pPr>
              <w:spacing w:after="80" w:before="80"/>
            </w:pPr>
            <w:r>
              <w:rPr>
                <w:b w:val="0"/>
                <w:sz w:val="17"/>
              </w:rPr>
              <w:t>Tuan_4_danh_gia_va_monitoring.docx</w:t>
              <w:br/>
              <w:t>Bản cập nhật 09/10/2026</w:t>
            </w:r>
          </w:p>
        </w:tc>
        <w:tc>
          <w:tcPr>
            <w:tcW w:type="dxa" w:w="3251"/>
          </w:tcPr>
          <w:p>
            <w:pPr>
              <w:spacing w:after="80" w:before="80"/>
            </w:pPr>
            <w:r>
              <w:rPr>
                <w:b w:val="0"/>
                <w:sz w:val="17"/>
              </w:rPr>
              <w:t>Snapshot monitoring, coverage, cảnh báo và kết quả kiểm thử</w:t>
            </w:r>
          </w:p>
        </w:tc>
      </w:tr>
    </w:tbl>
    <w:p>
      <w:r>
        <w:t>Các số liệu tuần 3 được trình bày theo báo cáo [3], với định nghĩa và giới hạn của từng phép thử được giữ tại phần kết quả. Notebook tuần 4 [4] được đối chiếu trực tiếp code và output đã lưu. Source [5] cho biết logic/cấu hình triển khai; việc tồn tại cấu hình chưa chứng minh một phiên chạy thực tế đã đạt yêu cầu.</w:t>
      </w:r>
    </w:p>
    <w:p>
      <w:r>
        <w:t>Thời gian trong nội dung sử dụng giờ Việt Nam. Các bảng phần trăm dùng dấu phẩy thập phân. “Moto” trong biểu đồ là viết gọn của Motorcycle. Kết quả toàn TEST, kết quả actual &gt;30 và metric serving thuộc các phạm vi khác nhau, cần giữ nguyên nhãn khi trích dẫn.</w:t>
      </w:r>
    </w:p>
    <w:sectPr w:rsidR="00FC693F" w:rsidRPr="0006063C" w:rsidSect="00034616">
      <w:footerReference w:type="default" r:id="rId9"/>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006C6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val="0"/>
      <w:bCs/>
      <w:color w:val="52616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báo demand của GSM</dc:title>
  <dc:subject>Mô hình dự báo theo khu vực và thời gian cùng hệ thống monitoring</dc:subject>
  <dc:creator>Nguyễn Trường An</dc:creator>
  <cp:keywords/>
  <dc:description>generated by python-docx</dc:description>
  <cp:lastModifiedBy/>
  <cp:revision>1</cp:revision>
  <dcterms:created xsi:type="dcterms:W3CDTF">2013-12-23T23:15:00Z</dcterms:created>
  <dcterms:modified xsi:type="dcterms:W3CDTF">2013-12-23T23:15:00Z</dcterms:modified>
  <cp:category/>
</cp:coreProperties>
</file>