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THUỶ LỢI</w:t>
      </w:r>
    </w:p>
    <w:p w:rsidR="00000000" w:rsidDel="00000000" w:rsidP="00000000" w:rsidRDefault="00000000" w:rsidRPr="00000000" w14:paraId="00000002">
      <w:pPr>
        <w:spacing w:line="312"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spacing w:line="312"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 -----</w:t>
      </w:r>
    </w:p>
    <w:p w:rsidR="00000000" w:rsidDel="00000000" w:rsidP="00000000" w:rsidRDefault="00000000" w:rsidRPr="00000000" w14:paraId="00000004">
      <w:pPr>
        <w:spacing w:line="312" w:lineRule="auto"/>
        <w:ind w:left="2160" w:firstLine="72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line="312" w:lineRule="auto"/>
        <w:ind w:left="2160" w:firstLine="72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line="312" w:lineRule="auto"/>
        <w:ind w:left="2160" w:firstLine="72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312" w:lineRule="auto"/>
        <w:ind w:left="283.46456692913375" w:right="12"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     </w:t>
        <w:tab/>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1668247" cy="1396454"/>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68247" cy="139645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12" w:lineRule="auto"/>
        <w:ind w:left="-76.53543307086622" w:right="12"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312" w:lineRule="auto"/>
        <w:ind w:left="283.46456692913375" w:right="12"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12" w:lineRule="auto"/>
        <w:ind w:left="1003.4645669291338" w:right="12"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BÀI TẬP LỚN</w:t>
      </w:r>
    </w:p>
    <w:p w:rsidR="00000000" w:rsidDel="00000000" w:rsidP="00000000" w:rsidRDefault="00000000" w:rsidRPr="00000000" w14:paraId="0000000B">
      <w:pPr>
        <w:spacing w:line="312" w:lineRule="auto"/>
        <w:ind w:left="1003.4645669291338" w:right="12"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CÔNG NGHỆ PHẦN MỀM</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 Website nghe nhạc trực tuyến</w:t>
        <w:tab/>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Giảng viên hướng dẫn</w:t>
      </w:r>
      <w:r w:rsidDel="00000000" w:rsidR="00000000" w:rsidRPr="00000000">
        <w:rPr>
          <w:rFonts w:ascii="Times New Roman" w:cs="Times New Roman" w:eastAsia="Times New Roman" w:hAnsi="Times New Roman"/>
          <w:b w:val="1"/>
          <w:sz w:val="28"/>
          <w:szCs w:val="28"/>
          <w:rtl w:val="0"/>
        </w:rPr>
        <w:t xml:space="preserve">: TS. Lê Nguyễn Tấn Thành</w:t>
      </w:r>
    </w:p>
    <w:p w:rsidR="00000000" w:rsidDel="00000000" w:rsidP="00000000" w:rsidRDefault="00000000" w:rsidRPr="00000000" w14:paraId="00000010">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Nhóm sinh viên thực hiện</w:t>
      </w:r>
      <w:r w:rsidDel="00000000" w:rsidR="00000000" w:rsidRPr="00000000">
        <w:rPr>
          <w:rFonts w:ascii="Times New Roman" w:cs="Times New Roman" w:eastAsia="Times New Roman" w:hAnsi="Times New Roman"/>
          <w:b w:val="1"/>
          <w:sz w:val="28"/>
          <w:szCs w:val="28"/>
          <w:rtl w:val="0"/>
        </w:rPr>
        <w:t xml:space="preserve">: 60TH3&amp;TH4-17</w:t>
      </w:r>
    </w:p>
    <w:p w:rsidR="00000000" w:rsidDel="00000000" w:rsidP="00000000" w:rsidRDefault="00000000" w:rsidRPr="00000000" w14:paraId="00000011">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Thành viên nhóm: </w:t>
      </w:r>
      <w:r w:rsidDel="00000000" w:rsidR="00000000" w:rsidRPr="00000000">
        <w:rPr>
          <w:rFonts w:ascii="Times New Roman" w:cs="Times New Roman" w:eastAsia="Times New Roman" w:hAnsi="Times New Roman"/>
          <w:b w:val="1"/>
          <w:sz w:val="28"/>
          <w:szCs w:val="28"/>
          <w:rtl w:val="0"/>
        </w:rPr>
        <w:t xml:space="preserve">Vũ Ngọc Long (NT) - 1851061697</w:t>
      </w:r>
    </w:p>
    <w:p w:rsidR="00000000" w:rsidDel="00000000" w:rsidP="00000000" w:rsidRDefault="00000000" w:rsidRPr="00000000" w14:paraId="00000012">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Nguyễn Mạnh Long - 1851061602</w:t>
      </w:r>
    </w:p>
    <w:p w:rsidR="00000000" w:rsidDel="00000000" w:rsidP="00000000" w:rsidRDefault="00000000" w:rsidRPr="00000000" w14:paraId="00000013">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Nguyễn Thành Long - 1851061791</w:t>
      </w:r>
    </w:p>
    <w:p w:rsidR="00000000" w:rsidDel="00000000" w:rsidP="00000000" w:rsidRDefault="00000000" w:rsidRPr="00000000" w14:paraId="00000014">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Phạm Quang Minh - 1851061899</w:t>
      </w:r>
    </w:p>
    <w:p w:rsidR="00000000" w:rsidDel="00000000" w:rsidP="00000000" w:rsidRDefault="00000000" w:rsidRPr="00000000" w14:paraId="00000015">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Phạm Hoàng Giang - 1651060716</w:t>
      </w:r>
    </w:p>
    <w:p w:rsidR="00000000" w:rsidDel="00000000" w:rsidP="00000000" w:rsidRDefault="00000000" w:rsidRPr="00000000" w14:paraId="00000016">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Trần Huy Long - 1851061383</w:t>
      </w:r>
    </w:p>
    <w:p w:rsidR="00000000" w:rsidDel="00000000" w:rsidP="00000000" w:rsidRDefault="00000000" w:rsidRPr="00000000" w14:paraId="00000017">
      <w:pPr>
        <w:spacing w:line="312"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Nguyễn Bá Đạt - 1851061406</w:t>
      </w:r>
    </w:p>
    <w:p w:rsidR="00000000" w:rsidDel="00000000" w:rsidP="00000000" w:rsidRDefault="00000000" w:rsidRPr="00000000" w14:paraId="00000018">
      <w:pPr>
        <w:spacing w:line="312"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12"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line="312"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line="312"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spacing w:line="312"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spacing w:line="312" w:lineRule="auto"/>
        <w:ind w:firstLine="72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Hà Nội, tháng 5 năm 2021</w:t>
      </w:r>
      <w:r w:rsidDel="00000000" w:rsidR="00000000" w:rsidRPr="00000000">
        <w:rPr>
          <w:rtl w:val="0"/>
        </w:rPr>
      </w:r>
    </w:p>
    <w:p w:rsidR="00000000" w:rsidDel="00000000" w:rsidP="00000000" w:rsidRDefault="00000000" w:rsidRPr="00000000" w14:paraId="0000001E">
      <w:pPr>
        <w:pStyle w:val="Title"/>
        <w:jc w:val="center"/>
        <w:rPr>
          <w:rFonts w:ascii="Times New Roman" w:cs="Times New Roman" w:eastAsia="Times New Roman" w:hAnsi="Times New Roman"/>
        </w:rPr>
      </w:pPr>
      <w:bookmarkStart w:colFirst="0" w:colLast="0" w:name="_9r94g1cp9bxr" w:id="0"/>
      <w:bookmarkEnd w:id="0"/>
      <w:r w:rsidDel="00000000" w:rsidR="00000000" w:rsidRPr="00000000">
        <w:rPr>
          <w:rFonts w:ascii="Times New Roman" w:cs="Times New Roman" w:eastAsia="Times New Roman" w:hAnsi="Times New Roman"/>
          <w:rtl w:val="0"/>
        </w:rPr>
        <w:t xml:space="preserve">Mục Lục </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Đề Xuất Dự Án: </w:t>
      </w:r>
    </w:p>
    <w:p w:rsidR="00000000" w:rsidDel="00000000" w:rsidP="00000000" w:rsidRDefault="00000000" w:rsidRPr="00000000" w14:paraId="00000020">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Các vấn đề cần giải quyết </w:t>
      </w:r>
    </w:p>
    <w:p w:rsidR="00000000" w:rsidDel="00000000" w:rsidP="00000000" w:rsidRDefault="00000000" w:rsidRPr="00000000" w14:paraId="00000021">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Phương pháp giải quyết và các mục tiêu </w:t>
      </w:r>
    </w:p>
    <w:p w:rsidR="00000000" w:rsidDel="00000000" w:rsidP="00000000" w:rsidRDefault="00000000" w:rsidRPr="00000000" w14:paraId="00000022">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Cách tiếp cận kỹ thuật </w:t>
      </w:r>
    </w:p>
    <w:p w:rsidR="00000000" w:rsidDel="00000000" w:rsidP="00000000" w:rsidRDefault="00000000" w:rsidRPr="00000000" w14:paraId="00000023">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Thành viên trong nhóm </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Lịch Trình Dự Án: </w:t>
      </w:r>
    </w:p>
    <w:p w:rsidR="00000000" w:rsidDel="00000000" w:rsidP="00000000" w:rsidRDefault="00000000" w:rsidRPr="00000000" w14:paraId="00000025">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Bảng danh sách công việc </w:t>
      </w:r>
    </w:p>
    <w:p w:rsidR="00000000" w:rsidDel="00000000" w:rsidP="00000000" w:rsidRDefault="00000000" w:rsidRPr="00000000" w14:paraId="00000026">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Biểu đồ Gantt </w:t>
      </w:r>
    </w:p>
    <w:p w:rsidR="00000000" w:rsidDel="00000000" w:rsidP="00000000" w:rsidRDefault="00000000" w:rsidRPr="00000000" w14:paraId="00000027">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Mạng hoạt động AOA </w:t>
      </w:r>
    </w:p>
    <w:p w:rsidR="00000000" w:rsidDel="00000000" w:rsidP="00000000" w:rsidRDefault="00000000" w:rsidRPr="00000000" w14:paraId="00000028">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Mạng hoạt động AON </w:t>
      </w:r>
    </w:p>
    <w:p w:rsidR="00000000" w:rsidDel="00000000" w:rsidP="00000000" w:rsidRDefault="00000000" w:rsidRPr="00000000" w14:paraId="00000029">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Phương pháp tính đường găng </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Quản trị rủi ro</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pStyle w:val="Title"/>
        <w:rPr>
          <w:rFonts w:ascii="Times New Roman" w:cs="Times New Roman" w:eastAsia="Times New Roman" w:hAnsi="Times New Roman"/>
          <w:b w:val="1"/>
        </w:rPr>
      </w:pPr>
      <w:bookmarkStart w:colFirst="0" w:colLast="0" w:name="_5kv5gij37qky" w:id="1"/>
      <w:bookmarkEnd w:id="1"/>
      <w:r w:rsidDel="00000000" w:rsidR="00000000" w:rsidRPr="00000000">
        <w:rPr>
          <w:rFonts w:ascii="Times New Roman" w:cs="Times New Roman" w:eastAsia="Times New Roman" w:hAnsi="Times New Roman"/>
          <w:b w:val="1"/>
          <w:rtl w:val="0"/>
        </w:rPr>
        <w:t xml:space="preserve">1. Đề xuất dự án</w:t>
      </w:r>
    </w:p>
    <w:p w:rsidR="00000000" w:rsidDel="00000000" w:rsidP="00000000" w:rsidRDefault="00000000" w:rsidRPr="00000000" w14:paraId="00000043">
      <w:pPr>
        <w:pStyle w:val="Heading1"/>
        <w:rPr>
          <w:rFonts w:ascii="Times New Roman" w:cs="Times New Roman" w:eastAsia="Times New Roman" w:hAnsi="Times New Roman"/>
          <w:b w:val="1"/>
        </w:rPr>
      </w:pPr>
      <w:bookmarkStart w:colFirst="0" w:colLast="0" w:name="_vyod5j8eu3yb" w:id="2"/>
      <w:bookmarkEnd w:id="2"/>
      <w:r w:rsidDel="00000000" w:rsidR="00000000" w:rsidRPr="00000000">
        <w:rPr>
          <w:rFonts w:ascii="Times New Roman" w:cs="Times New Roman" w:eastAsia="Times New Roman" w:hAnsi="Times New Roman"/>
          <w:b w:val="1"/>
          <w:rtl w:val="0"/>
        </w:rPr>
        <w:t xml:space="preserve">a. Các vấn đề cần giải quyết</w:t>
      </w:r>
    </w:p>
    <w:p w:rsidR="00000000" w:rsidDel="00000000" w:rsidP="00000000" w:rsidRDefault="00000000" w:rsidRPr="00000000" w14:paraId="0000004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nay, song song với học tập và làm việc không thể thiếu đó chính là giải trí. Một trong số phương pháp để giải trí và thư giãn đó chính là nghe nhạc. Nhà trường quyết định xây dựng web nghe nhạc trực tuyến để phục vụ các thầy cô và các bạn giải trí, thư giãn sau những giờ học tập, làm việc mệt mỏi.</w:t>
      </w:r>
    </w:p>
    <w:p w:rsidR="00000000" w:rsidDel="00000000" w:rsidP="00000000" w:rsidRDefault="00000000" w:rsidRPr="00000000" w14:paraId="0000004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dự kiến để hoàn thành sản phẩm là khoảng 1 tháng</w:t>
      </w:r>
    </w:p>
    <w:p w:rsidR="00000000" w:rsidDel="00000000" w:rsidP="00000000" w:rsidRDefault="00000000" w:rsidRPr="00000000" w14:paraId="0000004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có thể dùng bởi tất cả mọi người, mọi người phải đăng nhập để đăng nhạc. Ngoài ra, các nội dung đăng lên phải được kiểm duyệt.</w:t>
      </w:r>
    </w:p>
    <w:p w:rsidR="00000000" w:rsidDel="00000000" w:rsidP="00000000" w:rsidRDefault="00000000" w:rsidRPr="00000000" w14:paraId="0000004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kinh phí dự án: </w:t>
      </w:r>
    </w:p>
    <w:p w:rsidR="00000000" w:rsidDel="00000000" w:rsidP="00000000" w:rsidRDefault="00000000" w:rsidRPr="00000000" w14:paraId="00000048">
      <w:pPr>
        <w:pStyle w:val="Heading1"/>
        <w:rPr>
          <w:rFonts w:ascii="Times New Roman" w:cs="Times New Roman" w:eastAsia="Times New Roman" w:hAnsi="Times New Roman"/>
          <w:b w:val="1"/>
        </w:rPr>
      </w:pPr>
      <w:bookmarkStart w:colFirst="0" w:colLast="0" w:name="_6xo69hpbd5py" w:id="3"/>
      <w:bookmarkEnd w:id="3"/>
      <w:r w:rsidDel="00000000" w:rsidR="00000000" w:rsidRPr="00000000">
        <w:rPr>
          <w:rFonts w:ascii="Times New Roman" w:cs="Times New Roman" w:eastAsia="Times New Roman" w:hAnsi="Times New Roman"/>
          <w:b w:val="1"/>
          <w:rtl w:val="0"/>
        </w:rPr>
        <w:t xml:space="preserve">b. Phương pháp giải quyết và các mục tiêu</w:t>
      </w:r>
    </w:p>
    <w:p w:rsidR="00000000" w:rsidDel="00000000" w:rsidP="00000000" w:rsidRDefault="00000000" w:rsidRPr="00000000" w14:paraId="0000004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-Phương pháp giải quyết:</w:t>
      </w:r>
      <w:r w:rsidDel="00000000" w:rsidR="00000000" w:rsidRPr="00000000">
        <w:rPr>
          <w:rtl w:val="0"/>
        </w:rPr>
      </w:r>
    </w:p>
    <w:p w:rsidR="00000000" w:rsidDel="00000000" w:rsidP="00000000" w:rsidRDefault="00000000" w:rsidRPr="00000000" w14:paraId="0000004A">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về các thể loại nhạc phục vụ cho từng nhu cầu cụ thể. Trọng tâm vẫn là để phục vụ thư giãn, giải trí.</w:t>
      </w:r>
    </w:p>
    <w:p w:rsidR="00000000" w:rsidDel="00000000" w:rsidP="00000000" w:rsidRDefault="00000000" w:rsidRPr="00000000" w14:paraId="0000004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những nhu cầu của sinh viên, giảng viên vào đó để xây dựng phần mềm. </w:t>
      </w:r>
    </w:p>
    <w:p w:rsidR="00000000" w:rsidDel="00000000" w:rsidP="00000000" w:rsidRDefault="00000000" w:rsidRPr="00000000" w14:paraId="0000004C">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thập thông tin tham khảo các ví dụ hệ thống ở trên thị trường hiện nay.</w:t>
      </w:r>
    </w:p>
    <w:p w:rsidR="00000000" w:rsidDel="00000000" w:rsidP="00000000" w:rsidRDefault="00000000" w:rsidRPr="00000000" w14:paraId="0000004D">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w:t>
      </w:r>
    </w:p>
    <w:p w:rsidR="00000000" w:rsidDel="00000000" w:rsidP="00000000" w:rsidRDefault="00000000" w:rsidRPr="00000000" w14:paraId="0000004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+Mục tiêu doanh nghiệp: </w:t>
      </w:r>
    </w:p>
    <w:p w:rsidR="00000000" w:rsidDel="00000000" w:rsidP="00000000" w:rsidRDefault="00000000" w:rsidRPr="00000000" w14:paraId="0000004F">
      <w:pPr>
        <w:numPr>
          <w:ilvl w:val="0"/>
          <w:numId w:val="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giảng viên, sinh viên nghe nhạc thư giãn; đồng thời chia sẻ nhạc với nhau. </w:t>
      </w:r>
    </w:p>
    <w:p w:rsidR="00000000" w:rsidDel="00000000" w:rsidP="00000000" w:rsidRDefault="00000000" w:rsidRPr="00000000" w14:paraId="00000050">
      <w:pPr>
        <w:numPr>
          <w:ilvl w:val="0"/>
          <w:numId w:val="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công việc tìm kiếm thông tin bài hát nhanh. </w:t>
      </w:r>
    </w:p>
    <w:p w:rsidR="00000000" w:rsidDel="00000000" w:rsidP="00000000" w:rsidRDefault="00000000" w:rsidRPr="00000000" w14:paraId="00000051">
      <w:pPr>
        <w:numPr>
          <w:ilvl w:val="0"/>
          <w:numId w:val="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 có đầy đủ các yêu cầu, có khả năng bảo trì và nâng cấp . </w:t>
      </w:r>
    </w:p>
    <w:p w:rsidR="00000000" w:rsidDel="00000000" w:rsidP="00000000" w:rsidRDefault="00000000" w:rsidRPr="00000000" w14:paraId="00000052">
      <w:pPr>
        <w:numPr>
          <w:ilvl w:val="0"/>
          <w:numId w:val="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dễ nhìn dễ sử dụng. </w:t>
      </w:r>
    </w:p>
    <w:p w:rsidR="00000000" w:rsidDel="00000000" w:rsidP="00000000" w:rsidRDefault="00000000" w:rsidRPr="00000000" w14:paraId="00000053">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 công nghệ: </w:t>
      </w:r>
    </w:p>
    <w:p w:rsidR="00000000" w:rsidDel="00000000" w:rsidP="00000000" w:rsidRDefault="00000000" w:rsidRPr="00000000" w14:paraId="00000054">
      <w:pPr>
        <w:numPr>
          <w:ilvl w:val="0"/>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phần mềm dễ sử dụng, thuận cho việc giải trí và thư giãn.</w:t>
      </w:r>
    </w:p>
    <w:p w:rsidR="00000000" w:rsidDel="00000000" w:rsidP="00000000" w:rsidRDefault="00000000" w:rsidRPr="00000000" w14:paraId="00000055">
      <w:pPr>
        <w:numPr>
          <w:ilvl w:val="0"/>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một trang web mới để các người dùng có thể sử dụng để truy cập.</w:t>
      </w:r>
    </w:p>
    <w:p w:rsidR="00000000" w:rsidDel="00000000" w:rsidP="00000000" w:rsidRDefault="00000000" w:rsidRPr="00000000" w14:paraId="00000056">
      <w:pPr>
        <w:numPr>
          <w:ilvl w:val="0"/>
          <w:numId w:val="1"/>
        </w:numPr>
        <w:spacing w:line="36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Website hoạt động tốt, tương thích với mọi trình duyệt</w:t>
      </w:r>
      <w:r w:rsidDel="00000000" w:rsidR="00000000" w:rsidRPr="00000000">
        <w:rPr>
          <w:rtl w:val="0"/>
        </w:rPr>
      </w:r>
    </w:p>
    <w:p w:rsidR="00000000" w:rsidDel="00000000" w:rsidP="00000000" w:rsidRDefault="00000000" w:rsidRPr="00000000" w14:paraId="00000057">
      <w:pPr>
        <w:pStyle w:val="Heading1"/>
        <w:rPr>
          <w:b w:val="1"/>
        </w:rPr>
      </w:pPr>
      <w:bookmarkStart w:colFirst="0" w:colLast="0" w:name="_qfq55rf3fpzm" w:id="4"/>
      <w:bookmarkEnd w:id="4"/>
      <w:r w:rsidDel="00000000" w:rsidR="00000000" w:rsidRPr="00000000">
        <w:rPr>
          <w:b w:val="1"/>
          <w:rtl w:val="0"/>
        </w:rPr>
        <w:t xml:space="preserve">c. Cách tiếp cận kỹ thuật</w:t>
      </w:r>
    </w:p>
    <w:p w:rsidR="00000000" w:rsidDel="00000000" w:rsidP="00000000" w:rsidRDefault="00000000" w:rsidRPr="00000000" w14:paraId="00000058">
      <w:pPr>
        <w:pStyle w:val="Heading3"/>
        <w:ind w:left="0" w:firstLine="0"/>
        <w:rPr/>
      </w:pPr>
      <w:bookmarkStart w:colFirst="0" w:colLast="0" w:name="_3w22xwr24c4t" w:id="5"/>
      <w:bookmarkEnd w:id="5"/>
      <w:r w:rsidDel="00000000" w:rsidR="00000000" w:rsidRPr="00000000">
        <w:rPr>
          <w:rtl w:val="0"/>
        </w:rPr>
        <w:t xml:space="preserve">Các tính năng chính</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phía Admin:</w:t>
      </w:r>
    </w:p>
    <w:p w:rsidR="00000000" w:rsidDel="00000000" w:rsidP="00000000" w:rsidRDefault="00000000" w:rsidRPr="00000000" w14:paraId="0000005A">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trị người dùng</w:t>
      </w:r>
    </w:p>
    <w:p w:rsidR="00000000" w:rsidDel="00000000" w:rsidP="00000000" w:rsidRDefault="00000000" w:rsidRPr="00000000" w14:paraId="0000005B">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Duyệt bài hát mới</w:t>
      </w:r>
    </w:p>
    <w:p w:rsidR="00000000" w:rsidDel="00000000" w:rsidP="00000000" w:rsidRDefault="00000000" w:rsidRPr="00000000" w14:paraId="0000005C">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bài hát</w:t>
      </w:r>
    </w:p>
    <w:p w:rsidR="00000000" w:rsidDel="00000000" w:rsidP="00000000" w:rsidRDefault="00000000" w:rsidRPr="00000000" w14:paraId="0000005D">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thể loại nhạc</w:t>
      </w:r>
    </w:p>
    <w:p w:rsidR="00000000" w:rsidDel="00000000" w:rsidP="00000000" w:rsidRDefault="00000000" w:rsidRPr="00000000" w14:paraId="0000005E">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Upload nhạc</w:t>
      </w:r>
    </w:p>
    <w:p w:rsidR="00000000" w:rsidDel="00000000" w:rsidP="00000000" w:rsidRDefault="00000000" w:rsidRPr="00000000" w14:paraId="0000005F">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ca sĩ</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phía người dùng:</w:t>
      </w:r>
    </w:p>
    <w:p w:rsidR="00000000" w:rsidDel="00000000" w:rsidP="00000000" w:rsidRDefault="00000000" w:rsidRPr="00000000" w14:paraId="00000061">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đăng nhập an toàn, bảo mật</w:t>
      </w:r>
    </w:p>
    <w:p w:rsidR="00000000" w:rsidDel="00000000" w:rsidP="00000000" w:rsidRDefault="00000000" w:rsidRPr="00000000" w14:paraId="00000062">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Upload nhạc</w:t>
      </w:r>
    </w:p>
    <w:p w:rsidR="00000000" w:rsidDel="00000000" w:rsidP="00000000" w:rsidRDefault="00000000" w:rsidRPr="00000000" w14:paraId="00000063">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Nghe nhạc</w:t>
      </w:r>
    </w:p>
    <w:p w:rsidR="00000000" w:rsidDel="00000000" w:rsidP="00000000" w:rsidRDefault="00000000" w:rsidRPr="00000000" w14:paraId="00000064">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kiếm nhạc</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phía hệ thống</w:t>
      </w:r>
    </w:p>
    <w:p w:rsidR="00000000" w:rsidDel="00000000" w:rsidP="00000000" w:rsidRDefault="00000000" w:rsidRPr="00000000" w14:paraId="00000066">
      <w:pPr>
        <w:numPr>
          <w:ilvl w:val="0"/>
          <w:numId w:val="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trực quan dễ sử dụng, thân thiện</w:t>
      </w:r>
    </w:p>
    <w:p w:rsidR="00000000" w:rsidDel="00000000" w:rsidP="00000000" w:rsidRDefault="00000000" w:rsidRPr="00000000" w14:paraId="00000067">
      <w:pPr>
        <w:numPr>
          <w:ilvl w:val="0"/>
          <w:numId w:val="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Dễ dàng quản lý</w:t>
      </w:r>
    </w:p>
    <w:p w:rsidR="00000000" w:rsidDel="00000000" w:rsidP="00000000" w:rsidRDefault="00000000" w:rsidRPr="00000000" w14:paraId="00000068">
      <w:pPr>
        <w:numPr>
          <w:ilvl w:val="0"/>
          <w:numId w:val="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Dễ dàng nâng cấp và bảo trì hệ thống</w:t>
      </w:r>
      <w:r w:rsidDel="00000000" w:rsidR="00000000" w:rsidRPr="00000000">
        <w:rPr>
          <w:rtl w:val="0"/>
        </w:rPr>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nghệ áp dụng:</w:t>
      </w:r>
    </w:p>
    <w:p w:rsidR="00000000" w:rsidDel="00000000" w:rsidP="00000000" w:rsidRDefault="00000000" w:rsidRPr="00000000" w14:paraId="0000006A">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6B">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MySQL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b w:val="1"/>
        </w:rPr>
      </w:pPr>
      <w:bookmarkStart w:colFirst="0" w:colLast="0" w:name="_ky7n9df7s432" w:id="6"/>
      <w:bookmarkEnd w:id="6"/>
      <w:r w:rsidDel="00000000" w:rsidR="00000000" w:rsidRPr="00000000">
        <w:rPr>
          <w:b w:val="1"/>
          <w:rtl w:val="0"/>
        </w:rPr>
        <w:t xml:space="preserve">d. Thành viên trong nhóm:</w:t>
      </w:r>
    </w:p>
    <w:p w:rsidR="00000000" w:rsidDel="00000000" w:rsidP="00000000" w:rsidRDefault="00000000" w:rsidRPr="00000000" w14:paraId="0000006E">
      <w:pPr>
        <w:spacing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Ngọc Long (NT) - 1851061697</w:t>
      </w:r>
    </w:p>
    <w:p w:rsidR="00000000" w:rsidDel="00000000" w:rsidP="00000000" w:rsidRDefault="00000000" w:rsidRPr="00000000" w14:paraId="0000006F">
      <w:pPr>
        <w:spacing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Mạnh Long - 1851061602</w:t>
      </w:r>
    </w:p>
    <w:p w:rsidR="00000000" w:rsidDel="00000000" w:rsidP="00000000" w:rsidRDefault="00000000" w:rsidRPr="00000000" w14:paraId="00000070">
      <w:pPr>
        <w:spacing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Thành Long - 1851061791</w:t>
      </w:r>
    </w:p>
    <w:p w:rsidR="00000000" w:rsidDel="00000000" w:rsidP="00000000" w:rsidRDefault="00000000" w:rsidRPr="00000000" w14:paraId="00000071">
      <w:pPr>
        <w:spacing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Quang Minh - 1851061899</w:t>
      </w:r>
    </w:p>
    <w:p w:rsidR="00000000" w:rsidDel="00000000" w:rsidP="00000000" w:rsidRDefault="00000000" w:rsidRPr="00000000" w14:paraId="00000072">
      <w:pPr>
        <w:spacing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Huy Long - 1851061383</w:t>
      </w:r>
    </w:p>
    <w:p w:rsidR="00000000" w:rsidDel="00000000" w:rsidP="00000000" w:rsidRDefault="00000000" w:rsidRPr="00000000" w14:paraId="00000073">
      <w:pPr>
        <w:spacing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Hoàng Giang - 1651060716</w:t>
      </w:r>
    </w:p>
    <w:p w:rsidR="00000000" w:rsidDel="00000000" w:rsidP="00000000" w:rsidRDefault="00000000" w:rsidRPr="00000000" w14:paraId="00000074">
      <w:pPr>
        <w:spacing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Bá Đạt - 1851061406</w:t>
      </w:r>
    </w:p>
    <w:p w:rsidR="00000000" w:rsidDel="00000000" w:rsidP="00000000" w:rsidRDefault="00000000" w:rsidRPr="00000000" w14:paraId="00000075">
      <w:pPr>
        <w:spacing w:line="312"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pStyle w:val="Title"/>
        <w:rPr>
          <w:rFonts w:ascii="Times New Roman" w:cs="Times New Roman" w:eastAsia="Times New Roman" w:hAnsi="Times New Roman"/>
          <w:b w:val="1"/>
        </w:rPr>
      </w:pPr>
      <w:bookmarkStart w:colFirst="0" w:colLast="0" w:name="_gucw02cqglhb" w:id="7"/>
      <w:bookmarkEnd w:id="7"/>
      <w:r w:rsidDel="00000000" w:rsidR="00000000" w:rsidRPr="00000000">
        <w:rPr>
          <w:rFonts w:ascii="Times New Roman" w:cs="Times New Roman" w:eastAsia="Times New Roman" w:hAnsi="Times New Roman"/>
          <w:b w:val="1"/>
          <w:rtl w:val="0"/>
        </w:rPr>
        <w:t xml:space="preserve">2. Lịch trình dự án</w:t>
      </w:r>
    </w:p>
    <w:p w:rsidR="00000000" w:rsidDel="00000000" w:rsidP="00000000" w:rsidRDefault="00000000" w:rsidRPr="00000000" w14:paraId="00000079">
      <w:pPr>
        <w:pStyle w:val="Heading1"/>
        <w:ind w:left="0" w:firstLine="0"/>
        <w:rPr>
          <w:rFonts w:ascii="Times New Roman" w:cs="Times New Roman" w:eastAsia="Times New Roman" w:hAnsi="Times New Roman"/>
          <w:b w:val="1"/>
        </w:rPr>
      </w:pPr>
      <w:bookmarkStart w:colFirst="0" w:colLast="0" w:name="_9s6evb5qmbc2" w:id="8"/>
      <w:bookmarkEnd w:id="8"/>
      <w:r w:rsidDel="00000000" w:rsidR="00000000" w:rsidRPr="00000000">
        <w:rPr>
          <w:rFonts w:ascii="Times New Roman" w:cs="Times New Roman" w:eastAsia="Times New Roman" w:hAnsi="Times New Roman"/>
          <w:b w:val="1"/>
          <w:rtl w:val="0"/>
        </w:rPr>
        <w:t xml:space="preserve">a. Bảng danh sách công việc</w:t>
      </w:r>
    </w:p>
    <w:tbl>
      <w:tblPr>
        <w:tblStyle w:val="Table1"/>
        <w:tblW w:w="898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010"/>
        <w:gridCol w:w="3855"/>
        <w:gridCol w:w="2280"/>
        <w:tblGridChange w:id="0">
          <w:tblGrid>
            <w:gridCol w:w="840"/>
            <w:gridCol w:w="2010"/>
            <w:gridCol w:w="385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 trước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r>
    </w:tbl>
    <w:p w:rsidR="00000000" w:rsidDel="00000000" w:rsidP="00000000" w:rsidRDefault="00000000" w:rsidRPr="00000000" w14:paraId="0000009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04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925"/>
        <w:gridCol w:w="2820"/>
        <w:tblGridChange w:id="0">
          <w:tblGrid>
            <w:gridCol w:w="3300"/>
            <w:gridCol w:w="2925"/>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 (ngày)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A6">
      <w:pPr>
        <w:pStyle w:val="Heading1"/>
        <w:rPr>
          <w:rFonts w:ascii="Times New Roman" w:cs="Times New Roman" w:eastAsia="Times New Roman" w:hAnsi="Times New Roman"/>
          <w:b w:val="1"/>
        </w:rPr>
      </w:pPr>
      <w:bookmarkStart w:colFirst="0" w:colLast="0" w:name="_ifkl8c4utu27" w:id="9"/>
      <w:bookmarkEnd w:id="9"/>
      <w:r w:rsidDel="00000000" w:rsidR="00000000" w:rsidRPr="00000000">
        <w:rPr>
          <w:rFonts w:ascii="Times New Roman" w:cs="Times New Roman" w:eastAsia="Times New Roman" w:hAnsi="Times New Roman"/>
          <w:b w:val="1"/>
          <w:rtl w:val="0"/>
        </w:rPr>
        <w:t xml:space="preserve">b. Biểu đồ Gantt</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742286</wp:posOffset>
            </wp:positionV>
            <wp:extent cx="6053138" cy="1419225"/>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53138" cy="1419225"/>
                    </a:xfrm>
                    <a:prstGeom prst="rect"/>
                    <a:ln/>
                  </pic:spPr>
                </pic:pic>
              </a:graphicData>
            </a:graphic>
          </wp:anchor>
        </w:drawing>
      </w:r>
    </w:p>
    <w:p w:rsidR="00000000" w:rsidDel="00000000" w:rsidP="00000000" w:rsidRDefault="00000000" w:rsidRPr="00000000" w14:paraId="000000A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pStyle w:val="Heading1"/>
        <w:ind w:left="0" w:firstLine="0"/>
        <w:rPr>
          <w:rFonts w:ascii="Times New Roman" w:cs="Times New Roman" w:eastAsia="Times New Roman" w:hAnsi="Times New Roman"/>
          <w:b w:val="1"/>
        </w:rPr>
      </w:pPr>
      <w:bookmarkStart w:colFirst="0" w:colLast="0" w:name="_3mqnhf3uhq7g" w:id="10"/>
      <w:bookmarkEnd w:id="10"/>
      <w:r w:rsidDel="00000000" w:rsidR="00000000" w:rsidRPr="00000000">
        <w:rPr>
          <w:rFonts w:ascii="Times New Roman" w:cs="Times New Roman" w:eastAsia="Times New Roman" w:hAnsi="Times New Roman"/>
          <w:b w:val="1"/>
          <w:rtl w:val="0"/>
        </w:rPr>
        <w:t xml:space="preserve">c. </w:t>
      </w:r>
      <w:r w:rsidDel="00000000" w:rsidR="00000000" w:rsidRPr="00000000">
        <w:rPr>
          <w:rFonts w:ascii="Times New Roman" w:cs="Times New Roman" w:eastAsia="Times New Roman" w:hAnsi="Times New Roman"/>
          <w:b w:val="1"/>
          <w:rtl w:val="0"/>
        </w:rPr>
        <w:t xml:space="preserve">Mạng AOA</w:t>
      </w:r>
    </w:p>
    <w:p w:rsidR="00000000" w:rsidDel="00000000" w:rsidP="00000000" w:rsidRDefault="00000000" w:rsidRPr="00000000" w14:paraId="000000A9">
      <w:pPr>
        <w:pStyle w:val="Heading1"/>
        <w:rPr>
          <w:rFonts w:ascii="Times New Roman" w:cs="Times New Roman" w:eastAsia="Times New Roman" w:hAnsi="Times New Roman"/>
        </w:rPr>
      </w:pPr>
      <w:bookmarkStart w:colFirst="0" w:colLast="0" w:name="_gjjsg4p4ay3v" w:id="11"/>
      <w:bookmarkEnd w:id="11"/>
      <w:r w:rsidDel="00000000" w:rsidR="00000000" w:rsidRPr="00000000">
        <w:rPr>
          <w:rFonts w:ascii="Times New Roman" w:cs="Times New Roman" w:eastAsia="Times New Roman" w:hAnsi="Times New Roman"/>
        </w:rPr>
        <w:drawing>
          <wp:inline distB="114300" distT="114300" distL="114300" distR="114300">
            <wp:extent cx="5129213" cy="239057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29213" cy="239057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1"/>
        <w:ind w:left="0" w:firstLine="0"/>
        <w:rPr>
          <w:rFonts w:ascii="Times New Roman" w:cs="Times New Roman" w:eastAsia="Times New Roman" w:hAnsi="Times New Roman"/>
          <w:b w:val="1"/>
        </w:rPr>
      </w:pPr>
      <w:bookmarkStart w:colFirst="0" w:colLast="0" w:name="_e2j0xwvmiapy" w:id="12"/>
      <w:bookmarkEnd w:id="12"/>
      <w:r w:rsidDel="00000000" w:rsidR="00000000" w:rsidRPr="00000000">
        <w:rPr>
          <w:rFonts w:ascii="Times New Roman" w:cs="Times New Roman" w:eastAsia="Times New Roman" w:hAnsi="Times New Roman"/>
          <w:b w:val="1"/>
          <w:rtl w:val="0"/>
        </w:rPr>
        <w:t xml:space="preserve">d. Mạng AON</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24513" cy="187795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4513" cy="187795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ind w:left="0" w:firstLine="0"/>
        <w:rPr>
          <w:rFonts w:ascii="Times New Roman" w:cs="Times New Roman" w:eastAsia="Times New Roman" w:hAnsi="Times New Roman"/>
        </w:rPr>
      </w:pPr>
      <w:bookmarkStart w:colFirst="0" w:colLast="0" w:name="_bd7bv7nsdslm" w:id="13"/>
      <w:bookmarkEnd w:id="13"/>
      <w:r w:rsidDel="00000000" w:rsidR="00000000" w:rsidRPr="00000000">
        <w:rPr>
          <w:rFonts w:ascii="Times New Roman" w:cs="Times New Roman" w:eastAsia="Times New Roman" w:hAnsi="Times New Roman"/>
          <w:b w:val="1"/>
          <w:rtl w:val="0"/>
        </w:rPr>
        <w:t xml:space="preserve">e. Phương pháp tính đường Gantt</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62613" cy="16859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62613"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Đường Gantt: Start =&gt; A =&gt; B =&gt; D =&gt; E =&gt; End</w:t>
      </w:r>
    </w:p>
    <w:p w:rsidR="00000000" w:rsidDel="00000000" w:rsidP="00000000" w:rsidRDefault="00000000" w:rsidRPr="00000000" w14:paraId="000000A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hoàn thành: 31</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Title"/>
        <w:rPr>
          <w:rFonts w:ascii="Times New Roman" w:cs="Times New Roman" w:eastAsia="Times New Roman" w:hAnsi="Times New Roman"/>
          <w:b w:val="1"/>
        </w:rPr>
      </w:pPr>
      <w:bookmarkStart w:colFirst="0" w:colLast="0" w:name="_u28tbiwso2zj" w:id="14"/>
      <w:bookmarkEnd w:id="14"/>
      <w:r w:rsidDel="00000000" w:rsidR="00000000" w:rsidRPr="00000000">
        <w:rPr>
          <w:rFonts w:ascii="Times New Roman" w:cs="Times New Roman" w:eastAsia="Times New Roman" w:hAnsi="Times New Roman"/>
          <w:b w:val="1"/>
          <w:rtl w:val="0"/>
        </w:rPr>
        <w:t xml:space="preserve">3. Quản trị rủi ro</w:t>
      </w:r>
    </w:p>
    <w:p w:rsidR="00000000" w:rsidDel="00000000" w:rsidP="00000000" w:rsidRDefault="00000000" w:rsidRPr="00000000" w14:paraId="000000B2">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040"/>
        <w:gridCol w:w="1275"/>
        <w:gridCol w:w="1875"/>
        <w:gridCol w:w="2925"/>
        <w:tblGridChange w:id="0">
          <w:tblGrid>
            <w:gridCol w:w="900"/>
            <w:gridCol w:w="2040"/>
            <w:gridCol w:w="1275"/>
            <w:gridCol w:w="187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Mức độ 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Chiến thuật ứng phó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triển khai dự án bị chậm trễ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toán thời gian hợp lý để phòng thờ</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tài liệu dự án chậm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 thành đúng tiến độ dự án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Cần có cam kết khi hoàn thành nhiệm vụ không đúng tiến độ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 phát triển dự án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nguồn vốn duy trì dự án từ khi dự án được bắt đầu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vượt quá ngân sách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ngân sách hợp lý, tránh để thất thoát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thay đổi yêu cầu trong quá trình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thỏa thuận và thống nhất với khách hàng từ ban đầu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của khách hàng quá phức tạp/ Không hiểu rõ yêu cầu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rõ ràng các yêu cầu được đưa ra</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Thường xuyên trao đổi với khách hàng để làm đúng theo yêu cầu và có thể đề xuất những tính năng khác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Việc triển khai dự án bị bên thứ 3/nhân viên ăn cắp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lập bảo mật hệ thống, đảm bảo an toàn bảo mật thông tin giữa các thành viên trong nhóm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quyền cho từng tổ nhân viên từ ban đầu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Xung đột giữa khách hàng và đội phát triển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Cần tạo được sự thân thiện, bầu không khí vui vẻ hòa đồng khi làm việc giữa 2 bên.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Cần biết cách giao tiếp khi xảy ra xung đột giữa 2 bên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trong nhóm nghỉ việc giữa chừng (do xung đột với thành viên khác, ốm đau, việc đột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Luôn giữ bầu không khí vui vẻ khi làm việc, môi trường làm việc hòa đồng giữa những thành viên trong team dự án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Cần có chiến lược cho trường hợp xấu nhất( tìm người thay thế hoặc chia nhau phần việc đó)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chuyên môn/ kinh nghiệm của thành viên chưa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Thành viên dự án cần được chọn lọc và đánh giá trước khi bắt đầu dự án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thành viên trong team giúp đỡ lẫn nhau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Nhiều tính năng không cần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Tập trung vào các chức năng chính và loại bỏ những chức năng không cần thiết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không đúng kỳ hạn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 thành đúng các tiến trình đã đưa 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giao cho khách vẫn phát sinh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lập phương án và người bảo trì, duy trì hệ thống cho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Mất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Luôn sao lưu lưu trữ dữ liệu từ những bước đầu tiên</w:t>
            </w:r>
          </w:p>
        </w:tc>
      </w:tr>
    </w:tbl>
    <w:p w:rsidR="00000000" w:rsidDel="00000000" w:rsidP="00000000" w:rsidRDefault="00000000" w:rsidRPr="00000000" w14:paraId="00000104">
      <w:pPr>
        <w:rPr/>
      </w:pP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