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FEADE" w:themeColor="accent5" w:themeTint="33"/>
  <w:body>
    <w:p w:rsidR="00F7717B" w:rsidRDefault="00F7717B">
      <w:pPr>
        <w:spacing w:before="0" w:after="160" w:line="259" w:lineRule="auto"/>
        <w:rPr>
          <w:rFonts w:ascii="Arial" w:hAnsi="Arial" w:cs="Arial"/>
          <w:b/>
          <w:bCs/>
          <w:color w:val="98533B"/>
          <w:sz w:val="32"/>
          <w:szCs w:val="32"/>
        </w:rPr>
      </w:pPr>
      <w:bookmarkStart w:id="0" w:name="_GoBack"/>
      <w:bookmarkEnd w:id="0"/>
    </w:p>
    <w:p w:rsidR="00397826" w:rsidRPr="00B90280" w:rsidRDefault="00BB551F" w:rsidP="009C645E">
      <w:pPr>
        <w:pStyle w:val="Heading1"/>
      </w:pPr>
      <w:r>
        <w:t>Rock Crawling</w:t>
      </w:r>
      <w:r w:rsidR="00397826" w:rsidRPr="00B90280">
        <w:t>!</w:t>
      </w:r>
    </w:p>
    <w:p w:rsidR="00BB551F" w:rsidRDefault="00E261E2" w:rsidP="00B90280">
      <w:pPr>
        <w:pStyle w:val="Heading2"/>
        <w:rPr>
          <w:rFonts w:ascii="Times New Roman" w:hAnsi="Times New Roman" w:cs="Times New Roman"/>
          <w:b w:val="0"/>
          <w:bCs w:val="0"/>
        </w:rPr>
      </w:pPr>
      <w:r>
        <w:rPr>
          <w:noProof/>
          <w:lang w:val="en-GB" w:eastAsia="en-GB"/>
        </w:rPr>
        <w:drawing>
          <wp:anchor distT="0" distB="0" distL="114300" distR="114300" simplePos="0" relativeHeight="251664384" behindDoc="1" locked="0" layoutInCell="1" allowOverlap="1" wp14:anchorId="66EC9E00" wp14:editId="1E765845">
            <wp:simplePos x="0" y="0"/>
            <wp:positionH relativeFrom="margin">
              <wp:align>left</wp:align>
            </wp:positionH>
            <wp:positionV relativeFrom="paragraph">
              <wp:posOffset>6985</wp:posOffset>
            </wp:positionV>
            <wp:extent cx="3409950" cy="1909445"/>
            <wp:effectExtent l="0" t="0" r="0" b="0"/>
            <wp:wrapTight wrapText="bothSides">
              <wp:wrapPolygon edited="0">
                <wp:start x="0" y="0"/>
                <wp:lineTo x="0" y="21334"/>
                <wp:lineTo x="21479" y="21334"/>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eelsHanging.jpg"/>
                    <pic:cNvPicPr/>
                  </pic:nvPicPr>
                  <pic:blipFill>
                    <a:blip r:embed="rId9">
                      <a:extLst>
                        <a:ext uri="{28A0092B-C50C-407E-A947-70E740481C1C}">
                          <a14:useLocalDpi xmlns:a14="http://schemas.microsoft.com/office/drawing/2010/main" val="0"/>
                        </a:ext>
                      </a:extLst>
                    </a:blip>
                    <a:stretch>
                      <a:fillRect/>
                    </a:stretch>
                  </pic:blipFill>
                  <pic:spPr>
                    <a:xfrm>
                      <a:off x="0" y="0"/>
                      <a:ext cx="3409950" cy="1909445"/>
                    </a:xfrm>
                    <a:prstGeom prst="rect">
                      <a:avLst/>
                    </a:prstGeom>
                  </pic:spPr>
                </pic:pic>
              </a:graphicData>
            </a:graphic>
          </wp:anchor>
        </w:drawing>
      </w:r>
      <w:r w:rsidR="00BB551F" w:rsidRPr="00BB551F">
        <w:rPr>
          <w:rFonts w:ascii="Times New Roman" w:hAnsi="Times New Roman" w:cs="Times New Roman"/>
          <w:b w:val="0"/>
          <w:bCs w:val="0"/>
        </w:rPr>
        <w:t>Rock crawling is an extreme form of off road driving using vehicles anywhere from stock to highly modified to overcome obstacles. In rock crawling, drivers drive highly modified four-wheel-drive vehicles such as trucks, Jeeps, and "buggies" over very harsh terrain. Driving locations include boulders, mountain foothills, rock piles, mountain trails, etc.</w:t>
      </w:r>
    </w:p>
    <w:p w:rsidR="00BB551F" w:rsidRDefault="00BB551F" w:rsidP="00444338">
      <w:r w:rsidRPr="00BB551F">
        <w:t xml:space="preserve">Rock </w:t>
      </w:r>
      <w:r w:rsidR="00444338">
        <w:t>climbing</w:t>
      </w:r>
      <w:r w:rsidRPr="00BB551F">
        <w:t xml:space="preserve"> is about slow-speed, careful and precise </w:t>
      </w:r>
      <w:proofErr w:type="gramStart"/>
      <w:r w:rsidRPr="00BB551F">
        <w:t>driving,</w:t>
      </w:r>
      <w:proofErr w:type="gramEnd"/>
      <w:r w:rsidRPr="00BB551F">
        <w:t xml:space="preserve"> and high torque generated through large gear reductions in the vehicles drivetrain. Rock crawlers often drive up, down and across obstacles that would appear impassable. Such vehicles to rock climb are primarily 4x4s.</w:t>
      </w:r>
    </w:p>
    <w:p w:rsidR="00397826" w:rsidRDefault="00BB551F" w:rsidP="00B90280">
      <w:pPr>
        <w:pStyle w:val="NormalWeb"/>
      </w:pPr>
      <w:r w:rsidRPr="00BB551F">
        <w:t>Rock crawling competitions range from local events to national series. A rock crawling competition consists of obstacle courses that are about 100-200 yards long. Each obstacle is set up with gates, similar to a ski course.</w:t>
      </w:r>
    </w:p>
    <w:p w:rsidR="00397826" w:rsidRDefault="007D23C6" w:rsidP="00B90280">
      <w:pPr>
        <w:pStyle w:val="Heading2"/>
      </w:pPr>
      <w:r>
        <w:t>The Vehicles</w:t>
      </w:r>
    </w:p>
    <w:p w:rsidR="007D23C6" w:rsidRDefault="007D23C6" w:rsidP="007D23C6">
      <w:r>
        <w:t xml:space="preserve">Vehicles </w:t>
      </w:r>
      <w:proofErr w:type="gramStart"/>
      <w:r>
        <w:t>are outfitted</w:t>
      </w:r>
      <w:proofErr w:type="gramEnd"/>
      <w:r>
        <w:t xml:space="preserve"> with custom parts. Power is usually not an issue, as rock crawlers typically lower their gear ratios in order to drive more slowly over obstacles without stalling the engine. </w:t>
      </w:r>
    </w:p>
    <w:p w:rsidR="00AB6A0E" w:rsidRDefault="00AB6A0E" w:rsidP="007D23C6">
      <w:pPr>
        <w:pStyle w:val="Heading3"/>
        <w:sectPr w:rsidR="00AB6A0E" w:rsidSect="00C37E59">
          <w:footerReference w:type="default" r:id="rId10"/>
          <w:type w:val="continuous"/>
          <w:pgSz w:w="12240" w:h="15840"/>
          <w:pgMar w:top="1440" w:right="720" w:bottom="1440" w:left="720" w:header="720" w:footer="720" w:gutter="0"/>
          <w:cols w:space="720"/>
          <w:docGrid w:linePitch="360"/>
        </w:sectPr>
      </w:pPr>
    </w:p>
    <w:p w:rsidR="00397826" w:rsidRDefault="007D23C6" w:rsidP="007D23C6">
      <w:pPr>
        <w:pStyle w:val="Heading3"/>
      </w:pPr>
      <w:r>
        <w:t>Vehicles Commonly Used</w:t>
      </w:r>
    </w:p>
    <w:p w:rsidR="007D23C6" w:rsidRDefault="007D23C6" w:rsidP="00444338">
      <w:pPr>
        <w:pStyle w:val="ListParagraph"/>
        <w:numPr>
          <w:ilvl w:val="0"/>
          <w:numId w:val="15"/>
        </w:numPr>
      </w:pPr>
      <w:r>
        <w:t xml:space="preserve">Jeep and </w:t>
      </w:r>
      <w:proofErr w:type="spellStart"/>
      <w:r>
        <w:t>varients</w:t>
      </w:r>
      <w:proofErr w:type="spellEnd"/>
    </w:p>
    <w:p w:rsidR="007D23C6" w:rsidRDefault="007D23C6" w:rsidP="00444338">
      <w:pPr>
        <w:pStyle w:val="ListParagraph"/>
        <w:numPr>
          <w:ilvl w:val="0"/>
          <w:numId w:val="15"/>
        </w:numPr>
      </w:pPr>
      <w:r>
        <w:t xml:space="preserve">Lada </w:t>
      </w:r>
      <w:proofErr w:type="spellStart"/>
      <w:r>
        <w:t>Niva</w:t>
      </w:r>
      <w:proofErr w:type="spellEnd"/>
    </w:p>
    <w:p w:rsidR="007D23C6" w:rsidRDefault="007D23C6" w:rsidP="00444338">
      <w:pPr>
        <w:pStyle w:val="ListParagraph"/>
        <w:numPr>
          <w:ilvl w:val="0"/>
          <w:numId w:val="15"/>
        </w:numPr>
      </w:pPr>
      <w:r>
        <w:t>BAW</w:t>
      </w:r>
    </w:p>
    <w:p w:rsidR="007D23C6" w:rsidRDefault="007D23C6" w:rsidP="00444338">
      <w:pPr>
        <w:pStyle w:val="ListParagraph"/>
        <w:numPr>
          <w:ilvl w:val="0"/>
          <w:numId w:val="15"/>
        </w:numPr>
      </w:pPr>
      <w:r>
        <w:t>Nissan Patrol</w:t>
      </w:r>
    </w:p>
    <w:p w:rsidR="007D23C6" w:rsidRDefault="007D23C6" w:rsidP="00444338">
      <w:pPr>
        <w:pStyle w:val="ListParagraph"/>
        <w:numPr>
          <w:ilvl w:val="0"/>
          <w:numId w:val="15"/>
        </w:numPr>
      </w:pPr>
      <w:r>
        <w:t>Toyota Hilux</w:t>
      </w:r>
    </w:p>
    <w:p w:rsidR="007D23C6" w:rsidRDefault="007D23C6" w:rsidP="00444338">
      <w:pPr>
        <w:pStyle w:val="ListParagraph"/>
        <w:numPr>
          <w:ilvl w:val="0"/>
          <w:numId w:val="15"/>
        </w:numPr>
      </w:pPr>
      <w:r>
        <w:t>Toyota Land Cruiser</w:t>
      </w:r>
    </w:p>
    <w:p w:rsidR="007D23C6" w:rsidRDefault="007D23C6" w:rsidP="00444338">
      <w:pPr>
        <w:pStyle w:val="ListParagraph"/>
        <w:numPr>
          <w:ilvl w:val="0"/>
          <w:numId w:val="15"/>
        </w:numPr>
      </w:pPr>
      <w:r>
        <w:t>Land Rover</w:t>
      </w:r>
    </w:p>
    <w:p w:rsidR="007D23C6" w:rsidRDefault="007D23C6" w:rsidP="00444338">
      <w:pPr>
        <w:pStyle w:val="ListParagraph"/>
        <w:numPr>
          <w:ilvl w:val="0"/>
          <w:numId w:val="15"/>
        </w:numPr>
      </w:pPr>
      <w:r>
        <w:t>Mercedes-Benz G-Class</w:t>
      </w:r>
    </w:p>
    <w:p w:rsidR="007D23C6" w:rsidRDefault="007D23C6" w:rsidP="00444338">
      <w:pPr>
        <w:pStyle w:val="ListParagraph"/>
        <w:numPr>
          <w:ilvl w:val="0"/>
          <w:numId w:val="15"/>
        </w:numPr>
      </w:pPr>
      <w:r>
        <w:t>Santana PS10</w:t>
      </w:r>
    </w:p>
    <w:p w:rsidR="007D23C6" w:rsidRDefault="007D23C6" w:rsidP="00444338">
      <w:pPr>
        <w:pStyle w:val="ListParagraph"/>
        <w:numPr>
          <w:ilvl w:val="0"/>
          <w:numId w:val="15"/>
        </w:numPr>
      </w:pPr>
      <w:r>
        <w:t>Ford Bronco</w:t>
      </w:r>
    </w:p>
    <w:p w:rsidR="007D23C6" w:rsidRDefault="007D23C6" w:rsidP="00444338">
      <w:pPr>
        <w:pStyle w:val="ListParagraph"/>
        <w:numPr>
          <w:ilvl w:val="0"/>
          <w:numId w:val="15"/>
        </w:numPr>
      </w:pPr>
      <w:r>
        <w:t>Suzuki Samurai</w:t>
      </w:r>
    </w:p>
    <w:p w:rsidR="007D23C6" w:rsidRDefault="007D23C6" w:rsidP="00444338">
      <w:pPr>
        <w:pStyle w:val="ListParagraph"/>
        <w:numPr>
          <w:ilvl w:val="0"/>
          <w:numId w:val="15"/>
        </w:numPr>
      </w:pPr>
      <w:r>
        <w:t xml:space="preserve">Mercedes </w:t>
      </w:r>
      <w:proofErr w:type="spellStart"/>
      <w:r>
        <w:t>Unimog</w:t>
      </w:r>
      <w:proofErr w:type="spellEnd"/>
    </w:p>
    <w:p w:rsidR="007D23C6" w:rsidRDefault="007D23C6" w:rsidP="007D23C6">
      <w:pPr>
        <w:pStyle w:val="Heading3"/>
      </w:pPr>
      <w:r>
        <w:t>Custom parts can include:</w:t>
      </w:r>
    </w:p>
    <w:p w:rsidR="007D23C6" w:rsidRDefault="007D23C6" w:rsidP="007D23C6">
      <w:pPr>
        <w:pStyle w:val="ListParagraph"/>
        <w:numPr>
          <w:ilvl w:val="0"/>
          <w:numId w:val="14"/>
        </w:numPr>
      </w:pPr>
      <w:r>
        <w:t>Locking differentials</w:t>
      </w:r>
    </w:p>
    <w:p w:rsidR="007D23C6" w:rsidRDefault="007D23C6" w:rsidP="007D23C6">
      <w:pPr>
        <w:pStyle w:val="ListParagraph"/>
        <w:numPr>
          <w:ilvl w:val="0"/>
          <w:numId w:val="14"/>
        </w:numPr>
      </w:pPr>
      <w:r>
        <w:t>Taller off-road tires</w:t>
      </w:r>
    </w:p>
    <w:p w:rsidR="007D23C6" w:rsidRDefault="007D23C6" w:rsidP="007D23C6">
      <w:pPr>
        <w:pStyle w:val="ListParagraph"/>
        <w:numPr>
          <w:ilvl w:val="0"/>
          <w:numId w:val="14"/>
        </w:numPr>
      </w:pPr>
      <w:r>
        <w:t>Upgraded suspension</w:t>
      </w:r>
    </w:p>
    <w:p w:rsidR="007D23C6" w:rsidRDefault="007D23C6" w:rsidP="007D23C6">
      <w:pPr>
        <w:pStyle w:val="ListParagraph"/>
        <w:numPr>
          <w:ilvl w:val="0"/>
          <w:numId w:val="14"/>
        </w:numPr>
      </w:pPr>
      <w:r>
        <w:t>Four wheel steering</w:t>
      </w:r>
    </w:p>
    <w:p w:rsidR="007D23C6" w:rsidRDefault="007D23C6" w:rsidP="007D23C6">
      <w:pPr>
        <w:pStyle w:val="ListParagraph"/>
        <w:numPr>
          <w:ilvl w:val="0"/>
          <w:numId w:val="14"/>
        </w:numPr>
      </w:pPr>
      <w:r>
        <w:t>Roll cage</w:t>
      </w:r>
    </w:p>
    <w:p w:rsidR="007D23C6" w:rsidRDefault="007D23C6" w:rsidP="00AB6A0E">
      <w:pPr>
        <w:pStyle w:val="ListParagraph"/>
        <w:numPr>
          <w:ilvl w:val="0"/>
          <w:numId w:val="14"/>
        </w:numPr>
      </w:pPr>
      <w:r>
        <w:t>Engine increased torque</w:t>
      </w:r>
    </w:p>
    <w:p w:rsidR="007D23C6" w:rsidRDefault="007D23C6" w:rsidP="007D23C6">
      <w:pPr>
        <w:pStyle w:val="ListParagraph"/>
        <w:numPr>
          <w:ilvl w:val="0"/>
          <w:numId w:val="14"/>
        </w:numPr>
      </w:pPr>
      <w:r>
        <w:t>Lowered gearing</w:t>
      </w:r>
    </w:p>
    <w:p w:rsidR="007D23C6" w:rsidRDefault="00AB6A0E" w:rsidP="007D23C6">
      <w:pPr>
        <w:pStyle w:val="ListParagraph"/>
        <w:numPr>
          <w:ilvl w:val="0"/>
          <w:numId w:val="14"/>
        </w:numPr>
      </w:pPr>
      <w:r>
        <w:t>Winches</w:t>
      </w:r>
    </w:p>
    <w:p w:rsidR="00AB6A0E" w:rsidRDefault="00AB6A0E" w:rsidP="007D23C6">
      <w:pPr>
        <w:pStyle w:val="ListParagraph"/>
        <w:numPr>
          <w:ilvl w:val="0"/>
          <w:numId w:val="14"/>
        </w:numPr>
      </w:pPr>
      <w:r>
        <w:t>Body armor</w:t>
      </w:r>
    </w:p>
    <w:p w:rsidR="00AB6A0E" w:rsidRDefault="00AB6A0E" w:rsidP="007D23C6">
      <w:pPr>
        <w:pStyle w:val="ListParagraph"/>
        <w:numPr>
          <w:ilvl w:val="0"/>
          <w:numId w:val="14"/>
        </w:numPr>
      </w:pPr>
      <w:r>
        <w:t>Portal axles</w:t>
      </w:r>
    </w:p>
    <w:p w:rsidR="00AB6A0E" w:rsidRDefault="00AB6A0E" w:rsidP="004A69AB">
      <w:pPr>
        <w:pStyle w:val="Heading1"/>
      </w:pPr>
    </w:p>
    <w:p w:rsidR="00AB6A0E" w:rsidRPr="00AB6A0E" w:rsidRDefault="00AB6A0E" w:rsidP="00AB6A0E">
      <w:pPr>
        <w:sectPr w:rsidR="00AB6A0E" w:rsidRPr="00AB6A0E" w:rsidSect="00AB6A0E">
          <w:type w:val="continuous"/>
          <w:pgSz w:w="12240" w:h="15840"/>
          <w:pgMar w:top="1440" w:right="1440" w:bottom="1440" w:left="1440" w:header="720" w:footer="720" w:gutter="0"/>
          <w:cols w:num="2" w:space="720"/>
          <w:docGrid w:linePitch="360"/>
        </w:sectPr>
      </w:pPr>
    </w:p>
    <w:p w:rsidR="00AB6A0E" w:rsidRDefault="00AB6A0E" w:rsidP="004A69AB">
      <w:pPr>
        <w:pStyle w:val="Heading1"/>
      </w:pPr>
    </w:p>
    <w:p w:rsidR="00E80326" w:rsidRDefault="00E80326" w:rsidP="00E80326"/>
    <w:p w:rsidR="00E80326" w:rsidRDefault="00E80326" w:rsidP="00E80326"/>
    <w:p w:rsidR="00E80326" w:rsidRDefault="00E80326" w:rsidP="00E80326"/>
    <w:p w:rsidR="00E80326" w:rsidRPr="00E80326" w:rsidRDefault="00E80326" w:rsidP="00E80326"/>
    <w:p w:rsidR="00397826" w:rsidRPr="00397826" w:rsidRDefault="00AB6A0E" w:rsidP="00AB6A0E">
      <w:pPr>
        <w:pStyle w:val="Heading1"/>
      </w:pPr>
      <w:r>
        <w:t>Mountain Area Locations</w:t>
      </w:r>
    </w:p>
    <w:p w:rsidR="00AB6A0E" w:rsidRDefault="00AB6A0E" w:rsidP="00444338">
      <w:r>
        <w:t xml:space="preserve">There are several locations dedicated to Rock </w:t>
      </w:r>
      <w:r w:rsidR="00444338">
        <w:t>climbing</w:t>
      </w:r>
      <w:r w:rsidR="00444338">
        <w:t xml:space="preserve"> </w:t>
      </w:r>
      <w:r w:rsidR="00C37E59">
        <w:t xml:space="preserve">and other off-road activities </w:t>
      </w:r>
      <w:r>
        <w:t xml:space="preserve">but in this </w:t>
      </w:r>
      <w:proofErr w:type="gramStart"/>
      <w:r>
        <w:t>articl</w:t>
      </w:r>
      <w:r w:rsidR="00C37E59">
        <w:t>e</w:t>
      </w:r>
      <w:proofErr w:type="gramEnd"/>
      <w:r>
        <w:t xml:space="preserve"> we will discuss only the ones located in the mountain area.</w:t>
      </w:r>
    </w:p>
    <w:p w:rsidR="00AB6A0E" w:rsidRDefault="00C37E59" w:rsidP="00AB6A0E">
      <w:pPr>
        <w:pStyle w:val="Heading2"/>
      </w:pPr>
      <w:r>
        <w:rPr>
          <w:noProof/>
          <w:lang w:val="en-GB" w:eastAsia="en-GB"/>
        </w:rPr>
        <w:drawing>
          <wp:anchor distT="0" distB="0" distL="114300" distR="114300" simplePos="0" relativeHeight="251661312" behindDoc="1" locked="0" layoutInCell="1" allowOverlap="1" wp14:anchorId="246B7E67" wp14:editId="4ADCFA34">
            <wp:simplePos x="0" y="0"/>
            <wp:positionH relativeFrom="margin">
              <wp:align>left</wp:align>
            </wp:positionH>
            <wp:positionV relativeFrom="paragraph">
              <wp:posOffset>13335</wp:posOffset>
            </wp:positionV>
            <wp:extent cx="1895475" cy="1421130"/>
            <wp:effectExtent l="0" t="0" r="0" b="7620"/>
            <wp:wrapTight wrapText="bothSides">
              <wp:wrapPolygon edited="0">
                <wp:start x="0" y="0"/>
                <wp:lineTo x="0" y="21426"/>
                <wp:lineTo x="21274" y="21426"/>
                <wp:lineTo x="212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ab.JPG"/>
                    <pic:cNvPicPr/>
                  </pic:nvPicPr>
                  <pic:blipFill>
                    <a:blip r:embed="rId11">
                      <a:extLst>
                        <a:ext uri="{28A0092B-C50C-407E-A947-70E740481C1C}">
                          <a14:useLocalDpi xmlns:a14="http://schemas.microsoft.com/office/drawing/2010/main" val="0"/>
                        </a:ext>
                      </a:extLst>
                    </a:blip>
                    <a:stretch>
                      <a:fillRect/>
                    </a:stretch>
                  </pic:blipFill>
                  <pic:spPr>
                    <a:xfrm>
                      <a:off x="0" y="0"/>
                      <a:ext cx="1908577" cy="1431432"/>
                    </a:xfrm>
                    <a:prstGeom prst="rect">
                      <a:avLst/>
                    </a:prstGeom>
                  </pic:spPr>
                </pic:pic>
              </a:graphicData>
            </a:graphic>
            <wp14:sizeRelH relativeFrom="margin">
              <wp14:pctWidth>0</wp14:pctWidth>
            </wp14:sizeRelH>
            <wp14:sizeRelV relativeFrom="margin">
              <wp14:pctHeight>0</wp14:pctHeight>
            </wp14:sizeRelV>
          </wp:anchor>
        </w:drawing>
      </w:r>
      <w:r w:rsidR="00AB6A0E">
        <w:t>Moab, Utah</w:t>
      </w:r>
    </w:p>
    <w:p w:rsidR="00AB6A0E" w:rsidRDefault="00AB6A0E" w:rsidP="00C37E59">
      <w:r w:rsidRPr="00AB6A0E">
        <w:t xml:space="preserve">Moab is a city in Grand County, in eastern Utah, in the western United States. The population was 5,046 at the 2010 census. It is the county seat and largest city in Grand County. Moab attracts a large number of tourists every year, mostly visitors to the nearby Arches and Canyonlands National Parks. The town is a popular base for mountain bikers who ride the extensive network of trails including </w:t>
      </w:r>
      <w:proofErr w:type="spellStart"/>
      <w:r w:rsidRPr="00AB6A0E">
        <w:t>Slickrock</w:t>
      </w:r>
      <w:proofErr w:type="spellEnd"/>
      <w:r w:rsidRPr="00AB6A0E">
        <w:t xml:space="preserve"> Trail, and off-roaders who come for the annual Moab Jeep Safari.</w:t>
      </w:r>
    </w:p>
    <w:p w:rsidR="00E80326" w:rsidRDefault="00C37E59" w:rsidP="00E80326">
      <w:pPr>
        <w:pStyle w:val="Heading2"/>
      </w:pPr>
      <w:r>
        <w:rPr>
          <w:noProof/>
          <w:lang w:val="en-GB"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1905</wp:posOffset>
            </wp:positionV>
            <wp:extent cx="1943100" cy="1295400"/>
            <wp:effectExtent l="0" t="0" r="0" b="0"/>
            <wp:wrapTight wrapText="bothSides">
              <wp:wrapPolygon edited="0">
                <wp:start x="0" y="0"/>
                <wp:lineTo x="0" y="21282"/>
                <wp:lineTo x="21388" y="21282"/>
                <wp:lineTo x="213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tez.JPG"/>
                    <pic:cNvPicPr/>
                  </pic:nvPicPr>
                  <pic:blipFill>
                    <a:blip r:embed="rId12">
                      <a:extLst>
                        <a:ext uri="{28A0092B-C50C-407E-A947-70E740481C1C}">
                          <a14:useLocalDpi xmlns:a14="http://schemas.microsoft.com/office/drawing/2010/main" val="0"/>
                        </a:ext>
                      </a:extLst>
                    </a:blip>
                    <a:stretch>
                      <a:fillRect/>
                    </a:stretch>
                  </pic:blipFill>
                  <pic:spPr>
                    <a:xfrm>
                      <a:off x="0" y="0"/>
                      <a:ext cx="1943100" cy="1295400"/>
                    </a:xfrm>
                    <a:prstGeom prst="rect">
                      <a:avLst/>
                    </a:prstGeom>
                  </pic:spPr>
                </pic:pic>
              </a:graphicData>
            </a:graphic>
          </wp:anchor>
        </w:drawing>
      </w:r>
      <w:r w:rsidR="00E80326">
        <w:t>Cortez, Colorado</w:t>
      </w:r>
    </w:p>
    <w:p w:rsidR="00E80326" w:rsidRDefault="00E80326" w:rsidP="00E80326">
      <w:r w:rsidRPr="00E80326">
        <w:t>The City of Cortez is a Home Rule Municipality that is the county seat and the most populous municipality of Montezuma County, Colorado, United States. The city population was 8,482 at the 2010 United States Census.</w:t>
      </w:r>
    </w:p>
    <w:p w:rsidR="00E80326" w:rsidRDefault="00C37E59" w:rsidP="00E80326">
      <w:pPr>
        <w:pStyle w:val="Heading2"/>
      </w:pPr>
      <w:r>
        <w:rPr>
          <w:noProof/>
          <w:lang w:val="en-GB" w:eastAsia="en-GB"/>
        </w:rPr>
        <w:drawing>
          <wp:anchor distT="0" distB="0" distL="114300" distR="114300" simplePos="0" relativeHeight="251663360" behindDoc="1" locked="0" layoutInCell="1" allowOverlap="1">
            <wp:simplePos x="0" y="0"/>
            <wp:positionH relativeFrom="column">
              <wp:posOffset>0</wp:posOffset>
            </wp:positionH>
            <wp:positionV relativeFrom="paragraph">
              <wp:posOffset>4445</wp:posOffset>
            </wp:positionV>
            <wp:extent cx="1905000" cy="1524000"/>
            <wp:effectExtent l="0" t="0" r="0" b="0"/>
            <wp:wrapTight wrapText="bothSides">
              <wp:wrapPolygon edited="0">
                <wp:start x="0" y="0"/>
                <wp:lineTo x="0" y="21330"/>
                <wp:lineTo x="21384" y="21330"/>
                <wp:lineTo x="213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oradoSprings.jpg"/>
                    <pic:cNvPicPr/>
                  </pic:nvPicPr>
                  <pic:blipFill>
                    <a:blip r:embed="rId13">
                      <a:extLst>
                        <a:ext uri="{28A0092B-C50C-407E-A947-70E740481C1C}">
                          <a14:useLocalDpi xmlns:a14="http://schemas.microsoft.com/office/drawing/2010/main" val="0"/>
                        </a:ext>
                      </a:extLst>
                    </a:blip>
                    <a:stretch>
                      <a:fillRect/>
                    </a:stretch>
                  </pic:blipFill>
                  <pic:spPr>
                    <a:xfrm>
                      <a:off x="0" y="0"/>
                      <a:ext cx="1905000" cy="1524000"/>
                    </a:xfrm>
                    <a:prstGeom prst="rect">
                      <a:avLst/>
                    </a:prstGeom>
                  </pic:spPr>
                </pic:pic>
              </a:graphicData>
            </a:graphic>
          </wp:anchor>
        </w:drawing>
      </w:r>
      <w:r w:rsidR="00E80326">
        <w:t>Colorado Springs, Colorado</w:t>
      </w:r>
    </w:p>
    <w:p w:rsidR="00E80326" w:rsidRDefault="00E80326" w:rsidP="00E80326">
      <w:r w:rsidRPr="00E80326">
        <w:t xml:space="preserve">Colorado Springs is a home rule municipality that is the county seat and the most populous municipality of El Paso County, Colorado, United States. Colorado Springs is located in the east central portion of the state. It </w:t>
      </w:r>
      <w:proofErr w:type="gramStart"/>
      <w:r w:rsidRPr="00E80326">
        <w:t>is situated</w:t>
      </w:r>
      <w:proofErr w:type="gramEnd"/>
      <w:r w:rsidRPr="00E80326">
        <w:t xml:space="preserve"> on Fountain Creek and is located 60 miles (97 km) south of the Colorado State Capitol in Denver.</w:t>
      </w:r>
    </w:p>
    <w:p w:rsidR="00444338" w:rsidRDefault="00444338" w:rsidP="007432B1">
      <w:pPr>
        <w:pStyle w:val="Heading1"/>
        <w:tabs>
          <w:tab w:val="left" w:pos="4788"/>
        </w:tabs>
        <w:ind w:left="113"/>
      </w:pPr>
      <w:r>
        <w:t>Mountain Locations</w:t>
      </w:r>
      <w:r>
        <w:tab/>
        <w:t>Price</w:t>
      </w:r>
    </w:p>
    <w:p w:rsidR="00444338" w:rsidRDefault="00444338" w:rsidP="00AB6A0E">
      <w:pPr>
        <w:tabs>
          <w:tab w:val="left" w:pos="4788"/>
        </w:tabs>
        <w:ind w:left="113"/>
      </w:pPr>
      <w:proofErr w:type="spellStart"/>
      <w:r w:rsidRPr="007432B1">
        <w:t>AreaBFE</w:t>
      </w:r>
      <w:proofErr w:type="spellEnd"/>
      <w:r w:rsidRPr="007432B1">
        <w:t>, Moab, UT</w:t>
      </w:r>
      <w:r>
        <w:tab/>
        <w:t>Free</w:t>
      </w:r>
    </w:p>
    <w:p w:rsidR="00444338" w:rsidRDefault="00444338" w:rsidP="00AB6A0E">
      <w:pPr>
        <w:tabs>
          <w:tab w:val="left" w:pos="4788"/>
        </w:tabs>
        <w:ind w:left="113"/>
      </w:pPr>
      <w:r w:rsidRPr="007432B1">
        <w:t xml:space="preserve">Battle Rock </w:t>
      </w:r>
      <w:proofErr w:type="gramStart"/>
      <w:r w:rsidRPr="007432B1">
        <w:t>Off</w:t>
      </w:r>
      <w:proofErr w:type="gramEnd"/>
      <w:r w:rsidRPr="007432B1">
        <w:t xml:space="preserve"> Road Park, Cortez CO</w:t>
      </w:r>
      <w:r>
        <w:tab/>
      </w:r>
      <w:proofErr w:type="spellStart"/>
      <w:r>
        <w:t>Unkown</w:t>
      </w:r>
      <w:proofErr w:type="spellEnd"/>
    </w:p>
    <w:p w:rsidR="00444338" w:rsidRDefault="00444338" w:rsidP="00AB6A0E">
      <w:pPr>
        <w:tabs>
          <w:tab w:val="left" w:pos="4788"/>
        </w:tabs>
        <w:ind w:left="113"/>
      </w:pPr>
      <w:r w:rsidRPr="007432B1">
        <w:t>Ram Off Road Park, Colorado Springs, CO</w:t>
      </w:r>
      <w:r>
        <w:tab/>
      </w:r>
      <w:proofErr w:type="gramStart"/>
      <w:r>
        <w:t>Starting</w:t>
      </w:r>
      <w:proofErr w:type="gramEnd"/>
      <w:r>
        <w:t xml:space="preserve"> at $10 (Depending on equipment)</w:t>
      </w:r>
    </w:p>
    <w:p w:rsidR="00AB6A0E" w:rsidRPr="00397826" w:rsidRDefault="00AB6A0E" w:rsidP="00AB6A0E"/>
    <w:sectPr w:rsidR="00AB6A0E" w:rsidRPr="00397826" w:rsidSect="007D23C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712" w:rsidRDefault="002F0712" w:rsidP="008132B2">
      <w:pPr>
        <w:spacing w:before="0" w:after="0" w:line="240" w:lineRule="auto"/>
      </w:pPr>
      <w:r>
        <w:separator/>
      </w:r>
    </w:p>
  </w:endnote>
  <w:endnote w:type="continuationSeparator" w:id="0">
    <w:p w:rsidR="002F0712" w:rsidRDefault="002F0712" w:rsidP="008132B2">
      <w:pPr>
        <w:spacing w:before="0" w:after="0" w:line="240" w:lineRule="auto"/>
      </w:pPr>
      <w:r>
        <w:continuationSeparator/>
      </w:r>
    </w:p>
  </w:endnote>
  <w:endnote w:type="continuationNotice" w:id="1">
    <w:p w:rsidR="002F0712" w:rsidRDefault="002F071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BA3" w:rsidRDefault="00921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712" w:rsidRDefault="002F0712" w:rsidP="008132B2">
      <w:pPr>
        <w:spacing w:before="0" w:after="0" w:line="240" w:lineRule="auto"/>
      </w:pPr>
      <w:r>
        <w:separator/>
      </w:r>
    </w:p>
  </w:footnote>
  <w:footnote w:type="continuationSeparator" w:id="0">
    <w:p w:rsidR="002F0712" w:rsidRDefault="002F0712" w:rsidP="008132B2">
      <w:pPr>
        <w:spacing w:before="0" w:after="0" w:line="240" w:lineRule="auto"/>
      </w:pPr>
      <w:r>
        <w:continuationSeparator/>
      </w:r>
    </w:p>
  </w:footnote>
  <w:footnote w:type="continuationNotice" w:id="1">
    <w:p w:rsidR="002F0712" w:rsidRDefault="002F0712">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5.75pt;height:135.75pt" o:bullet="t">
        <v:imagedata r:id="rId1" o:title="MS shipwheel"/>
      </v:shape>
    </w:pict>
  </w:numPicBullet>
  <w:abstractNum w:abstractNumId="0" w15:restartNumberingAfterBreak="0">
    <w:nsid w:val="0CCB041D"/>
    <w:multiLevelType w:val="multilevel"/>
    <w:tmpl w:val="D88E602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943428D"/>
    <w:multiLevelType w:val="multilevel"/>
    <w:tmpl w:val="C764BD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D1CA1"/>
    <w:multiLevelType w:val="hybridMultilevel"/>
    <w:tmpl w:val="F2043D14"/>
    <w:lvl w:ilvl="0" w:tplc="B2305336">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26629F"/>
    <w:multiLevelType w:val="multilevel"/>
    <w:tmpl w:val="4E022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20131"/>
    <w:multiLevelType w:val="hybridMultilevel"/>
    <w:tmpl w:val="C8BED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5E1949"/>
    <w:multiLevelType w:val="multilevel"/>
    <w:tmpl w:val="61989F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E5E37"/>
    <w:multiLevelType w:val="multilevel"/>
    <w:tmpl w:val="4384A0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3111C"/>
    <w:multiLevelType w:val="multilevel"/>
    <w:tmpl w:val="4384A0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87446"/>
    <w:multiLevelType w:val="multilevel"/>
    <w:tmpl w:val="DD3272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17279"/>
    <w:multiLevelType w:val="hybridMultilevel"/>
    <w:tmpl w:val="A082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091CC8"/>
    <w:multiLevelType w:val="hybridMultilevel"/>
    <w:tmpl w:val="AC96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C368BF"/>
    <w:multiLevelType w:val="multilevel"/>
    <w:tmpl w:val="C764BD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A5EC6"/>
    <w:multiLevelType w:val="multilevel"/>
    <w:tmpl w:val="1A6E5E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B30B9"/>
    <w:multiLevelType w:val="multilevel"/>
    <w:tmpl w:val="A9DA9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C7B78"/>
    <w:multiLevelType w:val="hybridMultilevel"/>
    <w:tmpl w:val="E594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0"/>
  </w:num>
  <w:num w:numId="4">
    <w:abstractNumId w:val="14"/>
  </w:num>
  <w:num w:numId="5">
    <w:abstractNumId w:val="6"/>
  </w:num>
  <w:num w:numId="6">
    <w:abstractNumId w:val="1"/>
  </w:num>
  <w:num w:numId="7">
    <w:abstractNumId w:val="11"/>
  </w:num>
  <w:num w:numId="8">
    <w:abstractNumId w:val="8"/>
  </w:num>
  <w:num w:numId="9">
    <w:abstractNumId w:val="12"/>
  </w:num>
  <w:num w:numId="10">
    <w:abstractNumId w:val="3"/>
  </w:num>
  <w:num w:numId="11">
    <w:abstractNumId w:val="5"/>
  </w:num>
  <w:num w:numId="12">
    <w:abstractNumId w:val="4"/>
  </w:num>
  <w:num w:numId="13">
    <w:abstractNumId w:val="1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hideSpellingErrors/>
  <w:hideGrammaticalErrors/>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826"/>
    <w:rsid w:val="00060DCB"/>
    <w:rsid w:val="000D21F8"/>
    <w:rsid w:val="000E7E22"/>
    <w:rsid w:val="00177357"/>
    <w:rsid w:val="00183B46"/>
    <w:rsid w:val="002A67CB"/>
    <w:rsid w:val="002C1825"/>
    <w:rsid w:val="002F0712"/>
    <w:rsid w:val="002F15BD"/>
    <w:rsid w:val="00397826"/>
    <w:rsid w:val="00410C41"/>
    <w:rsid w:val="00444338"/>
    <w:rsid w:val="004528A8"/>
    <w:rsid w:val="0049199B"/>
    <w:rsid w:val="004A69AB"/>
    <w:rsid w:val="004E3D15"/>
    <w:rsid w:val="00525FCE"/>
    <w:rsid w:val="00566FDB"/>
    <w:rsid w:val="005860E3"/>
    <w:rsid w:val="00655751"/>
    <w:rsid w:val="00685B36"/>
    <w:rsid w:val="00692062"/>
    <w:rsid w:val="00693138"/>
    <w:rsid w:val="00694B75"/>
    <w:rsid w:val="006B6D27"/>
    <w:rsid w:val="006D617E"/>
    <w:rsid w:val="006F5F62"/>
    <w:rsid w:val="00707731"/>
    <w:rsid w:val="0071283E"/>
    <w:rsid w:val="00735274"/>
    <w:rsid w:val="007413DB"/>
    <w:rsid w:val="007432B1"/>
    <w:rsid w:val="007C1818"/>
    <w:rsid w:val="007D23C6"/>
    <w:rsid w:val="008132B2"/>
    <w:rsid w:val="00830E04"/>
    <w:rsid w:val="00834538"/>
    <w:rsid w:val="00865557"/>
    <w:rsid w:val="008C3938"/>
    <w:rsid w:val="00921BA3"/>
    <w:rsid w:val="00952F39"/>
    <w:rsid w:val="009617B2"/>
    <w:rsid w:val="0097741F"/>
    <w:rsid w:val="009C0D8D"/>
    <w:rsid w:val="009C645E"/>
    <w:rsid w:val="009D51F6"/>
    <w:rsid w:val="00A25F81"/>
    <w:rsid w:val="00A375D2"/>
    <w:rsid w:val="00A44D4D"/>
    <w:rsid w:val="00A965B0"/>
    <w:rsid w:val="00AA6A22"/>
    <w:rsid w:val="00AB4BBE"/>
    <w:rsid w:val="00AB6A0E"/>
    <w:rsid w:val="00AB7BED"/>
    <w:rsid w:val="00AD71A5"/>
    <w:rsid w:val="00B45626"/>
    <w:rsid w:val="00B56941"/>
    <w:rsid w:val="00B64FA0"/>
    <w:rsid w:val="00B90280"/>
    <w:rsid w:val="00B92A50"/>
    <w:rsid w:val="00BB551F"/>
    <w:rsid w:val="00BD2205"/>
    <w:rsid w:val="00C37E59"/>
    <w:rsid w:val="00C85AD5"/>
    <w:rsid w:val="00CD173E"/>
    <w:rsid w:val="00D55870"/>
    <w:rsid w:val="00D67197"/>
    <w:rsid w:val="00D93167"/>
    <w:rsid w:val="00DB3DE4"/>
    <w:rsid w:val="00DE011F"/>
    <w:rsid w:val="00E13FC0"/>
    <w:rsid w:val="00E261E2"/>
    <w:rsid w:val="00E37BE8"/>
    <w:rsid w:val="00E43658"/>
    <w:rsid w:val="00E44478"/>
    <w:rsid w:val="00E556AD"/>
    <w:rsid w:val="00E80326"/>
    <w:rsid w:val="00EA2232"/>
    <w:rsid w:val="00EA531E"/>
    <w:rsid w:val="00F2551E"/>
    <w:rsid w:val="00F618A1"/>
    <w:rsid w:val="00F7717B"/>
    <w:rsid w:val="00F8031D"/>
    <w:rsid w:val="00F82422"/>
    <w:rsid w:val="00FF7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FC0"/>
    <w:pPr>
      <w:spacing w:before="72" w:after="144" w:line="276" w:lineRule="auto"/>
    </w:pPr>
    <w:rPr>
      <w:rFonts w:ascii="Times New Roman" w:eastAsia="Times New Roman" w:hAnsi="Times New Roman" w:cs="Times New Roman"/>
      <w:color w:val="635141"/>
      <w:sz w:val="24"/>
      <w:szCs w:val="24"/>
    </w:rPr>
  </w:style>
  <w:style w:type="paragraph" w:styleId="Heading1">
    <w:name w:val="heading 1"/>
    <w:next w:val="Normal"/>
    <w:link w:val="Heading1Char"/>
    <w:uiPriority w:val="9"/>
    <w:qFormat/>
    <w:rsid w:val="00B90280"/>
    <w:pPr>
      <w:outlineLvl w:val="0"/>
    </w:pPr>
    <w:rPr>
      <w:rFonts w:ascii="Arial" w:eastAsia="Times New Roman" w:hAnsi="Arial" w:cs="Arial"/>
      <w:b/>
      <w:bCs/>
      <w:color w:val="98533B"/>
      <w:sz w:val="32"/>
      <w:szCs w:val="32"/>
    </w:rPr>
  </w:style>
  <w:style w:type="paragraph" w:styleId="Heading2">
    <w:name w:val="heading 2"/>
    <w:link w:val="Heading2Char"/>
    <w:uiPriority w:val="9"/>
    <w:qFormat/>
    <w:rsid w:val="009C645E"/>
    <w:pPr>
      <w:outlineLvl w:val="1"/>
    </w:pPr>
    <w:rPr>
      <w:rFonts w:ascii="Arial" w:eastAsia="Times New Roman" w:hAnsi="Arial" w:cs="Arial"/>
      <w:b/>
      <w:bCs/>
      <w:color w:val="635141"/>
      <w:sz w:val="24"/>
      <w:szCs w:val="24"/>
    </w:rPr>
  </w:style>
  <w:style w:type="paragraph" w:styleId="Heading3">
    <w:name w:val="heading 3"/>
    <w:link w:val="Heading3Char"/>
    <w:uiPriority w:val="9"/>
    <w:qFormat/>
    <w:rsid w:val="00B90280"/>
    <w:pPr>
      <w:outlineLvl w:val="2"/>
    </w:pPr>
    <w:rPr>
      <w:rFonts w:ascii="Times New Roman" w:eastAsia="Times New Roman" w:hAnsi="Times New Roman" w:cs="Times New Roman"/>
      <w:color w:val="98533B"/>
      <w:sz w:val="24"/>
      <w:szCs w:val="24"/>
    </w:rPr>
  </w:style>
  <w:style w:type="paragraph" w:styleId="Heading4">
    <w:name w:val="heading 4"/>
    <w:basedOn w:val="Normal"/>
    <w:next w:val="Normal"/>
    <w:link w:val="Heading4Char"/>
    <w:uiPriority w:val="9"/>
    <w:unhideWhenUsed/>
    <w:qFormat/>
    <w:rsid w:val="00397826"/>
    <w:pPr>
      <w:keepNext/>
      <w:keepLines/>
      <w:spacing w:before="40" w:after="0"/>
      <w:outlineLvl w:val="3"/>
    </w:pPr>
    <w:rPr>
      <w:rFonts w:asciiTheme="majorHAnsi" w:eastAsiaTheme="majorEastAsia" w:hAnsiTheme="majorHAnsi" w:cstheme="majorBidi"/>
      <w:i/>
      <w:iCs/>
      <w:color w:val="BF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45E"/>
    <w:rPr>
      <w:rFonts w:ascii="Arial" w:eastAsia="Times New Roman" w:hAnsi="Arial" w:cs="Arial"/>
      <w:b/>
      <w:bCs/>
      <w:color w:val="635141"/>
      <w:sz w:val="24"/>
      <w:szCs w:val="24"/>
    </w:rPr>
  </w:style>
  <w:style w:type="character" w:customStyle="1" w:styleId="Heading3Char">
    <w:name w:val="Heading 3 Char"/>
    <w:basedOn w:val="DefaultParagraphFont"/>
    <w:link w:val="Heading3"/>
    <w:uiPriority w:val="9"/>
    <w:rsid w:val="00B90280"/>
    <w:rPr>
      <w:rFonts w:ascii="Times New Roman" w:eastAsia="Times New Roman" w:hAnsi="Times New Roman" w:cs="Times New Roman"/>
      <w:color w:val="98533B"/>
      <w:sz w:val="24"/>
      <w:szCs w:val="24"/>
    </w:rPr>
  </w:style>
  <w:style w:type="paragraph" w:styleId="NormalWeb">
    <w:name w:val="Normal (Web)"/>
    <w:basedOn w:val="Normal"/>
    <w:uiPriority w:val="99"/>
    <w:unhideWhenUsed/>
    <w:rsid w:val="00397826"/>
    <w:pPr>
      <w:spacing w:line="240" w:lineRule="auto"/>
    </w:pPr>
  </w:style>
  <w:style w:type="character" w:styleId="Strong">
    <w:name w:val="Strong"/>
    <w:basedOn w:val="DefaultParagraphFont"/>
    <w:uiPriority w:val="22"/>
    <w:qFormat/>
    <w:rsid w:val="00397826"/>
    <w:rPr>
      <w:b/>
      <w:bCs/>
    </w:rPr>
  </w:style>
  <w:style w:type="character" w:customStyle="1" w:styleId="Heading4Char">
    <w:name w:val="Heading 4 Char"/>
    <w:basedOn w:val="DefaultParagraphFont"/>
    <w:link w:val="Heading4"/>
    <w:uiPriority w:val="9"/>
    <w:rsid w:val="00397826"/>
    <w:rPr>
      <w:rFonts w:asciiTheme="majorHAnsi" w:eastAsiaTheme="majorEastAsia" w:hAnsiTheme="majorHAnsi" w:cstheme="majorBidi"/>
      <w:i/>
      <w:iCs/>
      <w:color w:val="BF0000" w:themeColor="accent1" w:themeShade="BF"/>
    </w:rPr>
  </w:style>
  <w:style w:type="character" w:styleId="Hyperlink">
    <w:name w:val="Hyperlink"/>
    <w:basedOn w:val="DefaultParagraphFont"/>
    <w:uiPriority w:val="99"/>
    <w:semiHidden/>
    <w:unhideWhenUsed/>
    <w:rsid w:val="00397826"/>
    <w:rPr>
      <w:b/>
      <w:bCs/>
      <w:strike w:val="0"/>
      <w:dstrike w:val="0"/>
      <w:color w:val="9D6141"/>
      <w:u w:val="none"/>
      <w:effect w:val="none"/>
    </w:rPr>
  </w:style>
  <w:style w:type="character" w:customStyle="1" w:styleId="Heading1Char">
    <w:name w:val="Heading 1 Char"/>
    <w:basedOn w:val="DefaultParagraphFont"/>
    <w:link w:val="Heading1"/>
    <w:uiPriority w:val="9"/>
    <w:rsid w:val="00B90280"/>
    <w:rPr>
      <w:rFonts w:ascii="Arial" w:eastAsia="Times New Roman" w:hAnsi="Arial" w:cs="Arial"/>
      <w:b/>
      <w:bCs/>
      <w:color w:val="98533B"/>
      <w:sz w:val="32"/>
      <w:szCs w:val="32"/>
    </w:rPr>
  </w:style>
  <w:style w:type="character" w:styleId="PlaceholderText">
    <w:name w:val="Placeholder Text"/>
    <w:uiPriority w:val="99"/>
    <w:semiHidden/>
    <w:rsid w:val="00B90280"/>
    <w:rPr>
      <w:color w:val="808080"/>
    </w:rPr>
  </w:style>
  <w:style w:type="paragraph" w:customStyle="1" w:styleId="ContactInfo">
    <w:name w:val="Contact Info"/>
    <w:basedOn w:val="Normal"/>
    <w:uiPriority w:val="4"/>
    <w:qFormat/>
    <w:locked/>
    <w:rsid w:val="00B90280"/>
    <w:pPr>
      <w:spacing w:after="0" w:line="300" w:lineRule="auto"/>
    </w:pPr>
    <w:rPr>
      <w:rFonts w:ascii="Georgia" w:eastAsia="Georgia" w:hAnsi="Georgia"/>
      <w:color w:val="404040"/>
      <w:kern w:val="2"/>
      <w:sz w:val="20"/>
      <w:szCs w:val="20"/>
      <w:lang w:eastAsia="ja-JP"/>
    </w:rPr>
  </w:style>
  <w:style w:type="paragraph" w:styleId="ListParagraph">
    <w:name w:val="List Paragraph"/>
    <w:basedOn w:val="Normal"/>
    <w:uiPriority w:val="34"/>
    <w:qFormat/>
    <w:rsid w:val="00B90280"/>
    <w:pPr>
      <w:ind w:left="720"/>
      <w:contextualSpacing/>
    </w:pPr>
  </w:style>
  <w:style w:type="paragraph" w:styleId="Header">
    <w:name w:val="header"/>
    <w:basedOn w:val="Normal"/>
    <w:link w:val="HeaderChar"/>
    <w:uiPriority w:val="99"/>
    <w:unhideWhenUsed/>
    <w:rsid w:val="008132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132B2"/>
    <w:rPr>
      <w:rFonts w:ascii="Times New Roman" w:eastAsia="Times New Roman" w:hAnsi="Times New Roman" w:cs="Times New Roman"/>
      <w:color w:val="635141"/>
      <w:sz w:val="24"/>
      <w:szCs w:val="24"/>
    </w:rPr>
  </w:style>
  <w:style w:type="paragraph" w:styleId="Footer">
    <w:name w:val="footer"/>
    <w:basedOn w:val="Normal"/>
    <w:link w:val="FooterChar"/>
    <w:uiPriority w:val="99"/>
    <w:unhideWhenUsed/>
    <w:rsid w:val="008132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132B2"/>
    <w:rPr>
      <w:rFonts w:ascii="Times New Roman" w:eastAsia="Times New Roman" w:hAnsi="Times New Roman" w:cs="Times New Roman"/>
      <w:color w:val="635141"/>
      <w:sz w:val="24"/>
      <w:szCs w:val="24"/>
    </w:rPr>
  </w:style>
  <w:style w:type="paragraph" w:styleId="NoSpacing">
    <w:name w:val="No Spacing"/>
    <w:link w:val="NoSpacingChar"/>
    <w:uiPriority w:val="1"/>
    <w:qFormat/>
    <w:locked/>
    <w:rsid w:val="00060DCB"/>
    <w:pPr>
      <w:spacing w:after="0" w:line="240" w:lineRule="auto"/>
    </w:pPr>
    <w:rPr>
      <w:rFonts w:eastAsiaTheme="minorEastAsia"/>
    </w:rPr>
  </w:style>
  <w:style w:type="character" w:customStyle="1" w:styleId="NoSpacingChar">
    <w:name w:val="No Spacing Char"/>
    <w:basedOn w:val="DefaultParagraphFont"/>
    <w:link w:val="NoSpacing"/>
    <w:uiPriority w:val="1"/>
    <w:rsid w:val="00060DCB"/>
    <w:rPr>
      <w:rFonts w:eastAsiaTheme="minorEastAsia"/>
    </w:rPr>
  </w:style>
  <w:style w:type="paragraph" w:customStyle="1" w:styleId="CoverTitle">
    <w:name w:val="Cover Title"/>
    <w:basedOn w:val="Heading1"/>
    <w:link w:val="CoverTitleChar"/>
    <w:qFormat/>
    <w:rsid w:val="00F7717B"/>
    <w:rPr>
      <w:color w:val="FF9B3A"/>
      <w:sz w:val="64"/>
    </w:rPr>
  </w:style>
  <w:style w:type="character" w:customStyle="1" w:styleId="AllCaps">
    <w:name w:val="All Caps"/>
    <w:basedOn w:val="DefaultParagraphFont"/>
    <w:uiPriority w:val="1"/>
    <w:qFormat/>
    <w:rsid w:val="009C645E"/>
    <w:rPr>
      <w:caps/>
      <w:smallCaps w:val="0"/>
    </w:rPr>
  </w:style>
  <w:style w:type="character" w:customStyle="1" w:styleId="CoverTitleChar">
    <w:name w:val="Cover Title Char"/>
    <w:basedOn w:val="Heading1Char"/>
    <w:link w:val="CoverTitle"/>
    <w:rsid w:val="00F7717B"/>
    <w:rPr>
      <w:rFonts w:ascii="Arial" w:eastAsia="Times New Roman" w:hAnsi="Arial" w:cs="Arial"/>
      <w:b/>
      <w:bCs/>
      <w:color w:val="FF9B3A"/>
      <w:sz w:val="64"/>
      <w:szCs w:val="32"/>
    </w:rPr>
  </w:style>
  <w:style w:type="paragraph" w:styleId="BalloonText">
    <w:name w:val="Balloon Text"/>
    <w:basedOn w:val="Normal"/>
    <w:link w:val="BalloonTextChar"/>
    <w:uiPriority w:val="99"/>
    <w:semiHidden/>
    <w:unhideWhenUsed/>
    <w:rsid w:val="0065575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1"/>
    <w:rPr>
      <w:rFonts w:ascii="Segoe UI" w:eastAsia="Times New Roman" w:hAnsi="Segoe UI" w:cs="Segoe UI"/>
      <w:color w:val="635141"/>
      <w:sz w:val="18"/>
      <w:szCs w:val="18"/>
    </w:rPr>
  </w:style>
  <w:style w:type="table" w:styleId="TableGrid">
    <w:name w:val="Table Grid"/>
    <w:basedOn w:val="TableNormal"/>
    <w:uiPriority w:val="39"/>
    <w:rsid w:val="00D55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A6A2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A6A22"/>
    <w:rPr>
      <w:rFonts w:ascii="Times New Roman" w:eastAsia="Times New Roman" w:hAnsi="Times New Roman" w:cs="Times New Roman"/>
      <w:color w:val="635141"/>
      <w:sz w:val="20"/>
      <w:szCs w:val="20"/>
    </w:rPr>
  </w:style>
  <w:style w:type="character" w:styleId="FootnoteReference">
    <w:name w:val="footnote reference"/>
    <w:basedOn w:val="DefaultParagraphFont"/>
    <w:uiPriority w:val="99"/>
    <w:semiHidden/>
    <w:unhideWhenUsed/>
    <w:rsid w:val="00AA6A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538516">
      <w:bodyDiv w:val="1"/>
      <w:marLeft w:val="0"/>
      <w:marRight w:val="0"/>
      <w:marTop w:val="0"/>
      <w:marBottom w:val="0"/>
      <w:divBdr>
        <w:top w:val="none" w:sz="0" w:space="0" w:color="auto"/>
        <w:left w:val="none" w:sz="0" w:space="0" w:color="auto"/>
        <w:bottom w:val="none" w:sz="0" w:space="0" w:color="auto"/>
        <w:right w:val="none" w:sz="0" w:space="0" w:color="auto"/>
      </w:divBdr>
      <w:divsChild>
        <w:div w:id="534778929">
          <w:marLeft w:val="0"/>
          <w:marRight w:val="0"/>
          <w:marTop w:val="0"/>
          <w:marBottom w:val="0"/>
          <w:divBdr>
            <w:top w:val="none" w:sz="0" w:space="0" w:color="auto"/>
            <w:left w:val="none" w:sz="0" w:space="0" w:color="auto"/>
            <w:bottom w:val="none" w:sz="0" w:space="0" w:color="auto"/>
            <w:right w:val="none" w:sz="0" w:space="0" w:color="auto"/>
          </w:divBdr>
          <w:divsChild>
            <w:div w:id="1759401884">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609631492">
      <w:bodyDiv w:val="1"/>
      <w:marLeft w:val="0"/>
      <w:marRight w:val="0"/>
      <w:marTop w:val="0"/>
      <w:marBottom w:val="0"/>
      <w:divBdr>
        <w:top w:val="none" w:sz="0" w:space="0" w:color="auto"/>
        <w:left w:val="none" w:sz="0" w:space="0" w:color="auto"/>
        <w:bottom w:val="none" w:sz="0" w:space="0" w:color="auto"/>
        <w:right w:val="none" w:sz="0" w:space="0" w:color="auto"/>
      </w:divBdr>
      <w:divsChild>
        <w:div w:id="1241789708">
          <w:marLeft w:val="0"/>
          <w:marRight w:val="0"/>
          <w:marTop w:val="0"/>
          <w:marBottom w:val="0"/>
          <w:divBdr>
            <w:top w:val="none" w:sz="0" w:space="0" w:color="auto"/>
            <w:left w:val="none" w:sz="0" w:space="0" w:color="auto"/>
            <w:bottom w:val="none" w:sz="0" w:space="0" w:color="auto"/>
            <w:right w:val="none" w:sz="0" w:space="0" w:color="auto"/>
          </w:divBdr>
          <w:divsChild>
            <w:div w:id="15746562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18730110">
      <w:bodyDiv w:val="1"/>
      <w:marLeft w:val="0"/>
      <w:marRight w:val="0"/>
      <w:marTop w:val="0"/>
      <w:marBottom w:val="0"/>
      <w:divBdr>
        <w:top w:val="none" w:sz="0" w:space="0" w:color="auto"/>
        <w:left w:val="none" w:sz="0" w:space="0" w:color="auto"/>
        <w:bottom w:val="none" w:sz="0" w:space="0" w:color="auto"/>
        <w:right w:val="none" w:sz="0" w:space="0" w:color="auto"/>
      </w:divBdr>
      <w:divsChild>
        <w:div w:id="610283568">
          <w:marLeft w:val="0"/>
          <w:marRight w:val="0"/>
          <w:marTop w:val="0"/>
          <w:marBottom w:val="0"/>
          <w:divBdr>
            <w:top w:val="none" w:sz="0" w:space="0" w:color="auto"/>
            <w:left w:val="none" w:sz="0" w:space="0" w:color="auto"/>
            <w:bottom w:val="none" w:sz="0" w:space="0" w:color="auto"/>
            <w:right w:val="none" w:sz="0" w:space="0" w:color="auto"/>
          </w:divBdr>
          <w:divsChild>
            <w:div w:id="1758670542">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683747366">
      <w:bodyDiv w:val="1"/>
      <w:marLeft w:val="0"/>
      <w:marRight w:val="0"/>
      <w:marTop w:val="0"/>
      <w:marBottom w:val="0"/>
      <w:divBdr>
        <w:top w:val="none" w:sz="0" w:space="0" w:color="auto"/>
        <w:left w:val="none" w:sz="0" w:space="0" w:color="auto"/>
        <w:bottom w:val="none" w:sz="0" w:space="0" w:color="auto"/>
        <w:right w:val="none" w:sz="0" w:space="0" w:color="auto"/>
      </w:divBdr>
      <w:divsChild>
        <w:div w:id="395276097">
          <w:marLeft w:val="0"/>
          <w:marRight w:val="0"/>
          <w:marTop w:val="0"/>
          <w:marBottom w:val="0"/>
          <w:divBdr>
            <w:top w:val="none" w:sz="0" w:space="0" w:color="auto"/>
            <w:left w:val="none" w:sz="0" w:space="0" w:color="auto"/>
            <w:bottom w:val="none" w:sz="0" w:space="0" w:color="auto"/>
            <w:right w:val="none" w:sz="0" w:space="0" w:color="auto"/>
          </w:divBdr>
          <w:divsChild>
            <w:div w:id="1035540402">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998074064">
      <w:bodyDiv w:val="1"/>
      <w:marLeft w:val="0"/>
      <w:marRight w:val="0"/>
      <w:marTop w:val="0"/>
      <w:marBottom w:val="0"/>
      <w:divBdr>
        <w:top w:val="none" w:sz="0" w:space="0" w:color="auto"/>
        <w:left w:val="none" w:sz="0" w:space="0" w:color="auto"/>
        <w:bottom w:val="none" w:sz="0" w:space="0" w:color="auto"/>
        <w:right w:val="none" w:sz="0" w:space="0" w:color="auto"/>
      </w:divBdr>
      <w:divsChild>
        <w:div w:id="1963726471">
          <w:marLeft w:val="0"/>
          <w:marRight w:val="0"/>
          <w:marTop w:val="0"/>
          <w:marBottom w:val="0"/>
          <w:divBdr>
            <w:top w:val="none" w:sz="0" w:space="0" w:color="auto"/>
            <w:left w:val="none" w:sz="0" w:space="0" w:color="auto"/>
            <w:bottom w:val="none" w:sz="0" w:space="0" w:color="auto"/>
            <w:right w:val="none" w:sz="0" w:space="0" w:color="auto"/>
          </w:divBdr>
          <w:divsChild>
            <w:div w:id="106317892">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1021126387">
      <w:bodyDiv w:val="1"/>
      <w:marLeft w:val="0"/>
      <w:marRight w:val="0"/>
      <w:marTop w:val="0"/>
      <w:marBottom w:val="0"/>
      <w:divBdr>
        <w:top w:val="none" w:sz="0" w:space="0" w:color="auto"/>
        <w:left w:val="none" w:sz="0" w:space="0" w:color="auto"/>
        <w:bottom w:val="none" w:sz="0" w:space="0" w:color="auto"/>
        <w:right w:val="none" w:sz="0" w:space="0" w:color="auto"/>
      </w:divBdr>
      <w:divsChild>
        <w:div w:id="548539848">
          <w:marLeft w:val="0"/>
          <w:marRight w:val="0"/>
          <w:marTop w:val="0"/>
          <w:marBottom w:val="0"/>
          <w:divBdr>
            <w:top w:val="none" w:sz="0" w:space="0" w:color="auto"/>
            <w:left w:val="none" w:sz="0" w:space="0" w:color="auto"/>
            <w:bottom w:val="none" w:sz="0" w:space="0" w:color="auto"/>
            <w:right w:val="none" w:sz="0" w:space="0" w:color="auto"/>
          </w:divBdr>
          <w:divsChild>
            <w:div w:id="868420386">
              <w:marLeft w:val="750"/>
              <w:marRight w:val="750"/>
              <w:marTop w:val="0"/>
              <w:marBottom w:val="0"/>
              <w:divBdr>
                <w:top w:val="none" w:sz="0" w:space="0" w:color="auto"/>
                <w:left w:val="none" w:sz="0" w:space="0" w:color="auto"/>
                <w:bottom w:val="none" w:sz="0" w:space="0" w:color="auto"/>
                <w:right w:val="none" w:sz="0" w:space="0" w:color="auto"/>
              </w:divBdr>
              <w:divsChild>
                <w:div w:id="16270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6745">
      <w:bodyDiv w:val="1"/>
      <w:marLeft w:val="0"/>
      <w:marRight w:val="0"/>
      <w:marTop w:val="0"/>
      <w:marBottom w:val="0"/>
      <w:divBdr>
        <w:top w:val="none" w:sz="0" w:space="0" w:color="auto"/>
        <w:left w:val="none" w:sz="0" w:space="0" w:color="auto"/>
        <w:bottom w:val="none" w:sz="0" w:space="0" w:color="auto"/>
        <w:right w:val="none" w:sz="0" w:space="0" w:color="auto"/>
      </w:divBdr>
      <w:divsChild>
        <w:div w:id="1558785202">
          <w:marLeft w:val="0"/>
          <w:marRight w:val="0"/>
          <w:marTop w:val="0"/>
          <w:marBottom w:val="0"/>
          <w:divBdr>
            <w:top w:val="none" w:sz="0" w:space="0" w:color="auto"/>
            <w:left w:val="none" w:sz="0" w:space="0" w:color="auto"/>
            <w:bottom w:val="none" w:sz="0" w:space="0" w:color="auto"/>
            <w:right w:val="none" w:sz="0" w:space="0" w:color="auto"/>
          </w:divBdr>
          <w:divsChild>
            <w:div w:id="900024734">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1517885485">
      <w:bodyDiv w:val="1"/>
      <w:marLeft w:val="0"/>
      <w:marRight w:val="0"/>
      <w:marTop w:val="0"/>
      <w:marBottom w:val="0"/>
      <w:divBdr>
        <w:top w:val="none" w:sz="0" w:space="0" w:color="auto"/>
        <w:left w:val="none" w:sz="0" w:space="0" w:color="auto"/>
        <w:bottom w:val="none" w:sz="0" w:space="0" w:color="auto"/>
        <w:right w:val="none" w:sz="0" w:space="0" w:color="auto"/>
      </w:divBdr>
      <w:divsChild>
        <w:div w:id="456993110">
          <w:marLeft w:val="0"/>
          <w:marRight w:val="0"/>
          <w:marTop w:val="0"/>
          <w:marBottom w:val="0"/>
          <w:divBdr>
            <w:top w:val="none" w:sz="0" w:space="0" w:color="auto"/>
            <w:left w:val="none" w:sz="0" w:space="0" w:color="auto"/>
            <w:bottom w:val="none" w:sz="0" w:space="0" w:color="auto"/>
            <w:right w:val="none" w:sz="0" w:space="0" w:color="auto"/>
          </w:divBdr>
          <w:divsChild>
            <w:div w:id="1257134697">
              <w:marLeft w:val="750"/>
              <w:marRight w:val="750"/>
              <w:marTop w:val="0"/>
              <w:marBottom w:val="0"/>
              <w:divBdr>
                <w:top w:val="none" w:sz="0" w:space="0" w:color="auto"/>
                <w:left w:val="none" w:sz="0" w:space="0" w:color="auto"/>
                <w:bottom w:val="none" w:sz="0" w:space="0" w:color="auto"/>
                <w:right w:val="none" w:sz="0" w:space="0" w:color="auto"/>
              </w:divBdr>
              <w:divsChild>
                <w:div w:id="1080905592">
                  <w:blockQuote w:val="1"/>
                  <w:marLeft w:val="240"/>
                  <w:marRight w:val="0"/>
                  <w:marTop w:val="192"/>
                  <w:marBottom w:val="144"/>
                  <w:divBdr>
                    <w:top w:val="none" w:sz="0" w:space="0" w:color="auto"/>
                    <w:left w:val="single" w:sz="24" w:space="12" w:color="E2D7CF"/>
                    <w:bottom w:val="none" w:sz="0" w:space="0" w:color="auto"/>
                    <w:right w:val="none" w:sz="0" w:space="0" w:color="auto"/>
                  </w:divBdr>
                </w:div>
              </w:divsChild>
            </w:div>
          </w:divsChild>
        </w:div>
      </w:divsChild>
    </w:div>
    <w:div w:id="1952324477">
      <w:bodyDiv w:val="1"/>
      <w:marLeft w:val="0"/>
      <w:marRight w:val="0"/>
      <w:marTop w:val="0"/>
      <w:marBottom w:val="0"/>
      <w:divBdr>
        <w:top w:val="none" w:sz="0" w:space="0" w:color="auto"/>
        <w:left w:val="none" w:sz="0" w:space="0" w:color="auto"/>
        <w:bottom w:val="none" w:sz="0" w:space="0" w:color="auto"/>
        <w:right w:val="none" w:sz="0" w:space="0" w:color="auto"/>
      </w:divBdr>
      <w:divsChild>
        <w:div w:id="575087748">
          <w:marLeft w:val="0"/>
          <w:marRight w:val="0"/>
          <w:marTop w:val="0"/>
          <w:marBottom w:val="0"/>
          <w:divBdr>
            <w:top w:val="none" w:sz="0" w:space="0" w:color="auto"/>
            <w:left w:val="none" w:sz="0" w:space="0" w:color="auto"/>
            <w:bottom w:val="none" w:sz="0" w:space="0" w:color="auto"/>
            <w:right w:val="none" w:sz="0" w:space="0" w:color="auto"/>
          </w:divBdr>
          <w:divsChild>
            <w:div w:id="1688022567">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tahColors">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AF965A"/>
      </a:accent5>
      <a:accent6>
        <a:srgbClr val="70AD47"/>
      </a:accent6>
      <a:hlink>
        <a:srgbClr val="0563C1"/>
      </a:hlink>
      <a:folHlink>
        <a:srgbClr val="954F72"/>
      </a:folHlink>
    </a:clrScheme>
    <a:fontScheme name="UtahFonts">
      <a:majorFont>
        <a:latin typeface="Tahom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4D0C0-8F20-4A33-9DD0-D2649BBB8C81}">
  <ds:schemaRefs>
    <ds:schemaRef ds:uri="http://schemas.openxmlformats.org/officeDocument/2006/bibliography"/>
  </ds:schemaRefs>
</ds:datastoreItem>
</file>

<file path=customXml/itemProps2.xml><?xml version="1.0" encoding="utf-8"?>
<ds:datastoreItem xmlns:ds="http://schemas.openxmlformats.org/officeDocument/2006/customXml" ds:itemID="{5D7EAFF0-80CA-4C50-970F-CE272741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2016-04-22T19:47:00Z</dcterms:created>
  <dcterms:modified xsi:type="dcterms:W3CDTF">2016-04-22T21:19:00Z</dcterms:modified>
  <cp:contentStatus/>
</cp:coreProperties>
</file>