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7" w:type="dxa"/>
        <w:tblInd w:w="103" w:type="dxa"/>
        <w:tblLook w:val="0000" w:firstRow="0" w:lastRow="0" w:firstColumn="0" w:lastColumn="0" w:noHBand="0" w:noVBand="0"/>
      </w:tblPr>
      <w:tblGrid>
        <w:gridCol w:w="1320"/>
        <w:gridCol w:w="7757"/>
      </w:tblGrid>
      <w:tr w:rsidR="009D1E68" w:rsidTr="00040E47">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9D1E68" w:rsidRPr="001F0CA1" w:rsidRDefault="009D1E68" w:rsidP="00040E47">
            <w:pPr>
              <w:widowControl/>
              <w:jc w:val="center"/>
              <w:rPr>
                <w:rFonts w:ascii="Times New Roman" w:hAnsi="Times New Roman"/>
                <w:b/>
                <w:bCs/>
                <w:color w:val="000000"/>
                <w:szCs w:val="28"/>
              </w:rPr>
            </w:pPr>
            <w:r w:rsidRPr="001F0CA1">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9D1E68" w:rsidRDefault="009D1E68"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9D1E68" w:rsidTr="00040E47">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9D1E68" w:rsidRPr="001F0CA1" w:rsidRDefault="009D1E68" w:rsidP="00040E47">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9D1E68" w:rsidRDefault="009D1E68" w:rsidP="00040E47">
            <w:pPr>
              <w:widowControl/>
              <w:jc w:val="both"/>
              <w:rPr>
                <w:rFonts w:ascii="Times New Roman" w:hAnsi="Times New Roman"/>
                <w:b/>
                <w:bCs/>
                <w:color w:val="000000"/>
                <w:szCs w:val="28"/>
              </w:rPr>
            </w:pPr>
          </w:p>
        </w:tc>
      </w:tr>
      <w:tr w:rsidR="009D1E68"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w:t>
            </w:r>
          </w:p>
        </w:tc>
        <w:tc>
          <w:tcPr>
            <w:tcW w:w="7757" w:type="dxa"/>
            <w:tcBorders>
              <w:top w:val="nil"/>
              <w:left w:val="nil"/>
              <w:bottom w:val="single" w:sz="4" w:space="0" w:color="auto"/>
              <w:right w:val="single" w:sz="4" w:space="0" w:color="auto"/>
            </w:tcBorders>
            <w:vAlign w:val="center"/>
          </w:tcPr>
          <w:p w:rsidR="009D1E68" w:rsidRPr="008015AF" w:rsidRDefault="009D1E68" w:rsidP="00040E47">
            <w:pPr>
              <w:shd w:val="clear" w:color="auto" w:fill="FFFFFF"/>
              <w:rPr>
                <w:rFonts w:ascii="Times New Roman" w:hAnsi="Times New Roman"/>
                <w:b/>
                <w:bCs/>
                <w:color w:val="000000"/>
                <w:szCs w:val="28"/>
              </w:rPr>
            </w:pPr>
            <w:r w:rsidRPr="008015AF">
              <w:rPr>
                <w:rFonts w:ascii="Times New Roman" w:hAnsi="Times New Roman"/>
                <w:b/>
                <w:bCs/>
                <w:color w:val="000000"/>
                <w:szCs w:val="28"/>
              </w:rPr>
              <w:t>Nội dung của bảo quản ngày?</w:t>
            </w:r>
          </w:p>
        </w:tc>
      </w:tr>
      <w:tr w:rsidR="009D1E68"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 xml:space="preserve">Kiểm tra, lau chùi, làm sạch bên ngoài; Kiểm tra tình trạng hoạt động bình thường của thiết bị; </w:t>
            </w:r>
          </w:p>
        </w:tc>
      </w:tr>
      <w:tr w:rsidR="009D1E68"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vAlign w:val="center"/>
          </w:tcPr>
          <w:p w:rsidR="009D1E68" w:rsidRPr="008015AF" w:rsidRDefault="009D1E68" w:rsidP="00040E47">
            <w:pPr>
              <w:shd w:val="clear" w:color="auto" w:fill="FFFFFF"/>
              <w:rPr>
                <w:rFonts w:ascii="Times New Roman" w:hAnsi="Times New Roman"/>
                <w:color w:val="000000"/>
                <w:szCs w:val="28"/>
              </w:rPr>
            </w:pPr>
            <w:r>
              <w:rPr>
                <w:rFonts w:ascii="Times New Roman" w:hAnsi="Times New Roman"/>
                <w:color w:val="000000"/>
                <w:szCs w:val="28"/>
              </w:rPr>
              <w:t>K</w:t>
            </w:r>
            <w:r w:rsidRPr="008015AF">
              <w:rPr>
                <w:rFonts w:ascii="Times New Roman" w:hAnsi="Times New Roman"/>
                <w:color w:val="000000"/>
                <w:szCs w:val="28"/>
              </w:rPr>
              <w:t xml:space="preserve">iểm tra các đầu nối, dây nối tín hiệu, dây nối nguồn... nếu có rơ lỏng phải khắc phục ngay; Kiểm tra sự đồng bộ của TBKT, sự đồng bộ của trạm máy; </w:t>
            </w:r>
          </w:p>
        </w:tc>
      </w:tr>
      <w:tr w:rsidR="009D1E68"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Vệ sinh sạch các phòng máy, phòng trực; Ghi chép sổ sách bàn giao phiên (ca).</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Kiểm tra, lau chùi, làm sạch bên ngoài; Kiểm tra tình trạng hoạt động bình thường của thiết bị; Kiểm tra các đầu nối, dây nối tín hiệu, dây nối nguồn... nếu có rơ lỏng phải khắc phục ngay; Kiểm tra sự đồng bộ của TBKT, sự đồng bộ của trạm máy; Vệ sinh sạch các phòng máy, phòng trực; Ghi chép sổ sách bàn giao phiên (ca).</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D</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rPr>
                <w:rFonts w:ascii="Times New Roman" w:hAnsi="Times New Roman"/>
                <w:b/>
                <w:color w:val="000000"/>
                <w:szCs w:val="28"/>
              </w:rPr>
            </w:pPr>
            <w:r w:rsidRPr="009C7C5B">
              <w:rPr>
                <w:rFonts w:ascii="Times New Roman" w:hAnsi="Times New Roman"/>
                <w:b/>
                <w:color w:val="000000"/>
                <w:szCs w:val="28"/>
              </w:rPr>
              <w:t>Mục tiêu của cuộc vận động “Quản lý VKTBKT tốt, bền, an toàn, tiết kiệm và an toàn giao thông” là gì?</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Quản lý tốt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Khai thác VKTBKT tốt, bền, bảo đảm an toàn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Thực hành tiết kiệm</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Quản lý tốt; Khai thác VKTBKT tốt, bền, bảo đảm an toàn; Thực hành tiết kiệm</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D</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3</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jc w:val="both"/>
              <w:rPr>
                <w:rFonts w:ascii="Times New Roman" w:hAnsi="Times New Roman"/>
                <w:b/>
                <w:color w:val="000000"/>
                <w:szCs w:val="28"/>
              </w:rPr>
            </w:pPr>
            <w:r w:rsidRPr="009C7C5B">
              <w:rPr>
                <w:rFonts w:ascii="Times New Roman" w:hAnsi="Times New Roman"/>
                <w:b/>
                <w:color w:val="000000"/>
                <w:szCs w:val="28"/>
              </w:rPr>
              <w:t>Có mấy yêu cầu của cuộc vận động “Quản lý VKTBKT tốt, bền, an toàn, tiết kiệm và an toàn giao thông”?</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2</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3</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4</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5</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B</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4</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jc w:val="both"/>
              <w:rPr>
                <w:rFonts w:ascii="Times New Roman" w:hAnsi="Times New Roman"/>
                <w:b/>
                <w:color w:val="000000"/>
                <w:szCs w:val="28"/>
              </w:rPr>
            </w:pPr>
            <w:r w:rsidRPr="009C7C5B">
              <w:rPr>
                <w:rFonts w:ascii="Times New Roman" w:hAnsi="Times New Roman"/>
                <w:b/>
                <w:color w:val="000000"/>
                <w:szCs w:val="28"/>
              </w:rPr>
              <w:t>Quy định phân cấp BĐKT thông tin hiện nay của Binh chủng có bao nhiêu cấp?</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2</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3</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4</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5</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D</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5</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rPr>
                <w:rFonts w:ascii="Times New Roman" w:hAnsi="Times New Roman"/>
                <w:b/>
                <w:color w:val="000000"/>
                <w:szCs w:val="28"/>
              </w:rPr>
            </w:pPr>
            <w:r w:rsidRPr="009C7C5B">
              <w:rPr>
                <w:rFonts w:ascii="Times New Roman" w:hAnsi="Times New Roman"/>
                <w:b/>
                <w:color w:val="000000"/>
                <w:szCs w:val="28"/>
              </w:rPr>
              <w:t>Trong các nội dung sau nội dung nào không phải nội dung cơ bản của công tác kỹ thuật?</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Bảo dưỡng kỹ thuật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Tham gia bảo đảm trang bị</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Huấn luyện kỹ thuật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Bảo đảm kỹ thuật cho trang bị</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A</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6</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rPr>
                <w:rFonts w:ascii="Times New Roman" w:hAnsi="Times New Roman"/>
                <w:b/>
                <w:color w:val="000000"/>
                <w:szCs w:val="28"/>
              </w:rPr>
            </w:pPr>
            <w:r w:rsidRPr="009C7C5B">
              <w:rPr>
                <w:rFonts w:ascii="Times New Roman" w:hAnsi="Times New Roman"/>
                <w:b/>
                <w:color w:val="000000"/>
                <w:szCs w:val="28"/>
              </w:rPr>
              <w:t>Hình thức huấn luyện kỹ thuật tại đơn vị gồm nội dung nào?</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Huấn luyện thường xuyên theo quy định</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Bổ túc, tập huấn, hội thi, hội thao kỹ thuật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Diễn tập; Bồi dưỡng, nâng bậc thợ</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Huấn luyện thường xuyên theo quy định; Bổ túc, tập huấn, hội thi, hội thao kỹ thuật; Diễn tập; Bồi dưỡng, nâng bậc thợ</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D</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Câu 7</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jc w:val="both"/>
              <w:rPr>
                <w:rFonts w:ascii="Times New Roman" w:hAnsi="Times New Roman"/>
                <w:b/>
                <w:color w:val="000000"/>
                <w:szCs w:val="28"/>
              </w:rPr>
            </w:pPr>
            <w:r w:rsidRPr="009C7C5B">
              <w:rPr>
                <w:rFonts w:ascii="Times New Roman" w:hAnsi="Times New Roman"/>
                <w:b/>
                <w:color w:val="000000"/>
                <w:szCs w:val="28"/>
              </w:rPr>
              <w:t>Nội dung chủ yếu của động viên KTTTgồm nội dung nào?</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Động viên nhân lực kỹ thuật; động viên công tác kỹ thuật, vật tư kỹ thuật và động viên công nghiệp cho BĐKT thông tin trong thời chiến.</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Động viên nhân lực kỹ thuật; động viên phương tiện kỹ thuật, vật tư kỹ thuật và động viên công nghiệp cho BĐKT thông tin trong thời chiến.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Động viên nhân lực kỹ thuật; động viên ngành kỹ thuật, vật tư kỹ thuật và động viên công nghiệp cho BĐKT thông tin trong thời chiến.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Động viên nhân lực kỹ thuật; động viên phương tiện kỹ thuật, vật tư kỹ thuật và động viên xây dựng kho cho BĐKT thông tin trong thời chiến.</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B</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8</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jc w:val="both"/>
              <w:rPr>
                <w:rFonts w:ascii="Times New Roman" w:hAnsi="Times New Roman"/>
                <w:b/>
                <w:color w:val="000000"/>
                <w:szCs w:val="28"/>
              </w:rPr>
            </w:pPr>
            <w:r w:rsidRPr="009C7C5B">
              <w:rPr>
                <w:rFonts w:ascii="Times New Roman" w:hAnsi="Times New Roman"/>
                <w:b/>
                <w:color w:val="000000"/>
                <w:szCs w:val="28"/>
              </w:rPr>
              <w:t>Sổ sách quản lý kỹ thuật gồm các đầu sổ nào?</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Sổ kế hoạch bảo quản tuần; Sổ kế hoạch bảo dưỡng; Sổ công tác kỹ thuật;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Sổ theo dõi sửa chữa trang bị tại đơn vị; Sổ theo dõi sửa chữa trang bị thông tin;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Sổ nhật ký sửa chữa trang bị thông tin;</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Sổ kế hoạch bảo quản tuần; Sổ kế hoạch bảo dưỡng; Sổ công tác kỹ thuật; Sổ theo dõi sửa chữa trang bị tại đơn vị; Sổ theo dõi sửa chữa trang bị thông tin; Sổ nhật ký sửa chữa trang bị thông tin;</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D</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9</w:t>
            </w:r>
          </w:p>
        </w:tc>
        <w:tc>
          <w:tcPr>
            <w:tcW w:w="7757" w:type="dxa"/>
            <w:tcBorders>
              <w:top w:val="nil"/>
              <w:left w:val="nil"/>
              <w:bottom w:val="single" w:sz="4" w:space="0" w:color="auto"/>
              <w:right w:val="single" w:sz="4" w:space="0" w:color="auto"/>
            </w:tcBorders>
            <w:shd w:val="clear" w:color="auto" w:fill="FFFFFF"/>
            <w:vAlign w:val="center"/>
          </w:tcPr>
          <w:p w:rsidR="009D1E68" w:rsidRPr="009C7C5B" w:rsidRDefault="009D1E68" w:rsidP="00040E47">
            <w:pPr>
              <w:shd w:val="clear" w:color="auto" w:fill="FFFFFF"/>
              <w:jc w:val="both"/>
              <w:rPr>
                <w:rFonts w:ascii="Times New Roman" w:hAnsi="Times New Roman"/>
                <w:b/>
                <w:color w:val="000000"/>
                <w:szCs w:val="28"/>
              </w:rPr>
            </w:pPr>
            <w:r w:rsidRPr="009C7C5B">
              <w:rPr>
                <w:rFonts w:ascii="Times New Roman" w:hAnsi="Times New Roman"/>
                <w:b/>
                <w:color w:val="000000"/>
                <w:szCs w:val="28"/>
              </w:rPr>
              <w:t xml:space="preserve"> Loại sổ nào được quy định đối với cấp tiểu đoàn thông tin, Ban Thông tin của các fBB, BCH Quân sự tỉnh, BCH Biên phòng tỉnh và tương đương?</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Lý lịch máy thông tin</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Sổ đăng ký xuất kho, sổ đăng ký nhập kho</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Hồ sơ kỹ thuật trạm, tuyến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Sổ nhật ký sửa chữa trang bị thông tin;</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B</w:t>
            </w:r>
          </w:p>
        </w:tc>
      </w:tr>
      <w:tr w:rsidR="009D1E68" w:rsidRPr="00144249"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10</w:t>
            </w:r>
          </w:p>
        </w:tc>
        <w:tc>
          <w:tcPr>
            <w:tcW w:w="7757" w:type="dxa"/>
            <w:tcBorders>
              <w:top w:val="nil"/>
              <w:left w:val="nil"/>
              <w:bottom w:val="single" w:sz="4" w:space="0" w:color="auto"/>
              <w:right w:val="single" w:sz="4" w:space="0" w:color="auto"/>
            </w:tcBorders>
            <w:shd w:val="clear" w:color="auto" w:fill="FFFFFF"/>
            <w:vAlign w:val="center"/>
          </w:tcPr>
          <w:p w:rsidR="009D1E68" w:rsidRPr="00144249" w:rsidRDefault="009D1E68" w:rsidP="00040E47">
            <w:pPr>
              <w:shd w:val="clear" w:color="auto" w:fill="FFFFFF"/>
              <w:rPr>
                <w:rFonts w:ascii="Times New Roman" w:hAnsi="Times New Roman"/>
                <w:b/>
                <w:color w:val="000000"/>
                <w:szCs w:val="28"/>
              </w:rPr>
            </w:pPr>
            <w:r w:rsidRPr="00144249">
              <w:rPr>
                <w:rFonts w:ascii="Times New Roman" w:hAnsi="Times New Roman"/>
                <w:b/>
                <w:color w:val="000000"/>
                <w:szCs w:val="28"/>
              </w:rPr>
              <w:t>Sổ kế hoạch bảo dưỡng được quy định ở cấp nào?</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Cấp tiểu đoàn thông tin và cấp đại đội thông tin trực thuộc.</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Đại đội thông tin và trạm thông tin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Lữ đoàn thông tin và tiểu đoàn thông tin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Tiểu thông tin và trạm thông tin</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A</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11</w:t>
            </w:r>
          </w:p>
        </w:tc>
        <w:tc>
          <w:tcPr>
            <w:tcW w:w="7757" w:type="dxa"/>
            <w:tcBorders>
              <w:top w:val="nil"/>
              <w:left w:val="nil"/>
              <w:bottom w:val="single" w:sz="4" w:space="0" w:color="auto"/>
              <w:right w:val="single" w:sz="4" w:space="0" w:color="auto"/>
            </w:tcBorders>
            <w:shd w:val="clear" w:color="auto" w:fill="FFFFFF"/>
            <w:vAlign w:val="center"/>
          </w:tcPr>
          <w:p w:rsidR="009D1E68" w:rsidRPr="00483F76" w:rsidRDefault="009D1E68" w:rsidP="00040E47">
            <w:pPr>
              <w:shd w:val="clear" w:color="auto" w:fill="FFFFFF"/>
              <w:rPr>
                <w:rFonts w:ascii="Times New Roman" w:hAnsi="Times New Roman"/>
                <w:b/>
                <w:color w:val="000000"/>
                <w:szCs w:val="28"/>
              </w:rPr>
            </w:pPr>
            <w:r w:rsidRPr="00483F76">
              <w:rPr>
                <w:rFonts w:ascii="Times New Roman" w:hAnsi="Times New Roman"/>
                <w:b/>
                <w:color w:val="000000"/>
                <w:szCs w:val="28"/>
              </w:rPr>
              <w:t>Mục đích của vệc tiếp đất trang bị TT là gì?</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Chống quả tải</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Chống tiêu hao điện năng sử dụng</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Bảo đảm an toàn cho người và thiết bị thông tin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Bảo vệ môi trường</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C</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12</w:t>
            </w:r>
          </w:p>
        </w:tc>
        <w:tc>
          <w:tcPr>
            <w:tcW w:w="7757" w:type="dxa"/>
            <w:tcBorders>
              <w:top w:val="nil"/>
              <w:left w:val="nil"/>
              <w:bottom w:val="single" w:sz="4" w:space="0" w:color="auto"/>
              <w:right w:val="single" w:sz="4" w:space="0" w:color="auto"/>
            </w:tcBorders>
            <w:shd w:val="clear" w:color="auto" w:fill="FFFFFF"/>
            <w:vAlign w:val="center"/>
          </w:tcPr>
          <w:p w:rsidR="009D1E68" w:rsidRPr="00483F76" w:rsidRDefault="009D1E68" w:rsidP="00040E47">
            <w:pPr>
              <w:shd w:val="clear" w:color="auto" w:fill="FFFFFF"/>
              <w:rPr>
                <w:rFonts w:ascii="Times New Roman" w:hAnsi="Times New Roman"/>
                <w:b/>
                <w:color w:val="000000"/>
                <w:szCs w:val="28"/>
              </w:rPr>
            </w:pPr>
            <w:r w:rsidRPr="00483F76">
              <w:rPr>
                <w:rFonts w:ascii="Times New Roman" w:hAnsi="Times New Roman"/>
                <w:b/>
                <w:color w:val="000000"/>
                <w:szCs w:val="28"/>
              </w:rPr>
              <w:t>Sự khác nhau giữa bảo an 5 điểm K5-110, K5-170 và phạm vi ứng dụng?</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Bảo an 5 điểm K5-110, hạt ga cá điện áp phóng điện 150v, hạt sỉdator, điện áp ghim 110v. Sử dụng bảo vệ cho card thuê bao tổng đài( TOCA, TOTEL, M3)</w:t>
            </w:r>
            <w:r w:rsidRPr="007C5FF8">
              <w:rPr>
                <w:rFonts w:ascii="Times New Roman" w:hAnsi="Times New Roman"/>
                <w:color w:val="FF0000"/>
                <w:szCs w:val="28"/>
              </w:rPr>
              <w:br/>
              <w:t>Bảo an 5 điểm K5-170, hạt ga cá điện áp phóng điện 230v, hạt sỉdator, điện áp ghim 170v. Sử dụng bảo vệ cho card thuê bao tổng đài( ALCATEL, HICOM, AT&amp;T)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 xml:space="preserve">Bảo an 5 điểm K5-110, hạt ga cá điện áp phóng điện 110v, hạt sỉdator, điện áp ghim 220v. Sử dụng bảo vệ cho card thuê bao tổng </w:t>
            </w:r>
            <w:r w:rsidRPr="008015AF">
              <w:rPr>
                <w:rFonts w:ascii="Times New Roman" w:hAnsi="Times New Roman"/>
                <w:color w:val="000000"/>
                <w:szCs w:val="28"/>
              </w:rPr>
              <w:lastRenderedPageBreak/>
              <w:t>đài( TOCA, TOTEL, M3)</w:t>
            </w:r>
            <w:r w:rsidRPr="008015AF">
              <w:rPr>
                <w:rFonts w:ascii="Times New Roman" w:hAnsi="Times New Roman"/>
                <w:color w:val="000000"/>
                <w:szCs w:val="28"/>
              </w:rPr>
              <w:br/>
              <w:t>Bảo an 5 điểm K5-170, hạt ga cá điện áp phóng điện 250v, hạt sỉdator, điện áp ghim 110v. Sử dụng bảo vệ cho card thuê bao tổng đài( ALCATEL, HICOM, AT&amp;T)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Bảo an 5 điểm K5-110, hạt ga cá điện áp phóng điện 150v, hạt sỉdator, điện áp ghim 220v. Sử dụng bảo vệ cho card thuê bao tổng đài( TOCA, TOTEL, M3)</w:t>
            </w:r>
            <w:r w:rsidRPr="008015AF">
              <w:rPr>
                <w:rFonts w:ascii="Times New Roman" w:hAnsi="Times New Roman"/>
                <w:color w:val="000000"/>
                <w:szCs w:val="28"/>
              </w:rPr>
              <w:br/>
              <w:t>Bảo an 5 điểm K5-170, hạt ga cá điện áp phóng điện 380v, hạt sỉdator, điện áp ghim 170v. Sử dụng bảo vệ cho card thuê bao tổng đài( ALCATEL, HICOM, AT&amp;T)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Bảo an 5 điểm K5-110, hạt ga cá điện áp phóng điện 150v, hạt sỉdator, điện áp ghim 230v. Sử dụng bảo vệ cho card thuê bao tổng đài( TOCA, TOTEL, M3)</w:t>
            </w:r>
            <w:r w:rsidRPr="008015AF">
              <w:rPr>
                <w:rFonts w:ascii="Times New Roman" w:hAnsi="Times New Roman"/>
                <w:color w:val="000000"/>
                <w:szCs w:val="28"/>
              </w:rPr>
              <w:br/>
              <w:t>Bảo an 5 điểm K5-170, hạt ga cá điện áp phóng điện 230v, hạt sỉdator, điện áp ghim 250v. Sử dụng bảo vệ cho card thuê bao tổng đài( ALCATEL, HICOM, AT&amp;T)</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A</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13</w:t>
            </w:r>
          </w:p>
        </w:tc>
        <w:tc>
          <w:tcPr>
            <w:tcW w:w="7757" w:type="dxa"/>
            <w:tcBorders>
              <w:top w:val="nil"/>
              <w:left w:val="nil"/>
              <w:bottom w:val="single" w:sz="4" w:space="0" w:color="auto"/>
              <w:right w:val="single" w:sz="4" w:space="0" w:color="auto"/>
            </w:tcBorders>
            <w:shd w:val="clear" w:color="auto" w:fill="FFFFFF"/>
            <w:vAlign w:val="center"/>
          </w:tcPr>
          <w:p w:rsidR="009D1E68" w:rsidRPr="00483F76" w:rsidRDefault="009D1E68" w:rsidP="00040E47">
            <w:pPr>
              <w:shd w:val="clear" w:color="auto" w:fill="FFFFFF"/>
              <w:jc w:val="both"/>
              <w:rPr>
                <w:rFonts w:ascii="Times New Roman" w:hAnsi="Times New Roman"/>
                <w:b/>
                <w:color w:val="000000"/>
                <w:szCs w:val="28"/>
              </w:rPr>
            </w:pPr>
            <w:r w:rsidRPr="00483F76">
              <w:rPr>
                <w:rFonts w:ascii="Times New Roman" w:hAnsi="Times New Roman"/>
                <w:b/>
                <w:color w:val="000000"/>
                <w:szCs w:val="28"/>
              </w:rPr>
              <w:t>Khi đấu nối và mắc hệ thống điện phải sử dụng biện pháp an toàn gì?</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 xml:space="preserve">Luôn mang găng tay </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 xml:space="preserve">Thường xuyên kiểm tra vỏ thiết bị bằng bút thử điện để tránh hiện tượng chạm vỏ </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 xml:space="preserve">Nên lắp đặt mạng điện ngầm sẽ bảo đảm an toàn hơn </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jc w:val="both"/>
              <w:rPr>
                <w:rFonts w:ascii="Times New Roman" w:hAnsi="Times New Roman"/>
                <w:color w:val="FF0000"/>
                <w:szCs w:val="28"/>
              </w:rPr>
            </w:pPr>
            <w:r w:rsidRPr="007C5FF8">
              <w:rPr>
                <w:rFonts w:ascii="Times New Roman" w:hAnsi="Times New Roman"/>
                <w:color w:val="FF0000"/>
                <w:szCs w:val="28"/>
              </w:rPr>
              <w:t>Luôn mang găng tay; Thường xuyên kiểm tra vỏ thiết bị bằng bút thử điện để tránh hiện tượng chạm vỏ; Nên lắp đặt mạng điện ngầm sẽ bảo đảm an toàn hơn</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D</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825967" w:rsidRDefault="009D1E68" w:rsidP="00040E47">
            <w:pPr>
              <w:shd w:val="clear" w:color="auto" w:fill="FFFFFF"/>
              <w:jc w:val="center"/>
              <w:rPr>
                <w:rFonts w:ascii="Times New Roman" w:hAnsi="Times New Roman"/>
                <w:b/>
                <w:bCs/>
                <w:iCs/>
                <w:color w:val="FF0000"/>
                <w:szCs w:val="28"/>
                <w:lang w:val="vi-VN" w:eastAsia="vi-VN"/>
              </w:rPr>
            </w:pPr>
            <w:r w:rsidRPr="00825967">
              <w:rPr>
                <w:rFonts w:ascii="Times New Roman" w:hAnsi="Times New Roman"/>
                <w:b/>
                <w:bCs/>
                <w:iCs/>
                <w:color w:val="FF0000"/>
                <w:szCs w:val="28"/>
                <w:lang w:val="vi-VN" w:eastAsia="vi-VN"/>
              </w:rPr>
              <w:t>Câu 14</w:t>
            </w:r>
          </w:p>
        </w:tc>
        <w:tc>
          <w:tcPr>
            <w:tcW w:w="7757" w:type="dxa"/>
            <w:tcBorders>
              <w:top w:val="nil"/>
              <w:left w:val="nil"/>
              <w:bottom w:val="single" w:sz="4" w:space="0" w:color="auto"/>
              <w:right w:val="single" w:sz="4" w:space="0" w:color="auto"/>
            </w:tcBorders>
            <w:shd w:val="clear" w:color="auto" w:fill="FFFFFF"/>
            <w:vAlign w:val="center"/>
          </w:tcPr>
          <w:p w:rsidR="009D1E68" w:rsidRPr="00825967" w:rsidRDefault="009D1E68" w:rsidP="00040E47">
            <w:pPr>
              <w:shd w:val="clear" w:color="auto" w:fill="FFFFFF"/>
              <w:jc w:val="both"/>
              <w:rPr>
                <w:rFonts w:ascii="Times New Roman" w:hAnsi="Times New Roman"/>
                <w:b/>
                <w:color w:val="FF0000"/>
                <w:szCs w:val="28"/>
              </w:rPr>
            </w:pPr>
            <w:r w:rsidRPr="00825967">
              <w:rPr>
                <w:rFonts w:ascii="Times New Roman" w:hAnsi="Times New Roman"/>
                <w:b/>
                <w:color w:val="FF0000"/>
                <w:szCs w:val="28"/>
              </w:rPr>
              <w:t>Phiến chống sét bảo an 5 điểm (K5-110, K5-170….) tại các MDF của tổng đài nhằm mục đích gì?</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825967" w:rsidRDefault="009D1E68" w:rsidP="00040E47">
            <w:pPr>
              <w:shd w:val="clear" w:color="auto" w:fill="FFFFFF"/>
              <w:jc w:val="right"/>
              <w:rPr>
                <w:rFonts w:ascii="Times New Roman" w:hAnsi="Times New Roman"/>
                <w:b/>
                <w:bCs/>
                <w:iCs/>
                <w:color w:val="FF0000"/>
                <w:szCs w:val="28"/>
                <w:lang w:val="vi-VN" w:eastAsia="vi-VN"/>
              </w:rPr>
            </w:pPr>
            <w:r w:rsidRPr="00825967">
              <w:rPr>
                <w:rFonts w:ascii="Times New Roman" w:hAnsi="Times New Roman"/>
                <w:b/>
                <w:bCs/>
                <w:iCs/>
                <w:color w:val="FF0000"/>
                <w:szCs w:val="28"/>
                <w:lang w:val="vi-VN" w:eastAsia="vi-VN"/>
              </w:rPr>
              <w:lastRenderedPageBreak/>
              <w:t>A)</w:t>
            </w:r>
          </w:p>
        </w:tc>
        <w:tc>
          <w:tcPr>
            <w:tcW w:w="7757" w:type="dxa"/>
            <w:tcBorders>
              <w:top w:val="nil"/>
              <w:left w:val="nil"/>
              <w:bottom w:val="single" w:sz="4" w:space="0" w:color="auto"/>
              <w:right w:val="single" w:sz="4" w:space="0" w:color="auto"/>
            </w:tcBorders>
            <w:shd w:val="clear" w:color="auto" w:fill="FFFFFF"/>
            <w:vAlign w:val="center"/>
          </w:tcPr>
          <w:p w:rsidR="009D1E68" w:rsidRPr="00825967" w:rsidRDefault="009D1E68" w:rsidP="00040E47">
            <w:pPr>
              <w:shd w:val="clear" w:color="auto" w:fill="FFFFFF"/>
              <w:rPr>
                <w:rFonts w:ascii="Times New Roman" w:hAnsi="Times New Roman"/>
                <w:color w:val="FF0000"/>
                <w:szCs w:val="28"/>
              </w:rPr>
            </w:pPr>
            <w:r w:rsidRPr="00825967">
              <w:rPr>
                <w:rFonts w:ascii="Times New Roman" w:hAnsi="Times New Roman"/>
                <w:color w:val="FF0000"/>
                <w:szCs w:val="28"/>
              </w:rPr>
              <w:t>Bảo vệ card thuê bao cho tổng đài tránh sự cố sét đánh lan truyền trên đường dây thuê bao</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825967" w:rsidRDefault="009D1E68" w:rsidP="00040E47">
            <w:pPr>
              <w:shd w:val="clear" w:color="auto" w:fill="FFFFFF"/>
              <w:jc w:val="right"/>
              <w:rPr>
                <w:rFonts w:ascii="Times New Roman" w:hAnsi="Times New Roman"/>
                <w:b/>
                <w:bCs/>
                <w:iCs/>
                <w:color w:val="FF0000"/>
                <w:szCs w:val="28"/>
                <w:lang w:val="vi-VN" w:eastAsia="vi-VN"/>
              </w:rPr>
            </w:pPr>
            <w:r w:rsidRPr="00825967">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25967" w:rsidRDefault="009D1E68" w:rsidP="00040E47">
            <w:pPr>
              <w:shd w:val="clear" w:color="auto" w:fill="FFFFFF"/>
              <w:rPr>
                <w:rFonts w:ascii="Times New Roman" w:hAnsi="Times New Roman"/>
                <w:color w:val="FF0000"/>
                <w:szCs w:val="28"/>
              </w:rPr>
            </w:pPr>
            <w:r w:rsidRPr="00825967">
              <w:rPr>
                <w:rFonts w:ascii="Times New Roman" w:hAnsi="Times New Roman"/>
                <w:color w:val="FF0000"/>
                <w:szCs w:val="28"/>
              </w:rPr>
              <w:t>Bảo vệ an toàn cho người khai thác</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825967" w:rsidRDefault="009D1E68" w:rsidP="00040E47">
            <w:pPr>
              <w:shd w:val="clear" w:color="auto" w:fill="FFFFFF"/>
              <w:jc w:val="right"/>
              <w:rPr>
                <w:rFonts w:ascii="Times New Roman" w:hAnsi="Times New Roman"/>
                <w:b/>
                <w:bCs/>
                <w:iCs/>
                <w:color w:val="FF0000"/>
                <w:szCs w:val="28"/>
                <w:lang w:val="vi-VN" w:eastAsia="vi-VN"/>
              </w:rPr>
            </w:pPr>
            <w:r w:rsidRPr="00825967">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25967" w:rsidRDefault="009D1E68" w:rsidP="00040E47">
            <w:pPr>
              <w:shd w:val="clear" w:color="auto" w:fill="FFFFFF"/>
              <w:rPr>
                <w:rFonts w:ascii="Times New Roman" w:hAnsi="Times New Roman"/>
                <w:color w:val="FF0000"/>
                <w:szCs w:val="28"/>
              </w:rPr>
            </w:pPr>
            <w:r w:rsidRPr="00825967">
              <w:rPr>
                <w:rFonts w:ascii="Times New Roman" w:hAnsi="Times New Roman"/>
                <w:color w:val="FF0000"/>
                <w:szCs w:val="28"/>
              </w:rPr>
              <w:t>Chống sét cho tổng đài</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825967" w:rsidRDefault="009D1E68" w:rsidP="00040E47">
            <w:pPr>
              <w:shd w:val="clear" w:color="auto" w:fill="FFFFFF"/>
              <w:jc w:val="right"/>
              <w:rPr>
                <w:rFonts w:ascii="Times New Roman" w:hAnsi="Times New Roman"/>
                <w:b/>
                <w:bCs/>
                <w:iCs/>
                <w:color w:val="FF0000"/>
                <w:szCs w:val="28"/>
                <w:lang w:val="vi-VN" w:eastAsia="vi-VN"/>
              </w:rPr>
            </w:pPr>
            <w:r w:rsidRPr="00825967">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25967" w:rsidRDefault="009D1E68" w:rsidP="00040E47">
            <w:pPr>
              <w:shd w:val="clear" w:color="auto" w:fill="FFFFFF"/>
              <w:rPr>
                <w:rFonts w:ascii="Times New Roman" w:hAnsi="Times New Roman"/>
                <w:color w:val="FF0000"/>
                <w:szCs w:val="28"/>
              </w:rPr>
            </w:pPr>
            <w:r>
              <w:rPr>
                <w:rFonts w:ascii="Times New Roman" w:hAnsi="Times New Roman"/>
                <w:color w:val="FF0000"/>
                <w:szCs w:val="28"/>
              </w:rPr>
              <w:t>Chống sét cho đường dây thuê bao.</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A</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15</w:t>
            </w:r>
          </w:p>
        </w:tc>
        <w:tc>
          <w:tcPr>
            <w:tcW w:w="7757" w:type="dxa"/>
            <w:tcBorders>
              <w:top w:val="nil"/>
              <w:left w:val="nil"/>
              <w:bottom w:val="single" w:sz="4" w:space="0" w:color="auto"/>
              <w:right w:val="single" w:sz="4" w:space="0" w:color="auto"/>
            </w:tcBorders>
            <w:shd w:val="clear" w:color="auto" w:fill="FFFFFF"/>
            <w:vAlign w:val="center"/>
          </w:tcPr>
          <w:p w:rsidR="009D1E68" w:rsidRPr="00483F76" w:rsidRDefault="009D1E68" w:rsidP="00040E47">
            <w:pPr>
              <w:shd w:val="clear" w:color="auto" w:fill="FFFFFF"/>
              <w:rPr>
                <w:rFonts w:ascii="Times New Roman" w:hAnsi="Times New Roman"/>
                <w:b/>
                <w:color w:val="000000"/>
                <w:szCs w:val="28"/>
              </w:rPr>
            </w:pPr>
            <w:r w:rsidRPr="00483F76">
              <w:rPr>
                <w:rFonts w:ascii="Times New Roman" w:hAnsi="Times New Roman"/>
                <w:b/>
                <w:color w:val="000000"/>
                <w:szCs w:val="28"/>
              </w:rPr>
              <w:t>Thiết bị an toàn trong trạm máy thông tin bao gồm?</w:t>
            </w:r>
          </w:p>
        </w:tc>
      </w:tr>
      <w:tr w:rsidR="007C5FF8" w:rsidRPr="007C5FF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7C5FF8" w:rsidRDefault="009D1E68" w:rsidP="00040E47">
            <w:pPr>
              <w:shd w:val="clear" w:color="auto" w:fill="FFFFFF"/>
              <w:jc w:val="right"/>
              <w:rPr>
                <w:rFonts w:ascii="Times New Roman" w:hAnsi="Times New Roman"/>
                <w:b/>
                <w:bCs/>
                <w:iCs/>
                <w:color w:val="FF0000"/>
                <w:szCs w:val="28"/>
                <w:lang w:val="vi-VN" w:eastAsia="vi-VN"/>
              </w:rPr>
            </w:pPr>
            <w:r w:rsidRPr="007C5FF8">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7C5FF8" w:rsidRDefault="009D1E68" w:rsidP="00040E47">
            <w:pPr>
              <w:shd w:val="clear" w:color="auto" w:fill="FFFFFF"/>
              <w:rPr>
                <w:rFonts w:ascii="Times New Roman" w:hAnsi="Times New Roman"/>
                <w:color w:val="FF0000"/>
                <w:szCs w:val="28"/>
              </w:rPr>
            </w:pPr>
            <w:r w:rsidRPr="007C5FF8">
              <w:rPr>
                <w:rFonts w:ascii="Times New Roman" w:hAnsi="Times New Roman"/>
                <w:color w:val="FF0000"/>
                <w:szCs w:val="28"/>
              </w:rPr>
              <w:t>Thiết bị cắt điện áp cao, cắt lọc sét, có nhiệm vụ bảo vệ khi lưới điện tăng cao và cắt lọc xung sét lan truyền trên đường nguồn AC, bảo đảm an toàn cho các thiết bị thông tin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Thiết bị cắt điện áp cao, thiết bị chống quá dòng, thiết bị ổn áp</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Bộ biến đổi nguồn AC/DC, thiết bị biến đổi nguồn 48VDC thành điện áp 220VAC/50Hz cung cấp điện xoay chiều có dạng sóng " sin" chuẩn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8015AF" w:rsidRDefault="009D1E68" w:rsidP="00040E47">
            <w:pPr>
              <w:shd w:val="clear" w:color="auto" w:fill="FFFFFF"/>
              <w:rPr>
                <w:rFonts w:ascii="Times New Roman" w:hAnsi="Times New Roman"/>
                <w:color w:val="000000"/>
                <w:szCs w:val="28"/>
              </w:rPr>
            </w:pPr>
            <w:r w:rsidRPr="008015AF">
              <w:rPr>
                <w:rFonts w:ascii="Times New Roman" w:hAnsi="Times New Roman"/>
                <w:color w:val="000000"/>
                <w:szCs w:val="28"/>
              </w:rPr>
              <w:t>Thiết bị cắt điện áp cao</w:t>
            </w:r>
            <w:r>
              <w:rPr>
                <w:rFonts w:ascii="Times New Roman" w:hAnsi="Times New Roman"/>
                <w:color w:val="000000"/>
                <w:szCs w:val="28"/>
              </w:rPr>
              <w:t xml:space="preserve"> và ổn áp.</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A</w:t>
            </w:r>
          </w:p>
        </w:tc>
      </w:tr>
      <w:tr w:rsidR="009D1E68" w:rsidRPr="00144249"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16</w:t>
            </w:r>
          </w:p>
        </w:tc>
        <w:tc>
          <w:tcPr>
            <w:tcW w:w="7757" w:type="dxa"/>
            <w:tcBorders>
              <w:top w:val="nil"/>
              <w:left w:val="nil"/>
              <w:bottom w:val="single" w:sz="4" w:space="0" w:color="auto"/>
              <w:right w:val="single" w:sz="4" w:space="0" w:color="auto"/>
            </w:tcBorders>
            <w:shd w:val="clear" w:color="auto" w:fill="FFFFFF"/>
            <w:vAlign w:val="center"/>
          </w:tcPr>
          <w:p w:rsidR="009D1E68" w:rsidRPr="00144249" w:rsidRDefault="009D1E68" w:rsidP="00040E47">
            <w:pPr>
              <w:shd w:val="clear" w:color="auto" w:fill="FFFFFF"/>
              <w:jc w:val="both"/>
              <w:rPr>
                <w:rFonts w:ascii="Times New Roman" w:hAnsi="Times New Roman"/>
                <w:b/>
                <w:color w:val="000000"/>
                <w:szCs w:val="28"/>
              </w:rPr>
            </w:pPr>
            <w:r w:rsidRPr="00144249">
              <w:rPr>
                <w:rFonts w:ascii="Times New Roman" w:hAnsi="Times New Roman"/>
                <w:b/>
                <w:color w:val="000000"/>
                <w:szCs w:val="28"/>
              </w:rPr>
              <w:t xml:space="preserve">Câu nào sai so với yêu cầu trong Thực hiện ngày kỹ thuật ở đơn vị </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9D1E68" w:rsidRPr="002701DE" w:rsidRDefault="009D1E68" w:rsidP="00040E47">
            <w:pPr>
              <w:shd w:val="clear" w:color="auto" w:fill="FFFFFF"/>
              <w:rPr>
                <w:rFonts w:ascii="Times New Roman" w:hAnsi="Times New Roman"/>
                <w:color w:val="000000"/>
                <w:szCs w:val="28"/>
              </w:rPr>
            </w:pPr>
            <w:r w:rsidRPr="002701DE">
              <w:rPr>
                <w:rFonts w:ascii="Times New Roman" w:hAnsi="Times New Roman"/>
                <w:color w:val="000000"/>
                <w:szCs w:val="28"/>
              </w:rPr>
              <w:t>Ngày kỹ thuật phải được tổ chức ở mọi đơn vị có vũ khí trang bị kỹ thuật</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9D1E68" w:rsidRPr="002701DE" w:rsidRDefault="009D1E68" w:rsidP="00040E47">
            <w:pPr>
              <w:shd w:val="clear" w:color="auto" w:fill="FFFFFF"/>
              <w:rPr>
                <w:rFonts w:ascii="Times New Roman" w:hAnsi="Times New Roman"/>
                <w:color w:val="000000"/>
                <w:szCs w:val="28"/>
              </w:rPr>
            </w:pPr>
            <w:r w:rsidRPr="002701DE">
              <w:rPr>
                <w:rFonts w:ascii="Times New Roman" w:hAnsi="Times New Roman"/>
                <w:color w:val="000000"/>
                <w:szCs w:val="28"/>
              </w:rPr>
              <w:t>Ngày kỹ thuật phải được đưa vào nội dung kế hoạch công tác tháng, tuần của đơn vị</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9D1E68" w:rsidRPr="002701DE" w:rsidRDefault="009D1E68" w:rsidP="00040E47">
            <w:pPr>
              <w:shd w:val="clear" w:color="auto" w:fill="FFFFFF"/>
              <w:rPr>
                <w:rFonts w:ascii="Times New Roman" w:hAnsi="Times New Roman"/>
                <w:color w:val="000000"/>
                <w:szCs w:val="28"/>
              </w:rPr>
            </w:pPr>
            <w:r w:rsidRPr="002701DE">
              <w:rPr>
                <w:rFonts w:ascii="Times New Roman" w:hAnsi="Times New Roman"/>
                <w:color w:val="000000"/>
                <w:szCs w:val="28"/>
              </w:rPr>
              <w:t>Ngày kỹ thuật phải được lập thành kế hoạch chi tiết và phải gửi cho các bộ phận và đơn vị thực hiện trước một tuần</w:t>
            </w:r>
          </w:p>
        </w:tc>
      </w:tr>
      <w:tr w:rsidR="009D1E6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9D1E68" w:rsidRPr="001F0CA1" w:rsidRDefault="009D1E68" w:rsidP="00040E47">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9D1E68" w:rsidRPr="002701DE" w:rsidRDefault="009D1E68" w:rsidP="00040E47">
            <w:pPr>
              <w:shd w:val="clear" w:color="auto" w:fill="FFFFFF"/>
              <w:rPr>
                <w:rFonts w:ascii="Times New Roman" w:hAnsi="Times New Roman"/>
                <w:color w:val="000000"/>
                <w:szCs w:val="28"/>
              </w:rPr>
            </w:pPr>
            <w:r w:rsidRPr="00030020">
              <w:rPr>
                <w:rFonts w:ascii="Times New Roman" w:hAnsi="Times New Roman"/>
                <w:color w:val="FF0000"/>
                <w:szCs w:val="28"/>
              </w:rPr>
              <w:t xml:space="preserve">Ngày kỹ thuật phải được tổ chức </w:t>
            </w:r>
            <w:r>
              <w:rPr>
                <w:rFonts w:ascii="Times New Roman" w:hAnsi="Times New Roman"/>
                <w:color w:val="000000"/>
                <w:szCs w:val="28"/>
              </w:rPr>
              <w:t>ở</w:t>
            </w:r>
            <w:r w:rsidRPr="002701DE">
              <w:rPr>
                <w:rFonts w:ascii="Times New Roman" w:hAnsi="Times New Roman"/>
                <w:color w:val="000000"/>
                <w:szCs w:val="28"/>
              </w:rPr>
              <w:t xml:space="preserve"> các đơn vị cấp Quân khu trở lên</w:t>
            </w: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szCs w:val="28"/>
              </w:rPr>
            </w:pPr>
          </w:p>
        </w:tc>
      </w:tr>
      <w:tr w:rsidR="009D1E6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9D1E68" w:rsidRPr="001F0CA1" w:rsidRDefault="009D1E68"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D1E68" w:rsidRPr="00825398" w:rsidRDefault="009D1E68" w:rsidP="00040E47">
            <w:pPr>
              <w:jc w:val="both"/>
              <w:rPr>
                <w:rFonts w:ascii="Times New Roman" w:hAnsi="Times New Roman"/>
                <w:b/>
                <w:szCs w:val="28"/>
              </w:rPr>
            </w:pPr>
            <w:r>
              <w:rPr>
                <w:rFonts w:ascii="Times New Roman" w:hAnsi="Times New Roman"/>
                <w:b/>
                <w:szCs w:val="28"/>
              </w:rPr>
              <w:t>D</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17</w:t>
            </w:r>
          </w:p>
        </w:tc>
        <w:tc>
          <w:tcPr>
            <w:tcW w:w="7757" w:type="dxa"/>
            <w:tcBorders>
              <w:top w:val="nil"/>
              <w:left w:val="nil"/>
              <w:bottom w:val="single" w:sz="4" w:space="0" w:color="auto"/>
              <w:right w:val="single" w:sz="4" w:space="0" w:color="auto"/>
            </w:tcBorders>
            <w:shd w:val="clear" w:color="auto" w:fill="FFFFFF"/>
            <w:vAlign w:val="center"/>
          </w:tcPr>
          <w:p w:rsidR="00002FD8" w:rsidRPr="00257B2D" w:rsidRDefault="00002FD8" w:rsidP="00002FD8">
            <w:pPr>
              <w:tabs>
                <w:tab w:val="left" w:pos="1276"/>
              </w:tabs>
              <w:rPr>
                <w:rFonts w:ascii="Times New Roman" w:hAnsi="Times New Roman"/>
                <w:b/>
                <w:color w:val="FF0000"/>
                <w:szCs w:val="28"/>
              </w:rPr>
            </w:pPr>
            <w:r w:rsidRPr="00257B2D">
              <w:rPr>
                <w:rFonts w:ascii="Times New Roman" w:hAnsi="Times New Roman"/>
                <w:b/>
                <w:bCs/>
                <w:color w:val="FF0000"/>
                <w:szCs w:val="28"/>
              </w:rPr>
              <w:t>Nội dung thứ sáu của công tác kỹ thuật</w:t>
            </w:r>
            <w:r w:rsidR="0082507D">
              <w:rPr>
                <w:rFonts w:ascii="Times New Roman" w:hAnsi="Times New Roman"/>
                <w:b/>
                <w:bCs/>
                <w:color w:val="FF0000"/>
                <w:szCs w:val="28"/>
              </w:rPr>
              <w:t xml:space="preserve"> </w:t>
            </w:r>
            <w:r w:rsidR="0082507D">
              <w:rPr>
                <w:rFonts w:ascii="Times New Roman" w:hAnsi="Times New Roman" w:hint="eastAsia"/>
                <w:b/>
                <w:bCs/>
                <w:color w:val="FF0000"/>
                <w:szCs w:val="28"/>
              </w:rPr>
              <w:t>đư</w:t>
            </w:r>
            <w:r w:rsidR="0082507D" w:rsidRPr="0082507D">
              <w:rPr>
                <w:rFonts w:ascii="Times New Roman" w:hAnsi="Times New Roman"/>
                <w:b/>
                <w:bCs/>
                <w:color w:val="FF0000"/>
                <w:szCs w:val="28"/>
              </w:rPr>
              <w:t>ợc</w:t>
            </w:r>
            <w:r w:rsidR="0082507D">
              <w:rPr>
                <w:rFonts w:ascii="Times New Roman" w:hAnsi="Times New Roman"/>
                <w:b/>
                <w:bCs/>
                <w:color w:val="FF0000"/>
                <w:szCs w:val="28"/>
              </w:rPr>
              <w:t xml:space="preserve"> ban h</w:t>
            </w:r>
            <w:r w:rsidR="0082507D" w:rsidRPr="0082507D">
              <w:rPr>
                <w:rFonts w:ascii="Times New Roman" w:hAnsi="Times New Roman"/>
                <w:b/>
                <w:bCs/>
                <w:color w:val="FF0000"/>
                <w:szCs w:val="28"/>
              </w:rPr>
              <w:t>ành</w:t>
            </w:r>
            <w:r w:rsidR="0082507D">
              <w:rPr>
                <w:rFonts w:ascii="Times New Roman" w:hAnsi="Times New Roman"/>
                <w:b/>
                <w:bCs/>
                <w:color w:val="FF0000"/>
                <w:szCs w:val="28"/>
              </w:rPr>
              <w:t xml:space="preserve"> theo th</w:t>
            </w:r>
            <w:r w:rsidR="0082507D" w:rsidRPr="0082507D">
              <w:rPr>
                <w:rFonts w:ascii="Times New Roman" w:hAnsi="Times New Roman"/>
                <w:b/>
                <w:bCs/>
                <w:color w:val="FF0000"/>
                <w:szCs w:val="28"/>
              </w:rPr>
              <w:t>ô</w:t>
            </w:r>
            <w:r w:rsidR="0082507D">
              <w:rPr>
                <w:rFonts w:ascii="Times New Roman" w:hAnsi="Times New Roman"/>
                <w:b/>
                <w:bCs/>
                <w:color w:val="FF0000"/>
                <w:szCs w:val="28"/>
              </w:rPr>
              <w:t>ng t</w:t>
            </w:r>
            <w:r w:rsidR="0082507D" w:rsidRPr="0082507D">
              <w:rPr>
                <w:rFonts w:ascii="Times New Roman" w:hAnsi="Times New Roman" w:hint="eastAsia"/>
                <w:b/>
                <w:bCs/>
                <w:color w:val="FF0000"/>
                <w:szCs w:val="28"/>
              </w:rPr>
              <w:t>ư</w:t>
            </w:r>
            <w:r w:rsidR="0082507D">
              <w:rPr>
                <w:rFonts w:ascii="Times New Roman" w:hAnsi="Times New Roman"/>
                <w:b/>
                <w:bCs/>
                <w:color w:val="FF0000"/>
                <w:szCs w:val="28"/>
              </w:rPr>
              <w:t xml:space="preserve"> 06/2023/TT BQP ng</w:t>
            </w:r>
            <w:r w:rsidR="0082507D" w:rsidRPr="0082507D">
              <w:rPr>
                <w:rFonts w:ascii="Times New Roman" w:hAnsi="Times New Roman"/>
                <w:b/>
                <w:bCs/>
                <w:color w:val="FF0000"/>
                <w:szCs w:val="28"/>
              </w:rPr>
              <w:t>ày</w:t>
            </w:r>
            <w:r w:rsidR="0082507D">
              <w:rPr>
                <w:rFonts w:ascii="Times New Roman" w:hAnsi="Times New Roman"/>
                <w:b/>
                <w:bCs/>
                <w:color w:val="FF0000"/>
                <w:szCs w:val="28"/>
              </w:rPr>
              <w:t xml:space="preserve"> 19/01/2023 c</w:t>
            </w:r>
            <w:r w:rsidR="0082507D" w:rsidRPr="0082507D">
              <w:rPr>
                <w:rFonts w:ascii="Times New Roman" w:hAnsi="Times New Roman"/>
                <w:b/>
                <w:bCs/>
                <w:color w:val="FF0000"/>
                <w:szCs w:val="28"/>
              </w:rPr>
              <w:t>ủa</w:t>
            </w:r>
            <w:r w:rsidR="0082507D">
              <w:rPr>
                <w:rFonts w:ascii="Times New Roman" w:hAnsi="Times New Roman"/>
                <w:b/>
                <w:bCs/>
                <w:color w:val="FF0000"/>
                <w:szCs w:val="28"/>
              </w:rPr>
              <w:t xml:space="preserve"> B</w:t>
            </w:r>
            <w:r w:rsidR="0082507D" w:rsidRPr="0082507D">
              <w:rPr>
                <w:rFonts w:ascii="Times New Roman" w:hAnsi="Times New Roman"/>
                <w:b/>
                <w:bCs/>
                <w:color w:val="FF0000"/>
                <w:szCs w:val="28"/>
              </w:rPr>
              <w:t>ộ</w:t>
            </w:r>
            <w:r w:rsidR="0082507D">
              <w:rPr>
                <w:rFonts w:ascii="Times New Roman" w:hAnsi="Times New Roman"/>
                <w:b/>
                <w:bCs/>
                <w:color w:val="FF0000"/>
                <w:szCs w:val="28"/>
              </w:rPr>
              <w:t xml:space="preserve"> tr</w:t>
            </w:r>
            <w:r w:rsidR="0082507D">
              <w:rPr>
                <w:rFonts w:ascii="Times New Roman" w:hAnsi="Times New Roman" w:hint="eastAsia"/>
                <w:b/>
                <w:bCs/>
                <w:color w:val="FF0000"/>
                <w:szCs w:val="28"/>
              </w:rPr>
              <w:t>ư</w:t>
            </w:r>
            <w:r w:rsidR="0082507D" w:rsidRPr="0082507D">
              <w:rPr>
                <w:rFonts w:ascii="Times New Roman" w:hAnsi="Times New Roman"/>
                <w:b/>
                <w:bCs/>
                <w:color w:val="FF0000"/>
                <w:szCs w:val="28"/>
              </w:rPr>
              <w:t>ởng</w:t>
            </w:r>
            <w:r w:rsidR="0082507D">
              <w:rPr>
                <w:rFonts w:ascii="Times New Roman" w:hAnsi="Times New Roman"/>
                <w:b/>
                <w:bCs/>
                <w:color w:val="FF0000"/>
                <w:szCs w:val="28"/>
              </w:rPr>
              <w:t xml:space="preserve"> BQP</w:t>
            </w:r>
            <w:bookmarkStart w:id="0" w:name="_GoBack"/>
            <w:bookmarkEnd w:id="0"/>
            <w:r w:rsidRPr="00257B2D">
              <w:rPr>
                <w:rFonts w:ascii="Times New Roman" w:hAnsi="Times New Roman"/>
                <w:b/>
                <w:bCs/>
                <w:color w:val="FF0000"/>
                <w:szCs w:val="28"/>
              </w:rPr>
              <w:t>?</w:t>
            </w:r>
          </w:p>
        </w:tc>
      </w:tr>
      <w:tr w:rsidR="0082507D" w:rsidRPr="0082507D"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82507D" w:rsidRDefault="00002FD8" w:rsidP="00002FD8">
            <w:pPr>
              <w:shd w:val="clear" w:color="auto" w:fill="FFFFFF"/>
              <w:jc w:val="right"/>
              <w:rPr>
                <w:rFonts w:ascii="Times New Roman" w:hAnsi="Times New Roman"/>
                <w:b/>
                <w:bCs/>
                <w:iCs/>
                <w:color w:val="FF0000"/>
                <w:szCs w:val="28"/>
                <w:lang w:val="vi-VN" w:eastAsia="vi-VN"/>
              </w:rPr>
            </w:pPr>
            <w:r w:rsidRPr="0082507D">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82507D" w:rsidRDefault="00002FD8" w:rsidP="00002FD8">
            <w:pPr>
              <w:tabs>
                <w:tab w:val="left" w:pos="1276"/>
              </w:tabs>
              <w:rPr>
                <w:rFonts w:ascii="Times New Roman" w:hAnsi="Times New Roman"/>
                <w:b/>
                <w:bCs/>
                <w:color w:val="FF0000"/>
                <w:szCs w:val="28"/>
              </w:rPr>
            </w:pPr>
            <w:r w:rsidRPr="0082507D">
              <w:rPr>
                <w:rFonts w:ascii="Times New Roman" w:hAnsi="Times New Roman"/>
                <w:color w:val="FF0000"/>
                <w:szCs w:val="28"/>
              </w:rPr>
              <w:t>Quản lý,</w:t>
            </w:r>
            <w:r w:rsidR="006E7DC7" w:rsidRPr="0082507D">
              <w:rPr>
                <w:rFonts w:ascii="Times New Roman" w:hAnsi="Times New Roman"/>
                <w:color w:val="FF0000"/>
                <w:szCs w:val="28"/>
              </w:rPr>
              <w:t xml:space="preserve"> xây dựng </w:t>
            </w:r>
            <w:r w:rsidRPr="0082507D">
              <w:rPr>
                <w:rFonts w:ascii="Times New Roman" w:hAnsi="Times New Roman"/>
                <w:color w:val="FF0000"/>
                <w:szCs w:val="28"/>
              </w:rPr>
              <w:t>ngành kỹ thuật và đối ngoại kỹ thuật quân sự</w:t>
            </w:r>
            <w:r w:rsidR="006E7DC7" w:rsidRPr="0082507D">
              <w:rPr>
                <w:rFonts w:ascii="Times New Roman" w:hAnsi="Times New Roman"/>
                <w:color w:val="FF0000"/>
                <w:szCs w:val="28"/>
              </w:rPr>
              <w:t>.</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57B2D" w:rsidRDefault="00002FD8" w:rsidP="00002FD8">
            <w:pPr>
              <w:tabs>
                <w:tab w:val="left" w:pos="1276"/>
              </w:tabs>
              <w:rPr>
                <w:rFonts w:ascii="Times New Roman" w:hAnsi="Times New Roman"/>
                <w:color w:val="FF0000"/>
                <w:szCs w:val="28"/>
              </w:rPr>
            </w:pPr>
            <w:r w:rsidRPr="00257B2D">
              <w:rPr>
                <w:rFonts w:ascii="Times New Roman" w:hAnsi="Times New Roman"/>
                <w:color w:val="FF0000"/>
                <w:szCs w:val="28"/>
              </w:rPr>
              <w:t>Quản lý kỹ thuật</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257B2D" w:rsidRDefault="00002FD8" w:rsidP="00002FD8">
            <w:pPr>
              <w:tabs>
                <w:tab w:val="left" w:pos="1276"/>
              </w:tabs>
              <w:rPr>
                <w:rFonts w:ascii="Times New Roman" w:hAnsi="Times New Roman"/>
                <w:color w:val="FF0000"/>
                <w:szCs w:val="28"/>
              </w:rPr>
            </w:pPr>
            <w:r w:rsidRPr="00257B2D">
              <w:rPr>
                <w:rFonts w:ascii="Times New Roman" w:hAnsi="Times New Roman"/>
                <w:color w:val="FF0000"/>
                <w:szCs w:val="28"/>
              </w:rPr>
              <w:t>Huấn luyện kỹ thuật</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57B2D" w:rsidRDefault="00002FD8" w:rsidP="00002FD8">
            <w:pPr>
              <w:tabs>
                <w:tab w:val="left" w:pos="1276"/>
              </w:tabs>
              <w:rPr>
                <w:rFonts w:ascii="Times New Roman" w:hAnsi="Times New Roman"/>
                <w:color w:val="FF0000"/>
                <w:szCs w:val="28"/>
              </w:rPr>
            </w:pPr>
            <w:r w:rsidRPr="00257B2D">
              <w:rPr>
                <w:rFonts w:ascii="Times New Roman" w:hAnsi="Times New Roman"/>
                <w:color w:val="FF0000"/>
                <w:szCs w:val="28"/>
              </w:rPr>
              <w:t>Bảo đảm kỹ thuật cho trang bị</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257B2D" w:rsidRDefault="00002FD8" w:rsidP="00002FD8">
            <w:pPr>
              <w:tabs>
                <w:tab w:val="left" w:pos="1276"/>
              </w:tabs>
              <w:rPr>
                <w:rFonts w:ascii="Times New Roman" w:hAnsi="Times New Roman"/>
                <w:color w:val="FF0000"/>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257B2D" w:rsidRDefault="00002FD8" w:rsidP="00002FD8">
            <w:pPr>
              <w:tabs>
                <w:tab w:val="left" w:pos="1276"/>
              </w:tabs>
              <w:rPr>
                <w:rFonts w:ascii="Times New Roman" w:hAnsi="Times New Roman"/>
                <w:color w:val="FF0000"/>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257B2D" w:rsidRDefault="00002FD8" w:rsidP="00002FD8">
            <w:pPr>
              <w:tabs>
                <w:tab w:val="left" w:pos="1276"/>
              </w:tabs>
              <w:rPr>
                <w:rFonts w:ascii="Times New Roman" w:hAnsi="Times New Roman"/>
                <w:color w:val="FF0000"/>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A</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18</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Có mấy hình thức tổ chức sửa chữa Theo hướng dẫn CTKT QĐNDVN</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1</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2</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3</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4</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C</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19</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Câu nào sai so với Hình thức tổ chức sửa chữa Theo hướng dẫn CTKT QĐNDVN</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Sửa chữa độc lập</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Sửa chữa thay thế</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Sửa chữa từng phần</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Sửa chữa hỗn hợp</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C</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20</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 xml:space="preserve">Câu nào đúng trong Việc bàn giao VKTBKT vào sửa chữa </w:t>
            </w:r>
            <w:r w:rsidRPr="00483F76">
              <w:rPr>
                <w:rFonts w:ascii="Times New Roman" w:hAnsi="Times New Roman"/>
                <w:b/>
                <w:color w:val="000000"/>
                <w:szCs w:val="28"/>
              </w:rPr>
              <w:lastRenderedPageBreak/>
              <w:t>phải tuân thủ những quy định?</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Vũ khí trang bị kỹ thuật khi bàn giao cho cơ sở sửa chữa phải đồng bộ theo trang bị</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Vũ khí trang bị kỹ thuật khi bàn giao cho cơ sở sửa chữa phải đầy đủ hồ sơ kỹ thuật và lý lịch</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Vũ khí trang bị kỹ thuật khi bàn giao cho cơ sở sửa chữa phải đồng bộ theo trang bị, đầy đủ hồ sơ kỹ thuật và lý lịch</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Vũ khí trang bị kỹ thuật khi bàn giao cho cơ sở sửa chữa phải kèm theo trang bị và lý lịch</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C</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21</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Yêu cầu chất lượng sản phẩm sau sửa chữa phải bảo đảm</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Tính năng đồng bộ của sản phẩm phải bảo đảm cho sử dụng tin cậy và an toàn cho đến lần sử dụng tiếp theo</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Tính năng kỹ chiến thuật, tính năng đồng bộ của sản phẩm phải bảo đảm cho sử dụng tin cậy và an toàn cho đến lần sử dụng tiếp theo</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Tính năng kỹ chiến thuật của sản phẩm phải bảo đảm cho sử dụng tin cậy và an toàn cho đến lần sử dụng tiếp theo</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Tính năng kỹ chiến thuật, tính năng đồng bộ của sản phẩm phải đảm bảo an toàn cho đến lần sử dụng tiếp theo</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B</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22</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Sửa chữa nhỏ theo Điều lệ CTKT QĐNDVN được thực hiện tại</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Tổng cục kỹ thuật, quân chủng, binh chủng: Thực hiện nhiệm vụ sửa chữa lớn tại các nhà máy sửa chữa</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Quân khu, quân đoàn: Thực hiện nhiệm vụ sửa chữa vừa tại xưởng sửa chữa.</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Sư đoàn, Lữ đoàn, trung đoàn bộ binh và tương đương: thực hiện sửa chữa nhỏ tại đơn vị hoặc trạm sửa chữa tổng hợp</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 xml:space="preserve">Tiểu đoàn, Đại đội, trung đội: thực hiện sửa chữa nhỏ tại đơn vị </w:t>
            </w:r>
            <w:r w:rsidRPr="002701DE">
              <w:rPr>
                <w:rFonts w:ascii="Times New Roman" w:hAnsi="Times New Roman"/>
                <w:color w:val="000000"/>
                <w:szCs w:val="28"/>
              </w:rPr>
              <w:lastRenderedPageBreak/>
              <w:t>hoặc trạm sửa chữa tổng hợp</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C</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23</w:t>
            </w:r>
          </w:p>
        </w:tc>
        <w:tc>
          <w:tcPr>
            <w:tcW w:w="7757" w:type="dxa"/>
            <w:tcBorders>
              <w:top w:val="nil"/>
              <w:left w:val="nil"/>
              <w:bottom w:val="single" w:sz="4" w:space="0" w:color="auto"/>
              <w:right w:val="single" w:sz="4" w:space="0" w:color="auto"/>
            </w:tcBorders>
            <w:shd w:val="clear" w:color="auto" w:fill="FFFFFF"/>
            <w:vAlign w:val="center"/>
          </w:tcPr>
          <w:p w:rsidR="00002FD8" w:rsidRPr="00002FD8" w:rsidRDefault="00002FD8" w:rsidP="00002FD8">
            <w:pPr>
              <w:shd w:val="clear" w:color="auto" w:fill="FFFFFF"/>
              <w:rPr>
                <w:rFonts w:ascii="Times New Roman" w:hAnsi="Times New Roman"/>
                <w:b/>
                <w:color w:val="000000"/>
                <w:szCs w:val="28"/>
              </w:rPr>
            </w:pPr>
            <w:r w:rsidRPr="00002FD8">
              <w:rPr>
                <w:rFonts w:ascii="Times New Roman" w:hAnsi="Times New Roman"/>
                <w:b/>
                <w:color w:val="000000"/>
                <w:szCs w:val="28"/>
              </w:rPr>
              <w:t>Sửa chữa vừa theo Điều lệ CTKT QĐNDVN được thực hiện tại</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Tổng cục kỹ thuật, quân chủng, binh chủng: Thực hiện nhiệm vụ sửa chữa lớn tại các nhà máy sửa chữa</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Sửa chữa vừa thực hiện tại nhà máy, xưởng, tiểu đoàn sửa chữa.</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Sư đoàn, Lữ đoàn, trung đoàn bộ binh và tương đương: thực hiện sửa chữa vừa tại đơn vị hoặc trạm sửa chữa tổng hợp</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Tiểu đoàn, Đại đội, trung đội: thực hiện sửa chữa vừa tại đơn vị hoặc trạm sửa chữa tổng hợp</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B</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24</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Sửa chữa lớn theo Điều lệ CTKT QĐNDVN được thực hiện tại</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Tổng cục kỹ thuật, quân chủng, binh chủng: Thực hiện nhiệm vụ sửa chữa lớn tại các nhà máy sửa chữa</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Sửa chữa lớn tại nhà máy, xưởng, tiểu đoàn, sửa chữa</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Sư đoàn, Lữ đoàn, trung đoàn bộ binh và tương đương: thực hiện sửa chữa lớn tại đơn vị hoặc trạm sửa chữa tổng hợp</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Tiểu đoàn, Đại đội, trung đội: thực hiện sửa chữa lớn tại đơn vị hoặc trạm sửa chữa tổng hợp</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B</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25</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Câu nào sai trong Yêu cầu chung về công tác sửa chữa VKTBKT theo tài liệu Hướng dẫn công tác kỹ thuật QĐNDVN</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Yêu cầu về chất lượng sửa chữa vũ khí trang bị kỹ thuật</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Yêu cầu về sự kịp thời trong sửa chữa</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Yêu cầu bảo đảm thời hạn sửa chữa</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Yêu cầu bảo đảm tính mỹ thuật trong sửa chữa</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C</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26</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Yêu cầu nào không đúng của sửa chữa cơ động?</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Giảm được số lượng vận chuyển về tuyến sau</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Tránh được những hư hỏng bất thường trên đường vận chuyển</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Tiết kiệm được nhiên liệu và tiêu hao dự trữ kỹ thuật của trang bị kỹ thuật</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Tăng khả năng chiến đấu của các trang bị kỹ thuật</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D</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Câu 27</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Câu nào không đúng với mục đích của công tác HLKT tại đơn vị?</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Bổ sung những kiến thức còn thiếu</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Trang bị, cập nhật thêm những kiến thức mới</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Nâng cao năng lực thực hành theo tiêu chuẩn chức danh đang đảm nhiệm</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Huấn luyện về trang thiết bị phục vụ và bảo đảm kỹ thuật</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D</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28</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Câu nào không đúng với hình thức của công tác HLKT tại đơn vị?</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Huấn luyện tập trung theo kế hoạch</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Huấn luyện trong quá trình thực hiện nhiệm vụ</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Huấn luyện thông qua các hoạt động ngoại khóa</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Huấn luyện quản lý, khai thác vũ khí trang bị kỹ thuật</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D</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29</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Câu nào không đúng với nội dung của công tác HLKT tại đơn vị?</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Huấn luyện tập trung theo kế hoạch</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 xml:space="preserve">Huấn luyện quản lý, khai thác vũ khí trang bị kỹ thuật </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Huấn luyện nghiệp vụ công tác kỹ thuật, phổ biến điều lệ, quy định, chế độ công tác của ngành kỹ thuật và các chuyên ngành kỹ thuật</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Huấn luyện chiến thuật ngành: công tác chỉ huy tham mưu kỹ thuật, bảo đảm kỹ thuật tác chiến và cho các nhiệm vụ</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C</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30</w:t>
            </w:r>
          </w:p>
        </w:tc>
        <w:tc>
          <w:tcPr>
            <w:tcW w:w="7757" w:type="dxa"/>
            <w:tcBorders>
              <w:top w:val="nil"/>
              <w:left w:val="nil"/>
              <w:bottom w:val="single" w:sz="4" w:space="0" w:color="auto"/>
              <w:right w:val="single" w:sz="4" w:space="0" w:color="auto"/>
            </w:tcBorders>
            <w:shd w:val="clear" w:color="auto" w:fill="FFFFFF"/>
            <w:vAlign w:val="center"/>
          </w:tcPr>
          <w:p w:rsidR="00002FD8" w:rsidRPr="00483F76" w:rsidRDefault="00002FD8" w:rsidP="00002FD8">
            <w:pPr>
              <w:shd w:val="clear" w:color="auto" w:fill="FFFFFF"/>
              <w:jc w:val="both"/>
              <w:rPr>
                <w:rFonts w:ascii="Times New Roman" w:hAnsi="Times New Roman"/>
                <w:b/>
                <w:color w:val="000000"/>
                <w:szCs w:val="28"/>
              </w:rPr>
            </w:pPr>
            <w:r w:rsidRPr="00483F76">
              <w:rPr>
                <w:rFonts w:ascii="Times New Roman" w:hAnsi="Times New Roman"/>
                <w:b/>
                <w:color w:val="000000"/>
                <w:szCs w:val="28"/>
              </w:rPr>
              <w:t>Theo Hướng dẫn CTKT QĐND công tác sửa chữa được phân làm mấy loại?</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1</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2</w:t>
            </w:r>
          </w:p>
        </w:tc>
      </w:tr>
      <w:tr w:rsidR="0092554A" w:rsidRPr="0092554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92554A" w:rsidRDefault="00002FD8" w:rsidP="00002FD8">
            <w:pPr>
              <w:shd w:val="clear" w:color="auto" w:fill="FFFFFF"/>
              <w:jc w:val="right"/>
              <w:rPr>
                <w:rFonts w:ascii="Times New Roman" w:hAnsi="Times New Roman"/>
                <w:b/>
                <w:bCs/>
                <w:iCs/>
                <w:color w:val="FF0000"/>
                <w:szCs w:val="28"/>
                <w:lang w:val="vi-VN" w:eastAsia="vi-VN"/>
              </w:rPr>
            </w:pPr>
            <w:r w:rsidRPr="0092554A">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002FD8" w:rsidRPr="0092554A" w:rsidRDefault="00002FD8" w:rsidP="00002FD8">
            <w:pPr>
              <w:shd w:val="clear" w:color="auto" w:fill="FFFFFF"/>
              <w:rPr>
                <w:rFonts w:ascii="Times New Roman" w:hAnsi="Times New Roman"/>
                <w:color w:val="FF0000"/>
                <w:szCs w:val="28"/>
              </w:rPr>
            </w:pPr>
            <w:r w:rsidRPr="0092554A">
              <w:rPr>
                <w:rFonts w:ascii="Times New Roman" w:hAnsi="Times New Roman"/>
                <w:color w:val="FF0000"/>
                <w:szCs w:val="28"/>
              </w:rPr>
              <w:t>3</w:t>
            </w:r>
          </w:p>
        </w:tc>
      </w:tr>
      <w:tr w:rsidR="00002FD8" w:rsidRPr="008015A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002FD8" w:rsidRPr="001F0CA1" w:rsidRDefault="00002FD8" w:rsidP="00002FD8">
            <w:pPr>
              <w:shd w:val="clear" w:color="auto" w:fill="FFFFFF"/>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002FD8" w:rsidRPr="002701DE" w:rsidRDefault="00002FD8" w:rsidP="00002FD8">
            <w:pPr>
              <w:shd w:val="clear" w:color="auto" w:fill="FFFFFF"/>
              <w:rPr>
                <w:rFonts w:ascii="Times New Roman" w:hAnsi="Times New Roman"/>
                <w:color w:val="000000"/>
                <w:szCs w:val="28"/>
              </w:rPr>
            </w:pPr>
            <w:r w:rsidRPr="002701DE">
              <w:rPr>
                <w:rFonts w:ascii="Times New Roman" w:hAnsi="Times New Roman"/>
                <w:color w:val="000000"/>
                <w:szCs w:val="28"/>
              </w:rPr>
              <w:t>4</w:t>
            </w: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szCs w:val="28"/>
              </w:rPr>
            </w:pPr>
          </w:p>
        </w:tc>
      </w:tr>
      <w:tr w:rsidR="00002FD8"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002FD8" w:rsidRPr="001F0CA1" w:rsidRDefault="00002FD8" w:rsidP="00002FD8">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002FD8" w:rsidRPr="00825398" w:rsidRDefault="00002FD8" w:rsidP="00002FD8">
            <w:pPr>
              <w:jc w:val="both"/>
              <w:rPr>
                <w:rFonts w:ascii="Times New Roman" w:hAnsi="Times New Roman"/>
                <w:b/>
                <w:szCs w:val="28"/>
              </w:rPr>
            </w:pPr>
            <w:r>
              <w:rPr>
                <w:rFonts w:ascii="Times New Roman" w:hAnsi="Times New Roman"/>
                <w:b/>
                <w:szCs w:val="28"/>
              </w:rPr>
              <w:t>C</w:t>
            </w:r>
          </w:p>
        </w:tc>
      </w:tr>
    </w:tbl>
    <w:p w:rsidR="003804B7" w:rsidRPr="00EC27D0" w:rsidRDefault="003804B7" w:rsidP="00EC27D0"/>
    <w:sectPr w:rsidR="003804B7" w:rsidRPr="00EC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050"/>
    <w:rsid w:val="00002FD8"/>
    <w:rsid w:val="000F2CC2"/>
    <w:rsid w:val="00255E71"/>
    <w:rsid w:val="003804B7"/>
    <w:rsid w:val="006E7DC7"/>
    <w:rsid w:val="00730050"/>
    <w:rsid w:val="007C5FF8"/>
    <w:rsid w:val="0082507D"/>
    <w:rsid w:val="0092554A"/>
    <w:rsid w:val="009D1E68"/>
    <w:rsid w:val="00BB30CB"/>
    <w:rsid w:val="00C83639"/>
    <w:rsid w:val="00EC27D0"/>
    <w:rsid w:val="00F360AE"/>
    <w:rsid w:val="00FA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39"/>
    <w:pPr>
      <w:widowControl w:val="0"/>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39"/>
    <w:pPr>
      <w:widowControl w:val="0"/>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Windows User</cp:lastModifiedBy>
  <cp:revision>16</cp:revision>
  <dcterms:created xsi:type="dcterms:W3CDTF">2022-03-24T08:11:00Z</dcterms:created>
  <dcterms:modified xsi:type="dcterms:W3CDTF">2023-03-26T02:42:00Z</dcterms:modified>
</cp:coreProperties>
</file>