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20" w:rsidRPr="000B4A9B" w:rsidRDefault="00130531" w:rsidP="000B4A9B">
      <w:pPr>
        <w:spacing w:line="360" w:lineRule="auto"/>
        <w:jc w:val="center"/>
        <w:rPr>
          <w:rFonts w:ascii="Tahoma" w:hAnsi="Tahoma" w:cs="Tahoma"/>
          <w:sz w:val="36"/>
          <w:szCs w:val="32"/>
        </w:rPr>
      </w:pPr>
      <w:r w:rsidRPr="000B4A9B">
        <w:rPr>
          <w:rFonts w:ascii="Tahoma" w:hAnsi="Tahoma" w:cs="Tahoma"/>
          <w:sz w:val="36"/>
          <w:szCs w:val="32"/>
        </w:rPr>
        <w:t>Quản lý mua vé xe trực tuyến</w:t>
      </w:r>
    </w:p>
    <w:p w:rsidR="004D3720" w:rsidRPr="000B4A9B" w:rsidRDefault="004D3720" w:rsidP="000B4A9B">
      <w:pPr>
        <w:pStyle w:val="ListParagraph"/>
        <w:numPr>
          <w:ilvl w:val="0"/>
          <w:numId w:val="4"/>
        </w:numPr>
        <w:spacing w:line="360" w:lineRule="auto"/>
        <w:ind w:left="90"/>
        <w:rPr>
          <w:rFonts w:ascii="Tahoma" w:hAnsi="Tahoma" w:cs="Tahoma"/>
          <w:color w:val="0D0D0D" w:themeColor="text1" w:themeTint="F2"/>
          <w:sz w:val="28"/>
          <w:szCs w:val="32"/>
          <w:u w:val="single"/>
        </w:rPr>
      </w:pPr>
      <w:r w:rsidRPr="000B4A9B">
        <w:rPr>
          <w:rFonts w:ascii="Tahoma" w:hAnsi="Tahoma" w:cs="Tahoma"/>
          <w:color w:val="0D0D0D" w:themeColor="text1" w:themeTint="F2"/>
          <w:sz w:val="28"/>
          <w:szCs w:val="32"/>
          <w:u w:val="single"/>
        </w:rPr>
        <w:t>Chức năng chính của các tác nhân</w:t>
      </w:r>
    </w:p>
    <w:p w:rsidR="00130531" w:rsidRPr="000B4A9B" w:rsidRDefault="00130531" w:rsidP="000B4A9B">
      <w:pPr>
        <w:pStyle w:val="ListParagraph"/>
        <w:numPr>
          <w:ilvl w:val="0"/>
          <w:numId w:val="3"/>
        </w:numPr>
        <w:spacing w:line="360" w:lineRule="auto"/>
        <w:ind w:left="90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Khách hàng:</w:t>
      </w:r>
    </w:p>
    <w:p w:rsidR="00130531" w:rsidRPr="000B4A9B" w:rsidRDefault="00130531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Đặt vé</w:t>
      </w:r>
    </w:p>
    <w:p w:rsidR="00130531" w:rsidRPr="000B4A9B" w:rsidRDefault="004D3720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Thanh toán</w:t>
      </w:r>
    </w:p>
    <w:p w:rsidR="004D3720" w:rsidRPr="000B4A9B" w:rsidRDefault="004D3720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Đăng nhập</w:t>
      </w:r>
    </w:p>
    <w:p w:rsidR="004D3720" w:rsidRPr="000B4A9B" w:rsidRDefault="004D3720" w:rsidP="000B4A9B">
      <w:pPr>
        <w:pStyle w:val="ListParagraph"/>
        <w:numPr>
          <w:ilvl w:val="0"/>
          <w:numId w:val="3"/>
        </w:numPr>
        <w:spacing w:line="360" w:lineRule="auto"/>
        <w:ind w:left="90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lý:</w:t>
      </w:r>
    </w:p>
    <w:p w:rsidR="004D3720" w:rsidRPr="000B4A9B" w:rsidRDefault="004D3720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Đăng nhập</w:t>
      </w:r>
    </w:p>
    <w:p w:rsidR="004D3720" w:rsidRPr="000B4A9B" w:rsidRDefault="004D3720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 khách hàng</w:t>
      </w:r>
    </w:p>
    <w:p w:rsidR="004D3720" w:rsidRPr="000B4A9B" w:rsidRDefault="004D3720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 ghế ngồi</w:t>
      </w:r>
    </w:p>
    <w:p w:rsidR="00C9634A" w:rsidRPr="000B4A9B" w:rsidRDefault="00C9634A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 xe</w:t>
      </w:r>
    </w:p>
    <w:p w:rsidR="00C9634A" w:rsidRPr="000B4A9B" w:rsidRDefault="00C9634A" w:rsidP="000B4A9B">
      <w:pPr>
        <w:pStyle w:val="ListParagraph"/>
        <w:numPr>
          <w:ilvl w:val="1"/>
          <w:numId w:val="3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Xem báo cáo</w:t>
      </w:r>
    </w:p>
    <w:p w:rsidR="004D3720" w:rsidRPr="000B4A9B" w:rsidRDefault="004D3720" w:rsidP="000B4A9B">
      <w:pPr>
        <w:pStyle w:val="ListParagraph"/>
        <w:numPr>
          <w:ilvl w:val="0"/>
          <w:numId w:val="4"/>
        </w:numPr>
        <w:spacing w:line="360" w:lineRule="auto"/>
        <w:ind w:left="90"/>
        <w:rPr>
          <w:rFonts w:ascii="Tahoma" w:hAnsi="Tahoma" w:cs="Tahoma"/>
          <w:color w:val="0D0D0D" w:themeColor="text1" w:themeTint="F2"/>
          <w:sz w:val="28"/>
          <w:szCs w:val="32"/>
          <w:u w:val="single"/>
        </w:rPr>
      </w:pPr>
      <w:r w:rsidRPr="000B4A9B">
        <w:rPr>
          <w:rFonts w:ascii="Tahoma" w:hAnsi="Tahoma" w:cs="Tahoma"/>
          <w:color w:val="0D0D0D" w:themeColor="text1" w:themeTint="F2"/>
          <w:sz w:val="28"/>
          <w:szCs w:val="32"/>
          <w:u w:val="single"/>
        </w:rPr>
        <w:t>Đặc tả phần mềm</w:t>
      </w:r>
    </w:p>
    <w:p w:rsidR="000B4A9B" w:rsidRDefault="004D3720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Khách hàng khi sử dụng phần mềm sẽ xem được các chuyến đi hiện tại, các ghế ngồi</w:t>
      </w:r>
      <w:r w:rsidR="00CF1D55" w:rsidRPr="000B4A9B">
        <w:rPr>
          <w:rFonts w:ascii="Tahoma" w:hAnsi="Tahoma" w:cs="Tahoma"/>
          <w:sz w:val="28"/>
          <w:szCs w:val="32"/>
        </w:rPr>
        <w:t xml:space="preserve"> đã và chưa đặt</w:t>
      </w:r>
      <w:r w:rsidR="00C9634A" w:rsidRPr="000B4A9B">
        <w:rPr>
          <w:rFonts w:ascii="Tahoma" w:hAnsi="Tahoma" w:cs="Tahoma"/>
          <w:sz w:val="28"/>
          <w:szCs w:val="32"/>
        </w:rPr>
        <w:t>.</w:t>
      </w:r>
    </w:p>
    <w:p w:rsidR="000B4A9B" w:rsidRDefault="004D3720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 xml:space="preserve">Khi thực hiện đặt vé khách hàng </w:t>
      </w:r>
      <w:r w:rsidR="00D11E52" w:rsidRPr="000B4A9B">
        <w:rPr>
          <w:rFonts w:ascii="Tahoma" w:hAnsi="Tahoma" w:cs="Tahoma"/>
          <w:sz w:val="28"/>
          <w:szCs w:val="32"/>
        </w:rPr>
        <w:t>phải đăng nhậ</w:t>
      </w:r>
      <w:r w:rsidR="00CF1D55" w:rsidRPr="000B4A9B">
        <w:rPr>
          <w:rFonts w:ascii="Tahoma" w:hAnsi="Tahoma" w:cs="Tahoma"/>
          <w:sz w:val="28"/>
          <w:szCs w:val="32"/>
        </w:rPr>
        <w:t>p bằng số điện thoại, nếu là đăng nhập lần đầ</w:t>
      </w:r>
      <w:r w:rsidR="00C9634A" w:rsidRPr="000B4A9B">
        <w:rPr>
          <w:rFonts w:ascii="Tahoma" w:hAnsi="Tahoma" w:cs="Tahoma"/>
          <w:sz w:val="28"/>
          <w:szCs w:val="32"/>
        </w:rPr>
        <w:t xml:space="preserve">u phải </w:t>
      </w:r>
      <w:r w:rsidR="00CF1D55" w:rsidRPr="000B4A9B">
        <w:rPr>
          <w:rFonts w:ascii="Tahoma" w:hAnsi="Tahoma" w:cs="Tahoma"/>
          <w:sz w:val="28"/>
          <w:szCs w:val="32"/>
        </w:rPr>
        <w:t>đăng ký tài khoả</w:t>
      </w:r>
      <w:r w:rsidR="00C9634A" w:rsidRPr="000B4A9B">
        <w:rPr>
          <w:rFonts w:ascii="Tahoma" w:hAnsi="Tahoma" w:cs="Tahoma"/>
          <w:sz w:val="28"/>
          <w:szCs w:val="32"/>
        </w:rPr>
        <w:t>n, tài khoản lưu số điện thoại, tên người dùng và mật khẩu.</w:t>
      </w:r>
    </w:p>
    <w:p w:rsidR="000B4A9B" w:rsidRDefault="00CF1D55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</w:t>
      </w:r>
      <w:r w:rsidR="00C9634A" w:rsidRPr="000B4A9B">
        <w:rPr>
          <w:rFonts w:ascii="Tahoma" w:hAnsi="Tahoma" w:cs="Tahoma"/>
          <w:sz w:val="28"/>
          <w:szCs w:val="32"/>
        </w:rPr>
        <w:t xml:space="preserve"> phải đăng nhập vào để sử dụng phần mềm.</w:t>
      </w:r>
    </w:p>
    <w:p w:rsidR="000B4A9B" w:rsidRDefault="00C9634A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 khách hàng: thêm, xóa, sửa thông tin khách hàng.</w:t>
      </w:r>
    </w:p>
    <w:p w:rsidR="000B4A9B" w:rsidRDefault="00C9634A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 ghế ngồi 1 chuyến đi cụ thể: xem vị trí ghế ngồ</w:t>
      </w:r>
      <w:r w:rsidR="000B4A9B" w:rsidRPr="000B4A9B">
        <w:rPr>
          <w:rFonts w:ascii="Tahoma" w:hAnsi="Tahoma" w:cs="Tahoma"/>
          <w:sz w:val="28"/>
          <w:szCs w:val="32"/>
        </w:rPr>
        <w:t>i</w:t>
      </w:r>
      <w:r w:rsidRPr="000B4A9B">
        <w:rPr>
          <w:rFonts w:ascii="Tahoma" w:hAnsi="Tahoma" w:cs="Tahoma"/>
          <w:sz w:val="28"/>
          <w:szCs w:val="32"/>
        </w:rPr>
        <w:t>. Ghế ngồi lưu trạng thái trống hoặc đã có người.</w:t>
      </w:r>
    </w:p>
    <w:p w:rsidR="000B4A9B" w:rsidRDefault="00C9634A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Quản lý các chuyến đi: thêm, xóa chuyến đi. Mỗi chuyến đi lưu biển số xe, thời gian đi, địa điểm đến, nơi xuất phát và giá vé.</w:t>
      </w:r>
    </w:p>
    <w:p w:rsidR="000B4A9B" w:rsidRPr="00D858FB" w:rsidRDefault="00C9634A" w:rsidP="00D858F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lastRenderedPageBreak/>
        <w:t>Quản lý thông tin các xe t</w:t>
      </w:r>
      <w:bookmarkStart w:id="0" w:name="_GoBack"/>
      <w:bookmarkEnd w:id="0"/>
      <w:r w:rsidRPr="00D858FB">
        <w:rPr>
          <w:rFonts w:ascii="Tahoma" w:hAnsi="Tahoma" w:cs="Tahoma"/>
          <w:sz w:val="28"/>
          <w:szCs w:val="32"/>
        </w:rPr>
        <w:t>rong hệ thống: thêm, xóa, sửa thông tin xe. Thông tin xe gồm biển số xe, loại xe, tên tài xế.</w:t>
      </w:r>
    </w:p>
    <w:p w:rsidR="00FD0516" w:rsidRPr="000B4A9B" w:rsidRDefault="00C9634A" w:rsidP="000B4A9B">
      <w:pPr>
        <w:pStyle w:val="ListParagraph"/>
        <w:spacing w:line="360" w:lineRule="auto"/>
        <w:ind w:left="900" w:firstLine="540"/>
        <w:rPr>
          <w:rFonts w:ascii="Tahoma" w:hAnsi="Tahoma" w:cs="Tahoma"/>
          <w:sz w:val="28"/>
          <w:szCs w:val="32"/>
        </w:rPr>
      </w:pPr>
      <w:r w:rsidRPr="000B4A9B">
        <w:rPr>
          <w:rFonts w:ascii="Tahoma" w:hAnsi="Tahoma" w:cs="Tahoma"/>
          <w:sz w:val="28"/>
          <w:szCs w:val="32"/>
        </w:rPr>
        <w:t>Xem báo cáo thống kê tổng chuyến đi theo quý, theo năm.</w:t>
      </w:r>
    </w:p>
    <w:p w:rsidR="00CF1D55" w:rsidRPr="000B4A9B" w:rsidRDefault="00CF1D55" w:rsidP="000B4A9B">
      <w:pPr>
        <w:pStyle w:val="ListParagraph"/>
        <w:spacing w:line="360" w:lineRule="auto"/>
        <w:ind w:left="1440"/>
        <w:rPr>
          <w:rFonts w:ascii="Tahoma" w:hAnsi="Tahoma" w:cs="Tahoma"/>
          <w:sz w:val="28"/>
          <w:szCs w:val="32"/>
        </w:rPr>
      </w:pPr>
    </w:p>
    <w:sectPr w:rsidR="00CF1D55" w:rsidRPr="000B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755"/>
    <w:multiLevelType w:val="hybridMultilevel"/>
    <w:tmpl w:val="852C921C"/>
    <w:lvl w:ilvl="0" w:tplc="DF66E81A">
      <w:start w:val="1"/>
      <w:numFmt w:val="lowerLetter"/>
      <w:lvlText w:val="%1."/>
      <w:lvlJc w:val="left"/>
      <w:pPr>
        <w:ind w:left="2520" w:hanging="360"/>
      </w:pPr>
      <w:rPr>
        <w:rFonts w:ascii="Tahoma" w:eastAsiaTheme="minorHAnsi" w:hAnsi="Tahoma" w:cs="Tahoma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661806"/>
    <w:multiLevelType w:val="hybridMultilevel"/>
    <w:tmpl w:val="58AC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5116"/>
    <w:multiLevelType w:val="hybridMultilevel"/>
    <w:tmpl w:val="9D24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83AF2"/>
    <w:multiLevelType w:val="hybridMultilevel"/>
    <w:tmpl w:val="9260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31"/>
    <w:rsid w:val="000B4A9B"/>
    <w:rsid w:val="00130531"/>
    <w:rsid w:val="0044659C"/>
    <w:rsid w:val="004D3720"/>
    <w:rsid w:val="005E15BB"/>
    <w:rsid w:val="00A36834"/>
    <w:rsid w:val="00C47AF7"/>
    <w:rsid w:val="00C7033C"/>
    <w:rsid w:val="00C9634A"/>
    <w:rsid w:val="00CF1D55"/>
    <w:rsid w:val="00D11E52"/>
    <w:rsid w:val="00D858FB"/>
    <w:rsid w:val="00DF5B55"/>
    <w:rsid w:val="00EE45DF"/>
    <w:rsid w:val="00EF6222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0C7E"/>
  <w15:chartTrackingRefBased/>
  <w15:docId w15:val="{9313F0B2-48E7-45FF-9624-DA76675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D3984-2C77-4B43-ADB2-992824E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2019-09-28T07:32:00Z</dcterms:created>
  <dcterms:modified xsi:type="dcterms:W3CDTF">2019-09-30T16:41:00Z</dcterms:modified>
</cp:coreProperties>
</file>