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4501" w14:textId="6AF1B8EF" w:rsidR="00D75A25" w:rsidRDefault="004348D4">
      <w:r>
        <w:t xml:space="preserve">TEST </w:t>
      </w:r>
    </w:p>
    <w:sectPr w:rsidR="00D7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D4"/>
    <w:rsid w:val="004348D4"/>
    <w:rsid w:val="00824466"/>
    <w:rsid w:val="00D7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46F9"/>
  <w15:chartTrackingRefBased/>
  <w15:docId w15:val="{A01D7266-EE59-4AC8-99AD-B6E026F3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Vĩnh Nguyên (KDN)</dc:creator>
  <cp:keywords/>
  <dc:description/>
  <cp:lastModifiedBy>Nguyễn Văn Vĩnh Nguyên (KDN)</cp:lastModifiedBy>
  <cp:revision>1</cp:revision>
  <dcterms:created xsi:type="dcterms:W3CDTF">2025-02-20T06:06:00Z</dcterms:created>
  <dcterms:modified xsi:type="dcterms:W3CDTF">2025-02-20T06:06:00Z</dcterms:modified>
</cp:coreProperties>
</file>