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74"/>
          <w:szCs w:val="74"/>
          <w:rtl w:val="0"/>
        </w:rPr>
        <w:t xml:space="preserve">training support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Specification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Hanoi, August 2022 –</w:t>
      </w:r>
    </w:p>
    <w:p w:rsidR="00000000" w:rsidDel="00000000" w:rsidP="00000000" w:rsidRDefault="00000000" w:rsidRPr="00000000" w14:paraId="00000014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9" w:lineRule="auto"/>
        <w:ind w:right="2171"/>
        <w:rPr>
          <w:rFonts w:ascii="Verdana" w:cs="Verdana" w:eastAsia="Verdana" w:hAnsi="Verdana"/>
          <w:b w:val="1"/>
          <w:i w:val="0"/>
          <w:smallCaps w:val="1"/>
          <w:strike w:val="0"/>
          <w:color w:val="03310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Record Of Changes</w:t>
      </w: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8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0"/>
        <w:gridCol w:w="690"/>
        <w:gridCol w:w="1890"/>
        <w:gridCol w:w="5115"/>
        <w:tblGridChange w:id="0">
          <w:tblGrid>
            <w:gridCol w:w="1110"/>
            <w:gridCol w:w="690"/>
            <w:gridCol w:w="1890"/>
            <w:gridCol w:w="511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A*</w:t>
              <w:br w:type="textWrapping"/>
              <w:t xml:space="preserve">M, 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charge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6e25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10/Sep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AnhPN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Design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11/Sep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KyNVC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Design Code Packages &amp;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11/Sep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HoangL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Add Database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16/Sep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DatLT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Update database design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16/Sep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DaiNH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Edit Table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80" w:before="80" w:line="240" w:lineRule="auto"/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i w:val="1"/>
          <w:color w:val="38761d"/>
          <w:rtl w:val="0"/>
        </w:rPr>
        <w:t xml:space="preserve">*A - Added</w:t>
      </w:r>
      <w:r w:rsidDel="00000000" w:rsidR="00000000" w:rsidRPr="00000000">
        <w:rPr>
          <w:i w:val="1"/>
          <w:color w:val="bf9000"/>
          <w:rtl w:val="0"/>
        </w:rPr>
        <w:tab/>
        <w:t xml:space="preserve">M - Modified</w:t>
        <w:tab/>
      </w:r>
      <w:r w:rsidDel="00000000" w:rsidR="00000000" w:rsidRPr="00000000">
        <w:rPr>
          <w:i w:val="1"/>
          <w:color w:val="cc0000"/>
          <w:rtl w:val="0"/>
        </w:rPr>
        <w:t xml:space="preserve">D - Deleted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Design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Database Schema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440" w:right="0" w:firstLine="0"/>
            <w:jc w:val="left"/>
            <w:rPr>
              <w:sz w:val="24"/>
              <w:szCs w:val="24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Table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9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</w:t>
      </w:r>
    </w:p>
    <w:p w:rsidR="00000000" w:rsidDel="00000000" w:rsidP="00000000" w:rsidRDefault="00000000" w:rsidRPr="00000000" w14:paraId="0000005C">
      <w:pPr>
        <w:jc w:val="both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51779" cy="540422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613" l="3971" r="1805" t="9191"/>
                    <a:stretch>
                      <a:fillRect/>
                    </a:stretch>
                  </pic:blipFill>
                  <pic:spPr>
                    <a:xfrm>
                      <a:off x="0" y="0"/>
                      <a:ext cx="6451779" cy="5404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</w:t>
      </w:r>
    </w:p>
    <w:tbl>
      <w:tblPr>
        <w:tblStyle w:val="Table2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2568"/>
        <w:gridCol w:w="6231"/>
        <w:tblGridChange w:id="0">
          <w:tblGrid>
            <w:gridCol w:w="551"/>
            <w:gridCol w:w="2568"/>
            <w:gridCol w:w="6231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Web::Servlets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Handling HTTP requests and responses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Web::UI Support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Web component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Web::Config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Config for web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Web::Exceptions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Error handling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Business::Order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Order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.554687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Business::Course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Course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Business::Class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Class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Business::Account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Account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Business::Question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Question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Business::Media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Media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Business::Test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Test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Business::Exceptions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Error handling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Security::Login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Login checking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Security::Permission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Permission checking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Security::Logging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Logging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Sql::sql_pkgs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Data access management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Sql::Helpers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Sql query support functions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Sql::Exceptions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Error handling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Sql::Config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Config for sql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Data::Dto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Data transfer object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Data::Type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Data 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Data::Value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Data value</w:t>
            </w:r>
          </w:p>
        </w:tc>
      </w:tr>
    </w:tbl>
    <w:p w:rsidR="00000000" w:rsidDel="00000000" w:rsidP="00000000" w:rsidRDefault="00000000" w:rsidRPr="00000000" w14:paraId="000000A4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Database Design</w:t>
      </w:r>
    </w:p>
    <w:p w:rsidR="00000000" w:rsidDel="00000000" w:rsidP="00000000" w:rsidRDefault="00000000" w:rsidRPr="00000000" w14:paraId="000000A6">
      <w:pPr>
        <w:pStyle w:val="Heading3"/>
        <w:rPr>
          <w:i w:val="1"/>
          <w:color w:val="0000ff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a. Database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753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b. Table Description</w:t>
      </w:r>
    </w:p>
    <w:tbl>
      <w:tblPr>
        <w:tblStyle w:val="Table3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 information</w:t>
              <w:tab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user_role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Role for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setting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Role setting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permission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Setting permission for 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Classroom detail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class_user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Classroom of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class_setting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Classroom setting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class_lesson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Lesson of a class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lesson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Lesson detail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team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Team in classroom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Subject detail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subject_setting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Subject Setting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Status detail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165" w:top="1174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62430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i w:val="1"/>
      <w:iCs w:val="1"/>
      <w:sz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2430F"/>
    <w:rPr>
      <w:rFonts w:asciiTheme="majorHAnsi" w:cstheme="majorBidi" w:eastAsiaTheme="majorEastAsia" w:hAnsiTheme="majorHAnsi"/>
      <w:b w:val="1"/>
      <w:i w:val="1"/>
      <w:iCs w:val="1"/>
      <w:sz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NormalH" w:customStyle="1">
    <w:name w:val="NormalH"/>
    <w:basedOn w:val="Normal"/>
    <w:autoRedefine w:val="1"/>
    <w:rsid w:val="005B0921"/>
    <w:pPr>
      <w:pageBreakBefore w:val="1"/>
      <w:tabs>
        <w:tab w:val="left" w:pos="2160"/>
        <w:tab w:val="right" w:pos="5040"/>
        <w:tab w:val="left" w:pos="5760"/>
        <w:tab w:val="right" w:pos="8640"/>
      </w:tabs>
      <w:spacing w:after="240" w:before="360" w:line="240" w:lineRule="auto"/>
    </w:pPr>
    <w:rPr>
      <w:rFonts w:ascii="Verdana" w:cs="Times New Roman" w:eastAsia="Times New Roman" w:hAnsi="Verdana"/>
      <w:b w:val="1"/>
      <w:caps w:val="1"/>
      <w:color w:val="033103"/>
      <w:sz w:val="24"/>
      <w:szCs w:val="32"/>
      <w:lang w:val="en-GB"/>
    </w:rPr>
  </w:style>
  <w:style w:type="paragraph" w:styleId="Bang" w:customStyle="1">
    <w:name w:val="Bang"/>
    <w:basedOn w:val="Normal"/>
    <w:autoRedefine w:val="1"/>
    <w:rsid w:val="005B0921"/>
    <w:pPr>
      <w:spacing w:after="80" w:before="80" w:line="240" w:lineRule="auto"/>
    </w:pPr>
    <w:rPr>
      <w:rFonts w:ascii="Tahoma" w:cs="Tahoma" w:eastAsia="Times New Roman" w:hAnsi="Tahoma"/>
      <w:sz w:val="18"/>
      <w:szCs w:val="18"/>
    </w:rPr>
  </w:style>
  <w:style w:type="paragraph" w:styleId="HeadingLv1" w:customStyle="1">
    <w:name w:val="Heading Lv1"/>
    <w:basedOn w:val="Normal"/>
    <w:autoRedefine w:val="1"/>
    <w:rsid w:val="005B0921"/>
    <w:pPr>
      <w:widowControl w:val="0"/>
      <w:spacing w:after="60" w:before="120" w:line="240" w:lineRule="auto"/>
      <w:jc w:val="center"/>
    </w:pPr>
    <w:rPr>
      <w:rFonts w:ascii="Tahoma" w:cs="Tahoma" w:eastAsia="Times New Roman" w:hAnsi="Tahoma"/>
      <w:b w:val="1"/>
      <w:snapToGrid w:val="0"/>
      <w:color w:val="6e25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C4A4E"/>
  </w:style>
  <w:style w:type="paragraph" w:styleId="Footer">
    <w:name w:val="footer"/>
    <w:basedOn w:val="Normal"/>
    <w:link w:val="FooterChar"/>
    <w:uiPriority w:val="99"/>
    <w:unhideWhenUsed w:val="1"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C4A4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HRfrpgRtaG6Sv1lKduFlnaJsg==">AMUW2mX/aZJ2/pu6md1HlLp54SCFJx02vajEtFHtfWuMwJaT/TMQBAnUIEil1fa7jiQ253Ey50wDXa04ecuBb651Tl+/WKNRsa/maz2rWfSZHuPykOMW/IYfNrXvnxUBA2O0CkEqJkJgal0OHnzLt9T0l4dopmYtFi0xS5PrWbF3dSxYhlkVtyeBdXNV9UzZH68822kNq4L7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