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43D96" w14:textId="77777777" w:rsidR="00B8060B" w:rsidRDefault="00B8060B" w:rsidP="00B8060B">
      <w:pPr>
        <w:jc w:val="center"/>
        <w:rPr>
          <w:b/>
          <w:bCs/>
          <w:sz w:val="96"/>
          <w:szCs w:val="96"/>
        </w:rPr>
      </w:pPr>
    </w:p>
    <w:p w14:paraId="3C307A32" w14:textId="77777777" w:rsidR="00B8060B" w:rsidRDefault="00B8060B" w:rsidP="00B8060B">
      <w:pPr>
        <w:jc w:val="center"/>
        <w:rPr>
          <w:b/>
          <w:bCs/>
          <w:sz w:val="96"/>
          <w:szCs w:val="96"/>
        </w:rPr>
      </w:pPr>
    </w:p>
    <w:p w14:paraId="5E3252FD" w14:textId="3F9066D2" w:rsidR="00B8060B" w:rsidRDefault="00B8060B" w:rsidP="00B8060B">
      <w:pPr>
        <w:jc w:val="center"/>
        <w:rPr>
          <w:b/>
          <w:bCs/>
          <w:sz w:val="96"/>
          <w:szCs w:val="96"/>
        </w:rPr>
      </w:pPr>
      <w:r w:rsidRPr="00B8060B">
        <w:rPr>
          <w:b/>
          <w:bCs/>
          <w:sz w:val="96"/>
          <w:szCs w:val="96"/>
        </w:rPr>
        <w:t>Báo cáo đồ án Cơ sở ngành mạng</w:t>
      </w:r>
    </w:p>
    <w:p w14:paraId="21C55F4E" w14:textId="77777777" w:rsidR="00B8060B" w:rsidRDefault="00B8060B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4243D6B3" w14:textId="3A9F09D1" w:rsidR="00266B3A" w:rsidRPr="00B8060B" w:rsidRDefault="00B8060B" w:rsidP="00B8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8060B">
        <w:rPr>
          <w:rFonts w:ascii="Times New Roman" w:hAnsi="Times New Roman" w:cs="Times New Roman"/>
          <w:b/>
          <w:bCs/>
          <w:sz w:val="26"/>
          <w:szCs w:val="26"/>
        </w:rPr>
        <w:lastRenderedPageBreak/>
        <w:t>Shared Memory</w:t>
      </w:r>
    </w:p>
    <w:p w14:paraId="02486D79" w14:textId="592E16CE" w:rsidR="00B8060B" w:rsidRDefault="00B8060B" w:rsidP="00B8060B">
      <w:pPr>
        <w:rPr>
          <w:rFonts w:ascii="Times New Roman" w:hAnsi="Times New Roman" w:cs="Times New Roman"/>
          <w:sz w:val="26"/>
          <w:szCs w:val="26"/>
        </w:rPr>
      </w:pPr>
      <w:r w:rsidRPr="00B8060B">
        <w:rPr>
          <w:rFonts w:ascii="Times New Roman" w:hAnsi="Times New Roman" w:cs="Times New Roman"/>
          <w:sz w:val="26"/>
          <w:szCs w:val="26"/>
        </w:rPr>
        <w:t>Có các</w:t>
      </w:r>
      <w:r>
        <w:rPr>
          <w:rFonts w:ascii="Times New Roman" w:hAnsi="Times New Roman" w:cs="Times New Roman"/>
          <w:sz w:val="26"/>
          <w:szCs w:val="26"/>
        </w:rPr>
        <w:t xml:space="preserve"> quyền sau:</w:t>
      </w:r>
    </w:p>
    <w:p w14:paraId="582DD46C" w14:textId="1294D183" w:rsidR="00B8060B" w:rsidRPr="00B8060B" w:rsidRDefault="00B8060B" w:rsidP="00B80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đọc</w:t>
      </w:r>
    </w:p>
    <w:p w14:paraId="6345A8F3" w14:textId="7236382C" w:rsidR="00B8060B" w:rsidRDefault="00B8060B" w:rsidP="00B80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ghi và đọc</w:t>
      </w:r>
    </w:p>
    <w:p w14:paraId="2515E8EC" w14:textId="6E759340" w:rsidR="00B8060B" w:rsidRDefault="00B8060B" w:rsidP="00B80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đọc</w:t>
      </w:r>
    </w:p>
    <w:p w14:paraId="69CA8704" w14:textId="183B6623" w:rsidR="00BC543B" w:rsidRDefault="00B8060B" w:rsidP="00BC5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ghi và đọc</w:t>
      </w:r>
    </w:p>
    <w:p w14:paraId="39CA098F" w14:textId="660868EA" w:rsidR="00BC543B" w:rsidRDefault="00BC543B" w:rsidP="00BC54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Size:</w:t>
      </w:r>
    </w:p>
    <w:p w14:paraId="21A9A5EA" w14:textId="6BADB3E5" w:rsidR="00BC543B" w:rsidRDefault="00BC543B" w:rsidP="00BC54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</w:t>
      </w:r>
    </w:p>
    <w:p w14:paraId="01DB3EB3" w14:textId="58E38F22" w:rsidR="00BC543B" w:rsidRPr="00BC543B" w:rsidRDefault="00BC543B" w:rsidP="00BC54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</w:t>
      </w:r>
    </w:p>
    <w:p w14:paraId="67516EBE" w14:textId="2CF6E39E" w:rsidR="00B8060B" w:rsidRDefault="00766A94" w:rsidP="00766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66A94">
        <w:rPr>
          <w:rFonts w:ascii="Times New Roman" w:hAnsi="Times New Roman" w:cs="Times New Roman"/>
          <w:sz w:val="26"/>
          <w:szCs w:val="26"/>
        </w:rPr>
        <w:t>Tạo kích cỡ Shared Memory:</w:t>
      </w:r>
    </w:p>
    <w:p w14:paraId="1686FD31" w14:textId="13AB7FCA" w:rsidR="00BC543B" w:rsidRPr="00766A94" w:rsidRDefault="00BC543B" w:rsidP="00766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Memory map với Shared memory</w:t>
      </w:r>
    </w:p>
    <w:p w14:paraId="3E90FF55" w14:textId="32D2815A" w:rsidR="00766A94" w:rsidRDefault="00581BA1" w:rsidP="00766A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ghi shared memory</w:t>
      </w:r>
    </w:p>
    <w:p w14:paraId="42D2FA5A" w14:textId="111F5598" w:rsidR="00E94786" w:rsidRDefault="00E94786" w:rsidP="00E947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Shm sẽ ghi lại tiến trình mở Shm</w:t>
      </w:r>
      <w:r w:rsidR="00D34507">
        <w:rPr>
          <w:rFonts w:ascii="Times New Roman" w:hAnsi="Times New Roman" w:cs="Times New Roman"/>
          <w:sz w:val="26"/>
          <w:szCs w:val="26"/>
        </w:rPr>
        <w:t xml:space="preserve"> và tiến trình thực hiện thao tác cuối cùng trên Shm</w:t>
      </w:r>
    </w:p>
    <w:p w14:paraId="7A235553" w14:textId="388D3854" w:rsidR="001D37DF" w:rsidRDefault="001D37DF" w:rsidP="00E94786">
      <w:pPr>
        <w:rPr>
          <w:rFonts w:ascii="Times New Roman" w:hAnsi="Times New Roman" w:cs="Times New Roman"/>
          <w:sz w:val="26"/>
          <w:szCs w:val="26"/>
        </w:rPr>
      </w:pPr>
    </w:p>
    <w:p w14:paraId="56111234" w14:textId="77777777" w:rsidR="001D37DF" w:rsidRPr="001D37DF" w:rsidRDefault="001D37DF" w:rsidP="001D3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For a server, it should be started before any client. The server should perform the following tasks:</w:t>
      </w:r>
    </w:p>
    <w:p w14:paraId="67F43579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Ask for a shared memory with a memory key and memorize the returned shared memory ID. This is performed by system call </w:t>
      </w:r>
      <w:r w:rsidRPr="001D37DF">
        <w:rPr>
          <w:rFonts w:ascii="Times New Roman" w:eastAsia="Times New Roman" w:hAnsi="Times New Roman" w:cs="Times New Roman"/>
          <w:b/>
          <w:bCs/>
          <w:color w:val="0A0AFF"/>
          <w:sz w:val="27"/>
          <w:szCs w:val="27"/>
          <w:lang w:eastAsia="zh-CN"/>
        </w:rPr>
        <w:t>shmget()</w:t>
      </w: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.</w:t>
      </w:r>
    </w:p>
    <w:p w14:paraId="1EB441F8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Attach this shared memory to the server's address space with system call </w:t>
      </w:r>
      <w:r w:rsidRPr="001D37DF">
        <w:rPr>
          <w:rFonts w:ascii="Times New Roman" w:eastAsia="Times New Roman" w:hAnsi="Times New Roman" w:cs="Times New Roman"/>
          <w:b/>
          <w:bCs/>
          <w:color w:val="0A0AFF"/>
          <w:sz w:val="27"/>
          <w:szCs w:val="27"/>
          <w:lang w:eastAsia="zh-CN"/>
        </w:rPr>
        <w:t>shmat()</w:t>
      </w: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.</w:t>
      </w:r>
    </w:p>
    <w:p w14:paraId="045386DD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Initialize the shared memory, if necessary.</w:t>
      </w:r>
    </w:p>
    <w:p w14:paraId="13696F81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Do something and wait for all clients' completion.</w:t>
      </w:r>
    </w:p>
    <w:p w14:paraId="4EE76993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Detach the shared memory with system call </w:t>
      </w:r>
      <w:r w:rsidRPr="001D37DF">
        <w:rPr>
          <w:rFonts w:ascii="Times New Roman" w:eastAsia="Times New Roman" w:hAnsi="Times New Roman" w:cs="Times New Roman"/>
          <w:b/>
          <w:bCs/>
          <w:color w:val="0A0AFF"/>
          <w:sz w:val="27"/>
          <w:szCs w:val="27"/>
          <w:lang w:eastAsia="zh-CN"/>
        </w:rPr>
        <w:t>shmdt()</w:t>
      </w: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.</w:t>
      </w:r>
    </w:p>
    <w:p w14:paraId="1ECA11B5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Remove the shared memory with system call </w:t>
      </w:r>
      <w:r w:rsidRPr="001D37DF">
        <w:rPr>
          <w:rFonts w:ascii="Times New Roman" w:eastAsia="Times New Roman" w:hAnsi="Times New Roman" w:cs="Times New Roman"/>
          <w:b/>
          <w:bCs/>
          <w:color w:val="0A0AFF"/>
          <w:sz w:val="27"/>
          <w:szCs w:val="27"/>
          <w:lang w:eastAsia="zh-CN"/>
        </w:rPr>
        <w:t>shmctl()</w:t>
      </w: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.</w:t>
      </w:r>
    </w:p>
    <w:p w14:paraId="49161668" w14:textId="77777777" w:rsidR="001D37DF" w:rsidRPr="001D37DF" w:rsidRDefault="001D37DF" w:rsidP="001D3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For the client part, the procedure is almost the same:</w:t>
      </w:r>
    </w:p>
    <w:p w14:paraId="6F6682D3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Ask for a shared memory with the same memory key and memorize the returned shared memory ID.</w:t>
      </w:r>
    </w:p>
    <w:p w14:paraId="4AB5B9D6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Attach this shared memory to the client's address space.</w:t>
      </w:r>
    </w:p>
    <w:p w14:paraId="38A710D9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Use the memory.</w:t>
      </w:r>
    </w:p>
    <w:p w14:paraId="7C3E20F5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Detach all shared memory segments, if necessary.</w:t>
      </w:r>
    </w:p>
    <w:p w14:paraId="768345D2" w14:textId="77777777" w:rsidR="001D37DF" w:rsidRPr="001D37DF" w:rsidRDefault="001D37DF" w:rsidP="001D3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</w:pPr>
      <w:r w:rsidRPr="001D37DF">
        <w:rPr>
          <w:rFonts w:ascii="Times New Roman" w:eastAsia="Times New Roman" w:hAnsi="Times New Roman" w:cs="Times New Roman"/>
          <w:color w:val="0A0AFF"/>
          <w:sz w:val="27"/>
          <w:szCs w:val="27"/>
          <w:lang w:eastAsia="zh-CN"/>
        </w:rPr>
        <w:t>Exit.</w:t>
      </w:r>
    </w:p>
    <w:p w14:paraId="1CB6CD01" w14:textId="77777777" w:rsidR="001D37DF" w:rsidRPr="00E94786" w:rsidRDefault="001D37DF" w:rsidP="00E94786">
      <w:pPr>
        <w:rPr>
          <w:rFonts w:ascii="Times New Roman" w:hAnsi="Times New Roman" w:cs="Times New Roman"/>
          <w:sz w:val="26"/>
          <w:szCs w:val="26"/>
        </w:rPr>
      </w:pPr>
    </w:p>
    <w:sectPr w:rsidR="001D37DF" w:rsidRPr="00E9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6F89"/>
    <w:multiLevelType w:val="hybridMultilevel"/>
    <w:tmpl w:val="72EE90A8"/>
    <w:lvl w:ilvl="0" w:tplc="9A5C4C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0109"/>
    <w:multiLevelType w:val="hybridMultilevel"/>
    <w:tmpl w:val="CCB61B62"/>
    <w:lvl w:ilvl="0" w:tplc="F1E8E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F0DE0"/>
    <w:multiLevelType w:val="hybridMultilevel"/>
    <w:tmpl w:val="9DA8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366C3"/>
    <w:multiLevelType w:val="multilevel"/>
    <w:tmpl w:val="161C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2C"/>
    <w:rsid w:val="001D37DF"/>
    <w:rsid w:val="00266B3A"/>
    <w:rsid w:val="002979D0"/>
    <w:rsid w:val="00581BA1"/>
    <w:rsid w:val="00766A94"/>
    <w:rsid w:val="00A6542C"/>
    <w:rsid w:val="00B8060B"/>
    <w:rsid w:val="00BC543B"/>
    <w:rsid w:val="00CC0FD3"/>
    <w:rsid w:val="00CC2FB0"/>
    <w:rsid w:val="00D34507"/>
    <w:rsid w:val="00E94786"/>
    <w:rsid w:val="00F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8917"/>
  <w15:chartTrackingRefBased/>
  <w15:docId w15:val="{8F2A374D-D6B5-4B89-9BB5-B818231C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C0FD3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C0FD3"/>
    <w:rPr>
      <w:rFonts w:ascii="Times New Roman" w:eastAsiaTheme="majorEastAsia" w:hAnsi="Times New Roman" w:cstheme="majorBidi"/>
      <w:color w:val="2F5496" w:themeColor="accent1" w:themeShade="BF"/>
      <w:sz w:val="20"/>
      <w:szCs w:val="26"/>
    </w:rPr>
  </w:style>
  <w:style w:type="paragraph" w:styleId="ListParagraph">
    <w:name w:val="List Paragraph"/>
    <w:basedOn w:val="Normal"/>
    <w:uiPriority w:val="34"/>
    <w:qFormat/>
    <w:rsid w:val="00B8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vandai0904@gmail.com</dc:creator>
  <cp:keywords/>
  <dc:description/>
  <cp:lastModifiedBy>vandai0904@gmail.com</cp:lastModifiedBy>
  <cp:revision>6</cp:revision>
  <dcterms:created xsi:type="dcterms:W3CDTF">2020-10-05T06:44:00Z</dcterms:created>
  <dcterms:modified xsi:type="dcterms:W3CDTF">2020-10-05T14:41:00Z</dcterms:modified>
</cp:coreProperties>
</file>