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spacing w:after="100" w:lineRule="auto"/>
        <w:jc w:val="center"/>
        <w:rPr>
          <w:sz w:val="16"/>
          <w:szCs w:val="16"/>
        </w:rPr>
      </w:pPr>
      <w:r w:rsidDel="00000000" w:rsidR="00000000" w:rsidRPr="00000000">
        <w:rPr>
          <w:b w:val="1"/>
          <w:bCs w:val="1"/>
          <w:color w:val="1f3864"/>
          <w:sz w:val="52"/>
          <w:szCs w:val="52"/>
          <w:rtl w:val="0"/>
        </w:rPr>
        <w:t xml:space="preserve">Software Requirements Specification</w:t>
      </w:r>
      <w:r w:rsidDel="00000000" w:rsidR="00000000" w:rsidRPr="00000000">
        <w:rPr>
          <w:rtl w:val="0"/>
        </w:rPr>
      </w:r>
    </w:p>
    <w:p w:rsidR="00000000" w:rsidDel="00000000" w:rsidP="00000000" w:rsidRDefault="00000000" w:rsidRPr="00000000" w14:paraId="00000003">
      <w:pPr>
        <w:spacing w:after="160" w:lineRule="auto"/>
        <w:jc w:val="center"/>
        <w:rPr>
          <w:b w:val="1"/>
          <w:bCs w:val="1"/>
          <w:sz w:val="28"/>
          <w:szCs w:val="28"/>
        </w:rPr>
      </w:pPr>
      <w:r w:rsidDel="00000000" w:rsidR="00000000" w:rsidRPr="00000000">
        <w:rPr>
          <w:b w:val="1"/>
          <w:bCs w:val="1"/>
          <w:color w:val="404040"/>
          <w:sz w:val="32"/>
          <w:szCs w:val="32"/>
          <w:rtl w:val="0"/>
        </w:rPr>
        <w:t xml:space="preserve">Building Materials Warehouse Management System (BMWMS) Report 3</w:t>
      </w:r>
      <w:r w:rsidDel="00000000" w:rsidR="00000000" w:rsidRPr="00000000">
        <w:rPr>
          <w:rtl w:val="0"/>
        </w:rPr>
      </w:r>
    </w:p>
    <w:p w:rsidR="00000000" w:rsidDel="00000000" w:rsidP="00000000" w:rsidRDefault="00000000" w:rsidRPr="00000000" w14:paraId="00000004">
      <w:pPr>
        <w:spacing w:before="20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5">
            <w:pPr>
              <w:rPr/>
            </w:pPr>
            <w:r w:rsidDel="00000000" w:rsidR="00000000" w:rsidRPr="00000000">
              <w:rPr>
                <w:b w:val="1"/>
                <w:bCs w:val="1"/>
                <w:color w:val="000000"/>
                <w:rtl w:val="0"/>
              </w:rPr>
              <w:t xml:space="preserve">Project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6">
            <w:pPr>
              <w:rPr/>
            </w:pPr>
            <w:r w:rsidDel="00000000" w:rsidR="00000000" w:rsidRPr="00000000">
              <w:rPr>
                <w:rtl w:val="0"/>
              </w:rPr>
              <w:t xml:space="preserve">Building Materials Warehouse Management System</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7">
            <w:pPr>
              <w:rPr/>
            </w:pPr>
            <w:r w:rsidDel="00000000" w:rsidR="00000000" w:rsidRPr="00000000">
              <w:rPr>
                <w:b w:val="1"/>
                <w:bCs w:val="1"/>
                <w:color w:val="000000"/>
                <w:rtl w:val="0"/>
              </w:rPr>
              <w:t xml:space="preserve">Vision &amp; Scope Ref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8">
            <w:pPr>
              <w:rPr/>
            </w:pPr>
            <w:r w:rsidDel="00000000" w:rsidR="00000000" w:rsidRPr="00000000">
              <w:rPr>
                <w:color w:val="000000"/>
                <w:rtl w:val="0"/>
              </w:rPr>
              <w:t xml:space="preserve">Vision &amp; Scope Document v[</w:t>
            </w:r>
            <w:r w:rsidDel="00000000" w:rsidR="00000000" w:rsidRPr="00000000">
              <w:rPr>
                <w:rtl w:val="0"/>
              </w:rPr>
              <w:t xml:space="preserve">1</w:t>
            </w:r>
            <w:r w:rsidDel="00000000" w:rsidR="00000000" w:rsidRPr="00000000">
              <w:rPr>
                <w:color w:val="000000"/>
                <w:rtl w:val="0"/>
              </w:rPr>
              <w:t xml:space="preserve">.</w:t>
            </w:r>
            <w:r w:rsidDel="00000000" w:rsidR="00000000" w:rsidRPr="00000000">
              <w:rPr>
                <w:rtl w:val="0"/>
              </w:rPr>
              <w:t xml:space="preserve">0</w:t>
            </w:r>
            <w:r w:rsidDel="00000000" w:rsidR="00000000" w:rsidRPr="00000000">
              <w:rPr>
                <w:color w:val="000000"/>
                <w:rtl w:val="0"/>
              </w:rPr>
              <w:t xml:space="preserv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9">
            <w:pPr>
              <w:rPr/>
            </w:pPr>
            <w:r w:rsidDel="00000000" w:rsidR="00000000" w:rsidRPr="00000000">
              <w:rPr>
                <w:b w:val="1"/>
                <w:bCs w:val="1"/>
                <w:color w:val="000000"/>
                <w:rtl w:val="0"/>
              </w:rPr>
              <w:t xml:space="preserve">RTW Ref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A">
            <w:pPr>
              <w:rPr/>
            </w:pPr>
            <w:r w:rsidDel="00000000" w:rsidR="00000000" w:rsidRPr="00000000">
              <w:rPr>
                <w:rtl w:val="0"/>
              </w:rPr>
              <w:t xml:space="preserve">Building Materials Warehouse Management System</w:t>
            </w:r>
            <w:r w:rsidDel="00000000" w:rsidR="00000000" w:rsidRPr="00000000">
              <w:rPr>
                <w:color w:val="000000"/>
                <w:rtl w:val="0"/>
              </w:rPr>
              <w:t xml:space="preserve">_RTW.xlsx (Requirements Traceability Workbook)</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B">
            <w:pPr>
              <w:rPr/>
            </w:pPr>
            <w:r w:rsidDel="00000000" w:rsidR="00000000" w:rsidRPr="00000000">
              <w:rPr>
                <w:b w:val="1"/>
                <w:bCs w:val="1"/>
                <w:color w:val="000000"/>
                <w:rtl w:val="0"/>
              </w:rPr>
              <w:t xml:space="preserve">SRS 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C">
            <w:pPr>
              <w:rPr/>
            </w:pPr>
            <w:r w:rsidDel="00000000" w:rsidR="00000000" w:rsidRPr="00000000">
              <w:rPr>
                <w:color w:val="000000"/>
                <w:rtl w:val="0"/>
              </w:rPr>
              <w:t xml:space="preserve">v1.0.0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D">
            <w:pPr>
              <w:rPr/>
            </w:pPr>
            <w:r w:rsidDel="00000000" w:rsidR="00000000" w:rsidRPr="00000000">
              <w:rPr>
                <w:b w:val="1"/>
                <w:bCs w:val="1"/>
                <w:color w:val="000000"/>
                <w:rtl w:val="0"/>
              </w:rPr>
              <w:t xml:space="preserve">Date Created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E">
            <w:pPr>
              <w:rPr/>
            </w:pPr>
            <w:r w:rsidDel="00000000" w:rsidR="00000000" w:rsidRPr="00000000">
              <w:rPr>
                <w:rtl w:val="0"/>
              </w:rPr>
              <w:t xml:space="preserve">05/06/2026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F">
            <w:pPr>
              <w:rPr/>
            </w:pPr>
            <w:r w:rsidDel="00000000" w:rsidR="00000000" w:rsidRPr="00000000">
              <w:rPr>
                <w:b w:val="1"/>
                <w:bCs w:val="1"/>
                <w:color w:val="000000"/>
                <w:rtl w:val="0"/>
              </w:rPr>
              <w:t xml:space="preserve">Last Updated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0">
            <w:pPr>
              <w:rPr/>
            </w:pPr>
            <w:r w:rsidDel="00000000" w:rsidR="00000000" w:rsidRPr="00000000">
              <w:rPr>
                <w:rtl w:val="0"/>
              </w:rPr>
              <w:t xml:space="preserve">12/06/2026</w:t>
            </w:r>
            <w:r w:rsidDel="00000000" w:rsidR="00000000" w:rsidRPr="00000000">
              <w:rPr>
                <w:color w:val="000000"/>
                <w:rtl w:val="0"/>
              </w:rPr>
              <w:t xml:space="preserv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1">
            <w:pPr>
              <w:rPr/>
            </w:pPr>
            <w:r w:rsidDel="00000000" w:rsidR="00000000" w:rsidRPr="00000000">
              <w:rPr>
                <w:b w:val="1"/>
                <w:bCs w:val="1"/>
                <w:color w:val="000000"/>
                <w:rtl w:val="0"/>
              </w:rPr>
              <w:t xml:space="preserve">Author(s)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2">
            <w:pPr>
              <w:rPr/>
            </w:pPr>
            <w:r w:rsidDel="00000000" w:rsidR="00000000" w:rsidRPr="00000000">
              <w:rPr>
                <w:color w:val="000000"/>
                <w:rtl w:val="0"/>
              </w:rPr>
              <w:t xml:space="preserve">[Name / Role]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3">
            <w:pPr>
              <w:rPr/>
            </w:pPr>
            <w:r w:rsidDel="00000000" w:rsidR="00000000" w:rsidRPr="00000000">
              <w:rPr>
                <w:b w:val="1"/>
                <w:bCs w:val="1"/>
                <w:color w:val="000000"/>
                <w:rtl w:val="0"/>
              </w:rPr>
              <w:t xml:space="preserve">Reviewer(s)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4">
            <w:pPr>
              <w:rPr/>
            </w:pPr>
            <w:r w:rsidDel="00000000" w:rsidR="00000000" w:rsidRPr="00000000">
              <w:rPr>
                <w:color w:val="000000"/>
                <w:rtl w:val="0"/>
              </w:rPr>
              <w:t xml:space="preserve">[Name / Role]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5">
            <w:pPr>
              <w:rPr/>
            </w:pPr>
            <w:r w:rsidDel="00000000" w:rsidR="00000000" w:rsidRPr="00000000">
              <w:rPr>
                <w:b w:val="1"/>
                <w:bCs w:val="1"/>
                <w:color w:val="000000"/>
                <w:rtl w:val="0"/>
              </w:rPr>
              <w:t xml:space="preserve">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6">
            <w:pPr>
              <w:rPr/>
            </w:pPr>
            <w:r w:rsidDel="00000000" w:rsidR="00000000" w:rsidRPr="00000000">
              <w:rPr>
                <w:color w:val="000000"/>
                <w:rtl w:val="0"/>
              </w:rPr>
              <w:t xml:space="preserve">In Review</w:t>
            </w:r>
            <w:r w:rsidDel="00000000" w:rsidR="00000000" w:rsidRPr="00000000">
              <w:rPr>
                <w:rtl w:val="0"/>
              </w:rPr>
            </w:r>
          </w:p>
        </w:tc>
      </w:tr>
    </w:tbl>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How to Use This Template</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019">
            <w:pPr>
              <w:spacing w:after="60" w:lineRule="auto"/>
              <w:rPr/>
            </w:pPr>
            <w:r w:rsidDel="00000000" w:rsidR="00000000" w:rsidRPr="00000000">
              <w:rPr>
                <w:b w:val="1"/>
                <w:bCs w:val="1"/>
                <w:color w:val="1f3864"/>
                <w:rtl w:val="0"/>
              </w:rPr>
              <w:t xml:space="preserve">Template conventions</w:t>
            </w:r>
            <w:r w:rsidDel="00000000" w:rsidR="00000000" w:rsidRPr="00000000">
              <w:rPr>
                <w:rtl w:val="0"/>
              </w:rPr>
            </w:r>
          </w:p>
          <w:p w:rsidR="00000000" w:rsidDel="00000000" w:rsidP="00000000" w:rsidRDefault="00000000" w:rsidRPr="00000000" w14:paraId="0000001A">
            <w:pPr>
              <w:spacing w:after="28" w:before="28" w:lineRule="auto"/>
              <w:rPr/>
            </w:pPr>
            <w:r w:rsidDel="00000000" w:rsidR="00000000" w:rsidRPr="00000000">
              <w:rPr>
                <w:i w:val="1"/>
                <w:iCs w:val="1"/>
                <w:color w:val="404040"/>
                <w:sz w:val="18"/>
                <w:szCs w:val="18"/>
                <w:rtl w:val="0"/>
              </w:rPr>
              <w:t xml:space="preserve">This template defines the structure and writing rules for an SRS that uses three</w:t>
            </w:r>
            <w:r w:rsidDel="00000000" w:rsidR="00000000" w:rsidRPr="00000000">
              <w:rPr>
                <w:rtl w:val="0"/>
              </w:rPr>
            </w:r>
          </w:p>
          <w:p w:rsidR="00000000" w:rsidDel="00000000" w:rsidP="00000000" w:rsidRDefault="00000000" w:rsidRPr="00000000" w14:paraId="0000001B">
            <w:pPr>
              <w:spacing w:after="28" w:before="28" w:lineRule="auto"/>
              <w:rPr/>
            </w:pPr>
            <w:r w:rsidDel="00000000" w:rsidR="00000000" w:rsidRPr="00000000">
              <w:rPr>
                <w:i w:val="1"/>
                <w:iCs w:val="1"/>
                <w:color w:val="404040"/>
                <w:sz w:val="18"/>
                <w:szCs w:val="18"/>
                <w:rtl w:val="0"/>
              </w:rPr>
              <w:t xml:space="preserve">complementary specification methods:</w:t>
            </w:r>
            <w:r w:rsidDel="00000000" w:rsidR="00000000" w:rsidRPr="00000000">
              <w:rPr>
                <w:rtl w:val="0"/>
              </w:rPr>
            </w:r>
          </w:p>
          <w:p w:rsidR="00000000" w:rsidDel="00000000" w:rsidP="00000000" w:rsidRDefault="00000000" w:rsidRPr="00000000" w14:paraId="0000001C">
            <w:pPr>
              <w:spacing w:after="28" w:before="28" w:lineRule="auto"/>
              <w:rPr/>
            </w:pPr>
            <w:r w:rsidDel="00000000" w:rsidR="00000000" w:rsidRPr="00000000">
              <w:rPr>
                <w:i w:val="1"/>
                <w:iCs w:val="1"/>
                <w:color w:val="404040"/>
                <w:sz w:val="18"/>
                <w:szCs w:val="18"/>
                <w:rtl w:val="0"/>
              </w:rPr>
              <w:t xml:space="preserve">  • Scenario / Narrative  — Part 2: real-world business flows</w:t>
            </w:r>
            <w:r w:rsidDel="00000000" w:rsidR="00000000" w:rsidRPr="00000000">
              <w:rPr>
                <w:rtl w:val="0"/>
              </w:rPr>
            </w:r>
          </w:p>
          <w:p w:rsidR="00000000" w:rsidDel="00000000" w:rsidP="00000000" w:rsidRDefault="00000000" w:rsidRPr="00000000" w14:paraId="0000001D">
            <w:pPr>
              <w:spacing w:after="28" w:before="28" w:lineRule="auto"/>
              <w:rPr/>
            </w:pPr>
            <w:r w:rsidDel="00000000" w:rsidR="00000000" w:rsidRPr="00000000">
              <w:rPr>
                <w:i w:val="1"/>
                <w:iCs w:val="1"/>
                <w:color w:val="404040"/>
                <w:sz w:val="18"/>
                <w:szCs w:val="18"/>
                <w:rtl w:val="0"/>
              </w:rPr>
              <w:t xml:space="preserve">  • Feature Description   — Part 3: precise system behaviour</w:t>
            </w:r>
            <w:r w:rsidDel="00000000" w:rsidR="00000000" w:rsidRPr="00000000">
              <w:rPr>
                <w:rtl w:val="0"/>
              </w:rPr>
            </w:r>
          </w:p>
          <w:p w:rsidR="00000000" w:rsidDel="00000000" w:rsidP="00000000" w:rsidRDefault="00000000" w:rsidRPr="00000000" w14:paraId="0000001E">
            <w:pPr>
              <w:spacing w:after="28" w:before="28" w:lineRule="auto"/>
              <w:rPr/>
            </w:pPr>
            <w:r w:rsidDel="00000000" w:rsidR="00000000" w:rsidRPr="00000000">
              <w:rPr>
                <w:i w:val="1"/>
                <w:iCs w:val="1"/>
                <w:color w:val="404040"/>
                <w:sz w:val="18"/>
                <w:szCs w:val="18"/>
                <w:rtl w:val="0"/>
              </w:rPr>
              <w:t xml:space="preserve">  • Non-Functional Requirements — Part 6: quality constraints</w:t>
            </w:r>
            <w:r w:rsidDel="00000000" w:rsidR="00000000" w:rsidRPr="00000000">
              <w:rPr>
                <w:rtl w:val="0"/>
              </w:rPr>
            </w:r>
          </w:p>
          <w:p w:rsidR="00000000" w:rsidDel="00000000" w:rsidP="00000000" w:rsidRDefault="00000000" w:rsidRPr="00000000" w14:paraId="0000001F">
            <w:pPr>
              <w:spacing w:after="28" w:before="28" w:lineRule="auto"/>
              <w:rPr/>
            </w:pPr>
            <w:r w:rsidDel="00000000" w:rsidR="00000000" w:rsidRPr="00000000">
              <w:rPr>
                <w:i w:val="1"/>
                <w:iCs w:val="1"/>
                <w:color w:val="404040"/>
                <w:sz w:val="18"/>
                <w:szCs w:val="18"/>
                <w:rtl w:val="0"/>
              </w:rPr>
              <w:t xml:space="preserve">  • Data Requirements — Part 4: entities, constraints, state transitions</w:t>
            </w:r>
            <w:r w:rsidDel="00000000" w:rsidR="00000000" w:rsidRPr="00000000">
              <w:rPr>
                <w:rtl w:val="0"/>
              </w:rPr>
            </w:r>
          </w:p>
          <w:p w:rsidR="00000000" w:rsidDel="00000000" w:rsidP="00000000" w:rsidRDefault="00000000" w:rsidRPr="00000000" w14:paraId="00000020">
            <w:pPr>
              <w:spacing w:after="28" w:before="28" w:lineRule="auto"/>
              <w:rPr/>
            </w:pPr>
            <w:r w:rsidDel="00000000" w:rsidR="00000000" w:rsidRPr="00000000">
              <w:rPr>
                <w:rtl w:val="0"/>
              </w:rPr>
            </w:r>
          </w:p>
          <w:p w:rsidR="00000000" w:rsidDel="00000000" w:rsidP="00000000" w:rsidRDefault="00000000" w:rsidRPr="00000000" w14:paraId="00000021">
            <w:pPr>
              <w:spacing w:after="28" w:before="28" w:lineRule="auto"/>
              <w:rPr/>
            </w:pPr>
            <w:r w:rsidDel="00000000" w:rsidR="00000000" w:rsidRPr="00000000">
              <w:rPr>
                <w:i w:val="1"/>
                <w:iCs w:val="1"/>
                <w:color w:val="404040"/>
                <w:sz w:val="18"/>
                <w:szCs w:val="18"/>
                <w:rtl w:val="0"/>
              </w:rPr>
              <w:t xml:space="preserve">Colour coding in this template:</w:t>
            </w:r>
            <w:r w:rsidDel="00000000" w:rsidR="00000000" w:rsidRPr="00000000">
              <w:rPr>
                <w:rtl w:val="0"/>
              </w:rPr>
            </w:r>
          </w:p>
          <w:p w:rsidR="00000000" w:rsidDel="00000000" w:rsidP="00000000" w:rsidRDefault="00000000" w:rsidRPr="00000000" w14:paraId="00000022">
            <w:pPr>
              <w:spacing w:after="28" w:before="28" w:lineRule="auto"/>
              <w:rPr/>
            </w:pPr>
            <w:r w:rsidDel="00000000" w:rsidR="00000000" w:rsidRPr="00000000">
              <w:rPr>
                <w:i w:val="1"/>
                <w:iCs w:val="1"/>
                <w:color w:val="404040"/>
                <w:sz w:val="18"/>
                <w:szCs w:val="18"/>
                <w:rtl w:val="0"/>
              </w:rPr>
              <w:t xml:space="preserve">  BLUE box   = Guidance — explains what to write in this section</w:t>
            </w:r>
            <w:r w:rsidDel="00000000" w:rsidR="00000000" w:rsidRPr="00000000">
              <w:rPr>
                <w:rtl w:val="0"/>
              </w:rPr>
            </w:r>
          </w:p>
          <w:p w:rsidR="00000000" w:rsidDel="00000000" w:rsidP="00000000" w:rsidRDefault="00000000" w:rsidRPr="00000000" w14:paraId="00000023">
            <w:pPr>
              <w:spacing w:after="28" w:before="28" w:lineRule="auto"/>
              <w:rPr/>
            </w:pPr>
            <w:r w:rsidDel="00000000" w:rsidR="00000000" w:rsidRPr="00000000">
              <w:rPr>
                <w:i w:val="1"/>
                <w:iCs w:val="1"/>
                <w:color w:val="404040"/>
                <w:sz w:val="18"/>
                <w:szCs w:val="18"/>
                <w:rtl w:val="0"/>
              </w:rPr>
              <w:t xml:space="preserve">  GREEN box  = Sample placeholder — shows format of example content</w:t>
            </w:r>
            <w:r w:rsidDel="00000000" w:rsidR="00000000" w:rsidRPr="00000000">
              <w:rPr>
                <w:rtl w:val="0"/>
              </w:rPr>
            </w:r>
          </w:p>
          <w:p w:rsidR="00000000" w:rsidDel="00000000" w:rsidP="00000000" w:rsidRDefault="00000000" w:rsidRPr="00000000" w14:paraId="00000024">
            <w:pPr>
              <w:spacing w:after="28" w:before="28" w:lineRule="auto"/>
              <w:rPr/>
            </w:pPr>
            <w:r w:rsidDel="00000000" w:rsidR="00000000" w:rsidRPr="00000000">
              <w:rPr>
                <w:i w:val="1"/>
                <w:iCs w:val="1"/>
                <w:color w:val="404040"/>
                <w:sz w:val="18"/>
                <w:szCs w:val="18"/>
                <w:rtl w:val="0"/>
              </w:rPr>
              <w:t xml:space="preserve">  PURPLE box = Diagram placeholder — where to insert a diagram</w:t>
            </w:r>
            <w:r w:rsidDel="00000000" w:rsidR="00000000" w:rsidRPr="00000000">
              <w:rPr>
                <w:rtl w:val="0"/>
              </w:rPr>
            </w:r>
          </w:p>
          <w:p w:rsidR="00000000" w:rsidDel="00000000" w:rsidP="00000000" w:rsidRDefault="00000000" w:rsidRPr="00000000" w14:paraId="00000025">
            <w:pPr>
              <w:spacing w:after="28" w:before="28" w:lineRule="auto"/>
              <w:rPr/>
            </w:pPr>
            <w:r w:rsidDel="00000000" w:rsidR="00000000" w:rsidRPr="00000000">
              <w:rPr>
                <w:i w:val="1"/>
                <w:iCs w:val="1"/>
                <w:color w:val="404040"/>
                <w:sz w:val="18"/>
                <w:szCs w:val="18"/>
                <w:rtl w:val="0"/>
              </w:rPr>
              <w:t xml:space="preserve">  GRAY box   = Excel reference — content maintained in RTW.xlsx</w:t>
            </w:r>
            <w:r w:rsidDel="00000000" w:rsidR="00000000" w:rsidRPr="00000000">
              <w:rPr>
                <w:rtl w:val="0"/>
              </w:rPr>
            </w:r>
          </w:p>
          <w:p w:rsidR="00000000" w:rsidDel="00000000" w:rsidP="00000000" w:rsidRDefault="00000000" w:rsidRPr="00000000" w14:paraId="00000026">
            <w:pPr>
              <w:spacing w:after="28" w:before="28" w:lineRule="auto"/>
              <w:rPr/>
            </w:pPr>
            <w:r w:rsidDel="00000000" w:rsidR="00000000" w:rsidRPr="00000000">
              <w:rPr>
                <w:i w:val="1"/>
                <w:iCs w:val="1"/>
                <w:color w:val="404040"/>
                <w:sz w:val="18"/>
                <w:szCs w:val="18"/>
                <w:rtl w:val="0"/>
              </w:rPr>
              <w:t xml:space="preserve">  RED box    = Negative AC (Acceptance Criteria) guidance</w:t>
            </w:r>
            <w:r w:rsidDel="00000000" w:rsidR="00000000" w:rsidRPr="00000000">
              <w:rPr>
                <w:rtl w:val="0"/>
              </w:rPr>
            </w:r>
          </w:p>
          <w:p w:rsidR="00000000" w:rsidDel="00000000" w:rsidP="00000000" w:rsidRDefault="00000000" w:rsidRPr="00000000" w14:paraId="00000027">
            <w:pPr>
              <w:spacing w:after="28" w:before="28" w:lineRule="auto"/>
              <w:rPr/>
            </w:pPr>
            <w:r w:rsidDel="00000000" w:rsidR="00000000" w:rsidRPr="00000000">
              <w:rPr>
                <w:i w:val="1"/>
                <w:iCs w:val="1"/>
                <w:color w:val="404040"/>
                <w:sz w:val="18"/>
                <w:szCs w:val="18"/>
                <w:rtl w:val="0"/>
              </w:rPr>
              <w:t xml:space="preserve">  AMBER box  = Boundary Value guidance</w:t>
            </w:r>
            <w:r w:rsidDel="00000000" w:rsidR="00000000" w:rsidRPr="00000000">
              <w:rPr>
                <w:rtl w:val="0"/>
              </w:rPr>
            </w:r>
          </w:p>
          <w:p w:rsidR="00000000" w:rsidDel="00000000" w:rsidP="00000000" w:rsidRDefault="00000000" w:rsidRPr="00000000" w14:paraId="00000028">
            <w:pPr>
              <w:spacing w:after="28" w:before="28" w:lineRule="auto"/>
              <w:rPr/>
            </w:pPr>
            <w:r w:rsidDel="00000000" w:rsidR="00000000" w:rsidRPr="00000000">
              <w:rPr>
                <w:rtl w:val="0"/>
              </w:rPr>
            </w:r>
          </w:p>
          <w:p w:rsidR="00000000" w:rsidDel="00000000" w:rsidP="00000000" w:rsidRDefault="00000000" w:rsidRPr="00000000" w14:paraId="00000029">
            <w:pPr>
              <w:spacing w:after="28" w:before="28" w:lineRule="auto"/>
              <w:rPr/>
            </w:pPr>
            <w:r w:rsidDel="00000000" w:rsidR="00000000" w:rsidRPr="00000000">
              <w:rPr>
                <w:i w:val="1"/>
                <w:iCs w:val="1"/>
                <w:color w:val="404040"/>
                <w:sz w:val="18"/>
                <w:szCs w:val="18"/>
                <w:rtl w:val="0"/>
              </w:rPr>
              <w:t xml:space="preserve">Fields shown as [Italic gray text] are fill-in placeholders — replace with real content.</w:t>
            </w:r>
            <w:r w:rsidDel="00000000" w:rsidR="00000000" w:rsidRPr="00000000">
              <w:rPr>
                <w:rtl w:val="0"/>
              </w:rPr>
            </w:r>
          </w:p>
          <w:p w:rsidR="00000000" w:rsidDel="00000000" w:rsidP="00000000" w:rsidRDefault="00000000" w:rsidRPr="00000000" w14:paraId="0000002A">
            <w:pPr>
              <w:spacing w:after="28" w:before="28" w:lineRule="auto"/>
              <w:rPr/>
            </w:pPr>
            <w:r w:rsidDel="00000000" w:rsidR="00000000" w:rsidRPr="00000000">
              <w:rPr>
                <w:i w:val="1"/>
                <w:iCs w:val="1"/>
                <w:color w:val="404040"/>
                <w:sz w:val="18"/>
                <w:szCs w:val="18"/>
                <w:rtl w:val="0"/>
              </w:rPr>
              <w:t xml:space="preserve">Delete all blue Guidance boxes before distributing the completed SRS.</w:t>
            </w:r>
            <w:r w:rsidDel="00000000" w:rsidR="00000000" w:rsidRPr="00000000">
              <w:rPr>
                <w:rtl w:val="0"/>
              </w:rPr>
            </w:r>
          </w:p>
          <w:p w:rsidR="00000000" w:rsidDel="00000000" w:rsidP="00000000" w:rsidRDefault="00000000" w:rsidRPr="00000000" w14:paraId="0000002B">
            <w:pPr>
              <w:spacing w:after="28" w:before="28" w:lineRule="auto"/>
              <w:rPr/>
            </w:pPr>
            <w:r w:rsidDel="00000000" w:rsidR="00000000" w:rsidRPr="00000000">
              <w:rPr>
                <w:rtl w:val="0"/>
              </w:rPr>
            </w:r>
          </w:p>
          <w:p w:rsidR="00000000" w:rsidDel="00000000" w:rsidP="00000000" w:rsidRDefault="00000000" w:rsidRPr="00000000" w14:paraId="0000002C">
            <w:pPr>
              <w:spacing w:after="28" w:before="28" w:lineRule="auto"/>
              <w:rPr/>
            </w:pPr>
            <w:r w:rsidDel="00000000" w:rsidR="00000000" w:rsidRPr="00000000">
              <w:rPr>
                <w:i w:val="1"/>
                <w:iCs w:val="1"/>
                <w:color w:val="404040"/>
                <w:sz w:val="18"/>
                <w:szCs w:val="18"/>
                <w:rtl w:val="0"/>
              </w:rPr>
              <w:t xml:space="preserve">Companion files to create alongside this SRS:</w:t>
            </w:r>
            <w:r w:rsidDel="00000000" w:rsidR="00000000" w:rsidRPr="00000000">
              <w:rPr>
                <w:rtl w:val="0"/>
              </w:rPr>
            </w:r>
          </w:p>
          <w:p w:rsidR="00000000" w:rsidDel="00000000" w:rsidP="00000000" w:rsidRDefault="00000000" w:rsidRPr="00000000" w14:paraId="0000002D">
            <w:pPr>
              <w:spacing w:after="28" w:before="28" w:lineRule="auto"/>
              <w:rPr/>
            </w:pPr>
            <w:r w:rsidDel="00000000" w:rsidR="00000000" w:rsidRPr="00000000">
              <w:rPr>
                <w:i w:val="1"/>
                <w:iCs w:val="1"/>
                <w:color w:val="404040"/>
                <w:sz w:val="18"/>
                <w:szCs w:val="18"/>
                <w:rtl w:val="0"/>
              </w:rPr>
              <w:t xml:space="preserve">  • Vision &amp; Scope Document (use the V&amp;S Template)</w:t>
            </w:r>
            <w:r w:rsidDel="00000000" w:rsidR="00000000" w:rsidRPr="00000000">
              <w:rPr>
                <w:rtl w:val="0"/>
              </w:rPr>
            </w:r>
          </w:p>
          <w:p w:rsidR="00000000" w:rsidDel="00000000" w:rsidP="00000000" w:rsidRDefault="00000000" w:rsidRPr="00000000" w14:paraId="0000002E">
            <w:pPr>
              <w:spacing w:after="28" w:before="28" w:lineRule="auto"/>
              <w:rPr/>
            </w:pPr>
            <w:r w:rsidDel="00000000" w:rsidR="00000000" w:rsidRPr="00000000">
              <w:rPr>
                <w:i w:val="1"/>
                <w:iCs w:val="1"/>
                <w:color w:val="404040"/>
                <w:sz w:val="18"/>
                <w:szCs w:val="18"/>
                <w:rtl w:val="0"/>
              </w:rPr>
              <w:t xml:space="preserve">  • [ProjectName]_RTW.xlsx (use the RTW Template)</w:t>
            </w:r>
            <w:r w:rsidDel="00000000" w:rsidR="00000000" w:rsidRPr="00000000">
              <w:rPr>
                <w:rtl w:val="0"/>
              </w:rPr>
            </w:r>
          </w:p>
        </w:tc>
      </w:tr>
    </w:tbl>
    <w:p w:rsidR="00000000" w:rsidDel="00000000" w:rsidP="00000000" w:rsidRDefault="00000000" w:rsidRPr="00000000" w14:paraId="0000002F">
      <w:pPr>
        <w:spacing w:before="12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Document Change History</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4626"/>
        <w:gridCol w:w="1400"/>
        <w:tblGridChange w:id="0">
          <w:tblGrid>
            <w:gridCol w:w="1200"/>
            <w:gridCol w:w="1800"/>
            <w:gridCol w:w="4626"/>
            <w:gridCol w:w="14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32">
            <w:pPr>
              <w:jc w:val="center"/>
              <w:rPr/>
            </w:pPr>
            <w:r w:rsidDel="00000000" w:rsidR="00000000" w:rsidRPr="00000000">
              <w:rPr>
                <w:b w:val="1"/>
                <w:bCs w:val="1"/>
                <w:color w:val="1f3864"/>
                <w:rtl w:val="0"/>
              </w:rPr>
              <w:t xml:space="preserve">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33">
            <w:pPr>
              <w:jc w:val="center"/>
              <w:rPr/>
            </w:pPr>
            <w:r w:rsidDel="00000000" w:rsidR="00000000" w:rsidRPr="00000000">
              <w:rPr>
                <w:b w:val="1"/>
                <w:bCs w:val="1"/>
                <w:color w:val="1f3864"/>
                <w:rtl w:val="0"/>
              </w:rPr>
              <w:t xml:space="preserve">Date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34">
            <w:pPr>
              <w:jc w:val="center"/>
              <w:rPr/>
            </w:pPr>
            <w:r w:rsidDel="00000000" w:rsidR="00000000" w:rsidRPr="00000000">
              <w:rPr>
                <w:b w:val="1"/>
                <w:bCs w:val="1"/>
                <w:color w:val="1f3864"/>
                <w:rtl w:val="0"/>
              </w:rPr>
              <w:t xml:space="preserve">Changes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35">
            <w:pPr>
              <w:jc w:val="center"/>
              <w:rPr/>
            </w:pPr>
            <w:r w:rsidDel="00000000" w:rsidR="00000000" w:rsidRPr="00000000">
              <w:rPr>
                <w:b w:val="1"/>
                <w:bCs w:val="1"/>
                <w:color w:val="1f3864"/>
                <w:rtl w:val="0"/>
              </w:rPr>
              <w:t xml:space="preserve">Author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6">
            <w:pPr>
              <w:rPr/>
            </w:pPr>
            <w:r w:rsidDel="00000000" w:rsidR="00000000" w:rsidRPr="00000000">
              <w:rPr>
                <w:color w:val="000000"/>
                <w:rtl w:val="0"/>
              </w:rPr>
              <w:t xml:space="preserve">v1.0.0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7">
            <w:pPr>
              <w:rPr/>
            </w:pPr>
            <w:r w:rsidDel="00000000" w:rsidR="00000000" w:rsidRPr="00000000">
              <w:rPr>
                <w:rtl w:val="0"/>
              </w:rPr>
              <w:t xml:space="preserve">12/06/2026</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8">
            <w:pPr>
              <w:rPr/>
            </w:pPr>
            <w:r w:rsidDel="00000000" w:rsidR="00000000" w:rsidRPr="00000000">
              <w:rPr>
                <w:color w:val="000000"/>
                <w:rtl w:val="0"/>
              </w:rPr>
              <w:t xml:space="preserve">Initial SRS baseline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9">
            <w:pPr>
              <w:rPr/>
            </w:pPr>
            <w:r w:rsidDel="00000000" w:rsidR="00000000" w:rsidRPr="00000000">
              <w:rPr>
                <w:color w:val="000000"/>
                <w:rtl w:val="0"/>
              </w:rPr>
              <w:t xml:space="preserve">[Author]</w:t>
            </w:r>
            <w:r w:rsidDel="00000000" w:rsidR="00000000" w:rsidRPr="00000000">
              <w:rPr>
                <w:rtl w:val="0"/>
              </w:rPr>
            </w:r>
          </w:p>
        </w:tc>
      </w:tr>
    </w:tbl>
    <w:p w:rsidR="00000000" w:rsidDel="00000000" w:rsidP="00000000" w:rsidRDefault="00000000" w:rsidRPr="00000000" w14:paraId="0000003A">
      <w:pPr>
        <w:spacing w:before="12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Part 0 — Document Overview</w:t>
      </w:r>
    </w:p>
    <w:p w:rsidR="00000000" w:rsidDel="00000000" w:rsidP="00000000" w:rsidRDefault="00000000" w:rsidRPr="00000000" w14:paraId="0000003D">
      <w:pPr>
        <w:rPr/>
      </w:pPr>
      <w:r w:rsidDel="00000000" w:rsidR="00000000" w:rsidRPr="00000000">
        <w:rPr>
          <w:rtl w:val="0"/>
        </w:rPr>
        <w:t xml:space="preserve">This Software Requirements Specification (SRS) defines the functional, data, and non-functional requirements of the BMWMS (Business Management Warehouse System). The document complements the Vision &amp; Scope Document by translating business needs into detailed system specifications that can be used by Business Analysts, Developers, Testers, and Project Stakeholders throughout the software development lifecycle.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SRS focuses on system behaviours, feature descriptions, data requirements, business rules, and quality attributes. Detailed requirement traceability, use case inventory, permission matrix, data dictionary, and non-functional requirement tracking are maintained separately in the RTW workbook.</w:t>
      </w:r>
    </w:p>
    <w:p w:rsidR="00000000" w:rsidDel="00000000" w:rsidP="00000000" w:rsidRDefault="00000000" w:rsidRPr="00000000" w14:paraId="00000040">
      <w:pPr>
        <w:rPr/>
      </w:pPr>
      <w:r w:rsidDel="00000000" w:rsidR="00000000" w:rsidRPr="00000000">
        <w:rPr>
          <w:rtl w:val="0"/>
        </w:rPr>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Content</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Vision &amp; Scope Document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Product background, business problem, gap analysis, proposed solution, business scope, limitations, assumptions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RTW.xlsx Sheet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Full Use Case 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RTW.xlsx Sheet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Feature Traceability Matrix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RTW.xlsx Sheet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Permission Matrix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RTW.xlsx Sheet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Data Dictionary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RTW.xlsx Sheet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Business Rules Register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RTW.xlsx Sheet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NFR Tracker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RTW.xlsx Sheet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Open Issues Log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RTW.xlsx Sheet 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Change Log</w:t>
            </w:r>
          </w:p>
        </w:tc>
      </w:tr>
    </w:tbl>
    <w:p w:rsidR="00000000" w:rsidDel="00000000" w:rsidP="00000000" w:rsidRDefault="00000000" w:rsidRPr="00000000" w14:paraId="00000055">
      <w:pPr>
        <w:pStyle w:val="Heading1"/>
        <w:rPr/>
      </w:pPr>
      <w:r w:rsidDel="00000000" w:rsidR="00000000" w:rsidRPr="00000000">
        <w:rPr>
          <w:rtl w:val="0"/>
        </w:rPr>
        <w:t xml:space="preserve">Part 1 — System Overview</w:t>
      </w:r>
    </w:p>
    <w:p w:rsidR="00000000" w:rsidDel="00000000" w:rsidP="00000000" w:rsidRDefault="00000000" w:rsidRPr="00000000" w14:paraId="00000056">
      <w:pPr>
        <w:pStyle w:val="Heading2"/>
        <w:pBdr>
          <w:bottom w:color="2e75b6" w:space="4" w:sz="6" w:val="single"/>
        </w:pBdr>
        <w:rPr/>
      </w:pPr>
      <w:r w:rsidDel="00000000" w:rsidR="00000000" w:rsidRPr="00000000">
        <w:rPr>
          <w:rtl w:val="0"/>
        </w:rPr>
        <w:t xml:space="preserve">1.1  System Objective &amp; Business Context</w:t>
      </w:r>
    </w:p>
    <w:p w:rsidR="00000000" w:rsidDel="00000000" w:rsidP="00000000" w:rsidRDefault="00000000" w:rsidRPr="00000000" w14:paraId="00000057">
      <w:pPr>
        <w:rPr/>
      </w:pPr>
      <w:r w:rsidDel="00000000" w:rsidR="00000000" w:rsidRPr="00000000">
        <w:rPr>
          <w:b w:val="1"/>
          <w:bCs w:val="1"/>
          <w:rtl w:val="0"/>
        </w:rPr>
        <w:t xml:space="preserve">Reference:</w:t>
      </w:r>
      <w:r w:rsidDel="00000000" w:rsidR="00000000" w:rsidRPr="00000000">
        <w:rPr>
          <w:rtl w:val="0"/>
        </w:rPr>
        <w:t xml:space="preserve"> Vision &amp; Scope Document v1.0 – Sections 1, 2, and 3.</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objective of BMWMS is to provide a centralized warehouse management solution that enables organizations to efficiently manage warehouses, storage locations, inventory movements, stock levels, purchase receipts, stock issuance, and warehouse reporting while improving inventory accuracy and operational efficiency.</w:t>
      </w:r>
    </w:p>
    <w:p w:rsidR="00000000" w:rsidDel="00000000" w:rsidP="00000000" w:rsidRDefault="00000000" w:rsidRPr="00000000" w14:paraId="0000005A">
      <w:pPr>
        <w:pStyle w:val="Heading2"/>
        <w:pBdr>
          <w:bottom w:color="2e75b6" w:space="4" w:sz="6" w:val="single"/>
        </w:pBdr>
        <w:rPr/>
      </w:pPr>
      <w:r w:rsidDel="00000000" w:rsidR="00000000" w:rsidRPr="00000000">
        <w:rPr>
          <w:rtl w:val="0"/>
        </w:rPr>
        <w:t xml:space="preserve">1.2  Technical Scope</w:t>
      </w:r>
      <w:r w:rsidDel="00000000" w:rsidR="00000000" w:rsidRPr="00000000">
        <w:rPr>
          <w:rtl w:val="0"/>
        </w:rPr>
      </w:r>
    </w:p>
    <w:tbl>
      <w:tblPr>
        <w:tblStyle w:val="Table5"/>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5130"/>
        <w:gridCol w:w="2460"/>
        <w:tblGridChange w:id="0">
          <w:tblGrid>
            <w:gridCol w:w="1980"/>
            <w:gridCol w:w="5130"/>
            <w:gridCol w:w="2460"/>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Dimension</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In Technical Scope</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604.882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Modules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Warehouse Management</w:t>
              <w:br w:type="textWrapping"/>
              <w:t xml:space="preserve">Product Management</w:t>
              <w:br w:type="textWrapping"/>
              <w:t xml:space="preserve">Supplier Management</w:t>
              <w:br w:type="textWrapping"/>
              <w:t xml:space="preserve">Inbound Management</w:t>
              <w:br w:type="textWrapping"/>
              <w:t xml:space="preserve">Outbound Management</w:t>
              <w:br w:type="textWrapping"/>
              <w:t xml:space="preserve">Inventory Audit</w:t>
              <w:br w:type="textWrapping"/>
              <w:t xml:space="preserve">Warehouse Transfer</w:t>
              <w:br w:type="textWrapping"/>
              <w:t xml:space="preserve">Reporting &amp; Analytics</w:t>
            </w:r>
          </w:p>
        </w:tc>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Core modules of BMWMS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Integrations</w:t>
            </w:r>
          </w:p>
        </w:tc>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None in Version 1.0</w:t>
            </w:r>
          </w:p>
        </w:tc>
        <w:tc>
          <w:tcP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The system operates independently without external system integration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Tech Stack</w:t>
            </w:r>
          </w:p>
        </w:tc>
        <w:tc>
          <w:tcP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Front-end: Razor Pages, Back-end: ASP.NET Web API, Database: Microsoft SQL Server</w:t>
            </w:r>
          </w:p>
        </w:tc>
        <w:tc>
          <w:tcP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Web-based application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Data Boundary</w:t>
            </w:r>
          </w:p>
        </w:tc>
        <w:tc>
          <w:tcP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Warehouses, Storage Locations, Products, Product Groups, Product Attributes, Suppliers, Inbound Receipts, Outbound Orders, Inventory Transactions, Stock Audit Records, Transfer Requests, Reports</w:t>
            </w:r>
          </w:p>
        </w:tc>
        <w:tc>
          <w:tcP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Managed and owned by BMWMS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Excluded (Tech)</w:t>
            </w:r>
          </w:p>
        </w:tc>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ERP Integration, Mobile Application, Barcode Scanner Devices, IoT Warehouse Sensors, AI Forecasting</w:t>
            </w:r>
          </w:p>
        </w:tc>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Planned for future releases</w:t>
            </w:r>
          </w:p>
        </w:tc>
      </w:tr>
    </w:tbl>
    <w:p w:rsidR="00000000" w:rsidDel="00000000" w:rsidP="00000000" w:rsidRDefault="00000000" w:rsidRPr="00000000" w14:paraId="0000006D">
      <w:pPr>
        <w:spacing w:before="8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292" w:space="0" w:sz="8" w:val="single"/>
              <w:left w:color="5c3292" w:space="0" w:sz="18" w:val="single"/>
              <w:bottom w:color="5c3292" w:space="0" w:sz="8" w:val="single"/>
              <w:right w:color="5c3292" w:space="0" w:sz="8" w:val="single"/>
            </w:tcBorders>
            <w:shd w:fill="ebe2f5" w:val="clear"/>
            <w:tcMar>
              <w:top w:w="120.0" w:type="dxa"/>
              <w:left w:w="220.0" w:type="dxa"/>
              <w:bottom w:w="120.0" w:type="dxa"/>
              <w:right w:w="160.0" w:type="dxa"/>
            </w:tcMar>
          </w:tcPr>
          <w:p w:rsidR="00000000" w:rsidDel="00000000" w:rsidP="00000000" w:rsidRDefault="00000000" w:rsidRPr="00000000" w14:paraId="0000006E">
            <w:pPr>
              <w:spacing w:after="60" w:lineRule="auto"/>
              <w:rPr/>
            </w:pPr>
            <w:r w:rsidDel="00000000" w:rsidR="00000000" w:rsidRPr="00000000">
              <w:rPr>
                <w:b w:val="1"/>
                <w:bCs w:val="1"/>
                <w:color w:val="5c3292"/>
                <w:rtl w:val="0"/>
              </w:rPr>
              <w:t xml:space="preserve">Diagram Placeholder — System Context Diagram</w:t>
            </w:r>
            <w:r w:rsidDel="00000000" w:rsidR="00000000" w:rsidRPr="00000000">
              <w:rPr>
                <w:rtl w:val="0"/>
              </w:rPr>
            </w:r>
          </w:p>
          <w:p w:rsidR="00000000" w:rsidDel="00000000" w:rsidP="00000000" w:rsidRDefault="00000000" w:rsidRPr="00000000" w14:paraId="0000006F">
            <w:pPr>
              <w:spacing w:after="28" w:before="28" w:lineRule="auto"/>
              <w:rPr/>
            </w:pPr>
            <w:r w:rsidDel="00000000" w:rsidR="00000000" w:rsidRPr="00000000">
              <w:rPr>
                <w:i w:val="1"/>
                <w:iCs w:val="1"/>
                <w:color w:val="404040"/>
                <w:sz w:val="18"/>
                <w:szCs w:val="18"/>
                <w:rtl w:val="0"/>
              </w:rPr>
              <w:t xml:space="preserve">INSERT HERE: Context Diagram showing the system and all external entities.</w:t>
            </w:r>
            <w:r w:rsidDel="00000000" w:rsidR="00000000" w:rsidRPr="00000000">
              <w:rPr>
                <w:rtl w:val="0"/>
              </w:rPr>
            </w:r>
          </w:p>
          <w:p w:rsidR="00000000" w:rsidDel="00000000" w:rsidP="00000000" w:rsidRDefault="00000000" w:rsidRPr="00000000" w14:paraId="00000070">
            <w:pPr>
              <w:spacing w:after="28" w:before="28" w:lineRule="auto"/>
              <w:rPr/>
            </w:pPr>
            <w:r w:rsidDel="00000000" w:rsidR="00000000" w:rsidRPr="00000000">
              <w:rPr>
                <w:i w:val="1"/>
                <w:iCs w:val="1"/>
                <w:color w:val="404040"/>
                <w:sz w:val="18"/>
                <w:szCs w:val="18"/>
                <w:rtl w:val="0"/>
              </w:rPr>
              <w:t xml:space="preserve">Show data flows in (solid arrows) and out (dashed arrows) for each entity.</w:t>
            </w:r>
            <w:r w:rsidDel="00000000" w:rsidR="00000000" w:rsidRPr="00000000">
              <w:rPr>
                <w:rtl w:val="0"/>
              </w:rPr>
            </w:r>
          </w:p>
          <w:p w:rsidR="00000000" w:rsidDel="00000000" w:rsidP="00000000" w:rsidRDefault="00000000" w:rsidRPr="00000000" w14:paraId="00000071">
            <w:pPr>
              <w:spacing w:after="28" w:before="28" w:lineRule="auto"/>
              <w:rPr/>
            </w:pPr>
            <w:r w:rsidDel="00000000" w:rsidR="00000000" w:rsidRPr="00000000">
              <w:rPr>
                <w:i w:val="1"/>
                <w:iCs w:val="1"/>
                <w:color w:val="404040"/>
                <w:sz w:val="18"/>
                <w:szCs w:val="18"/>
                <w:rtl w:val="0"/>
              </w:rPr>
              <w:t xml:space="preserve">Recommended tool: draw.io  |  Export PNG and embed at full content width.</w:t>
            </w:r>
            <w:r w:rsidDel="00000000" w:rsidR="00000000" w:rsidRPr="00000000">
              <w:rPr>
                <w:rtl w:val="0"/>
              </w:rPr>
            </w:r>
          </w:p>
        </w:tc>
      </w:tr>
    </w:tbl>
    <w:p w:rsidR="00000000" w:rsidDel="00000000" w:rsidP="00000000" w:rsidRDefault="00000000" w:rsidRPr="00000000" w14:paraId="00000072">
      <w:pPr>
        <w:spacing w:before="120" w:lineRule="auto"/>
        <w:rPr/>
      </w:pPr>
      <w:r w:rsidDel="00000000" w:rsidR="00000000" w:rsidRPr="00000000">
        <w:rPr/>
        <w:drawing>
          <wp:inline distB="114300" distT="114300" distL="114300" distR="114300">
            <wp:extent cx="6074100" cy="38989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741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before="120" w:lineRule="auto"/>
        <w:rPr/>
      </w:pPr>
      <w:r w:rsidDel="00000000" w:rsidR="00000000" w:rsidRPr="00000000">
        <w:rPr>
          <w:rtl w:val="0"/>
        </w:rPr>
        <w:t xml:space="preserve">The BMWMS system serves as the central platform for managing warehouse operations. Internal users, including Warehouse Managers, Warehouse Staff, Purchasing Staff, Sales Staff, and System Administrators, interact directly with the system to manage inventory, warehouse activities, and operational reports. Version 1.0 does not include integrations with external enterprise systems or third-party services.</w:t>
      </w:r>
    </w:p>
    <w:p w:rsidR="00000000" w:rsidDel="00000000" w:rsidP="00000000" w:rsidRDefault="00000000" w:rsidRPr="00000000" w14:paraId="00000074">
      <w:pPr>
        <w:spacing w:before="8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3"/>
        <w:gridCol w:w="2707"/>
        <w:gridCol w:w="4626"/>
        <w:tblGridChange w:id="0">
          <w:tblGrid>
            <w:gridCol w:w="1693"/>
            <w:gridCol w:w="2707"/>
            <w:gridCol w:w="4626"/>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Role</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Access Level</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Primary Feature Areas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Warehouse Manager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Internal</w:t>
            </w:r>
          </w:p>
        </w:tc>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Warehouse Management, Storage Location Management, Inventory Monitoring, Stock Audit, Warehouse Transfer, Reporting &amp; Analytics</w:t>
            </w:r>
          </w:p>
        </w:tc>
      </w:tr>
      <w:tr>
        <w:trPr>
          <w:cantSplit w:val="0"/>
          <w:tblHeader w:val="0"/>
        </w:trPr>
        <w:tc>
          <w:tcPr>
            <w:shd w:fill="deeaf1"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Warehouse Staff</w:t>
            </w:r>
          </w:p>
        </w:tc>
        <w:tc>
          <w:tcPr>
            <w:shd w:fill="deeaf1"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Internal</w:t>
            </w:r>
          </w:p>
        </w:tc>
        <w:tc>
          <w:tcPr>
            <w:shd w:fill="deeaf1"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Inbound Management, Outbound Management, Inventory Audit Execution, Warehouse Transfer Execution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Purchasing Staff</w:t>
            </w:r>
          </w:p>
        </w:tc>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Internal</w:t>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Supplier Management, Product-Supplier Mapping, Purchase Receiving, Inbound Management</w:t>
            </w:r>
          </w:p>
        </w:tc>
      </w:tr>
      <w:tr>
        <w:trPr>
          <w:cantSplit w:val="0"/>
          <w:tblHeader w:val="0"/>
        </w:trPr>
        <w:tc>
          <w:tcPr>
            <w:shd w:fill="deeaf1"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Sales Staff</w:t>
            </w:r>
          </w:p>
        </w:tc>
        <w:tc>
          <w:tcPr>
            <w:shd w:fill="deeaf1"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Internal</w:t>
            </w:r>
          </w:p>
        </w:tc>
        <w:tc>
          <w:tcPr>
            <w:shd w:fill="deeaf1"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Outbound Request Management, Inventory Inquiry, Outbound Tracking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System Administrator</w:t>
            </w:r>
          </w:p>
        </w:tc>
        <w:tc>
          <w:tcP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Internal</w:t>
            </w:r>
          </w:p>
        </w:tc>
        <w:tc>
          <w:tcP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User Management, Role &amp; Permission Management, System Configuration, Audit Monitoring</w:t>
            </w:r>
          </w:p>
        </w:tc>
      </w:tr>
    </w:tbl>
    <w:p w:rsidR="00000000" w:rsidDel="00000000" w:rsidP="00000000" w:rsidRDefault="00000000" w:rsidRPr="00000000" w14:paraId="00000087">
      <w:pPr>
        <w:spacing w:before="8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888888" w:space="0" w:sz="8" w:val="single"/>
              <w:left w:color="888888" w:space="0" w:sz="18" w:val="single"/>
              <w:bottom w:color="888888" w:space="0" w:sz="8" w:val="single"/>
              <w:right w:color="888888" w:space="0" w:sz="8" w:val="single"/>
            </w:tcBorders>
            <w:shd w:fill="f5f5f5" w:val="clear"/>
            <w:tcMar>
              <w:top w:w="120.0" w:type="dxa"/>
              <w:left w:w="220.0" w:type="dxa"/>
              <w:bottom w:w="120.0" w:type="dxa"/>
              <w:right w:w="160.0" w:type="dxa"/>
            </w:tcMar>
          </w:tcPr>
          <w:p w:rsidR="00000000" w:rsidDel="00000000" w:rsidP="00000000" w:rsidRDefault="00000000" w:rsidRPr="00000000" w14:paraId="00000088">
            <w:pPr>
              <w:spacing w:after="60" w:lineRule="auto"/>
              <w:rPr/>
            </w:pPr>
            <w:sdt>
              <w:sdtPr>
                <w:id w:val="-210735227"/>
                <w:tag w:val="goog_rdk_0"/>
              </w:sdtPr>
              <w:sdtContent>
                <w:r w:rsidDel="00000000" w:rsidR="00000000" w:rsidRPr="00000000">
                  <w:rPr>
                    <w:rFonts w:ascii="Arial Unicode MS" w:cs="Arial Unicode MS" w:eastAsia="Arial Unicode MS" w:hAnsi="Arial Unicode MS"/>
                    <w:b w:val="1"/>
                    <w:bCs w:val="1"/>
                    <w:color w:val="595959"/>
                    <w:rtl w:val="0"/>
                  </w:rPr>
                  <w:t xml:space="preserve">Permission Matrix → Report 3.1_RTW Sheet 4</w:t>
                </w:r>
              </w:sdtContent>
            </w:sdt>
            <w:r w:rsidDel="00000000" w:rsidR="00000000" w:rsidRPr="00000000">
              <w:rPr>
                <w:rtl w:val="0"/>
              </w:rPr>
            </w:r>
          </w:p>
          <w:p w:rsidR="00000000" w:rsidDel="00000000" w:rsidP="00000000" w:rsidRDefault="00000000" w:rsidRPr="00000000" w14:paraId="00000089">
            <w:pPr>
              <w:spacing w:after="28" w:before="28" w:lineRule="auto"/>
              <w:rPr/>
            </w:pPr>
            <w:r w:rsidDel="00000000" w:rsidR="00000000" w:rsidRPr="00000000">
              <w:rPr>
                <w:i w:val="1"/>
                <w:iCs w:val="1"/>
                <w:color w:val="404040"/>
                <w:sz w:val="18"/>
                <w:szCs w:val="18"/>
                <w:rtl w:val="0"/>
              </w:rPr>
              <w:t xml:space="preserve">Detailed Role x Feature x Action permission matrix (F/E/R/O/— per action).</w:t>
            </w:r>
            <w:r w:rsidDel="00000000" w:rsidR="00000000" w:rsidRPr="00000000">
              <w:rPr>
                <w:rtl w:val="0"/>
              </w:rPr>
            </w:r>
          </w:p>
          <w:p w:rsidR="00000000" w:rsidDel="00000000" w:rsidP="00000000" w:rsidRDefault="00000000" w:rsidRPr="00000000" w14:paraId="0000008A">
            <w:pPr>
              <w:spacing w:after="28" w:before="28" w:lineRule="auto"/>
              <w:rPr/>
            </w:pPr>
            <w:r w:rsidDel="00000000" w:rsidR="00000000" w:rsidRPr="00000000">
              <w:rPr>
                <w:i w:val="1"/>
                <w:iCs w:val="1"/>
                <w:color w:val="404040"/>
                <w:sz w:val="18"/>
                <w:szCs w:val="18"/>
                <w:rtl w:val="0"/>
              </w:rPr>
              <w:t xml:space="preserve">Update Report 3.1_RTW Sheet 4 when roles or feature access rules change.</w:t>
            </w:r>
            <w:r w:rsidDel="00000000" w:rsidR="00000000" w:rsidRPr="00000000">
              <w:rPr>
                <w:rtl w:val="0"/>
              </w:rPr>
            </w:r>
          </w:p>
        </w:tc>
      </w:tr>
    </w:tbl>
    <w:p w:rsidR="00000000" w:rsidDel="00000000" w:rsidP="00000000" w:rsidRDefault="00000000" w:rsidRPr="00000000" w14:paraId="0000008B">
      <w:pPr>
        <w:spacing w:before="8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888888" w:space="0" w:sz="8" w:val="single"/>
              <w:left w:color="888888" w:space="0" w:sz="18" w:val="single"/>
              <w:bottom w:color="888888" w:space="0" w:sz="8" w:val="single"/>
              <w:right w:color="888888" w:space="0" w:sz="8" w:val="single"/>
            </w:tcBorders>
            <w:shd w:fill="f5f5f5" w:val="clear"/>
            <w:tcMar>
              <w:top w:w="120.0" w:type="dxa"/>
              <w:left w:w="220.0" w:type="dxa"/>
              <w:bottom w:w="120.0" w:type="dxa"/>
              <w:right w:w="160.0" w:type="dxa"/>
            </w:tcMar>
          </w:tcPr>
          <w:p w:rsidR="00000000" w:rsidDel="00000000" w:rsidP="00000000" w:rsidRDefault="00000000" w:rsidRPr="00000000" w14:paraId="0000008C">
            <w:pPr>
              <w:spacing w:after="60" w:lineRule="auto"/>
              <w:rPr/>
            </w:pPr>
            <w:sdt>
              <w:sdtPr>
                <w:id w:val="1701118369"/>
                <w:tag w:val="goog_rdk_1"/>
              </w:sdtPr>
              <w:sdtContent>
                <w:r w:rsidDel="00000000" w:rsidR="00000000" w:rsidRPr="00000000">
                  <w:rPr>
                    <w:rFonts w:ascii="Arial Unicode MS" w:cs="Arial Unicode MS" w:eastAsia="Arial Unicode MS" w:hAnsi="Arial Unicode MS"/>
                    <w:b w:val="1"/>
                    <w:bCs w:val="1"/>
                    <w:color w:val="595959"/>
                    <w:rtl w:val="0"/>
                  </w:rPr>
                  <w:t xml:space="preserve">Use Case List → Report 3.1_RTW Sheet 2</w:t>
                </w:r>
              </w:sdtContent>
            </w:sdt>
            <w:r w:rsidDel="00000000" w:rsidR="00000000" w:rsidRPr="00000000">
              <w:rPr>
                <w:rtl w:val="0"/>
              </w:rPr>
            </w:r>
          </w:p>
          <w:p w:rsidR="00000000" w:rsidDel="00000000" w:rsidP="00000000" w:rsidRDefault="00000000" w:rsidRPr="00000000" w14:paraId="0000008D">
            <w:pPr>
              <w:spacing w:after="28" w:before="28" w:lineRule="auto"/>
              <w:rPr/>
            </w:pPr>
            <w:r w:rsidDel="00000000" w:rsidR="00000000" w:rsidRPr="00000000">
              <w:rPr>
                <w:i w:val="1"/>
                <w:iCs w:val="1"/>
                <w:color w:val="404040"/>
                <w:sz w:val="18"/>
                <w:szCs w:val="18"/>
                <w:rtl w:val="0"/>
              </w:rPr>
              <w:t xml:space="preserve">Full Use Case List with: UC ID, Name, Primary Actor, Secondary Actor(s),</w:t>
            </w:r>
            <w:r w:rsidDel="00000000" w:rsidR="00000000" w:rsidRPr="00000000">
              <w:rPr>
                <w:rtl w:val="0"/>
              </w:rPr>
            </w:r>
          </w:p>
          <w:p w:rsidR="00000000" w:rsidDel="00000000" w:rsidP="00000000" w:rsidRDefault="00000000" w:rsidRPr="00000000" w14:paraId="0000008E">
            <w:pPr>
              <w:spacing w:after="28" w:before="28" w:lineRule="auto"/>
              <w:rPr/>
            </w:pPr>
            <w:r w:rsidDel="00000000" w:rsidR="00000000" w:rsidRPr="00000000">
              <w:rPr>
                <w:i w:val="1"/>
                <w:iCs w:val="1"/>
                <w:color w:val="404040"/>
                <w:sz w:val="18"/>
                <w:szCs w:val="18"/>
                <w:rtl w:val="0"/>
              </w:rPr>
              <w:t xml:space="preserve">Pre/Postcondition, Related FT-xx, Related SC-xx, Priority, Status.</w:t>
            </w:r>
            <w:r w:rsidDel="00000000" w:rsidR="00000000" w:rsidRPr="00000000">
              <w:rPr>
                <w:rtl w:val="0"/>
              </w:rPr>
            </w:r>
          </w:p>
          <w:p w:rsidR="00000000" w:rsidDel="00000000" w:rsidP="00000000" w:rsidRDefault="00000000" w:rsidRPr="00000000" w14:paraId="0000008F">
            <w:pPr>
              <w:spacing w:after="28" w:before="28" w:lineRule="auto"/>
              <w:rPr/>
            </w:pPr>
            <w:r w:rsidDel="00000000" w:rsidR="00000000" w:rsidRPr="00000000">
              <w:rPr>
                <w:i w:val="1"/>
                <w:iCs w:val="1"/>
                <w:color w:val="404040"/>
                <w:sz w:val="18"/>
                <w:szCs w:val="18"/>
                <w:rtl w:val="0"/>
              </w:rPr>
              <w:t xml:space="preserve">To add/update/deprecate a UC: edit RTW.xlsx Sheet 2 directly.</w:t>
            </w:r>
            <w:r w:rsidDel="00000000" w:rsidR="00000000" w:rsidRPr="00000000">
              <w:rPr>
                <w:rtl w:val="0"/>
              </w:rPr>
            </w:r>
          </w:p>
          <w:p w:rsidR="00000000" w:rsidDel="00000000" w:rsidP="00000000" w:rsidRDefault="00000000" w:rsidRPr="00000000" w14:paraId="00000090">
            <w:pPr>
              <w:spacing w:after="28" w:before="28" w:lineRule="auto"/>
              <w:rPr/>
            </w:pPr>
            <w:r w:rsidDel="00000000" w:rsidR="00000000" w:rsidRPr="00000000">
              <w:rPr>
                <w:i w:val="1"/>
                <w:iCs w:val="1"/>
                <w:color w:val="404040"/>
                <w:sz w:val="18"/>
                <w:szCs w:val="18"/>
                <w:rtl w:val="0"/>
              </w:rPr>
              <w:t xml:space="preserve">Then update the Use Case Diagram below.</w:t>
            </w:r>
            <w:r w:rsidDel="00000000" w:rsidR="00000000" w:rsidRPr="00000000">
              <w:rPr>
                <w:rtl w:val="0"/>
              </w:rPr>
            </w:r>
          </w:p>
        </w:tc>
      </w:tr>
    </w:tbl>
    <w:p w:rsidR="00000000" w:rsidDel="00000000" w:rsidP="00000000" w:rsidRDefault="00000000" w:rsidRPr="00000000" w14:paraId="00000091">
      <w:pPr>
        <w:spacing w:before="80" w:lineRule="auto"/>
        <w:rPr/>
      </w:pPr>
      <w:r w:rsidDel="00000000" w:rsidR="00000000" w:rsidRPr="00000000">
        <w:rPr>
          <w:rtl w:val="0"/>
        </w:rPr>
      </w:r>
    </w:p>
    <w:p w:rsidR="00000000" w:rsidDel="00000000" w:rsidP="00000000" w:rsidRDefault="00000000" w:rsidRPr="00000000" w14:paraId="00000092">
      <w:pPr>
        <w:spacing w:before="80" w:lineRule="auto"/>
        <w:rPr/>
      </w:pPr>
      <w:r w:rsidDel="00000000" w:rsidR="00000000" w:rsidRPr="00000000">
        <w:rPr/>
        <w:drawing>
          <wp:inline distB="114300" distT="114300" distL="114300" distR="114300">
            <wp:extent cx="5795963" cy="5437911"/>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95963" cy="543791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3">
      <w:pPr>
        <w:spacing w:before="8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292" w:space="0" w:sz="8" w:val="single"/>
              <w:left w:color="5c3292" w:space="0" w:sz="18" w:val="single"/>
              <w:bottom w:color="5c3292" w:space="0" w:sz="8" w:val="single"/>
              <w:right w:color="5c3292" w:space="0" w:sz="8" w:val="single"/>
            </w:tcBorders>
            <w:shd w:fill="ebe2f5" w:val="clear"/>
            <w:tcMar>
              <w:top w:w="120.0" w:type="dxa"/>
              <w:left w:w="220.0" w:type="dxa"/>
              <w:bottom w:w="120.0" w:type="dxa"/>
              <w:right w:w="160.0" w:type="dxa"/>
            </w:tcMar>
          </w:tcPr>
          <w:p w:rsidR="00000000" w:rsidDel="00000000" w:rsidP="00000000" w:rsidRDefault="00000000" w:rsidRPr="00000000" w14:paraId="00000094">
            <w:pPr>
              <w:spacing w:after="60" w:lineRule="auto"/>
              <w:rPr/>
            </w:pPr>
            <w:r w:rsidDel="00000000" w:rsidR="00000000" w:rsidRPr="00000000">
              <w:rPr>
                <w:b w:val="1"/>
                <w:bCs w:val="1"/>
                <w:color w:val="5c3292"/>
                <w:rtl w:val="0"/>
              </w:rPr>
              <w:t xml:space="preserve">Diagram Placeholder — Use Case Diagram (System Overview)</w:t>
            </w:r>
            <w:r w:rsidDel="00000000" w:rsidR="00000000" w:rsidRPr="00000000">
              <w:rPr>
                <w:rtl w:val="0"/>
              </w:rPr>
            </w:r>
          </w:p>
          <w:p w:rsidR="00000000" w:rsidDel="00000000" w:rsidP="00000000" w:rsidRDefault="00000000" w:rsidRPr="00000000" w14:paraId="00000095">
            <w:pPr>
              <w:spacing w:after="28" w:before="28" w:lineRule="auto"/>
              <w:rPr/>
            </w:pPr>
            <w:r w:rsidDel="00000000" w:rsidR="00000000" w:rsidRPr="00000000">
              <w:rPr>
                <w:i w:val="1"/>
                <w:iCs w:val="1"/>
                <w:color w:val="404040"/>
                <w:sz w:val="18"/>
                <w:szCs w:val="18"/>
                <w:rtl w:val="0"/>
              </w:rPr>
              <w:t xml:space="preserve">INSERT HERE: One high-level Use Case Diagram — all actors + grouped use cases.</w:t>
            </w:r>
            <w:r w:rsidDel="00000000" w:rsidR="00000000" w:rsidRPr="00000000">
              <w:rPr>
                <w:rtl w:val="0"/>
              </w:rPr>
            </w:r>
          </w:p>
          <w:p w:rsidR="00000000" w:rsidDel="00000000" w:rsidP="00000000" w:rsidRDefault="00000000" w:rsidRPr="00000000" w14:paraId="00000096">
            <w:pPr>
              <w:spacing w:after="28" w:before="28" w:lineRule="auto"/>
              <w:rPr/>
            </w:pPr>
            <w:r w:rsidDel="00000000" w:rsidR="00000000" w:rsidRPr="00000000">
              <w:rPr>
                <w:i w:val="1"/>
                <w:iCs w:val="1"/>
                <w:color w:val="404040"/>
                <w:sz w:val="18"/>
                <w:szCs w:val="18"/>
                <w:rtl w:val="0"/>
              </w:rPr>
              <w:t xml:space="preserve">This is a SUMMARY diagram. Do NOT draw one diagram per individual use case.</w:t>
            </w:r>
            <w:r w:rsidDel="00000000" w:rsidR="00000000" w:rsidRPr="00000000">
              <w:rPr>
                <w:rtl w:val="0"/>
              </w:rPr>
            </w:r>
          </w:p>
          <w:p w:rsidR="00000000" w:rsidDel="00000000" w:rsidP="00000000" w:rsidRDefault="00000000" w:rsidRPr="00000000" w14:paraId="00000097">
            <w:pPr>
              <w:spacing w:after="28" w:before="28" w:lineRule="auto"/>
              <w:rPr/>
            </w:pPr>
            <w:r w:rsidDel="00000000" w:rsidR="00000000" w:rsidRPr="00000000">
              <w:rPr>
                <w:i w:val="1"/>
                <w:iCs w:val="1"/>
                <w:color w:val="404040"/>
                <w:sz w:val="18"/>
                <w:szCs w:val="18"/>
                <w:rtl w:val="0"/>
              </w:rPr>
              <w:t xml:space="preserve">Actors: internal roles on left, external systems on right.</w:t>
            </w:r>
            <w:r w:rsidDel="00000000" w:rsidR="00000000" w:rsidRPr="00000000">
              <w:rPr>
                <w:rtl w:val="0"/>
              </w:rPr>
            </w:r>
          </w:p>
          <w:p w:rsidR="00000000" w:rsidDel="00000000" w:rsidP="00000000" w:rsidRDefault="00000000" w:rsidRPr="00000000" w14:paraId="00000098">
            <w:pPr>
              <w:spacing w:after="28" w:before="28" w:lineRule="auto"/>
              <w:rPr/>
            </w:pPr>
            <w:r w:rsidDel="00000000" w:rsidR="00000000" w:rsidRPr="00000000">
              <w:rPr>
                <w:i w:val="1"/>
                <w:iCs w:val="1"/>
                <w:color w:val="404040"/>
                <w:sz w:val="18"/>
                <w:szCs w:val="18"/>
                <w:rtl w:val="0"/>
              </w:rPr>
              <w:t xml:space="preserve">Group use cases by module inside the system boundary rectangle.</w:t>
            </w:r>
            <w:r w:rsidDel="00000000" w:rsidR="00000000" w:rsidRPr="00000000">
              <w:rPr>
                <w:rtl w:val="0"/>
              </w:rPr>
            </w:r>
          </w:p>
          <w:p w:rsidR="00000000" w:rsidDel="00000000" w:rsidP="00000000" w:rsidRDefault="00000000" w:rsidRPr="00000000" w14:paraId="00000099">
            <w:pPr>
              <w:spacing w:after="28" w:before="28" w:lineRule="auto"/>
              <w:rPr/>
            </w:pPr>
            <w:r w:rsidDel="00000000" w:rsidR="00000000" w:rsidRPr="00000000">
              <w:rPr>
                <w:i w:val="1"/>
                <w:iCs w:val="1"/>
                <w:color w:val="404040"/>
                <w:sz w:val="18"/>
                <w:szCs w:val="18"/>
                <w:rtl w:val="0"/>
              </w:rPr>
              <w:t xml:space="preserve">Use UML notation: stick figures, ovals, lines, &lt;&lt;include&gt;&gt; / &lt;&lt;extend&gt;&gt; where applicable.</w:t>
            </w:r>
            <w:r w:rsidDel="00000000" w:rsidR="00000000" w:rsidRPr="00000000">
              <w:rPr>
                <w:rtl w:val="0"/>
              </w:rPr>
            </w:r>
          </w:p>
          <w:p w:rsidR="00000000" w:rsidDel="00000000" w:rsidP="00000000" w:rsidRDefault="00000000" w:rsidRPr="00000000" w14:paraId="0000009A">
            <w:pPr>
              <w:spacing w:after="28" w:before="28" w:lineRule="auto"/>
              <w:rPr/>
            </w:pPr>
            <w:r w:rsidDel="00000000" w:rsidR="00000000" w:rsidRPr="00000000">
              <w:rPr>
                <w:i w:val="1"/>
                <w:iCs w:val="1"/>
                <w:color w:val="404040"/>
                <w:sz w:val="18"/>
                <w:szCs w:val="18"/>
                <w:rtl w:val="0"/>
              </w:rPr>
              <w:t xml:space="preserve">For individual UC detail: Report 3.1_RTW Sheet 2 + Scenarios in Part 2.</w:t>
            </w:r>
            <w:r w:rsidDel="00000000" w:rsidR="00000000" w:rsidRPr="00000000">
              <w:rPr>
                <w:rtl w:val="0"/>
              </w:rPr>
            </w:r>
          </w:p>
          <w:p w:rsidR="00000000" w:rsidDel="00000000" w:rsidP="00000000" w:rsidRDefault="00000000" w:rsidRPr="00000000" w14:paraId="0000009B">
            <w:pPr>
              <w:spacing w:after="28" w:before="28" w:lineRule="auto"/>
              <w:rPr/>
            </w:pPr>
            <w:r w:rsidDel="00000000" w:rsidR="00000000" w:rsidRPr="00000000">
              <w:rPr>
                <w:i w:val="1"/>
                <w:iCs w:val="1"/>
                <w:color w:val="404040"/>
                <w:sz w:val="18"/>
                <w:szCs w:val="18"/>
                <w:rtl w:val="0"/>
              </w:rPr>
              <w:t xml:space="preserve">Tool: draw.io  |  Export PNG and embed at full content width.</w:t>
            </w:r>
            <w:r w:rsidDel="00000000" w:rsidR="00000000" w:rsidRPr="00000000">
              <w:rPr>
                <w:rtl w:val="0"/>
              </w:rPr>
            </w:r>
          </w:p>
        </w:tc>
      </w:tr>
    </w:tbl>
    <w:p w:rsidR="00000000" w:rsidDel="00000000" w:rsidP="00000000" w:rsidRDefault="00000000" w:rsidRPr="00000000" w14:paraId="0000009C">
      <w:pPr>
        <w:spacing w:before="120" w:lineRule="auto"/>
        <w:rPr/>
      </w:pPr>
      <w:r w:rsidDel="00000000" w:rsidR="00000000" w:rsidRPr="00000000">
        <w:rPr>
          <w:rtl w:val="0"/>
        </w:rPr>
      </w:r>
    </w:p>
    <w:p w:rsidR="00000000" w:rsidDel="00000000" w:rsidP="00000000" w:rsidRDefault="00000000" w:rsidRPr="00000000" w14:paraId="0000009D">
      <w:pPr>
        <w:pStyle w:val="Heading2"/>
        <w:pBdr>
          <w:bottom w:color="2e75b6" w:space="4" w:sz="6" w:val="single"/>
        </w:pBdr>
        <w:rPr/>
      </w:pPr>
      <w:r w:rsidDel="00000000" w:rsidR="00000000" w:rsidRPr="00000000">
        <w:rPr>
          <w:rtl w:val="0"/>
        </w:rPr>
        <w:t xml:space="preserve">1.4  Glossary</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09E">
            <w:pPr>
              <w:spacing w:after="60" w:lineRule="auto"/>
              <w:rPr/>
            </w:pPr>
            <w:r w:rsidDel="00000000" w:rsidR="00000000" w:rsidRPr="00000000">
              <w:rPr>
                <w:b w:val="1"/>
                <w:bCs w:val="1"/>
                <w:color w:val="1f3864"/>
                <w:rtl w:val="0"/>
              </w:rPr>
              <w:t xml:space="preserve">Guidance — 1.4</w:t>
            </w:r>
            <w:r w:rsidDel="00000000" w:rsidR="00000000" w:rsidRPr="00000000">
              <w:rPr>
                <w:rtl w:val="0"/>
              </w:rPr>
            </w:r>
          </w:p>
          <w:p w:rsidR="00000000" w:rsidDel="00000000" w:rsidP="00000000" w:rsidRDefault="00000000" w:rsidRPr="00000000" w14:paraId="0000009F">
            <w:pPr>
              <w:spacing w:after="28" w:before="28" w:lineRule="auto"/>
              <w:rPr/>
            </w:pPr>
            <w:r w:rsidDel="00000000" w:rsidR="00000000" w:rsidRPr="00000000">
              <w:rPr>
                <w:i w:val="1"/>
                <w:iCs w:val="1"/>
                <w:color w:val="404040"/>
                <w:sz w:val="18"/>
                <w:szCs w:val="18"/>
                <w:rtl w:val="0"/>
              </w:rPr>
              <w:t xml:space="preserve">Define SRS-specific technical and domain terms that appear in Scenarios,</w:t>
            </w:r>
            <w:r w:rsidDel="00000000" w:rsidR="00000000" w:rsidRPr="00000000">
              <w:rPr>
                <w:rtl w:val="0"/>
              </w:rPr>
            </w:r>
          </w:p>
          <w:p w:rsidR="00000000" w:rsidDel="00000000" w:rsidP="00000000" w:rsidRDefault="00000000" w:rsidRPr="00000000" w14:paraId="000000A0">
            <w:pPr>
              <w:spacing w:after="28" w:before="28" w:lineRule="auto"/>
              <w:rPr/>
            </w:pPr>
            <w:r w:rsidDel="00000000" w:rsidR="00000000" w:rsidRPr="00000000">
              <w:rPr>
                <w:i w:val="1"/>
                <w:iCs w:val="1"/>
                <w:color w:val="404040"/>
                <w:sz w:val="18"/>
                <w:szCs w:val="18"/>
                <w:rtl w:val="0"/>
              </w:rPr>
              <w:t xml:space="preserve">Feature Descriptions, and Acceptance Criteria.</w:t>
            </w:r>
            <w:r w:rsidDel="00000000" w:rsidR="00000000" w:rsidRPr="00000000">
              <w:rPr>
                <w:rtl w:val="0"/>
              </w:rPr>
            </w:r>
          </w:p>
          <w:p w:rsidR="00000000" w:rsidDel="00000000" w:rsidP="00000000" w:rsidRDefault="00000000" w:rsidRPr="00000000" w14:paraId="000000A1">
            <w:pPr>
              <w:spacing w:after="28" w:before="28" w:lineRule="auto"/>
              <w:rPr/>
            </w:pPr>
            <w:r w:rsidDel="00000000" w:rsidR="00000000" w:rsidRPr="00000000">
              <w:rPr>
                <w:i w:val="1"/>
                <w:iCs w:val="1"/>
                <w:color w:val="404040"/>
                <w:sz w:val="18"/>
                <w:szCs w:val="18"/>
                <w:rtl w:val="0"/>
              </w:rPr>
              <w:t xml:space="preserve">Do NOT repeat general business terms already defined in V&amp;S.</w:t>
            </w:r>
            <w:r w:rsidDel="00000000" w:rsidR="00000000" w:rsidRPr="00000000">
              <w:rPr>
                <w:rtl w:val="0"/>
              </w:rPr>
            </w:r>
          </w:p>
          <w:p w:rsidR="00000000" w:rsidDel="00000000" w:rsidP="00000000" w:rsidRDefault="00000000" w:rsidRPr="00000000" w14:paraId="000000A2">
            <w:pPr>
              <w:spacing w:after="28" w:before="28" w:lineRule="auto"/>
              <w:rPr/>
            </w:pPr>
            <w:r w:rsidDel="00000000" w:rsidR="00000000" w:rsidRPr="00000000">
              <w:rPr>
                <w:i w:val="1"/>
                <w:iCs w:val="1"/>
                <w:color w:val="404040"/>
                <w:sz w:val="18"/>
                <w:szCs w:val="18"/>
                <w:rtl w:val="0"/>
              </w:rPr>
              <w:t xml:space="preserve">Always include: AC-xx, NAC-xx, BV-xx conventions.</w:t>
            </w:r>
            <w:r w:rsidDel="00000000" w:rsidR="00000000" w:rsidRPr="00000000">
              <w:rPr>
                <w:rtl w:val="0"/>
              </w:rPr>
            </w:r>
          </w:p>
        </w:tc>
      </w:tr>
    </w:tbl>
    <w:p w:rsidR="00000000" w:rsidDel="00000000" w:rsidP="00000000" w:rsidRDefault="00000000" w:rsidRPr="00000000" w14:paraId="000000A3">
      <w:pPr>
        <w:spacing w:before="8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7"/>
        <w:gridCol w:w="5386"/>
        <w:gridCol w:w="1663"/>
        <w:tblGridChange w:id="0">
          <w:tblGrid>
            <w:gridCol w:w="1977"/>
            <w:gridCol w:w="5386"/>
            <w:gridCol w:w="1663"/>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A4">
            <w:pPr>
              <w:jc w:val="center"/>
              <w:rPr/>
            </w:pPr>
            <w:r w:rsidDel="00000000" w:rsidR="00000000" w:rsidRPr="00000000">
              <w:rPr>
                <w:b w:val="1"/>
                <w:bCs w:val="1"/>
                <w:color w:val="1f3864"/>
                <w:rtl w:val="0"/>
              </w:rPr>
              <w:t xml:space="preserve">Term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A5">
            <w:pPr>
              <w:jc w:val="center"/>
              <w:rPr/>
            </w:pPr>
            <w:r w:rsidDel="00000000" w:rsidR="00000000" w:rsidRPr="00000000">
              <w:rPr>
                <w:b w:val="1"/>
                <w:bCs w:val="1"/>
                <w:color w:val="1f3864"/>
                <w:rtl w:val="0"/>
              </w:rPr>
              <w:t xml:space="preserve">Definition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A6">
            <w:pPr>
              <w:jc w:val="center"/>
              <w:rPr/>
            </w:pPr>
            <w:r w:rsidDel="00000000" w:rsidR="00000000" w:rsidRPr="00000000">
              <w:rPr>
                <w:b w:val="1"/>
                <w:bCs w:val="1"/>
                <w:color w:val="1f3864"/>
                <w:rtl w:val="0"/>
              </w:rPr>
              <w:t xml:space="preserve">Used in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A7">
            <w:pPr>
              <w:rPr/>
            </w:pPr>
            <w:r w:rsidDel="00000000" w:rsidR="00000000" w:rsidRPr="00000000">
              <w:rPr>
                <w:color w:val="000000"/>
                <w:rtl w:val="0"/>
              </w:rPr>
              <w:t xml:space="preserve">[Key domain term]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A8">
            <w:pPr>
              <w:rPr/>
            </w:pPr>
            <w:r w:rsidDel="00000000" w:rsidR="00000000" w:rsidRPr="00000000">
              <w:rPr>
                <w:color w:val="000000"/>
                <w:rtl w:val="0"/>
              </w:rPr>
              <w:t xml:space="preserve">[Plain-language definition]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A9">
            <w:pPr>
              <w:rPr/>
            </w:pPr>
            <w:r w:rsidDel="00000000" w:rsidR="00000000" w:rsidRPr="00000000">
              <w:rPr>
                <w:color w:val="000000"/>
                <w:rtl w:val="0"/>
              </w:rPr>
              <w:t xml:space="preserve">[FT-xx, SC-xx]</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AA">
            <w:pPr>
              <w:rPr/>
            </w:pPr>
            <w:r w:rsidDel="00000000" w:rsidR="00000000" w:rsidRPr="00000000">
              <w:rPr>
                <w:color w:val="000000"/>
                <w:rtl w:val="0"/>
              </w:rPr>
              <w:t xml:space="preserve">AC-xx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AB">
            <w:pPr>
              <w:rPr/>
            </w:pPr>
            <w:r w:rsidDel="00000000" w:rsidR="00000000" w:rsidRPr="00000000">
              <w:rPr>
                <w:color w:val="000000"/>
                <w:rtl w:val="0"/>
              </w:rPr>
              <w:t xml:space="preserve">Acceptance Criterion — a positive, testable condition for feature completion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AC">
            <w:pPr>
              <w:rPr/>
            </w:pPr>
            <w:r w:rsidDel="00000000" w:rsidR="00000000" w:rsidRPr="00000000">
              <w:rPr>
                <w:color w:val="000000"/>
                <w:rtl w:val="0"/>
              </w:rPr>
              <w:t xml:space="preserve">All FT-xx</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AD">
            <w:pPr>
              <w:rPr/>
            </w:pPr>
            <w:r w:rsidDel="00000000" w:rsidR="00000000" w:rsidRPr="00000000">
              <w:rPr>
                <w:color w:val="000000"/>
                <w:rtl w:val="0"/>
              </w:rPr>
              <w:t xml:space="preserve">NAC-xx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AE">
            <w:pPr>
              <w:rPr/>
            </w:pPr>
            <w:r w:rsidDel="00000000" w:rsidR="00000000" w:rsidRPr="00000000">
              <w:rPr>
                <w:color w:val="000000"/>
                <w:rtl w:val="0"/>
              </w:rPr>
              <w:t xml:space="preserve">Negative Acceptance Criterion — failure/rejection/boundary-breach test 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AF">
            <w:pPr>
              <w:rPr/>
            </w:pPr>
            <w:r w:rsidDel="00000000" w:rsidR="00000000" w:rsidRPr="00000000">
              <w:rPr>
                <w:color w:val="000000"/>
                <w:rtl w:val="0"/>
              </w:rPr>
              <w:t xml:space="preserve">All FT-xx</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B0">
            <w:pPr>
              <w:rPr/>
            </w:pPr>
            <w:r w:rsidDel="00000000" w:rsidR="00000000" w:rsidRPr="00000000">
              <w:rPr>
                <w:color w:val="000000"/>
                <w:rtl w:val="0"/>
              </w:rPr>
              <w:t xml:space="preserve">BV-xx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B1">
            <w:pPr>
              <w:rPr/>
            </w:pPr>
            <w:r w:rsidDel="00000000" w:rsidR="00000000" w:rsidRPr="00000000">
              <w:rPr>
                <w:color w:val="000000"/>
                <w:rtl w:val="0"/>
              </w:rPr>
              <w:t xml:space="preserve">Boundary Value note — defines valid/invalid ranges for a specific constraint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B2">
            <w:pPr>
              <w:rPr/>
            </w:pPr>
            <w:r w:rsidDel="00000000" w:rsidR="00000000" w:rsidRPr="00000000">
              <w:rPr>
                <w:color w:val="000000"/>
                <w:rtl w:val="0"/>
              </w:rPr>
              <w:t xml:space="preserve">All FT-xx</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B3">
            <w:pPr>
              <w:rPr/>
            </w:pPr>
            <w:r w:rsidDel="00000000" w:rsidR="00000000" w:rsidRPr="00000000">
              <w:rPr>
                <w:color w:val="000000"/>
                <w:rtl w:val="0"/>
              </w:rPr>
              <w:t xml:space="preserve">BR-xx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B4">
            <w:pPr>
              <w:rPr/>
            </w:pPr>
            <w:r w:rsidDel="00000000" w:rsidR="00000000" w:rsidRPr="00000000">
              <w:rPr>
                <w:color w:val="000000"/>
                <w:rtl w:val="0"/>
              </w:rPr>
              <w:t xml:space="preserve">Business Rule ID — full definition in RTW.xlsx Sheet 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B5">
            <w:pPr>
              <w:rPr/>
            </w:pPr>
            <w:r w:rsidDel="00000000" w:rsidR="00000000" w:rsidRPr="00000000">
              <w:rPr>
                <w:color w:val="000000"/>
                <w:rtl w:val="0"/>
              </w:rPr>
              <w:t xml:space="preserve">All FT-xx</w:t>
            </w:r>
            <w:r w:rsidDel="00000000" w:rsidR="00000000" w:rsidRPr="00000000">
              <w:rPr>
                <w:rtl w:val="0"/>
              </w:rPr>
            </w:r>
          </w:p>
        </w:tc>
      </w:tr>
    </w:tbl>
    <w:p w:rsidR="00000000" w:rsidDel="00000000" w:rsidP="00000000" w:rsidRDefault="00000000" w:rsidRPr="00000000" w14:paraId="000000B6">
      <w:pPr>
        <w:spacing w:before="120" w:lineRule="auto"/>
        <w:rPr/>
      </w:pPr>
      <w:r w:rsidDel="00000000" w:rsidR="00000000" w:rsidRPr="00000000">
        <w:rPr>
          <w:rtl w:val="0"/>
        </w:rPr>
      </w:r>
    </w:p>
    <w:p w:rsidR="00000000" w:rsidDel="00000000" w:rsidP="00000000" w:rsidRDefault="00000000" w:rsidRPr="00000000" w14:paraId="000000B7">
      <w:pPr>
        <w:pStyle w:val="Heading2"/>
        <w:pBdr>
          <w:bottom w:color="2e75b6" w:space="4" w:sz="6" w:val="single"/>
        </w:pBdr>
        <w:rPr/>
      </w:pPr>
      <w:sdt>
        <w:sdtPr>
          <w:id w:val="-1155157129"/>
          <w:tag w:val="goog_rdk_2"/>
        </w:sdtPr>
        <w:sdtContent>
          <w:r w:rsidDel="00000000" w:rsidR="00000000" w:rsidRPr="00000000">
            <w:rPr>
              <w:rFonts w:ascii="Arial Unicode MS" w:cs="Arial Unicode MS" w:eastAsia="Arial Unicode MS" w:hAnsi="Arial Unicode MS"/>
              <w:rtl w:val="0"/>
            </w:rPr>
            <w:t xml:space="preserve">1.5  Feature Traceability Bridge (V&amp;S → SRS)</w:t>
          </w:r>
        </w:sdtContent>
      </w:sdt>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0B8">
            <w:pPr>
              <w:spacing w:after="60" w:lineRule="auto"/>
              <w:rPr/>
            </w:pPr>
            <w:r w:rsidDel="00000000" w:rsidR="00000000" w:rsidRPr="00000000">
              <w:rPr>
                <w:b w:val="1"/>
                <w:bCs w:val="1"/>
                <w:color w:val="1f3864"/>
                <w:rtl w:val="0"/>
              </w:rPr>
              <w:t xml:space="preserve">Guidance — 1.5</w:t>
            </w:r>
            <w:r w:rsidDel="00000000" w:rsidR="00000000" w:rsidRPr="00000000">
              <w:rPr>
                <w:rtl w:val="0"/>
              </w:rPr>
            </w:r>
          </w:p>
          <w:p w:rsidR="00000000" w:rsidDel="00000000" w:rsidP="00000000" w:rsidRDefault="00000000" w:rsidRPr="00000000" w14:paraId="000000B9">
            <w:pPr>
              <w:spacing w:after="28" w:before="28" w:lineRule="auto"/>
              <w:rPr/>
            </w:pPr>
            <w:sdt>
              <w:sdtPr>
                <w:id w:val="-19130637"/>
                <w:tag w:val="goog_rdk_3"/>
              </w:sdtPr>
              <w:sdtContent>
                <w:r w:rsidDel="00000000" w:rsidR="00000000" w:rsidRPr="00000000">
                  <w:rPr>
                    <w:rFonts w:ascii="Arial Unicode MS" w:cs="Arial Unicode MS" w:eastAsia="Arial Unicode MS" w:hAnsi="Arial Unicode MS"/>
                    <w:i w:val="1"/>
                    <w:iCs w:val="1"/>
                    <w:color w:val="404040"/>
                    <w:sz w:val="18"/>
                    <w:szCs w:val="18"/>
                    <w:rtl w:val="0"/>
                  </w:rPr>
                  <w:t xml:space="preserve">Full traceability (FE-xx → FT-xx → UC → Scenario → Data → NFR → BR → Test → Sprint)</w:t>
                </w:r>
              </w:sdtContent>
            </w:sdt>
            <w:r w:rsidDel="00000000" w:rsidR="00000000" w:rsidRPr="00000000">
              <w:rPr>
                <w:rtl w:val="0"/>
              </w:rPr>
            </w:r>
          </w:p>
          <w:p w:rsidR="00000000" w:rsidDel="00000000" w:rsidP="00000000" w:rsidRDefault="00000000" w:rsidRPr="00000000" w14:paraId="000000BA">
            <w:pPr>
              <w:spacing w:after="28" w:before="28" w:lineRule="auto"/>
              <w:rPr/>
            </w:pPr>
            <w:r w:rsidDel="00000000" w:rsidR="00000000" w:rsidRPr="00000000">
              <w:rPr>
                <w:i w:val="1"/>
                <w:iCs w:val="1"/>
                <w:color w:val="404040"/>
                <w:sz w:val="18"/>
                <w:szCs w:val="18"/>
                <w:rtl w:val="0"/>
              </w:rPr>
              <w:t xml:space="preserve">is maintained in RTW.xlsx Sheet 3.</w:t>
            </w:r>
            <w:r w:rsidDel="00000000" w:rsidR="00000000" w:rsidRPr="00000000">
              <w:rPr>
                <w:rtl w:val="0"/>
              </w:rPr>
            </w:r>
          </w:p>
          <w:p w:rsidR="00000000" w:rsidDel="00000000" w:rsidP="00000000" w:rsidRDefault="00000000" w:rsidRPr="00000000" w14:paraId="000000BB">
            <w:pPr>
              <w:spacing w:after="28" w:before="28" w:lineRule="auto"/>
              <w:rPr/>
            </w:pPr>
            <w:sdt>
              <w:sdtPr>
                <w:id w:val="-1477145918"/>
                <w:tag w:val="goog_rdk_4"/>
              </w:sdtPr>
              <w:sdtContent>
                <w:r w:rsidDel="00000000" w:rsidR="00000000" w:rsidRPr="00000000">
                  <w:rPr>
                    <w:rFonts w:ascii="Arial Unicode MS" w:cs="Arial Unicode MS" w:eastAsia="Arial Unicode MS" w:hAnsi="Arial Unicode MS"/>
                    <w:i w:val="1"/>
                    <w:iCs w:val="1"/>
                    <w:color w:val="404040"/>
                    <w:sz w:val="18"/>
                    <w:szCs w:val="18"/>
                    <w:rtl w:val="0"/>
                  </w:rPr>
                  <w:t xml:space="preserve">This section contains only a quick-reference summary table (FE → FT mapping).</w:t>
                </w:r>
              </w:sdtContent>
            </w:sdt>
            <w:r w:rsidDel="00000000" w:rsidR="00000000" w:rsidRPr="00000000">
              <w:rPr>
                <w:rtl w:val="0"/>
              </w:rPr>
            </w:r>
          </w:p>
          <w:p w:rsidR="00000000" w:rsidDel="00000000" w:rsidP="00000000" w:rsidRDefault="00000000" w:rsidRPr="00000000" w14:paraId="000000BC">
            <w:pPr>
              <w:spacing w:after="28" w:before="28" w:lineRule="auto"/>
              <w:rPr/>
            </w:pPr>
            <w:r w:rsidDel="00000000" w:rsidR="00000000" w:rsidRPr="00000000">
              <w:rPr>
                <w:i w:val="1"/>
                <w:iCs w:val="1"/>
                <w:color w:val="404040"/>
                <w:sz w:val="18"/>
                <w:szCs w:val="18"/>
                <w:rtl w:val="0"/>
              </w:rPr>
              <w:t xml:space="preserve">Every V&amp;S Feature (FE-xx) must have a corresponding SRS Feature (FT-xx).</w:t>
            </w:r>
            <w:r w:rsidDel="00000000" w:rsidR="00000000" w:rsidRPr="00000000">
              <w:rPr>
                <w:rtl w:val="0"/>
              </w:rPr>
            </w:r>
          </w:p>
          <w:p w:rsidR="00000000" w:rsidDel="00000000" w:rsidP="00000000" w:rsidRDefault="00000000" w:rsidRPr="00000000" w14:paraId="000000BD">
            <w:pPr>
              <w:spacing w:after="28" w:before="28" w:lineRule="auto"/>
              <w:rPr/>
            </w:pPr>
            <w:r w:rsidDel="00000000" w:rsidR="00000000" w:rsidRPr="00000000">
              <w:rPr>
                <w:i w:val="1"/>
                <w:iCs w:val="1"/>
                <w:color w:val="404040"/>
                <w:sz w:val="18"/>
                <w:szCs w:val="18"/>
                <w:rtl w:val="0"/>
              </w:rPr>
              <w:t xml:space="preserve">Any FE-xx without an FT-xx is unspecified — flag as Pending.</w:t>
            </w:r>
            <w:r w:rsidDel="00000000" w:rsidR="00000000" w:rsidRPr="00000000">
              <w:rPr>
                <w:rtl w:val="0"/>
              </w:rPr>
            </w:r>
          </w:p>
        </w:tc>
      </w:tr>
    </w:tbl>
    <w:p w:rsidR="00000000" w:rsidDel="00000000" w:rsidP="00000000" w:rsidRDefault="00000000" w:rsidRPr="00000000" w14:paraId="000000BE">
      <w:pPr>
        <w:spacing w:before="8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888888" w:space="0" w:sz="8" w:val="single"/>
              <w:left w:color="888888" w:space="0" w:sz="18" w:val="single"/>
              <w:bottom w:color="888888" w:space="0" w:sz="8" w:val="single"/>
              <w:right w:color="888888" w:space="0" w:sz="8" w:val="single"/>
            </w:tcBorders>
            <w:shd w:fill="f5f5f5" w:val="clear"/>
            <w:tcMar>
              <w:top w:w="120.0" w:type="dxa"/>
              <w:left w:w="220.0" w:type="dxa"/>
              <w:bottom w:w="120.0" w:type="dxa"/>
              <w:right w:w="160.0" w:type="dxa"/>
            </w:tcMar>
          </w:tcPr>
          <w:p w:rsidR="00000000" w:rsidDel="00000000" w:rsidP="00000000" w:rsidRDefault="00000000" w:rsidRPr="00000000" w14:paraId="000000BF">
            <w:pPr>
              <w:spacing w:after="60" w:lineRule="auto"/>
              <w:rPr/>
            </w:pPr>
            <w:sdt>
              <w:sdtPr>
                <w:id w:val="1786263013"/>
                <w:tag w:val="goog_rdk_5"/>
              </w:sdtPr>
              <w:sdtContent>
                <w:r w:rsidDel="00000000" w:rsidR="00000000" w:rsidRPr="00000000">
                  <w:rPr>
                    <w:rFonts w:ascii="Arial Unicode MS" w:cs="Arial Unicode MS" w:eastAsia="Arial Unicode MS" w:hAnsi="Arial Unicode MS"/>
                    <w:b w:val="1"/>
                    <w:bCs w:val="1"/>
                    <w:color w:val="595959"/>
                    <w:rtl w:val="0"/>
                  </w:rPr>
                  <w:t xml:space="preserve">Full traceability matrix → [ProjectName]_RTW.xlsx Sheet 3</w:t>
                </w:r>
              </w:sdtContent>
            </w:sdt>
            <w:r w:rsidDel="00000000" w:rsidR="00000000" w:rsidRPr="00000000">
              <w:rPr>
                <w:rtl w:val="0"/>
              </w:rPr>
            </w:r>
          </w:p>
          <w:p w:rsidR="00000000" w:rsidDel="00000000" w:rsidP="00000000" w:rsidRDefault="00000000" w:rsidRPr="00000000" w14:paraId="000000C0">
            <w:pPr>
              <w:spacing w:after="28" w:before="28" w:lineRule="auto"/>
              <w:rPr/>
            </w:pPr>
            <w:r w:rsidDel="00000000" w:rsidR="00000000" w:rsidRPr="00000000">
              <w:rPr>
                <w:i w:val="1"/>
                <w:iCs w:val="1"/>
                <w:color w:val="404040"/>
                <w:sz w:val="18"/>
                <w:szCs w:val="18"/>
                <w:rtl w:val="0"/>
              </w:rPr>
              <w:t xml:space="preserve">Maintained in: RTW.xlsx Sheet 3: Feature Traceability Matrix</w:t>
            </w:r>
            <w:r w:rsidDel="00000000" w:rsidR="00000000" w:rsidRPr="00000000">
              <w:rPr>
                <w:rtl w:val="0"/>
              </w:rPr>
            </w:r>
          </w:p>
        </w:tc>
      </w:tr>
    </w:tbl>
    <w:p w:rsidR="00000000" w:rsidDel="00000000" w:rsidP="00000000" w:rsidRDefault="00000000" w:rsidRPr="00000000" w14:paraId="000000C1">
      <w:pPr>
        <w:spacing w:before="8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787"/>
        <w:gridCol w:w="2551"/>
        <w:gridCol w:w="2088"/>
        <w:tblGridChange w:id="0">
          <w:tblGrid>
            <w:gridCol w:w="1600"/>
            <w:gridCol w:w="2787"/>
            <w:gridCol w:w="2551"/>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C2">
            <w:pPr>
              <w:jc w:val="center"/>
              <w:rPr/>
            </w:pPr>
            <w:r w:rsidDel="00000000" w:rsidR="00000000" w:rsidRPr="00000000">
              <w:rPr>
                <w:b w:val="1"/>
                <w:bCs w:val="1"/>
                <w:color w:val="1f3864"/>
                <w:rtl w:val="0"/>
              </w:rPr>
              <w:t xml:space="preserve">V&amp;S Feature (FE-xx)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C3">
            <w:pPr>
              <w:jc w:val="center"/>
              <w:rPr/>
            </w:pPr>
            <w:r w:rsidDel="00000000" w:rsidR="00000000" w:rsidRPr="00000000">
              <w:rPr>
                <w:b w:val="1"/>
                <w:bCs w:val="1"/>
                <w:color w:val="1f3864"/>
                <w:rtl w:val="0"/>
              </w:rPr>
              <w:t xml:space="preserve">Feature Name in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C4">
            <w:pPr>
              <w:jc w:val="center"/>
              <w:rPr/>
            </w:pPr>
            <w:r w:rsidDel="00000000" w:rsidR="00000000" w:rsidRPr="00000000">
              <w:rPr>
                <w:b w:val="1"/>
                <w:bCs w:val="1"/>
                <w:color w:val="1f3864"/>
                <w:rtl w:val="0"/>
              </w:rPr>
              <w:t xml:space="preserve">Maps to SRS (FT-xx)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C5">
            <w:pPr>
              <w:jc w:val="center"/>
              <w:rPr/>
            </w:pPr>
            <w:r w:rsidDel="00000000" w:rsidR="00000000" w:rsidRPr="00000000">
              <w:rPr>
                <w:b w:val="1"/>
                <w:bCs w:val="1"/>
                <w:color w:val="1f3864"/>
                <w:rtl w:val="0"/>
              </w:rPr>
              <w:t xml:space="preserve">Status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C6">
            <w:pPr>
              <w:rPr/>
            </w:pPr>
            <w:r w:rsidDel="00000000" w:rsidR="00000000" w:rsidRPr="00000000">
              <w:rPr>
                <w:color w:val="000000"/>
                <w:rtl w:val="0"/>
              </w:rPr>
              <w:t xml:space="preserve">FE-01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C7">
            <w:pPr>
              <w:rPr/>
            </w:pPr>
            <w:r w:rsidDel="00000000" w:rsidR="00000000" w:rsidRPr="00000000">
              <w:rPr>
                <w:color w:val="000000"/>
                <w:rtl w:val="0"/>
              </w:rPr>
              <w:t xml:space="preserve">[Feature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C8">
            <w:pPr>
              <w:rPr/>
            </w:pPr>
            <w:r w:rsidDel="00000000" w:rsidR="00000000" w:rsidRPr="00000000">
              <w:rPr>
                <w:color w:val="000000"/>
                <w:rtl w:val="0"/>
              </w:rPr>
              <w:t xml:space="preserve">FT-01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C9">
            <w:pPr>
              <w:rPr/>
            </w:pPr>
            <w:r w:rsidDel="00000000" w:rsidR="00000000" w:rsidRPr="00000000">
              <w:rPr>
                <w:color w:val="000000"/>
                <w:rtl w:val="0"/>
              </w:rPr>
              <w:t xml:space="preserve">Specified / Pending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CA">
            <w:pPr>
              <w:rPr/>
            </w:pPr>
            <w:r w:rsidDel="00000000" w:rsidR="00000000" w:rsidRPr="00000000">
              <w:rPr>
                <w:color w:val="000000"/>
                <w:rtl w:val="0"/>
              </w:rPr>
              <w:t xml:space="preserve">FE-02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CB">
            <w:pPr>
              <w:rPr/>
            </w:pPr>
            <w:r w:rsidDel="00000000" w:rsidR="00000000" w:rsidRPr="00000000">
              <w:rPr>
                <w:color w:val="000000"/>
                <w:rtl w:val="0"/>
              </w:rPr>
              <w:t xml:space="preserve">[Feature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CC">
            <w:pPr>
              <w:rPr/>
            </w:pPr>
            <w:r w:rsidDel="00000000" w:rsidR="00000000" w:rsidRPr="00000000">
              <w:rPr>
                <w:color w:val="000000"/>
                <w:rtl w:val="0"/>
              </w:rPr>
              <w:t xml:space="preserve">[FT-xx]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CD">
            <w:pPr>
              <w:rPr/>
            </w:pPr>
            <w:r w:rsidDel="00000000" w:rsidR="00000000" w:rsidRPr="00000000">
              <w:rPr>
                <w:color w:val="000000"/>
                <w:rtl w:val="0"/>
              </w:rPr>
              <w:t xml:space="preserve">Pending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CE">
            <w:pPr>
              <w:rPr/>
            </w:pPr>
            <w:r w:rsidDel="00000000" w:rsidR="00000000" w:rsidRPr="00000000">
              <w:rPr>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CF">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D0">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D1">
            <w:pPr>
              <w:rPr/>
            </w:pPr>
            <w:r w:rsidDel="00000000" w:rsidR="00000000" w:rsidRPr="00000000">
              <w:rPr>
                <w:rtl w:val="0"/>
              </w:rPr>
            </w:r>
          </w:p>
        </w:tc>
      </w:tr>
    </w:tbl>
    <w:p w:rsidR="00000000" w:rsidDel="00000000" w:rsidP="00000000" w:rsidRDefault="00000000" w:rsidRPr="00000000" w14:paraId="000000D2">
      <w:pPr>
        <w:pStyle w:val="Heading1"/>
        <w:rPr/>
      </w:pPr>
      <w:r w:rsidDel="00000000" w:rsidR="00000000" w:rsidRPr="00000000">
        <w:rPr>
          <w:rtl w:val="0"/>
        </w:rPr>
        <w:t xml:space="preserve">Part 2 — Scenario / Narrative</w:t>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0D3">
            <w:pPr>
              <w:spacing w:after="60" w:lineRule="auto"/>
              <w:rPr/>
            </w:pPr>
            <w:r w:rsidDel="00000000" w:rsidR="00000000" w:rsidRPr="00000000">
              <w:rPr>
                <w:b w:val="1"/>
                <w:bCs w:val="1"/>
                <w:color w:val="1f3864"/>
                <w:rtl w:val="0"/>
              </w:rPr>
              <w:t xml:space="preserve">Guidance — Part 2</w:t>
            </w:r>
            <w:r w:rsidDel="00000000" w:rsidR="00000000" w:rsidRPr="00000000">
              <w:rPr>
                <w:rtl w:val="0"/>
              </w:rPr>
            </w:r>
          </w:p>
          <w:p w:rsidR="00000000" w:rsidDel="00000000" w:rsidP="00000000" w:rsidRDefault="00000000" w:rsidRPr="00000000" w14:paraId="000000D4">
            <w:pPr>
              <w:spacing w:after="28" w:before="28" w:lineRule="auto"/>
              <w:rPr/>
            </w:pPr>
            <w:r w:rsidDel="00000000" w:rsidR="00000000" w:rsidRPr="00000000">
              <w:rPr>
                <w:i w:val="1"/>
                <w:iCs w:val="1"/>
                <w:color w:val="404040"/>
                <w:sz w:val="18"/>
                <w:szCs w:val="18"/>
                <w:rtl w:val="0"/>
              </w:rPr>
              <w:t xml:space="preserve">Scenarios describe real-world business flows in natural language.</w:t>
            </w:r>
            <w:r w:rsidDel="00000000" w:rsidR="00000000" w:rsidRPr="00000000">
              <w:rPr>
                <w:rtl w:val="0"/>
              </w:rPr>
            </w:r>
          </w:p>
          <w:p w:rsidR="00000000" w:rsidDel="00000000" w:rsidP="00000000" w:rsidRDefault="00000000" w:rsidRPr="00000000" w14:paraId="000000D5">
            <w:pPr>
              <w:spacing w:after="28" w:before="28" w:lineRule="auto"/>
              <w:rPr/>
            </w:pPr>
            <w:r w:rsidDel="00000000" w:rsidR="00000000" w:rsidRPr="00000000">
              <w:rPr>
                <w:i w:val="1"/>
                <w:iCs w:val="1"/>
                <w:color w:val="404040"/>
                <w:sz w:val="18"/>
                <w:szCs w:val="18"/>
                <w:rtl w:val="0"/>
              </w:rPr>
              <w:t xml:space="preserve">Reviewed and approved by stakeholders BEFORE Feature Descriptions are written.</w:t>
            </w:r>
            <w:r w:rsidDel="00000000" w:rsidR="00000000" w:rsidRPr="00000000">
              <w:rPr>
                <w:rtl w:val="0"/>
              </w:rPr>
            </w:r>
          </w:p>
          <w:p w:rsidR="00000000" w:rsidDel="00000000" w:rsidP="00000000" w:rsidRDefault="00000000" w:rsidRPr="00000000" w14:paraId="000000D6">
            <w:pPr>
              <w:spacing w:after="28" w:before="28" w:lineRule="auto"/>
              <w:rPr/>
            </w:pPr>
            <w:r w:rsidDel="00000000" w:rsidR="00000000" w:rsidRPr="00000000">
              <w:rPr>
                <w:rtl w:val="0"/>
              </w:rPr>
            </w:r>
          </w:p>
          <w:p w:rsidR="00000000" w:rsidDel="00000000" w:rsidP="00000000" w:rsidRDefault="00000000" w:rsidRPr="00000000" w14:paraId="000000D7">
            <w:pPr>
              <w:spacing w:after="28" w:before="28" w:lineRule="auto"/>
              <w:rPr/>
            </w:pPr>
            <w:r w:rsidDel="00000000" w:rsidR="00000000" w:rsidRPr="00000000">
              <w:rPr>
                <w:i w:val="1"/>
                <w:iCs w:val="1"/>
                <w:color w:val="404040"/>
                <w:sz w:val="18"/>
                <w:szCs w:val="18"/>
                <w:rtl w:val="0"/>
              </w:rPr>
              <w:t xml:space="preserve">Rules for writing good scenarios:</w:t>
            </w:r>
            <w:r w:rsidDel="00000000" w:rsidR="00000000" w:rsidRPr="00000000">
              <w:rPr>
                <w:rtl w:val="0"/>
              </w:rPr>
            </w:r>
          </w:p>
          <w:p w:rsidR="00000000" w:rsidDel="00000000" w:rsidP="00000000" w:rsidRDefault="00000000" w:rsidRPr="00000000" w14:paraId="000000D8">
            <w:pPr>
              <w:spacing w:after="28" w:before="28" w:lineRule="auto"/>
              <w:rPr/>
            </w:pPr>
            <w:r w:rsidDel="00000000" w:rsidR="00000000" w:rsidRPr="00000000">
              <w:rPr>
                <w:i w:val="1"/>
                <w:iCs w:val="1"/>
                <w:color w:val="404040"/>
                <w:sz w:val="18"/>
                <w:szCs w:val="18"/>
                <w:rtl w:val="0"/>
              </w:rPr>
              <w:t xml:space="preserve">  • Use a specific persona name (not just a role label) — makes flows tangible</w:t>
            </w:r>
            <w:r w:rsidDel="00000000" w:rsidR="00000000" w:rsidRPr="00000000">
              <w:rPr>
                <w:rtl w:val="0"/>
              </w:rPr>
            </w:r>
          </w:p>
          <w:p w:rsidR="00000000" w:rsidDel="00000000" w:rsidP="00000000" w:rsidRDefault="00000000" w:rsidRPr="00000000" w14:paraId="000000D9">
            <w:pPr>
              <w:spacing w:after="28" w:before="28" w:lineRule="auto"/>
              <w:rPr/>
            </w:pPr>
            <w:r w:rsidDel="00000000" w:rsidR="00000000" w:rsidRPr="00000000">
              <w:rPr>
                <w:i w:val="1"/>
                <w:iCs w:val="1"/>
                <w:color w:val="404040"/>
                <w:sz w:val="18"/>
                <w:szCs w:val="18"/>
                <w:rtl w:val="0"/>
              </w:rPr>
              <w:t xml:space="preserve">  • Include context: device, time of day, prior state</w:t>
            </w:r>
            <w:r w:rsidDel="00000000" w:rsidR="00000000" w:rsidRPr="00000000">
              <w:rPr>
                <w:rtl w:val="0"/>
              </w:rPr>
            </w:r>
          </w:p>
          <w:p w:rsidR="00000000" w:rsidDel="00000000" w:rsidP="00000000" w:rsidRDefault="00000000" w:rsidRPr="00000000" w14:paraId="000000DA">
            <w:pPr>
              <w:spacing w:after="28" w:before="28" w:lineRule="auto"/>
              <w:rPr/>
            </w:pPr>
            <w:r w:rsidDel="00000000" w:rsidR="00000000" w:rsidRPr="00000000">
              <w:rPr>
                <w:i w:val="1"/>
                <w:iCs w:val="1"/>
                <w:color w:val="404040"/>
                <w:sz w:val="18"/>
                <w:szCs w:val="18"/>
                <w:rtl w:val="0"/>
              </w:rPr>
              <w:t xml:space="preserve">  • Keep to 1–3 paragraphs per scenario</w:t>
            </w:r>
            <w:r w:rsidDel="00000000" w:rsidR="00000000" w:rsidRPr="00000000">
              <w:rPr>
                <w:rtl w:val="0"/>
              </w:rPr>
            </w:r>
          </w:p>
          <w:p w:rsidR="00000000" w:rsidDel="00000000" w:rsidP="00000000" w:rsidRDefault="00000000" w:rsidRPr="00000000" w14:paraId="000000DB">
            <w:pPr>
              <w:spacing w:after="28" w:before="28" w:lineRule="auto"/>
              <w:rPr/>
            </w:pPr>
            <w:r w:rsidDel="00000000" w:rsidR="00000000" w:rsidRPr="00000000">
              <w:rPr>
                <w:i w:val="1"/>
                <w:iCs w:val="1"/>
                <w:color w:val="404040"/>
                <w:sz w:val="18"/>
                <w:szCs w:val="18"/>
                <w:rtl w:val="0"/>
              </w:rPr>
              <w:t xml:space="preserve">  • Always include 1–2 most important exception / alternate flows</w:t>
            </w:r>
            <w:r w:rsidDel="00000000" w:rsidR="00000000" w:rsidRPr="00000000">
              <w:rPr>
                <w:rtl w:val="0"/>
              </w:rPr>
            </w:r>
          </w:p>
          <w:p w:rsidR="00000000" w:rsidDel="00000000" w:rsidP="00000000" w:rsidRDefault="00000000" w:rsidRPr="00000000" w14:paraId="000000DC">
            <w:pPr>
              <w:spacing w:after="28" w:before="28" w:lineRule="auto"/>
              <w:rPr/>
            </w:pPr>
            <w:r w:rsidDel="00000000" w:rsidR="00000000" w:rsidRPr="00000000">
              <w:rPr>
                <w:i w:val="1"/>
                <w:iCs w:val="1"/>
                <w:color w:val="404040"/>
                <w:sz w:val="18"/>
                <w:szCs w:val="18"/>
                <w:rtl w:val="0"/>
              </w:rPr>
              <w:t xml:space="preserve">  • Do NOT describe UI elements or implementation details</w:t>
            </w:r>
            <w:r w:rsidDel="00000000" w:rsidR="00000000" w:rsidRPr="00000000">
              <w:rPr>
                <w:rtl w:val="0"/>
              </w:rPr>
            </w:r>
          </w:p>
          <w:p w:rsidR="00000000" w:rsidDel="00000000" w:rsidP="00000000" w:rsidRDefault="00000000" w:rsidRPr="00000000" w14:paraId="000000DD">
            <w:pPr>
              <w:spacing w:after="28" w:before="28" w:lineRule="auto"/>
              <w:rPr/>
            </w:pPr>
            <w:r w:rsidDel="00000000" w:rsidR="00000000" w:rsidRPr="00000000">
              <w:rPr>
                <w:i w:val="1"/>
                <w:iCs w:val="1"/>
                <w:color w:val="404040"/>
                <w:sz w:val="18"/>
                <w:szCs w:val="18"/>
                <w:rtl w:val="0"/>
              </w:rPr>
              <w:t xml:space="preserve">  • Do NOT list features — describe what a real person does and experiences</w:t>
            </w:r>
            <w:r w:rsidDel="00000000" w:rsidR="00000000" w:rsidRPr="00000000">
              <w:rPr>
                <w:rtl w:val="0"/>
              </w:rPr>
            </w:r>
          </w:p>
          <w:p w:rsidR="00000000" w:rsidDel="00000000" w:rsidP="00000000" w:rsidRDefault="00000000" w:rsidRPr="00000000" w14:paraId="000000DE">
            <w:pPr>
              <w:spacing w:after="28" w:before="28" w:lineRule="auto"/>
              <w:rPr/>
            </w:pPr>
            <w:r w:rsidDel="00000000" w:rsidR="00000000" w:rsidRPr="00000000">
              <w:rPr>
                <w:rtl w:val="0"/>
              </w:rPr>
            </w:r>
          </w:p>
          <w:p w:rsidR="00000000" w:rsidDel="00000000" w:rsidP="00000000" w:rsidRDefault="00000000" w:rsidRPr="00000000" w14:paraId="000000DF">
            <w:pPr>
              <w:spacing w:after="28" w:before="28" w:lineRule="auto"/>
              <w:rPr/>
            </w:pPr>
            <w:r w:rsidDel="00000000" w:rsidR="00000000" w:rsidRPr="00000000">
              <w:rPr>
                <w:i w:val="1"/>
                <w:iCs w:val="1"/>
                <w:color w:val="404040"/>
                <w:sz w:val="18"/>
                <w:szCs w:val="18"/>
                <w:rtl w:val="0"/>
              </w:rPr>
              <w:t xml:space="preserve">Diagram: add Activity or Sequence Diagram after narratives with complex branching</w:t>
            </w:r>
            <w:r w:rsidDel="00000000" w:rsidR="00000000" w:rsidRPr="00000000">
              <w:rPr>
                <w:rtl w:val="0"/>
              </w:rPr>
            </w:r>
          </w:p>
          <w:p w:rsidR="00000000" w:rsidDel="00000000" w:rsidP="00000000" w:rsidRDefault="00000000" w:rsidRPr="00000000" w14:paraId="000000E0">
            <w:pPr>
              <w:spacing w:after="28" w:before="28" w:lineRule="auto"/>
              <w:rPr/>
            </w:pPr>
            <w:r w:rsidDel="00000000" w:rsidR="00000000" w:rsidRPr="00000000">
              <w:rPr>
                <w:i w:val="1"/>
                <w:iCs w:val="1"/>
                <w:color w:val="404040"/>
                <w:sz w:val="18"/>
                <w:szCs w:val="18"/>
                <w:rtl w:val="0"/>
              </w:rPr>
              <w:t xml:space="preserve">or cross-system interactions (see placeholder below each scenario).</w:t>
            </w:r>
            <w:r w:rsidDel="00000000" w:rsidR="00000000" w:rsidRPr="00000000">
              <w:rPr>
                <w:rtl w:val="0"/>
              </w:rPr>
            </w:r>
          </w:p>
          <w:p w:rsidR="00000000" w:rsidDel="00000000" w:rsidP="00000000" w:rsidRDefault="00000000" w:rsidRPr="00000000" w14:paraId="000000E1">
            <w:pPr>
              <w:spacing w:after="28" w:before="28" w:lineRule="auto"/>
              <w:rPr/>
            </w:pPr>
            <w:r w:rsidDel="00000000" w:rsidR="00000000" w:rsidRPr="00000000">
              <w:rPr>
                <w:rtl w:val="0"/>
              </w:rPr>
            </w:r>
          </w:p>
          <w:p w:rsidR="00000000" w:rsidDel="00000000" w:rsidP="00000000" w:rsidRDefault="00000000" w:rsidRPr="00000000" w14:paraId="000000E2">
            <w:pPr>
              <w:spacing w:after="28" w:before="28" w:lineRule="auto"/>
              <w:rPr/>
            </w:pPr>
            <w:r w:rsidDel="00000000" w:rsidR="00000000" w:rsidRPr="00000000">
              <w:rPr>
                <w:i w:val="1"/>
                <w:iCs w:val="1"/>
                <w:color w:val="404040"/>
                <w:sz w:val="18"/>
                <w:szCs w:val="18"/>
                <w:rtl w:val="0"/>
              </w:rPr>
              <w:t xml:space="preserve">Close Part 2 with a Scenario List table summarising all scenarios.</w:t>
            </w:r>
            <w:r w:rsidDel="00000000" w:rsidR="00000000" w:rsidRPr="00000000">
              <w:rPr>
                <w:rtl w:val="0"/>
              </w:rPr>
            </w:r>
          </w:p>
        </w:tc>
      </w:tr>
    </w:tbl>
    <w:p w:rsidR="00000000" w:rsidDel="00000000" w:rsidP="00000000" w:rsidRDefault="00000000" w:rsidRPr="00000000" w14:paraId="000000E3">
      <w:pPr>
        <w:spacing w:before="100" w:lineRule="auto"/>
        <w:rPr/>
      </w:pPr>
      <w:r w:rsidDel="00000000" w:rsidR="00000000" w:rsidRPr="00000000">
        <w:rPr>
          <w:rtl w:val="0"/>
        </w:rPr>
      </w:r>
    </w:p>
    <w:p w:rsidR="00000000" w:rsidDel="00000000" w:rsidP="00000000" w:rsidRDefault="00000000" w:rsidRPr="00000000" w14:paraId="000000E4">
      <w:pPr>
        <w:pStyle w:val="Heading2"/>
        <w:pBdr>
          <w:bottom w:color="2e75b6" w:space="4" w:sz="6" w:val="single"/>
        </w:pBdr>
        <w:rPr/>
      </w:pPr>
      <w:r w:rsidDel="00000000" w:rsidR="00000000" w:rsidRPr="00000000">
        <w:rPr>
          <w:rtl w:val="0"/>
        </w:rPr>
        <w:t xml:space="preserve">SC-01 — Configure Warehouse Structure</w:t>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Business Flow</w:t>
            </w:r>
          </w:p>
        </w:tc>
        <w:tc>
          <w:tcP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Configure warehouse structure and storage locations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Primary Actor</w:t>
            </w:r>
          </w:p>
        </w:tc>
        <w:tc>
          <w:tcP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Warehouse Manager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Pre-condition</w:t>
            </w:r>
          </w:p>
        </w:tc>
        <w:tc>
          <w:tcP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User has warehouse management permission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Post-condition</w:t>
            </w:r>
          </w:p>
        </w:tc>
        <w:tc>
          <w:tcP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Warehouse structure and storage locations are configured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Related Feature</w:t>
            </w:r>
          </w:p>
        </w:tc>
        <w:tc>
          <w:tcP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F01.01, F01.02</w:t>
            </w:r>
          </w:p>
        </w:tc>
      </w:tr>
    </w:tbl>
    <w:p w:rsidR="00000000" w:rsidDel="00000000" w:rsidP="00000000" w:rsidRDefault="00000000" w:rsidRPr="00000000" w14:paraId="000000F1">
      <w:pPr>
        <w:spacing w:before="80" w:lineRule="auto"/>
        <w:rPr/>
      </w:pPr>
      <w:r w:rsidDel="00000000" w:rsidR="00000000" w:rsidRPr="00000000">
        <w:rPr>
          <w:rtl w:val="0"/>
        </w:rPr>
      </w:r>
    </w:p>
    <w:p w:rsidR="00000000" w:rsidDel="00000000" w:rsidP="00000000" w:rsidRDefault="00000000" w:rsidRPr="00000000" w14:paraId="000000F2">
      <w:pPr>
        <w:spacing w:after="60" w:before="60" w:lineRule="auto"/>
        <w:rPr/>
      </w:pPr>
      <w:r w:rsidDel="00000000" w:rsidR="00000000" w:rsidRPr="00000000">
        <w:rPr>
          <w:b w:val="1"/>
          <w:bCs w:val="1"/>
          <w:color w:val="000000"/>
          <w:rtl w:val="0"/>
        </w:rPr>
        <w:t xml:space="preserve">Narrative:</w:t>
      </w:r>
      <w:r w:rsidDel="00000000" w:rsidR="00000000" w:rsidRPr="00000000">
        <w:rPr>
          <w:rtl w:val="0"/>
        </w:rPr>
      </w:r>
    </w:p>
    <w:p w:rsidR="00000000" w:rsidDel="00000000" w:rsidP="00000000" w:rsidRDefault="00000000" w:rsidRPr="00000000" w14:paraId="000000F3">
      <w:pPr>
        <w:spacing w:before="40" w:lineRule="auto"/>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Warehouse Manager accesses the warehouse management module to create and maintain warehouse information. The manager defines warehouse details such as warehouse code, warehouse name, address, and operational status.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manager then configures storage locations inside the warehouse, including zones, racks, shelves, and bins. The system validates location hierarchy and capacity information before saving.</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Once configuration is completed, the warehouse structure becomes available for inbound, outbound, transfer, and inventory audit operations.</w:t>
      </w:r>
    </w:p>
    <w:p w:rsidR="00000000" w:rsidDel="00000000" w:rsidP="00000000" w:rsidRDefault="00000000" w:rsidRPr="00000000" w14:paraId="000000F9">
      <w:pPr>
        <w:spacing w:before="80" w:lineRule="auto"/>
        <w:jc w:val="center"/>
        <w:rPr/>
      </w:pPr>
      <w:r w:rsidDel="00000000" w:rsidR="00000000" w:rsidRPr="00000000">
        <w:rPr>
          <w:rtl w:val="0"/>
        </w:rPr>
      </w:r>
    </w:p>
    <w:p w:rsidR="00000000" w:rsidDel="00000000" w:rsidP="00000000" w:rsidRDefault="00000000" w:rsidRPr="00000000" w14:paraId="000000FA">
      <w:pPr>
        <w:spacing w:after="60" w:before="60" w:lineRule="auto"/>
        <w:rPr/>
      </w:pPr>
      <w:r w:rsidDel="00000000" w:rsidR="00000000" w:rsidRPr="00000000">
        <w:rPr>
          <w:b w:val="1"/>
          <w:bCs w:val="1"/>
          <w:color w:val="000000"/>
          <w:rtl w:val="0"/>
        </w:rPr>
        <w:t xml:space="preserve">Key Exception / Alternate Flows:</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0FB">
            <w:pPr>
              <w:spacing w:after="60" w:lineRule="auto"/>
              <w:rPr/>
            </w:pPr>
            <w:r w:rsidDel="00000000" w:rsidR="00000000" w:rsidRPr="00000000">
              <w:rPr>
                <w:b w:val="1"/>
                <w:bCs w:val="1"/>
                <w:color w:val="1f3864"/>
                <w:rtl w:val="0"/>
              </w:rPr>
              <w:t xml:space="preserve">Guidance — exception flows</w:t>
            </w:r>
            <w:r w:rsidDel="00000000" w:rsidR="00000000" w:rsidRPr="00000000">
              <w:rPr>
                <w:rtl w:val="0"/>
              </w:rPr>
            </w:r>
          </w:p>
          <w:p w:rsidR="00000000" w:rsidDel="00000000" w:rsidP="00000000" w:rsidRDefault="00000000" w:rsidRPr="00000000" w14:paraId="000000FC">
            <w:pPr>
              <w:spacing w:after="28" w:before="28" w:lineRule="auto"/>
              <w:rPr/>
            </w:pPr>
            <w:r w:rsidDel="00000000" w:rsidR="00000000" w:rsidRPr="00000000">
              <w:rPr>
                <w:i w:val="1"/>
                <w:iCs w:val="1"/>
                <w:color w:val="404040"/>
                <w:sz w:val="18"/>
                <w:szCs w:val="18"/>
                <w:rtl w:val="0"/>
              </w:rPr>
              <w:t xml:space="preserve">List 1–2 most important failure or alternate paths.</w:t>
            </w:r>
            <w:r w:rsidDel="00000000" w:rsidR="00000000" w:rsidRPr="00000000">
              <w:rPr>
                <w:rtl w:val="0"/>
              </w:rPr>
            </w:r>
          </w:p>
          <w:p w:rsidR="00000000" w:rsidDel="00000000" w:rsidP="00000000" w:rsidRDefault="00000000" w:rsidRPr="00000000" w14:paraId="000000FD">
            <w:pPr>
              <w:spacing w:after="28" w:before="28" w:lineRule="auto"/>
              <w:rPr/>
            </w:pPr>
            <w:r w:rsidDel="00000000" w:rsidR="00000000" w:rsidRPr="00000000">
              <w:rPr>
                <w:i w:val="1"/>
                <w:iCs w:val="1"/>
                <w:color w:val="404040"/>
                <w:sz w:val="18"/>
                <w:szCs w:val="18"/>
                <w:rtl w:val="0"/>
              </w:rPr>
              <w:t xml:space="preserve">Format: [Trigger]: [What the system does] — [Outcome for the user].</w:t>
            </w:r>
            <w:r w:rsidDel="00000000" w:rsidR="00000000" w:rsidRPr="00000000">
              <w:rPr>
                <w:rtl w:val="0"/>
              </w:rPr>
            </w:r>
          </w:p>
          <w:p w:rsidR="00000000" w:rsidDel="00000000" w:rsidP="00000000" w:rsidRDefault="00000000" w:rsidRPr="00000000" w14:paraId="000000FE">
            <w:pPr>
              <w:spacing w:after="28" w:before="28" w:lineRule="auto"/>
              <w:rPr/>
            </w:pPr>
            <w:r w:rsidDel="00000000" w:rsidR="00000000" w:rsidRPr="00000000">
              <w:rPr>
                <w:i w:val="1"/>
                <w:iCs w:val="1"/>
                <w:color w:val="404040"/>
                <w:sz w:val="18"/>
                <w:szCs w:val="18"/>
                <w:rtl w:val="0"/>
              </w:rPr>
              <w:t xml:space="preserve">Do not attempt to cover every edge case here — that belongs in NAC-xx in Part 3.</w:t>
            </w:r>
            <w:r w:rsidDel="00000000" w:rsidR="00000000" w:rsidRPr="00000000">
              <w:rPr>
                <w:rtl w:val="0"/>
              </w:rPr>
            </w:r>
          </w:p>
        </w:tc>
      </w:tr>
    </w:tbl>
    <w:p w:rsidR="00000000" w:rsidDel="00000000" w:rsidP="00000000" w:rsidRDefault="00000000" w:rsidRPr="00000000" w14:paraId="000000FF">
      <w:pPr>
        <w:spacing w:before="8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292" w:space="0" w:sz="8" w:val="single"/>
              <w:left w:color="5c3292" w:space="0" w:sz="18" w:val="single"/>
              <w:bottom w:color="5c3292" w:space="0" w:sz="8" w:val="single"/>
              <w:right w:color="5c3292" w:space="0" w:sz="8" w:val="single"/>
            </w:tcBorders>
            <w:shd w:fill="ebe2f5" w:val="clear"/>
            <w:tcMar>
              <w:top w:w="120.0" w:type="dxa"/>
              <w:left w:w="220.0" w:type="dxa"/>
              <w:bottom w:w="120.0" w:type="dxa"/>
              <w:right w:w="160.0" w:type="dxa"/>
            </w:tcMar>
          </w:tcPr>
          <w:p w:rsidR="00000000" w:rsidDel="00000000" w:rsidP="00000000" w:rsidRDefault="00000000" w:rsidRPr="00000000" w14:paraId="00000100">
            <w:pPr>
              <w:spacing w:after="60" w:lineRule="auto"/>
              <w:rPr/>
            </w:pPr>
            <w:r w:rsidDel="00000000" w:rsidR="00000000" w:rsidRPr="00000000">
              <w:rPr>
                <w:b w:val="1"/>
                <w:bCs w:val="1"/>
                <w:color w:val="5c3292"/>
                <w:rtl w:val="0"/>
              </w:rPr>
              <w:t xml:space="preserve">Diagram Placeholder — [SC-xx Diagram Type]</w:t>
            </w:r>
            <w:r w:rsidDel="00000000" w:rsidR="00000000" w:rsidRPr="00000000">
              <w:rPr>
                <w:rtl w:val="0"/>
              </w:rPr>
            </w:r>
          </w:p>
          <w:p w:rsidR="00000000" w:rsidDel="00000000" w:rsidP="00000000" w:rsidRDefault="00000000" w:rsidRPr="00000000" w14:paraId="00000101">
            <w:pPr>
              <w:spacing w:after="28" w:before="28" w:lineRule="auto"/>
              <w:rPr/>
            </w:pPr>
            <w:r w:rsidDel="00000000" w:rsidR="00000000" w:rsidRPr="00000000">
              <w:rPr>
                <w:i w:val="1"/>
                <w:iCs w:val="1"/>
                <w:color w:val="404040"/>
                <w:sz w:val="18"/>
                <w:szCs w:val="18"/>
                <w:rtl w:val="0"/>
              </w:rPr>
              <w:t xml:space="preserve">INSERT HERE: [Activity Diagram / Sequence Diagram] for this scenario.</w:t>
            </w:r>
            <w:r w:rsidDel="00000000" w:rsidR="00000000" w:rsidRPr="00000000">
              <w:rPr>
                <w:rtl w:val="0"/>
              </w:rPr>
            </w:r>
          </w:p>
          <w:p w:rsidR="00000000" w:rsidDel="00000000" w:rsidP="00000000" w:rsidRDefault="00000000" w:rsidRPr="00000000" w14:paraId="00000102">
            <w:pPr>
              <w:spacing w:after="28" w:before="28" w:lineRule="auto"/>
              <w:rPr/>
            </w:pPr>
            <w:r w:rsidDel="00000000" w:rsidR="00000000" w:rsidRPr="00000000">
              <w:rPr>
                <w:i w:val="1"/>
                <w:iCs w:val="1"/>
                <w:color w:val="404040"/>
                <w:sz w:val="18"/>
                <w:szCs w:val="18"/>
                <w:rtl w:val="0"/>
              </w:rPr>
              <w:t xml:space="preserve">Activity Diagram: for flows with multiple decision branches.</w:t>
            </w:r>
            <w:r w:rsidDel="00000000" w:rsidR="00000000" w:rsidRPr="00000000">
              <w:rPr>
                <w:rtl w:val="0"/>
              </w:rPr>
            </w:r>
          </w:p>
          <w:p w:rsidR="00000000" w:rsidDel="00000000" w:rsidP="00000000" w:rsidRDefault="00000000" w:rsidRPr="00000000" w14:paraId="00000103">
            <w:pPr>
              <w:spacing w:after="28" w:before="28" w:lineRule="auto"/>
              <w:rPr/>
            </w:pPr>
            <w:r w:rsidDel="00000000" w:rsidR="00000000" w:rsidRPr="00000000">
              <w:rPr>
                <w:i w:val="1"/>
                <w:iCs w:val="1"/>
                <w:color w:val="404040"/>
                <w:sz w:val="18"/>
                <w:szCs w:val="18"/>
                <w:rtl w:val="0"/>
              </w:rPr>
              <w:t xml:space="preserve">Sequence Diagram: for flows with significant cross-system interactions.</w:t>
            </w:r>
            <w:r w:rsidDel="00000000" w:rsidR="00000000" w:rsidRPr="00000000">
              <w:rPr>
                <w:rtl w:val="0"/>
              </w:rPr>
            </w:r>
          </w:p>
          <w:p w:rsidR="00000000" w:rsidDel="00000000" w:rsidP="00000000" w:rsidRDefault="00000000" w:rsidRPr="00000000" w14:paraId="00000104">
            <w:pPr>
              <w:spacing w:after="28" w:before="28" w:lineRule="auto"/>
              <w:rPr/>
            </w:pPr>
            <w:r w:rsidDel="00000000" w:rsidR="00000000" w:rsidRPr="00000000">
              <w:rPr>
                <w:i w:val="1"/>
                <w:iCs w:val="1"/>
                <w:color w:val="404040"/>
                <w:sz w:val="18"/>
                <w:szCs w:val="18"/>
                <w:rtl w:val="0"/>
              </w:rPr>
              <w:t xml:space="preserve">Tool: draw.io  |  File: [ProjectName]_[SC-xx]_[DiagramType].drawio</w:t>
            </w:r>
            <w:r w:rsidDel="00000000" w:rsidR="00000000" w:rsidRPr="00000000">
              <w:rPr>
                <w:rtl w:val="0"/>
              </w:rPr>
            </w:r>
          </w:p>
        </w:tc>
      </w:tr>
    </w:tbl>
    <w:p w:rsidR="00000000" w:rsidDel="00000000" w:rsidP="00000000" w:rsidRDefault="00000000" w:rsidRPr="00000000" w14:paraId="00000105">
      <w:pPr>
        <w:spacing w:before="120" w:lineRule="auto"/>
        <w:rPr/>
      </w:pPr>
      <w:r w:rsidDel="00000000" w:rsidR="00000000" w:rsidRPr="00000000">
        <w:rPr/>
        <w:drawing>
          <wp:inline distB="114300" distT="114300" distL="114300" distR="114300">
            <wp:extent cx="6074100" cy="50927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0741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Style w:val="Heading2"/>
        <w:pBdr>
          <w:bottom w:color="2e75b6" w:space="4" w:sz="6" w:val="single"/>
        </w:pBdr>
        <w:rPr/>
      </w:pPr>
      <w:r w:rsidDel="00000000" w:rsidR="00000000" w:rsidRPr="00000000">
        <w:rPr>
          <w:rtl w:val="0"/>
        </w:rPr>
        <w:t xml:space="preserve">SC-02 — Manage Product Master Data</w:t>
      </w:r>
    </w:p>
    <w:p w:rsidR="00000000" w:rsidDel="00000000" w:rsidP="00000000" w:rsidRDefault="00000000" w:rsidRPr="00000000" w14:paraId="00000107">
      <w:pPr>
        <w:spacing w:before="120" w:lineRule="auto"/>
        <w:rPr/>
      </w:pPr>
      <w:r w:rsidDel="00000000" w:rsidR="00000000" w:rsidRPr="00000000">
        <w:rPr>
          <w:rtl w:val="0"/>
        </w:rPr>
      </w:r>
    </w:p>
    <w:tbl>
      <w:tblPr>
        <w:tblStyle w:val="Table20"/>
        <w:tblW w:w="7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5840"/>
        <w:tblGridChange w:id="0">
          <w:tblGrid>
            <w:gridCol w:w="1745"/>
            <w:gridCol w:w="58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before="12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before="120"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before="120" w:lineRule="auto"/>
              <w:rPr/>
            </w:pPr>
            <w:r w:rsidDel="00000000" w:rsidR="00000000" w:rsidRPr="00000000">
              <w:rPr>
                <w:rtl w:val="0"/>
              </w:rPr>
              <w:t xml:space="preserve">Business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before="120" w:lineRule="auto"/>
              <w:rPr/>
            </w:pPr>
            <w:r w:rsidDel="00000000" w:rsidR="00000000" w:rsidRPr="00000000">
              <w:rPr>
                <w:rtl w:val="0"/>
              </w:rPr>
              <w:t xml:space="preserve">Manage product master information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before="120" w:lineRule="auto"/>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before="120" w:lineRule="auto"/>
              <w:rPr/>
            </w:pPr>
            <w:r w:rsidDel="00000000" w:rsidR="00000000" w:rsidRPr="00000000">
              <w:rPr>
                <w:rtl w:val="0"/>
              </w:rPr>
              <w:t xml:space="preserve">Warehouse Manager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before="120" w:lineRule="auto"/>
              <w:rPr/>
            </w:pPr>
            <w:r w:rsidDel="00000000" w:rsidR="00000000" w:rsidRPr="00000000">
              <w:rPr>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before="120" w:lineRule="auto"/>
              <w:rPr/>
            </w:pPr>
            <w:r w:rsidDel="00000000" w:rsidR="00000000" w:rsidRPr="00000000">
              <w:rPr>
                <w:rtl w:val="0"/>
              </w:rPr>
              <w:t xml:space="preserve">Product categories and attributes are available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before="120" w:lineRule="auto"/>
              <w:rPr/>
            </w:pPr>
            <w:r w:rsidDel="00000000" w:rsidR="00000000" w:rsidRPr="00000000">
              <w:rPr>
                <w:rtl w:val="0"/>
              </w:rPr>
              <w:t xml:space="preserve">Post-condition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before="120" w:lineRule="auto"/>
              <w:rPr/>
            </w:pPr>
            <w:r w:rsidDel="00000000" w:rsidR="00000000" w:rsidRPr="00000000">
              <w:rPr>
                <w:rtl w:val="0"/>
              </w:rPr>
              <w:t xml:space="preserve">Product information is available for inventory transactions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before="120" w:lineRule="auto"/>
              <w:rPr/>
            </w:pPr>
            <w:r w:rsidDel="00000000" w:rsidR="00000000" w:rsidRPr="00000000">
              <w:rPr>
                <w:rtl w:val="0"/>
              </w:rPr>
              <w:t xml:space="preserve">Related Feature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before="120" w:lineRule="auto"/>
              <w:rPr/>
            </w:pPr>
            <w:r w:rsidDel="00000000" w:rsidR="00000000" w:rsidRPr="00000000">
              <w:rPr>
                <w:rtl w:val="0"/>
              </w:rPr>
              <w:t xml:space="preserve">F02.01, F02.02, F02.03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before="120" w:lineRule="auto"/>
              <w:rPr/>
            </w:pPr>
            <w:r w:rsidDel="00000000" w:rsidR="00000000" w:rsidRPr="00000000">
              <w:rPr>
                <w:rtl w:val="0"/>
              </w:rPr>
              <w:t xml:space="preserve">Related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before="120" w:lineRule="auto"/>
              <w:rPr/>
            </w:pPr>
            <w:r w:rsidDel="00000000" w:rsidR="00000000" w:rsidRPr="00000000">
              <w:rPr>
                <w:rtl w:val="0"/>
              </w:rPr>
              <w:t xml:space="preserve">UC11–UC20</w:t>
            </w:r>
          </w:p>
        </w:tc>
      </w:tr>
    </w:tbl>
    <w:p w:rsidR="00000000" w:rsidDel="00000000" w:rsidP="00000000" w:rsidRDefault="00000000" w:rsidRPr="00000000" w14:paraId="00000116">
      <w:pPr>
        <w:spacing w:after="60" w:before="6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117">
      <w:pPr>
        <w:rPr/>
      </w:pPr>
      <w:r w:rsidDel="00000000" w:rsidR="00000000" w:rsidRPr="00000000">
        <w:rPr>
          <w:rtl w:val="0"/>
        </w:rPr>
        <w:t xml:space="preserve">Warehouse Manager creates and maintains product master data. Product information includes product code, product name, unit of measure, barcode, product group, and product attributes.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manager organizes products into groups and configures product attributes that will be used during inventory operations and reporting.</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After configuration is completed, products become available for purchasing, receiving, issuing, transfer, and inventory audit processes.</w:t>
      </w:r>
    </w:p>
    <w:p w:rsidR="00000000" w:rsidDel="00000000" w:rsidP="00000000" w:rsidRDefault="00000000" w:rsidRPr="00000000" w14:paraId="0000011C">
      <w:pPr>
        <w:pStyle w:val="Heading2"/>
        <w:pBdr>
          <w:bottom w:color="2e75b6" w:space="4" w:sz="6" w:val="single"/>
        </w:pBdr>
        <w:rPr/>
      </w:pPr>
      <w:bookmarkStart w:colFirst="0" w:colLast="0" w:name="_heading=h.ushyvuuojaam" w:id="0"/>
      <w:bookmarkEnd w:id="0"/>
      <w:r w:rsidDel="00000000" w:rsidR="00000000" w:rsidRPr="00000000">
        <w:rPr>
          <w:rtl w:val="0"/>
        </w:rPr>
        <w:t xml:space="preserve">SC-03 — Locate Product in Warehouse</w:t>
      </w:r>
    </w:p>
    <w:p w:rsidR="00000000" w:rsidDel="00000000" w:rsidP="00000000" w:rsidRDefault="00000000" w:rsidRPr="00000000" w14:paraId="0000011D">
      <w:pPr>
        <w:spacing w:before="120" w:lineRule="auto"/>
        <w:rPr/>
      </w:pPr>
      <w:r w:rsidDel="00000000" w:rsidR="00000000" w:rsidRPr="00000000">
        <w:rPr>
          <w:rtl w:val="0"/>
        </w:rPr>
      </w:r>
    </w:p>
    <w:sdt>
      <w:sdtPr>
        <w:lock w:val="contentLocked"/>
        <w:id w:val="-2008239361"/>
        <w:tag w:val="goog_rdk_6"/>
      </w:sdtPr>
      <w:sdtContent>
        <w:tbl>
          <w:tblPr>
            <w:tblStyle w:val="Table21"/>
            <w:tblW w:w="7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5840"/>
            <w:tblGridChange w:id="0">
              <w:tblGrid>
                <w:gridCol w:w="1745"/>
                <w:gridCol w:w="58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before="12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before="120"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before="120" w:lineRule="auto"/>
                  <w:rPr/>
                </w:pPr>
                <w:r w:rsidDel="00000000" w:rsidR="00000000" w:rsidRPr="00000000">
                  <w:rPr>
                    <w:rtl w:val="0"/>
                  </w:rPr>
                  <w:t xml:space="preserve">Business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before="120" w:lineRule="auto"/>
                  <w:rPr/>
                </w:pPr>
                <w:r w:rsidDel="00000000" w:rsidR="00000000" w:rsidRPr="00000000">
                  <w:rPr>
                    <w:rtl w:val="0"/>
                  </w:rPr>
                  <w:t xml:space="preserve">Search product location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before="120" w:lineRule="auto"/>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before="120" w:lineRule="auto"/>
                  <w:rPr/>
                </w:pPr>
                <w:r w:rsidDel="00000000" w:rsidR="00000000" w:rsidRPr="00000000">
                  <w:rPr>
                    <w:rtl w:val="0"/>
                  </w:rPr>
                  <w:t xml:space="preserve">Warehouse Staff</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before="120" w:lineRule="auto"/>
                  <w:rPr/>
                </w:pPr>
                <w:r w:rsidDel="00000000" w:rsidR="00000000" w:rsidRPr="00000000">
                  <w:rPr>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before="120" w:lineRule="auto"/>
                  <w:rPr/>
                </w:pPr>
                <w:r w:rsidDel="00000000" w:rsidR="00000000" w:rsidRPr="00000000">
                  <w:rPr>
                    <w:rtl w:val="0"/>
                  </w:rPr>
                  <w:t xml:space="preserve">Product inventory exists in warehouse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before="120" w:lineRule="auto"/>
                  <w:rPr/>
                </w:pPr>
                <w:r w:rsidDel="00000000" w:rsidR="00000000" w:rsidRPr="00000000">
                  <w:rPr>
                    <w:rtl w:val="0"/>
                  </w:rPr>
                  <w:t xml:space="preserve">Post-condition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before="120" w:lineRule="auto"/>
                  <w:rPr/>
                </w:pPr>
                <w:r w:rsidDel="00000000" w:rsidR="00000000" w:rsidRPr="00000000">
                  <w:rPr>
                    <w:rtl w:val="0"/>
                  </w:rPr>
                  <w:t xml:space="preserve">Product location is identified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before="120" w:lineRule="auto"/>
                  <w:rPr/>
                </w:pPr>
                <w:r w:rsidDel="00000000" w:rsidR="00000000" w:rsidRPr="00000000">
                  <w:rPr>
                    <w:rtl w:val="0"/>
                  </w:rPr>
                  <w:t xml:space="preserve">Related Feature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before="120" w:lineRule="auto"/>
                  <w:rPr/>
                </w:pPr>
                <w:r w:rsidDel="00000000" w:rsidR="00000000" w:rsidRPr="00000000">
                  <w:rPr>
                    <w:rtl w:val="0"/>
                  </w:rPr>
                  <w:t xml:space="preserve">F01.03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before="120" w:lineRule="auto"/>
                  <w:rPr/>
                </w:pPr>
                <w:r w:rsidDel="00000000" w:rsidR="00000000" w:rsidRPr="00000000">
                  <w:rPr>
                    <w:rtl w:val="0"/>
                  </w:rPr>
                  <w:t xml:space="preserve">Related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before="120" w:lineRule="auto"/>
                  <w:rPr/>
                </w:pPr>
                <w:r w:rsidDel="00000000" w:rsidR="00000000" w:rsidRPr="00000000">
                  <w:rPr>
                    <w:rtl w:val="0"/>
                  </w:rPr>
                  <w:t xml:space="preserve">UC10</w:t>
                </w:r>
              </w:p>
            </w:tc>
          </w:tr>
        </w:tbl>
      </w:sdtContent>
    </w:sdt>
    <w:p w:rsidR="00000000" w:rsidDel="00000000" w:rsidP="00000000" w:rsidRDefault="00000000" w:rsidRPr="00000000" w14:paraId="0000012C">
      <w:pPr>
        <w:spacing w:after="60" w:before="6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12D">
      <w:pPr>
        <w:rPr/>
      </w:pPr>
      <w:r w:rsidDel="00000000" w:rsidR="00000000" w:rsidRPr="00000000">
        <w:rPr>
          <w:rtl w:val="0"/>
        </w:rPr>
        <w:t xml:space="preserve">Warehouse Staff searches for a product using product code, barcode, or product name.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 system retrieves current inventory records and displays the exact warehouse, zone, rack, and bin where the product is stored.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staff uses the location information to support picking, receiving, counting, or transfer activities.</w:t>
      </w:r>
      <w:r w:rsidDel="00000000" w:rsidR="00000000" w:rsidRPr="00000000">
        <w:rPr>
          <w:rtl w:val="0"/>
        </w:rPr>
      </w:r>
    </w:p>
    <w:p w:rsidR="00000000" w:rsidDel="00000000" w:rsidP="00000000" w:rsidRDefault="00000000" w:rsidRPr="00000000" w14:paraId="00000132">
      <w:pPr>
        <w:pStyle w:val="Heading2"/>
        <w:pBdr>
          <w:bottom w:color="2e75b6" w:space="4" w:sz="6" w:val="single"/>
        </w:pBdr>
        <w:rPr/>
      </w:pPr>
      <w:bookmarkStart w:colFirst="0" w:colLast="0" w:name="_heading=h.9pdu82i5y484" w:id="1"/>
      <w:bookmarkEnd w:id="1"/>
      <w:r w:rsidDel="00000000" w:rsidR="00000000" w:rsidRPr="00000000">
        <w:rPr>
          <w:rtl w:val="0"/>
        </w:rPr>
        <w:t xml:space="preserve">SC-04 — Manage Suppliers</w:t>
      </w:r>
    </w:p>
    <w:p w:rsidR="00000000" w:rsidDel="00000000" w:rsidP="00000000" w:rsidRDefault="00000000" w:rsidRPr="00000000" w14:paraId="00000133">
      <w:pPr>
        <w:spacing w:before="120" w:lineRule="auto"/>
        <w:rPr/>
      </w:pPr>
      <w:r w:rsidDel="00000000" w:rsidR="00000000" w:rsidRPr="00000000">
        <w:rPr>
          <w:rtl w:val="0"/>
        </w:rPr>
      </w:r>
    </w:p>
    <w:sdt>
      <w:sdtPr>
        <w:lock w:val="contentLocked"/>
        <w:id w:val="2072214839"/>
        <w:tag w:val="goog_rdk_7"/>
      </w:sdtPr>
      <w:sdtContent>
        <w:tbl>
          <w:tblPr>
            <w:tblStyle w:val="Table22"/>
            <w:tblW w:w="7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5840"/>
            <w:tblGridChange w:id="0">
              <w:tblGrid>
                <w:gridCol w:w="1745"/>
                <w:gridCol w:w="58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before="12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before="120"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before="120" w:lineRule="auto"/>
                  <w:rPr/>
                </w:pPr>
                <w:r w:rsidDel="00000000" w:rsidR="00000000" w:rsidRPr="00000000">
                  <w:rPr>
                    <w:rtl w:val="0"/>
                  </w:rPr>
                  <w:t xml:space="preserve">Business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before="120" w:lineRule="auto"/>
                  <w:rPr/>
                </w:pPr>
                <w:r w:rsidDel="00000000" w:rsidR="00000000" w:rsidRPr="00000000">
                  <w:rPr>
                    <w:rtl w:val="0"/>
                  </w:rPr>
                  <w:t xml:space="preserve">Maintain supplier information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before="120" w:lineRule="auto"/>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before="120" w:lineRule="auto"/>
                  <w:rPr/>
                </w:pPr>
                <w:r w:rsidDel="00000000" w:rsidR="00000000" w:rsidRPr="00000000">
                  <w:rPr>
                    <w:rtl w:val="0"/>
                  </w:rPr>
                  <w:t xml:space="preserve">Purchasing Staff</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before="120" w:lineRule="auto"/>
                  <w:rPr/>
                </w:pPr>
                <w:r w:rsidDel="00000000" w:rsidR="00000000" w:rsidRPr="00000000">
                  <w:rPr>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before="120" w:lineRule="auto"/>
                  <w:rPr/>
                </w:pPr>
                <w:r w:rsidDel="00000000" w:rsidR="00000000" w:rsidRPr="00000000">
                  <w:rPr>
                    <w:rtl w:val="0"/>
                  </w:rPr>
                  <w:t xml:space="preserve">User has supplier management permission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before="120" w:lineRule="auto"/>
                  <w:rPr/>
                </w:pPr>
                <w:r w:rsidDel="00000000" w:rsidR="00000000" w:rsidRPr="00000000">
                  <w:rPr>
                    <w:rtl w:val="0"/>
                  </w:rPr>
                  <w:t xml:space="preserve">Post-condition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before="120" w:lineRule="auto"/>
                  <w:rPr/>
                </w:pPr>
                <w:r w:rsidDel="00000000" w:rsidR="00000000" w:rsidRPr="00000000">
                  <w:rPr>
                    <w:rtl w:val="0"/>
                  </w:rPr>
                  <w:t xml:space="preserve">Supplier information is updated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before="120" w:lineRule="auto"/>
                  <w:rPr/>
                </w:pPr>
                <w:r w:rsidDel="00000000" w:rsidR="00000000" w:rsidRPr="00000000">
                  <w:rPr>
                    <w:rtl w:val="0"/>
                  </w:rPr>
                  <w:t xml:space="preserve">Related Feature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before="120" w:lineRule="auto"/>
                  <w:rPr/>
                </w:pPr>
                <w:r w:rsidDel="00000000" w:rsidR="00000000" w:rsidRPr="00000000">
                  <w:rPr>
                    <w:rtl w:val="0"/>
                  </w:rPr>
                  <w:t xml:space="preserve">F03.01, F03.02, F03.03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before="120" w:lineRule="auto"/>
                  <w:rPr/>
                </w:pPr>
                <w:r w:rsidDel="00000000" w:rsidR="00000000" w:rsidRPr="00000000">
                  <w:rPr>
                    <w:rtl w:val="0"/>
                  </w:rPr>
                  <w:t xml:space="preserve">Related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before="120" w:lineRule="auto"/>
                  <w:rPr/>
                </w:pPr>
                <w:r w:rsidDel="00000000" w:rsidR="00000000" w:rsidRPr="00000000">
                  <w:rPr>
                    <w:rtl w:val="0"/>
                  </w:rPr>
                  <w:t xml:space="preserve">UC22–UC28</w:t>
                </w:r>
              </w:p>
            </w:tc>
          </w:tr>
        </w:tbl>
      </w:sdtContent>
    </w:sdt>
    <w:p w:rsidR="00000000" w:rsidDel="00000000" w:rsidP="00000000" w:rsidRDefault="00000000" w:rsidRPr="00000000" w14:paraId="00000142">
      <w:pPr>
        <w:spacing w:after="60" w:before="6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143">
      <w:pPr>
        <w:spacing w:after="240" w:before="240" w:lineRule="auto"/>
        <w:rPr/>
      </w:pPr>
      <w:r w:rsidDel="00000000" w:rsidR="00000000" w:rsidRPr="00000000">
        <w:rPr>
          <w:rtl w:val="0"/>
        </w:rPr>
        <w:t xml:space="preserve">Purchasing Staff manages supplier information and supplier-product relationships.</w:t>
      </w:r>
    </w:p>
    <w:p w:rsidR="00000000" w:rsidDel="00000000" w:rsidP="00000000" w:rsidRDefault="00000000" w:rsidRPr="00000000" w14:paraId="00000144">
      <w:pPr>
        <w:spacing w:after="240" w:before="240" w:lineRule="auto"/>
        <w:rPr/>
      </w:pPr>
      <w:r w:rsidDel="00000000" w:rsidR="00000000" w:rsidRPr="00000000">
        <w:rPr>
          <w:rtl w:val="0"/>
        </w:rPr>
        <w:t xml:space="preserve">The staff creates new suppliers, updates supplier information, reviews supplied products, and tracks historical purchasing transactions.</w:t>
      </w:r>
    </w:p>
    <w:p w:rsidR="00000000" w:rsidDel="00000000" w:rsidP="00000000" w:rsidRDefault="00000000" w:rsidRPr="00000000" w14:paraId="00000145">
      <w:pPr>
        <w:spacing w:after="240" w:before="240" w:lineRule="auto"/>
        <w:rPr/>
      </w:pPr>
      <w:r w:rsidDel="00000000" w:rsidR="00000000" w:rsidRPr="00000000">
        <w:rPr>
          <w:rtl w:val="0"/>
        </w:rPr>
        <w:t xml:space="preserve">The maintained supplier information is later used during purchase and receiving processes.</w:t>
      </w:r>
      <w:r w:rsidDel="00000000" w:rsidR="00000000" w:rsidRPr="00000000">
        <w:rPr>
          <w:rtl w:val="0"/>
        </w:rPr>
      </w:r>
    </w:p>
    <w:p w:rsidR="00000000" w:rsidDel="00000000" w:rsidP="00000000" w:rsidRDefault="00000000" w:rsidRPr="00000000" w14:paraId="00000146">
      <w:pPr>
        <w:pStyle w:val="Heading2"/>
        <w:pBdr>
          <w:bottom w:color="2e75b6" w:space="4" w:sz="6" w:val="single"/>
        </w:pBdr>
        <w:rPr/>
      </w:pPr>
      <w:bookmarkStart w:colFirst="0" w:colLast="0" w:name="_heading=h.64yn1vf4kxsw" w:id="2"/>
      <w:bookmarkEnd w:id="2"/>
      <w:r w:rsidDel="00000000" w:rsidR="00000000" w:rsidRPr="00000000">
        <w:rPr>
          <w:rtl w:val="0"/>
        </w:rPr>
        <w:t xml:space="preserve">SC-05 — Receive Inventory</w:t>
      </w:r>
    </w:p>
    <w:p w:rsidR="00000000" w:rsidDel="00000000" w:rsidP="00000000" w:rsidRDefault="00000000" w:rsidRPr="00000000" w14:paraId="00000147">
      <w:pPr>
        <w:spacing w:before="120" w:lineRule="auto"/>
        <w:rPr/>
      </w:pPr>
      <w:r w:rsidDel="00000000" w:rsidR="00000000" w:rsidRPr="00000000">
        <w:rPr>
          <w:rtl w:val="0"/>
        </w:rPr>
      </w:r>
    </w:p>
    <w:sdt>
      <w:sdtPr>
        <w:lock w:val="contentLocked"/>
        <w:id w:val="-1184331407"/>
        <w:tag w:val="goog_rdk_8"/>
      </w:sdtPr>
      <w:sdtContent>
        <w:tbl>
          <w:tblPr>
            <w:tblStyle w:val="Table23"/>
            <w:tblW w:w="7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5840"/>
            <w:tblGridChange w:id="0">
              <w:tblGrid>
                <w:gridCol w:w="1745"/>
                <w:gridCol w:w="58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before="12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before="120"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before="120" w:lineRule="auto"/>
                  <w:rPr/>
                </w:pPr>
                <w:r w:rsidDel="00000000" w:rsidR="00000000" w:rsidRPr="00000000">
                  <w:rPr>
                    <w:rtl w:val="0"/>
                  </w:rPr>
                  <w:t xml:space="preserve">Business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before="120" w:lineRule="auto"/>
                  <w:rPr/>
                </w:pPr>
                <w:r w:rsidDel="00000000" w:rsidR="00000000" w:rsidRPr="00000000">
                  <w:rPr>
                    <w:rtl w:val="0"/>
                  </w:rPr>
                  <w:t xml:space="preserve">Receive goods into warehouse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before="120" w:lineRule="auto"/>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before="120" w:lineRule="auto"/>
                  <w:rPr/>
                </w:pPr>
                <w:r w:rsidDel="00000000" w:rsidR="00000000" w:rsidRPr="00000000">
                  <w:rPr>
                    <w:rtl w:val="0"/>
                  </w:rPr>
                  <w:t xml:space="preserve">Warehouse Staff</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before="120" w:lineRule="auto"/>
                  <w:rPr/>
                </w:pPr>
                <w:r w:rsidDel="00000000" w:rsidR="00000000" w:rsidRPr="00000000">
                  <w:rPr>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before="120" w:lineRule="auto"/>
                  <w:rPr/>
                </w:pPr>
                <w:r w:rsidDel="00000000" w:rsidR="00000000" w:rsidRPr="00000000">
                  <w:rPr>
                    <w:rtl w:val="0"/>
                  </w:rPr>
                  <w:t xml:space="preserve">Approved inbound order exists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before="120" w:lineRule="auto"/>
                  <w:rPr/>
                </w:pPr>
                <w:r w:rsidDel="00000000" w:rsidR="00000000" w:rsidRPr="00000000">
                  <w:rPr>
                    <w:rtl w:val="0"/>
                  </w:rPr>
                  <w:t xml:space="preserve">Post-condition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before="120" w:lineRule="auto"/>
                  <w:rPr/>
                </w:pPr>
                <w:r w:rsidDel="00000000" w:rsidR="00000000" w:rsidRPr="00000000">
                  <w:rPr>
                    <w:rtl w:val="0"/>
                  </w:rPr>
                  <w:t xml:space="preserve">Inventory quantity increases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before="120" w:lineRule="auto"/>
                  <w:rPr/>
                </w:pPr>
                <w:r w:rsidDel="00000000" w:rsidR="00000000" w:rsidRPr="00000000">
                  <w:rPr>
                    <w:rtl w:val="0"/>
                  </w:rPr>
                  <w:t xml:space="preserve">Related Feature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before="120" w:lineRule="auto"/>
                  <w:rPr/>
                </w:pPr>
                <w:r w:rsidDel="00000000" w:rsidR="00000000" w:rsidRPr="00000000">
                  <w:rPr>
                    <w:rtl w:val="0"/>
                  </w:rPr>
                  <w:t xml:space="preserve">F04.01, F04.02, F04.03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before="120" w:lineRule="auto"/>
                  <w:rPr/>
                </w:pPr>
                <w:r w:rsidDel="00000000" w:rsidR="00000000" w:rsidRPr="00000000">
                  <w:rPr>
                    <w:rtl w:val="0"/>
                  </w:rPr>
                  <w:t xml:space="preserve">Related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before="120" w:lineRule="auto"/>
                  <w:rPr/>
                </w:pPr>
                <w:r w:rsidDel="00000000" w:rsidR="00000000" w:rsidRPr="00000000">
                  <w:rPr>
                    <w:rtl w:val="0"/>
                  </w:rPr>
                  <w:t xml:space="preserve">UC29–UC36</w:t>
                </w:r>
              </w:p>
            </w:tc>
          </w:tr>
        </w:tbl>
      </w:sdtContent>
    </w:sdt>
    <w:p w:rsidR="00000000" w:rsidDel="00000000" w:rsidP="00000000" w:rsidRDefault="00000000" w:rsidRPr="00000000" w14:paraId="00000156">
      <w:pPr>
        <w:spacing w:after="60" w:before="6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157">
      <w:pPr>
        <w:rPr/>
      </w:pPr>
      <w:r w:rsidDel="00000000" w:rsidR="00000000" w:rsidRPr="00000000">
        <w:rPr>
          <w:rtl w:val="0"/>
        </w:rPr>
        <w:t xml:space="preserve">Purchasing Staff creates an inbound order based on supplier deliveries.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Warehouse Staff receives physical goods and verifies quantity, product information, and supplier documents. The system records received quantities and updates inventory levels.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 staff assigns storage locations to received products. Inventory records and inbound transaction history are updated successfully.</w:t>
      </w:r>
    </w:p>
    <w:p w:rsidR="00000000" w:rsidDel="00000000" w:rsidP="00000000" w:rsidRDefault="00000000" w:rsidRPr="00000000" w14:paraId="0000015C">
      <w:pPr>
        <w:jc w:val="center"/>
        <w:rPr/>
      </w:pPr>
      <w:r w:rsidDel="00000000" w:rsidR="00000000" w:rsidRPr="00000000">
        <w:rPr/>
        <w:drawing>
          <wp:inline distB="114300" distT="114300" distL="114300" distR="114300">
            <wp:extent cx="3341445" cy="6396038"/>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341445" cy="6396038"/>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D">
      <w:pPr>
        <w:pStyle w:val="Heading2"/>
        <w:pBdr>
          <w:bottom w:color="2e75b6" w:space="4" w:sz="6" w:val="single"/>
        </w:pBdr>
        <w:rPr/>
      </w:pPr>
      <w:bookmarkStart w:colFirst="0" w:colLast="0" w:name="_heading=h.8lry619k6qgx" w:id="3"/>
      <w:bookmarkEnd w:id="3"/>
      <w:r w:rsidDel="00000000" w:rsidR="00000000" w:rsidRPr="00000000">
        <w:rPr>
          <w:rtl w:val="0"/>
        </w:rPr>
        <w:t xml:space="preserve">SC-06 — Issue Inventory</w:t>
      </w:r>
    </w:p>
    <w:p w:rsidR="00000000" w:rsidDel="00000000" w:rsidP="00000000" w:rsidRDefault="00000000" w:rsidRPr="00000000" w14:paraId="0000015E">
      <w:pPr>
        <w:spacing w:before="120" w:lineRule="auto"/>
        <w:rPr/>
      </w:pPr>
      <w:r w:rsidDel="00000000" w:rsidR="00000000" w:rsidRPr="00000000">
        <w:rPr>
          <w:rtl w:val="0"/>
        </w:rPr>
      </w:r>
    </w:p>
    <w:sdt>
      <w:sdtPr>
        <w:lock w:val="contentLocked"/>
        <w:id w:val="-626358870"/>
        <w:tag w:val="goog_rdk_9"/>
      </w:sdtPr>
      <w:sdtContent>
        <w:tbl>
          <w:tblPr>
            <w:tblStyle w:val="Table24"/>
            <w:tblW w:w="7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5840"/>
            <w:tblGridChange w:id="0">
              <w:tblGrid>
                <w:gridCol w:w="1745"/>
                <w:gridCol w:w="58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before="12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before="120"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before="120" w:lineRule="auto"/>
                  <w:rPr/>
                </w:pPr>
                <w:r w:rsidDel="00000000" w:rsidR="00000000" w:rsidRPr="00000000">
                  <w:rPr>
                    <w:rtl w:val="0"/>
                  </w:rPr>
                  <w:t xml:space="preserve">Business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before="120" w:lineRule="auto"/>
                  <w:rPr/>
                </w:pPr>
                <w:r w:rsidDel="00000000" w:rsidR="00000000" w:rsidRPr="00000000">
                  <w:rPr>
                    <w:rtl w:val="0"/>
                  </w:rPr>
                  <w:t xml:space="preserve">Process outbound inventory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before="120" w:lineRule="auto"/>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before="120" w:lineRule="auto"/>
                  <w:rPr/>
                </w:pPr>
                <w:r w:rsidDel="00000000" w:rsidR="00000000" w:rsidRPr="00000000">
                  <w:rPr>
                    <w:rtl w:val="0"/>
                  </w:rPr>
                  <w:t xml:space="preserve">Warehouse Staff</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before="120" w:lineRule="auto"/>
                  <w:rPr/>
                </w:pPr>
                <w:r w:rsidDel="00000000" w:rsidR="00000000" w:rsidRPr="00000000">
                  <w:rPr>
                    <w:rtl w:val="0"/>
                  </w:rPr>
                  <w:t xml:space="preserve">Secondary 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before="120" w:lineRule="auto"/>
                  <w:rPr/>
                </w:pPr>
                <w:r w:rsidDel="00000000" w:rsidR="00000000" w:rsidRPr="00000000">
                  <w:rPr>
                    <w:rtl w:val="0"/>
                  </w:rPr>
                  <w:t xml:space="preserve">Sales Staff</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before="120" w:lineRule="auto"/>
                  <w:rPr/>
                </w:pPr>
                <w:r w:rsidDel="00000000" w:rsidR="00000000" w:rsidRPr="00000000">
                  <w:rPr>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before="120" w:lineRule="auto"/>
                  <w:rPr/>
                </w:pPr>
                <w:r w:rsidDel="00000000" w:rsidR="00000000" w:rsidRPr="00000000">
                  <w:rPr>
                    <w:rtl w:val="0"/>
                  </w:rPr>
                  <w:t xml:space="preserve">Approved outbound request exists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before="120" w:lineRule="auto"/>
                  <w:rPr/>
                </w:pPr>
                <w:r w:rsidDel="00000000" w:rsidR="00000000" w:rsidRPr="00000000">
                  <w:rPr>
                    <w:rtl w:val="0"/>
                  </w:rPr>
                  <w:t xml:space="preserve">Post-condition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before="120" w:lineRule="auto"/>
                  <w:rPr/>
                </w:pPr>
                <w:r w:rsidDel="00000000" w:rsidR="00000000" w:rsidRPr="00000000">
                  <w:rPr>
                    <w:rtl w:val="0"/>
                  </w:rPr>
                  <w:t xml:space="preserve">Inventory quantity decreases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before="120" w:lineRule="auto"/>
                  <w:rPr/>
                </w:pPr>
                <w:r w:rsidDel="00000000" w:rsidR="00000000" w:rsidRPr="00000000">
                  <w:rPr>
                    <w:rtl w:val="0"/>
                  </w:rPr>
                  <w:t xml:space="preserve">Related Feature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before="120" w:lineRule="auto"/>
                  <w:rPr/>
                </w:pPr>
                <w:r w:rsidDel="00000000" w:rsidR="00000000" w:rsidRPr="00000000">
                  <w:rPr>
                    <w:rtl w:val="0"/>
                  </w:rPr>
                  <w:t xml:space="preserve">F05.01, F05.02, F05.03</w:t>
                </w:r>
              </w:p>
            </w:tc>
          </w:tr>
        </w:tbl>
      </w:sdtContent>
    </w:sdt>
    <w:p w:rsidR="00000000" w:rsidDel="00000000" w:rsidP="00000000" w:rsidRDefault="00000000" w:rsidRPr="00000000" w14:paraId="0000016D">
      <w:pPr>
        <w:spacing w:after="60" w:before="6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16E">
      <w:pPr>
        <w:rPr/>
      </w:pPr>
      <w:r w:rsidDel="00000000" w:rsidR="00000000" w:rsidRPr="00000000">
        <w:rPr>
          <w:rtl w:val="0"/>
        </w:rPr>
        <w:t xml:space="preserve">Sales Staff creates an outbound request for products.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Warehouse Staff reviews the request and verifies inventory availability. The system validates stock quantity before allowing outbound processing.</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After confirmation, inventory quantities are deducted and outbound transaction history is recorded</w:t>
      </w:r>
      <w:r w:rsidDel="00000000" w:rsidR="00000000" w:rsidRPr="00000000">
        <w:rPr>
          <w:rtl w:val="0"/>
        </w:rPr>
        <w:t xml:space="preserve">.</w:t>
      </w:r>
    </w:p>
    <w:p w:rsidR="00000000" w:rsidDel="00000000" w:rsidP="00000000" w:rsidRDefault="00000000" w:rsidRPr="00000000" w14:paraId="00000173">
      <w:pPr>
        <w:jc w:val="center"/>
        <w:rPr/>
      </w:pPr>
      <w:r w:rsidDel="00000000" w:rsidR="00000000" w:rsidRPr="00000000">
        <w:rPr/>
        <w:drawing>
          <wp:inline distB="114300" distT="114300" distL="114300" distR="114300">
            <wp:extent cx="3319463" cy="6360192"/>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319463" cy="636019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74">
      <w:pPr>
        <w:pStyle w:val="Heading2"/>
        <w:pBdr>
          <w:bottom w:color="2e75b6" w:space="4" w:sz="6" w:val="single"/>
        </w:pBdr>
        <w:rPr/>
      </w:pPr>
      <w:bookmarkStart w:colFirst="0" w:colLast="0" w:name="_heading=h.jnjz9o2rbb6y" w:id="4"/>
      <w:bookmarkEnd w:id="4"/>
      <w:r w:rsidDel="00000000" w:rsidR="00000000" w:rsidRPr="00000000">
        <w:rPr>
          <w:rtl w:val="0"/>
        </w:rPr>
        <w:t xml:space="preserve">SC-07 — Perform Inventory Audit</w:t>
      </w:r>
    </w:p>
    <w:p w:rsidR="00000000" w:rsidDel="00000000" w:rsidP="00000000" w:rsidRDefault="00000000" w:rsidRPr="00000000" w14:paraId="00000175">
      <w:pPr>
        <w:spacing w:before="120" w:lineRule="auto"/>
        <w:rPr/>
      </w:pPr>
      <w:r w:rsidDel="00000000" w:rsidR="00000000" w:rsidRPr="00000000">
        <w:rPr>
          <w:rtl w:val="0"/>
        </w:rPr>
      </w:r>
    </w:p>
    <w:sdt>
      <w:sdtPr>
        <w:lock w:val="contentLocked"/>
        <w:id w:val="-1922715715"/>
        <w:tag w:val="goog_rdk_10"/>
      </w:sdtPr>
      <w:sdtContent>
        <w:tbl>
          <w:tblPr>
            <w:tblStyle w:val="Table25"/>
            <w:tblW w:w="7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5840"/>
            <w:tblGridChange w:id="0">
              <w:tblGrid>
                <w:gridCol w:w="1745"/>
                <w:gridCol w:w="58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before="12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before="120"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before="120" w:lineRule="auto"/>
                  <w:rPr/>
                </w:pPr>
                <w:r w:rsidDel="00000000" w:rsidR="00000000" w:rsidRPr="00000000">
                  <w:rPr>
                    <w:rtl w:val="0"/>
                  </w:rPr>
                  <w:t xml:space="preserve">Business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before="120" w:lineRule="auto"/>
                  <w:rPr/>
                </w:pPr>
                <w:r w:rsidDel="00000000" w:rsidR="00000000" w:rsidRPr="00000000">
                  <w:rPr>
                    <w:rtl w:val="0"/>
                  </w:rPr>
                  <w:t xml:space="preserve">Conduct inventory audit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before="120" w:lineRule="auto"/>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before="120" w:lineRule="auto"/>
                  <w:rPr/>
                </w:pPr>
                <w:r w:rsidDel="00000000" w:rsidR="00000000" w:rsidRPr="00000000">
                  <w:rPr>
                    <w:rtl w:val="0"/>
                  </w:rPr>
                  <w:t xml:space="preserve">Warehouse Manager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before="120" w:lineRule="auto"/>
                  <w:rPr/>
                </w:pPr>
                <w:r w:rsidDel="00000000" w:rsidR="00000000" w:rsidRPr="00000000">
                  <w:rPr>
                    <w:rtl w:val="0"/>
                  </w:rPr>
                  <w:t xml:space="preserve">Secondary 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before="120" w:lineRule="auto"/>
                  <w:rPr/>
                </w:pPr>
                <w:r w:rsidDel="00000000" w:rsidR="00000000" w:rsidRPr="00000000">
                  <w:rPr>
                    <w:rtl w:val="0"/>
                  </w:rPr>
                  <w:t xml:space="preserve">Warehouse Staff</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before="120" w:lineRule="auto"/>
                  <w:rPr/>
                </w:pPr>
                <w:r w:rsidDel="00000000" w:rsidR="00000000" w:rsidRPr="00000000">
                  <w:rPr>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before="120" w:lineRule="auto"/>
                  <w:rPr/>
                </w:pPr>
                <w:r w:rsidDel="00000000" w:rsidR="00000000" w:rsidRPr="00000000">
                  <w:rPr>
                    <w:rtl w:val="0"/>
                  </w:rPr>
                  <w:t xml:space="preserve">Audit plan exists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before="120" w:lineRule="auto"/>
                  <w:rPr/>
                </w:pPr>
                <w:r w:rsidDel="00000000" w:rsidR="00000000" w:rsidRPr="00000000">
                  <w:rPr>
                    <w:rtl w:val="0"/>
                  </w:rPr>
                  <w:t xml:space="preserve">Post-condition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before="120" w:lineRule="auto"/>
                  <w:rPr/>
                </w:pPr>
                <w:r w:rsidDel="00000000" w:rsidR="00000000" w:rsidRPr="00000000">
                  <w:rPr>
                    <w:rtl w:val="0"/>
                  </w:rPr>
                  <w:t xml:space="preserve">Audit results are recorded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before="120" w:lineRule="auto"/>
                  <w:rPr/>
                </w:pPr>
                <w:r w:rsidDel="00000000" w:rsidR="00000000" w:rsidRPr="00000000">
                  <w:rPr>
                    <w:rtl w:val="0"/>
                  </w:rPr>
                  <w:t xml:space="preserve">Related Feature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before="120" w:lineRule="auto"/>
                  <w:rPr/>
                </w:pPr>
                <w:r w:rsidDel="00000000" w:rsidR="00000000" w:rsidRPr="00000000">
                  <w:rPr>
                    <w:rtl w:val="0"/>
                  </w:rPr>
                  <w:t xml:space="preserve">F06.01, F06.02</w:t>
                </w:r>
              </w:p>
            </w:tc>
          </w:tr>
        </w:tbl>
      </w:sdtContent>
    </w:sdt>
    <w:p w:rsidR="00000000" w:rsidDel="00000000" w:rsidP="00000000" w:rsidRDefault="00000000" w:rsidRPr="00000000" w14:paraId="00000184">
      <w:pPr>
        <w:spacing w:after="60" w:before="6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185">
      <w:pPr>
        <w:rPr/>
      </w:pPr>
      <w:r w:rsidDel="00000000" w:rsidR="00000000" w:rsidRPr="00000000">
        <w:rPr>
          <w:rtl w:val="0"/>
        </w:rPr>
        <w:t xml:space="preserve">Warehouse Manager creates an inventory audit plan and assigns warehouses or product groups for counting.</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Warehouse Staff performs physical counting and records actual inventory quantities.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The system compares actual quantities with recorded inventory and identifies discrepancies for review.</w:t>
      </w:r>
      <w:r w:rsidDel="00000000" w:rsidR="00000000" w:rsidRPr="00000000">
        <w:rPr>
          <w:rtl w:val="0"/>
        </w:rPr>
      </w:r>
    </w:p>
    <w:p w:rsidR="00000000" w:rsidDel="00000000" w:rsidP="00000000" w:rsidRDefault="00000000" w:rsidRPr="00000000" w14:paraId="0000018A">
      <w:pPr>
        <w:pStyle w:val="Heading2"/>
        <w:pBdr>
          <w:bottom w:color="2e75b6" w:space="4" w:sz="6" w:val="single"/>
        </w:pBdr>
        <w:rPr/>
      </w:pPr>
      <w:bookmarkStart w:colFirst="0" w:colLast="0" w:name="_heading=h.cympkt3b5ha2" w:id="5"/>
      <w:bookmarkEnd w:id="5"/>
      <w:r w:rsidDel="00000000" w:rsidR="00000000" w:rsidRPr="00000000">
        <w:rPr>
          <w:rtl w:val="0"/>
        </w:rPr>
        <w:t xml:space="preserve">SC-08— Adjust Inventory</w:t>
      </w:r>
    </w:p>
    <w:p w:rsidR="00000000" w:rsidDel="00000000" w:rsidP="00000000" w:rsidRDefault="00000000" w:rsidRPr="00000000" w14:paraId="0000018B">
      <w:pPr>
        <w:spacing w:before="120" w:lineRule="auto"/>
        <w:rPr/>
      </w:pPr>
      <w:r w:rsidDel="00000000" w:rsidR="00000000" w:rsidRPr="00000000">
        <w:rPr>
          <w:rtl w:val="0"/>
        </w:rPr>
      </w:r>
    </w:p>
    <w:sdt>
      <w:sdtPr>
        <w:lock w:val="contentLocked"/>
        <w:id w:val="-2082050140"/>
        <w:tag w:val="goog_rdk_11"/>
      </w:sdtPr>
      <w:sdtContent>
        <w:tbl>
          <w:tblPr>
            <w:tblStyle w:val="Table26"/>
            <w:tblW w:w="7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5840"/>
            <w:tblGridChange w:id="0">
              <w:tblGrid>
                <w:gridCol w:w="1745"/>
                <w:gridCol w:w="58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before="12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before="120"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before="120" w:lineRule="auto"/>
                  <w:rPr/>
                </w:pPr>
                <w:r w:rsidDel="00000000" w:rsidR="00000000" w:rsidRPr="00000000">
                  <w:rPr>
                    <w:rtl w:val="0"/>
                  </w:rPr>
                  <w:t xml:space="preserve">Business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before="120" w:lineRule="auto"/>
                  <w:rPr/>
                </w:pPr>
                <w:r w:rsidDel="00000000" w:rsidR="00000000" w:rsidRPr="00000000">
                  <w:rPr>
                    <w:rtl w:val="0"/>
                  </w:rPr>
                  <w:t xml:space="preserve">Adjust inventory discrepancies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before="120" w:lineRule="auto"/>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before="120" w:lineRule="auto"/>
                  <w:rPr/>
                </w:pPr>
                <w:r w:rsidDel="00000000" w:rsidR="00000000" w:rsidRPr="00000000">
                  <w:rPr>
                    <w:rtl w:val="0"/>
                  </w:rPr>
                  <w:t xml:space="preserve">Warehouse Manager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before="120" w:lineRule="auto"/>
                  <w:rPr/>
                </w:pPr>
                <w:r w:rsidDel="00000000" w:rsidR="00000000" w:rsidRPr="00000000">
                  <w:rPr>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before="120" w:lineRule="auto"/>
                  <w:rPr/>
                </w:pPr>
                <w:r w:rsidDel="00000000" w:rsidR="00000000" w:rsidRPr="00000000">
                  <w:rPr>
                    <w:rtl w:val="0"/>
                  </w:rPr>
                  <w:t xml:space="preserve">Inventory discrepancies exist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before="120" w:lineRule="auto"/>
                  <w:rPr/>
                </w:pPr>
                <w:r w:rsidDel="00000000" w:rsidR="00000000" w:rsidRPr="00000000">
                  <w:rPr>
                    <w:rtl w:val="0"/>
                  </w:rPr>
                  <w:t xml:space="preserve">Post-condition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before="120" w:lineRule="auto"/>
                  <w:rPr/>
                </w:pPr>
                <w:r w:rsidDel="00000000" w:rsidR="00000000" w:rsidRPr="00000000">
                  <w:rPr>
                    <w:rtl w:val="0"/>
                  </w:rPr>
                  <w:t xml:space="preserve">Inventory balances are corrected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before="120" w:lineRule="auto"/>
                  <w:rPr/>
                </w:pPr>
                <w:r w:rsidDel="00000000" w:rsidR="00000000" w:rsidRPr="00000000">
                  <w:rPr>
                    <w:rtl w:val="0"/>
                  </w:rPr>
                  <w:t xml:space="preserve">Related Feature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before="120" w:lineRule="auto"/>
                  <w:rPr/>
                </w:pPr>
                <w:r w:rsidDel="00000000" w:rsidR="00000000" w:rsidRPr="00000000">
                  <w:rPr>
                    <w:rtl w:val="0"/>
                  </w:rPr>
                  <w:t xml:space="preserve">F06.03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before="120" w:lineRule="auto"/>
                  <w:rPr/>
                </w:pPr>
                <w:r w:rsidDel="00000000" w:rsidR="00000000" w:rsidRPr="00000000">
                  <w:rPr>
                    <w:rtl w:val="0"/>
                  </w:rPr>
                  <w:t xml:space="preserve">Related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before="120" w:lineRule="auto"/>
                  <w:rPr/>
                </w:pPr>
                <w:r w:rsidDel="00000000" w:rsidR="00000000" w:rsidRPr="00000000">
                  <w:rPr>
                    <w:rtl w:val="0"/>
                  </w:rPr>
                  <w:t xml:space="preserve">UC50, UC51</w:t>
                </w:r>
              </w:p>
            </w:tc>
          </w:tr>
        </w:tbl>
      </w:sdtContent>
    </w:sdt>
    <w:p w:rsidR="00000000" w:rsidDel="00000000" w:rsidP="00000000" w:rsidRDefault="00000000" w:rsidRPr="00000000" w14:paraId="0000019A">
      <w:pPr>
        <w:spacing w:after="60" w:before="6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19B">
      <w:pPr>
        <w:rPr/>
      </w:pPr>
      <w:r w:rsidDel="00000000" w:rsidR="00000000" w:rsidRPr="00000000">
        <w:rPr>
          <w:rtl w:val="0"/>
        </w:rPr>
        <w:t xml:space="preserve">After audit completion, Warehouse Manager reviews discrepancy reports generated by the system.</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The manager approves adjustment transactions to reconcile inventory records with actual physical stock.</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The system updates inventory balances and maintains adjustment history for future auditing purposes.</w:t>
      </w:r>
    </w:p>
    <w:p w:rsidR="00000000" w:rsidDel="00000000" w:rsidP="00000000" w:rsidRDefault="00000000" w:rsidRPr="00000000" w14:paraId="000001A0">
      <w:pPr>
        <w:pStyle w:val="Heading2"/>
        <w:pBdr>
          <w:bottom w:color="2e75b6" w:space="4" w:sz="6" w:val="single"/>
        </w:pBdr>
        <w:rPr/>
      </w:pPr>
      <w:bookmarkStart w:colFirst="0" w:colLast="0" w:name="_heading=h.qwb7ab82mend" w:id="6"/>
      <w:bookmarkEnd w:id="6"/>
      <w:r w:rsidDel="00000000" w:rsidR="00000000" w:rsidRPr="00000000">
        <w:rPr>
          <w:rtl w:val="0"/>
        </w:rPr>
        <w:t xml:space="preserve">SC-09— Transfer Inventory Between Warehouses</w:t>
      </w:r>
    </w:p>
    <w:p w:rsidR="00000000" w:rsidDel="00000000" w:rsidP="00000000" w:rsidRDefault="00000000" w:rsidRPr="00000000" w14:paraId="000001A1">
      <w:pPr>
        <w:spacing w:before="120" w:lineRule="auto"/>
        <w:rPr/>
      </w:pPr>
      <w:r w:rsidDel="00000000" w:rsidR="00000000" w:rsidRPr="00000000">
        <w:rPr>
          <w:rtl w:val="0"/>
        </w:rPr>
      </w:r>
    </w:p>
    <w:sdt>
      <w:sdtPr>
        <w:lock w:val="contentLocked"/>
        <w:id w:val="-934432746"/>
        <w:tag w:val="goog_rdk_12"/>
      </w:sdtPr>
      <w:sdtContent>
        <w:tbl>
          <w:tblPr>
            <w:tblStyle w:val="Table27"/>
            <w:tblW w:w="7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5840"/>
            <w:tblGridChange w:id="0">
              <w:tblGrid>
                <w:gridCol w:w="1745"/>
                <w:gridCol w:w="58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before="12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before="120"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before="120" w:lineRule="auto"/>
                  <w:rPr/>
                </w:pPr>
                <w:r w:rsidDel="00000000" w:rsidR="00000000" w:rsidRPr="00000000">
                  <w:rPr>
                    <w:rtl w:val="0"/>
                  </w:rPr>
                  <w:t xml:space="preserve">Business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before="120" w:lineRule="auto"/>
                  <w:rPr/>
                </w:pPr>
                <w:r w:rsidDel="00000000" w:rsidR="00000000" w:rsidRPr="00000000">
                  <w:rPr>
                    <w:rtl w:val="0"/>
                  </w:rPr>
                  <w:t xml:space="preserve">Transfer products between warehouses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before="120" w:lineRule="auto"/>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before="120" w:lineRule="auto"/>
                  <w:rPr/>
                </w:pPr>
                <w:r w:rsidDel="00000000" w:rsidR="00000000" w:rsidRPr="00000000">
                  <w:rPr>
                    <w:rtl w:val="0"/>
                  </w:rPr>
                  <w:t xml:space="preserve">Warehouse Staff</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before="120" w:lineRule="auto"/>
                  <w:rPr/>
                </w:pPr>
                <w:r w:rsidDel="00000000" w:rsidR="00000000" w:rsidRPr="00000000">
                  <w:rPr>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before="120" w:lineRule="auto"/>
                  <w:rPr/>
                </w:pPr>
                <w:r w:rsidDel="00000000" w:rsidR="00000000" w:rsidRPr="00000000">
                  <w:rPr>
                    <w:rtl w:val="0"/>
                  </w:rPr>
                  <w:t xml:space="preserve">Transfer request is approved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before="120" w:lineRule="auto"/>
                  <w:rPr/>
                </w:pPr>
                <w:r w:rsidDel="00000000" w:rsidR="00000000" w:rsidRPr="00000000">
                  <w:rPr>
                    <w:rtl w:val="0"/>
                  </w:rPr>
                  <w:t xml:space="preserve">Post-condition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before="120" w:lineRule="auto"/>
                  <w:rPr/>
                </w:pPr>
                <w:r w:rsidDel="00000000" w:rsidR="00000000" w:rsidRPr="00000000">
                  <w:rPr>
                    <w:rtl w:val="0"/>
                  </w:rPr>
                  <w:t xml:space="preserve">Inventory is moved successfully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before="120" w:lineRule="auto"/>
                  <w:rPr/>
                </w:pPr>
                <w:r w:rsidDel="00000000" w:rsidR="00000000" w:rsidRPr="00000000">
                  <w:rPr>
                    <w:rtl w:val="0"/>
                  </w:rPr>
                  <w:t xml:space="preserve">Related Feature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before="120" w:lineRule="auto"/>
                  <w:rPr/>
                </w:pPr>
                <w:r w:rsidDel="00000000" w:rsidR="00000000" w:rsidRPr="00000000">
                  <w:rPr>
                    <w:rtl w:val="0"/>
                  </w:rPr>
                  <w:t xml:space="preserve">F07.01, F07.02, F07.03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before="120" w:lineRule="auto"/>
                  <w:rPr/>
                </w:pPr>
                <w:r w:rsidDel="00000000" w:rsidR="00000000" w:rsidRPr="00000000">
                  <w:rPr>
                    <w:rtl w:val="0"/>
                  </w:rPr>
                  <w:t xml:space="preserve">Related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before="120" w:lineRule="auto"/>
                  <w:rPr/>
                </w:pPr>
                <w:r w:rsidDel="00000000" w:rsidR="00000000" w:rsidRPr="00000000">
                  <w:rPr>
                    <w:rtl w:val="0"/>
                  </w:rPr>
                  <w:t xml:space="preserve">UC52–UC59</w:t>
                </w:r>
              </w:p>
            </w:tc>
          </w:tr>
        </w:tbl>
      </w:sdtContent>
    </w:sdt>
    <w:p w:rsidR="00000000" w:rsidDel="00000000" w:rsidP="00000000" w:rsidRDefault="00000000" w:rsidRPr="00000000" w14:paraId="000001B0">
      <w:pPr>
        <w:spacing w:after="60" w:before="6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1B1">
      <w:pPr>
        <w:spacing w:after="240" w:before="240" w:lineRule="auto"/>
        <w:rPr/>
      </w:pPr>
      <w:r w:rsidDel="00000000" w:rsidR="00000000" w:rsidRPr="00000000">
        <w:rPr>
          <w:rtl w:val="0"/>
        </w:rPr>
        <w:t xml:space="preserve">Warehouse Staff creates a transfer request specifying source warehouse, destination warehouse, and transfer quantities.</w:t>
      </w:r>
    </w:p>
    <w:p w:rsidR="00000000" w:rsidDel="00000000" w:rsidP="00000000" w:rsidRDefault="00000000" w:rsidRPr="00000000" w14:paraId="000001B2">
      <w:pPr>
        <w:spacing w:after="240" w:before="240" w:lineRule="auto"/>
        <w:rPr/>
      </w:pPr>
      <w:r w:rsidDel="00000000" w:rsidR="00000000" w:rsidRPr="00000000">
        <w:rPr>
          <w:rtl w:val="0"/>
        </w:rPr>
        <w:t xml:space="preserve">The source warehouse confirms outbound transfer while the destination warehouse confirms receipt.</w:t>
      </w:r>
    </w:p>
    <w:p w:rsidR="00000000" w:rsidDel="00000000" w:rsidP="00000000" w:rsidRDefault="00000000" w:rsidRPr="00000000" w14:paraId="000001B3">
      <w:pPr>
        <w:spacing w:after="240" w:before="240" w:lineRule="auto"/>
        <w:rPr/>
      </w:pPr>
      <w:r w:rsidDel="00000000" w:rsidR="00000000" w:rsidRPr="00000000">
        <w:rPr>
          <w:rtl w:val="0"/>
        </w:rPr>
        <w:t xml:space="preserve">The system updates inventory balances in both warehouses and records transfer history.</w:t>
      </w:r>
    </w:p>
    <w:p w:rsidR="00000000" w:rsidDel="00000000" w:rsidP="00000000" w:rsidRDefault="00000000" w:rsidRPr="00000000" w14:paraId="000001B4">
      <w:pPr>
        <w:pStyle w:val="Heading2"/>
        <w:pBdr>
          <w:bottom w:color="2e75b6" w:space="4" w:sz="6" w:val="single"/>
        </w:pBdr>
        <w:rPr/>
      </w:pPr>
      <w:bookmarkStart w:colFirst="0" w:colLast="0" w:name="_heading=h.8us9r0cto8qg" w:id="7"/>
      <w:bookmarkEnd w:id="7"/>
      <w:r w:rsidDel="00000000" w:rsidR="00000000" w:rsidRPr="00000000">
        <w:rPr>
          <w:rtl w:val="0"/>
        </w:rPr>
        <w:t xml:space="preserve">SC-10 — Monitor Inventory Performance</w:t>
      </w:r>
    </w:p>
    <w:p w:rsidR="00000000" w:rsidDel="00000000" w:rsidP="00000000" w:rsidRDefault="00000000" w:rsidRPr="00000000" w14:paraId="000001B5">
      <w:pPr>
        <w:spacing w:before="120" w:lineRule="auto"/>
        <w:rPr/>
      </w:pPr>
      <w:r w:rsidDel="00000000" w:rsidR="00000000" w:rsidRPr="00000000">
        <w:rPr>
          <w:rtl w:val="0"/>
        </w:rPr>
      </w:r>
    </w:p>
    <w:sdt>
      <w:sdtPr>
        <w:lock w:val="contentLocked"/>
        <w:id w:val="84777280"/>
        <w:tag w:val="goog_rdk_13"/>
      </w:sdtPr>
      <w:sdtContent>
        <w:tbl>
          <w:tblPr>
            <w:tblStyle w:val="Table28"/>
            <w:tblW w:w="7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5840"/>
            <w:tblGridChange w:id="0">
              <w:tblGrid>
                <w:gridCol w:w="1745"/>
                <w:gridCol w:w="58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before="12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before="120"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before="120" w:lineRule="auto"/>
                  <w:rPr/>
                </w:pPr>
                <w:r w:rsidDel="00000000" w:rsidR="00000000" w:rsidRPr="00000000">
                  <w:rPr>
                    <w:rtl w:val="0"/>
                  </w:rPr>
                  <w:t xml:space="preserve">Business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before="120" w:lineRule="auto"/>
                  <w:rPr/>
                </w:pPr>
                <w:r w:rsidDel="00000000" w:rsidR="00000000" w:rsidRPr="00000000">
                  <w:rPr>
                    <w:rtl w:val="0"/>
                  </w:rPr>
                  <w:t xml:space="preserve">Analyze inventory and warehouse performance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before="120" w:lineRule="auto"/>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before="120" w:lineRule="auto"/>
                  <w:rPr/>
                </w:pPr>
                <w:r w:rsidDel="00000000" w:rsidR="00000000" w:rsidRPr="00000000">
                  <w:rPr>
                    <w:rtl w:val="0"/>
                  </w:rPr>
                  <w:t xml:space="preserve">Warehouse Manager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before="120" w:lineRule="auto"/>
                  <w:rPr/>
                </w:pPr>
                <w:r w:rsidDel="00000000" w:rsidR="00000000" w:rsidRPr="00000000">
                  <w:rPr>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before="120" w:lineRule="auto"/>
                  <w:rPr/>
                </w:pPr>
                <w:r w:rsidDel="00000000" w:rsidR="00000000" w:rsidRPr="00000000">
                  <w:rPr>
                    <w:rtl w:val="0"/>
                  </w:rPr>
                  <w:t xml:space="preserve">Inventory transaction data exists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before="120" w:lineRule="auto"/>
                  <w:rPr/>
                </w:pPr>
                <w:r w:rsidDel="00000000" w:rsidR="00000000" w:rsidRPr="00000000">
                  <w:rPr>
                    <w:rtl w:val="0"/>
                  </w:rPr>
                  <w:t xml:space="preserve">Post-condition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before="120" w:lineRule="auto"/>
                  <w:rPr/>
                </w:pPr>
                <w:r w:rsidDel="00000000" w:rsidR="00000000" w:rsidRPr="00000000">
                  <w:rPr>
                    <w:rtl w:val="0"/>
                  </w:rPr>
                  <w:t xml:space="preserve">Performance statistics are available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before="120" w:lineRule="auto"/>
                  <w:rPr/>
                </w:pPr>
                <w:r w:rsidDel="00000000" w:rsidR="00000000" w:rsidRPr="00000000">
                  <w:rPr>
                    <w:rtl w:val="0"/>
                  </w:rPr>
                  <w:t xml:space="preserve">Related Feature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before="120" w:lineRule="auto"/>
                  <w:rPr/>
                </w:pPr>
                <w:r w:rsidDel="00000000" w:rsidR="00000000" w:rsidRPr="00000000">
                  <w:rPr>
                    <w:rtl w:val="0"/>
                  </w:rPr>
                  <w:t xml:space="preserve">F08.03, F08.04, F08.05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before="120" w:lineRule="auto"/>
                  <w:rPr/>
                </w:pPr>
                <w:r w:rsidDel="00000000" w:rsidR="00000000" w:rsidRPr="00000000">
                  <w:rPr>
                    <w:rtl w:val="0"/>
                  </w:rPr>
                  <w:t xml:space="preserve">Related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before="120" w:lineRule="auto"/>
                  <w:rPr/>
                </w:pPr>
                <w:r w:rsidDel="00000000" w:rsidR="00000000" w:rsidRPr="00000000">
                  <w:rPr>
                    <w:rtl w:val="0"/>
                  </w:rPr>
                  <w:t xml:space="preserve">UC64–UC70</w:t>
                </w:r>
              </w:p>
            </w:tc>
          </w:tr>
        </w:tbl>
      </w:sdtContent>
    </w:sdt>
    <w:p w:rsidR="00000000" w:rsidDel="00000000" w:rsidP="00000000" w:rsidRDefault="00000000" w:rsidRPr="00000000" w14:paraId="000001C4">
      <w:pPr>
        <w:spacing w:after="60" w:before="6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1C5">
      <w:pPr>
        <w:spacing w:after="240" w:before="240" w:lineRule="auto"/>
        <w:rPr/>
      </w:pPr>
      <w:r w:rsidDel="00000000" w:rsidR="00000000" w:rsidRPr="00000000">
        <w:rPr>
          <w:rtl w:val="0"/>
        </w:rPr>
        <w:t xml:space="preserve">Warehouse Manager accesses analytical dashboards to review warehouse performance.</w:t>
      </w:r>
    </w:p>
    <w:p w:rsidR="00000000" w:rsidDel="00000000" w:rsidP="00000000" w:rsidRDefault="00000000" w:rsidRPr="00000000" w14:paraId="000001C6">
      <w:pPr>
        <w:spacing w:after="240" w:before="240" w:lineRule="auto"/>
        <w:rPr/>
      </w:pPr>
      <w:r w:rsidDel="00000000" w:rsidR="00000000" w:rsidRPr="00000000">
        <w:rPr>
          <w:rtl w:val="0"/>
        </w:rPr>
        <w:t xml:space="preserve">The system aggregates inventory movement, warehouse utilization, supplier performance, and operational activities.</w:t>
      </w:r>
    </w:p>
    <w:p w:rsidR="00000000" w:rsidDel="00000000" w:rsidP="00000000" w:rsidRDefault="00000000" w:rsidRPr="00000000" w14:paraId="000001C7">
      <w:pPr>
        <w:spacing w:after="240" w:before="240" w:lineRule="auto"/>
        <w:rPr/>
      </w:pPr>
      <w:r w:rsidDel="00000000" w:rsidR="00000000" w:rsidRPr="00000000">
        <w:rPr>
          <w:rtl w:val="0"/>
        </w:rPr>
        <w:t xml:space="preserve">The manager uses the information to identify trends and support inventory planning decisions.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2"/>
        <w:pBdr>
          <w:bottom w:color="2e75b6" w:space="4" w:sz="6" w:val="single"/>
        </w:pBdr>
        <w:rPr/>
      </w:pPr>
      <w:r w:rsidDel="00000000" w:rsidR="00000000" w:rsidRPr="00000000">
        <w:rPr>
          <w:rtl w:val="0"/>
        </w:rPr>
        <w:t xml:space="preserve">Scenario List</w:t>
      </w:r>
      <w:r w:rsidDel="00000000" w:rsidR="00000000" w:rsidRPr="00000000">
        <w:rPr>
          <w:rtl w:val="0"/>
        </w:rPr>
      </w:r>
    </w:p>
    <w:tbl>
      <w:tblPr>
        <w:tblStyle w:val="Table29"/>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
        <w:gridCol w:w="2220"/>
        <w:gridCol w:w="1695"/>
        <w:gridCol w:w="2730"/>
        <w:gridCol w:w="1485"/>
        <w:tblGridChange w:id="0">
          <w:tblGrid>
            <w:gridCol w:w="885"/>
            <w:gridCol w:w="2220"/>
            <w:gridCol w:w="1695"/>
            <w:gridCol w:w="2730"/>
            <w:gridCol w:w="148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A">
            <w:pPr>
              <w:jc w:val="center"/>
              <w:rPr/>
            </w:pPr>
            <w:r w:rsidDel="00000000" w:rsidR="00000000" w:rsidRPr="00000000">
              <w:rPr>
                <w:b w:val="1"/>
                <w:bCs w:val="1"/>
                <w:rtl w:val="0"/>
              </w:rPr>
              <w:t xml:space="preserve">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b w:val="1"/>
                <w:bCs w:val="1"/>
                <w:rtl w:val="0"/>
              </w:rPr>
              <w:t xml:space="preserve">Scenario 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b w:val="1"/>
                <w:bCs w:val="1"/>
                <w:rtl w:val="0"/>
              </w:rPr>
              <w:t xml:space="preserve">Primary Actor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D">
            <w:pPr>
              <w:jc w:val="center"/>
              <w:rPr/>
            </w:pPr>
            <w:r w:rsidDel="00000000" w:rsidR="00000000" w:rsidRPr="00000000">
              <w:rPr>
                <w:b w:val="1"/>
                <w:bCs w:val="1"/>
                <w:rtl w:val="0"/>
              </w:rPr>
              <w:t xml:space="preserve">Maps to Feature(s)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b w:val="1"/>
                <w:bCs w:val="1"/>
                <w:rtl w:val="0"/>
              </w:rPr>
              <w:t xml:space="preserve">Priority</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SC-01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Configure Warehouse Structure</w:t>
            </w:r>
          </w:p>
        </w:tc>
        <w:tc>
          <w:tcP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Warehouse Manager</w:t>
            </w:r>
          </w:p>
        </w:tc>
        <w:tc>
          <w:tcP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F01.01 Warehouse Management, F01.02 Storage Location Management</w:t>
            </w:r>
          </w:p>
        </w:tc>
        <w:tc>
          <w:tcP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High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SC-02</w:t>
            </w:r>
          </w:p>
        </w:tc>
        <w:tc>
          <w:tcP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Manage Product Master Data</w:t>
            </w:r>
          </w:p>
        </w:tc>
        <w:tc>
          <w:tcP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Warehouse Manager</w:t>
            </w:r>
          </w:p>
        </w:tc>
        <w:tc>
          <w:tcP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F02.01 Product Management, F02.02 Product Group Management, F02.03 Product Attribute Management</w:t>
            </w:r>
          </w:p>
        </w:tc>
        <w:tc>
          <w:tcP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High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SC-03</w:t>
            </w:r>
          </w:p>
        </w:tc>
        <w:tc>
          <w:tcP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Locate Product in Warehouse</w:t>
            </w:r>
          </w:p>
        </w:tc>
        <w:tc>
          <w:tcP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Warehouse Staff</w:t>
            </w:r>
          </w:p>
        </w:tc>
        <w:tc>
          <w:tcP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F01.03 Product Location Tracking</w:t>
            </w:r>
          </w:p>
        </w:tc>
        <w:tc>
          <w:tcP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Medium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SC-04</w:t>
            </w:r>
          </w:p>
        </w:tc>
        <w:tc>
          <w:tcP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Manage Suppliers</w:t>
            </w:r>
          </w:p>
        </w:tc>
        <w:tc>
          <w:tcP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Purchasing Staff</w:t>
            </w:r>
          </w:p>
        </w:tc>
        <w:tc>
          <w:tcP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F03.01 Supplier Management, F03.02 Supplier Product Management, F03.03 Supplier Transaction Tracking</w:t>
            </w:r>
          </w:p>
        </w:tc>
        <w:tc>
          <w:tcP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High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SC-05</w:t>
            </w:r>
          </w:p>
        </w:tc>
        <w:tc>
          <w:tcP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Receive Inventory</w:t>
            </w:r>
          </w:p>
        </w:tc>
        <w:tc>
          <w:tcP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Warehouse Staff</w:t>
            </w:r>
          </w:p>
        </w:tc>
        <w:tc>
          <w:tcP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F04.01 Inbound Order Management, F04.02 Inventory Receiving, F04.03 Inbound History Tracking</w:t>
            </w:r>
          </w:p>
        </w:tc>
        <w:tc>
          <w:tcP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Critical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SC-06</w:t>
            </w:r>
          </w:p>
        </w:tc>
        <w:tc>
          <w:tcP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Issue Inventory</w:t>
            </w:r>
          </w:p>
        </w:tc>
        <w:tc>
          <w:tcP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Warehouse Staff</w:t>
            </w:r>
          </w:p>
        </w:tc>
        <w:tc>
          <w:tcP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F05.01 Outbound Order Management, F05.02 Inventory Issuing, F05.03 Outbound History Tracking</w:t>
            </w:r>
          </w:p>
        </w:tc>
        <w:tc>
          <w:tcP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Critical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SC-07</w:t>
            </w:r>
          </w:p>
        </w:tc>
        <w:tc>
          <w:tcP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Perform Inventory Audit</w:t>
            </w:r>
          </w:p>
        </w:tc>
        <w:tc>
          <w:tcP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Warehouse Manager</w:t>
            </w:r>
          </w:p>
        </w:tc>
        <w:tc>
          <w:tcP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F06.01 Inventory Audit Planning, F06.02 Inventory Audit Execution</w:t>
            </w:r>
          </w:p>
        </w:tc>
        <w:tc>
          <w:tcP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High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SC-08</w:t>
            </w:r>
          </w:p>
        </w:tc>
        <w:tc>
          <w:tcP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Adjust Inventory Discrepancies</w:t>
            </w:r>
          </w:p>
        </w:tc>
        <w:tc>
          <w:tcP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Warehouse Manager</w:t>
            </w:r>
          </w:p>
        </w:tc>
        <w:tc>
          <w:tcP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F06.03 Inventory Discrepancy Adjustment</w:t>
            </w:r>
          </w:p>
        </w:tc>
        <w:tc>
          <w:tcP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High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SC-09</w:t>
            </w:r>
          </w:p>
        </w:tc>
        <w:tc>
          <w:tcP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Transfer Inventory Between Warehouses</w:t>
            </w:r>
          </w:p>
        </w:tc>
        <w:tc>
          <w:tcP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Warehouse Staff</w:t>
            </w:r>
          </w:p>
        </w:tc>
        <w:tc>
          <w:tcP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F07.01 Transfer Request Management, F07.02 Warehouse Transfer Execution, F07.03 Transfer History Tracking</w:t>
            </w:r>
          </w:p>
        </w:tc>
        <w:tc>
          <w:tcP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High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SC-10</w:t>
            </w:r>
          </w:p>
        </w:tc>
        <w:tc>
          <w:tcP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Monitor Inventory Performance</w:t>
            </w:r>
          </w:p>
        </w:tc>
        <w:tc>
          <w:tcP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Warehouse Manager</w:t>
            </w:r>
          </w:p>
        </w:tc>
        <w:tc>
          <w:tcP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F08.03 Product Analytics, F08.04 Warehouse Analytics, F08.05 Supplier Analytics</w:t>
            </w:r>
          </w:p>
        </w:tc>
        <w:tc>
          <w:tcP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Medium</w:t>
            </w:r>
          </w:p>
        </w:tc>
      </w:tr>
    </w:tbl>
    <w:p w:rsidR="00000000" w:rsidDel="00000000" w:rsidP="00000000" w:rsidRDefault="00000000" w:rsidRPr="00000000" w14:paraId="00000201">
      <w:pPr>
        <w:pStyle w:val="Heading1"/>
        <w:rPr/>
      </w:pPr>
      <w:r w:rsidDel="00000000" w:rsidR="00000000" w:rsidRPr="00000000">
        <w:rPr>
          <w:rtl w:val="0"/>
        </w:rPr>
        <w:t xml:space="preserve">Part 3 — Feature Description</w:t>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202">
            <w:pPr>
              <w:spacing w:after="60" w:lineRule="auto"/>
              <w:rPr/>
            </w:pPr>
            <w:r w:rsidDel="00000000" w:rsidR="00000000" w:rsidRPr="00000000">
              <w:rPr>
                <w:b w:val="1"/>
                <w:bCs w:val="1"/>
                <w:color w:val="1f3864"/>
                <w:rtl w:val="0"/>
              </w:rPr>
              <w:t xml:space="preserve">Guidance — Part 3 convention</w:t>
            </w:r>
            <w:r w:rsidDel="00000000" w:rsidR="00000000" w:rsidRPr="00000000">
              <w:rPr>
                <w:rtl w:val="0"/>
              </w:rPr>
            </w:r>
          </w:p>
          <w:p w:rsidR="00000000" w:rsidDel="00000000" w:rsidP="00000000" w:rsidRDefault="00000000" w:rsidRPr="00000000" w14:paraId="00000203">
            <w:pPr>
              <w:spacing w:after="28" w:before="28" w:lineRule="auto"/>
              <w:rPr/>
            </w:pPr>
            <w:r w:rsidDel="00000000" w:rsidR="00000000" w:rsidRPr="00000000">
              <w:rPr>
                <w:i w:val="1"/>
                <w:iCs w:val="1"/>
                <w:color w:val="404040"/>
                <w:sz w:val="18"/>
                <w:szCs w:val="18"/>
                <w:rtl w:val="0"/>
              </w:rPr>
              <w:t xml:space="preserve">Feature Descriptions specify WHAT the system does — written after scenarios are approved.</w:t>
            </w:r>
            <w:r w:rsidDel="00000000" w:rsidR="00000000" w:rsidRPr="00000000">
              <w:rPr>
                <w:rtl w:val="0"/>
              </w:rPr>
            </w:r>
          </w:p>
          <w:p w:rsidR="00000000" w:rsidDel="00000000" w:rsidP="00000000" w:rsidRDefault="00000000" w:rsidRPr="00000000" w14:paraId="00000204">
            <w:pPr>
              <w:spacing w:after="28" w:before="28" w:lineRule="auto"/>
              <w:rPr/>
            </w:pPr>
            <w:r w:rsidDel="00000000" w:rsidR="00000000" w:rsidRPr="00000000">
              <w:rPr>
                <w:i w:val="1"/>
                <w:iCs w:val="1"/>
                <w:color w:val="404040"/>
                <w:sz w:val="18"/>
                <w:szCs w:val="18"/>
                <w:rtl w:val="0"/>
              </w:rPr>
              <w:t xml:space="preserve">Each FT-xx maps to at least one V&amp;S feature (FE-xx) via the traceability bridge (Part 1.5).</w:t>
            </w:r>
            <w:r w:rsidDel="00000000" w:rsidR="00000000" w:rsidRPr="00000000">
              <w:rPr>
                <w:rtl w:val="0"/>
              </w:rPr>
            </w:r>
          </w:p>
          <w:p w:rsidR="00000000" w:rsidDel="00000000" w:rsidP="00000000" w:rsidRDefault="00000000" w:rsidRPr="00000000" w14:paraId="00000205">
            <w:pPr>
              <w:spacing w:after="28" w:before="28" w:lineRule="auto"/>
              <w:rPr/>
            </w:pPr>
            <w:r w:rsidDel="00000000" w:rsidR="00000000" w:rsidRPr="00000000">
              <w:rPr>
                <w:rtl w:val="0"/>
              </w:rPr>
            </w:r>
          </w:p>
          <w:p w:rsidR="00000000" w:rsidDel="00000000" w:rsidP="00000000" w:rsidRDefault="00000000" w:rsidRPr="00000000" w14:paraId="00000206">
            <w:pPr>
              <w:spacing w:after="28" w:before="28" w:lineRule="auto"/>
              <w:rPr/>
            </w:pPr>
            <w:r w:rsidDel="00000000" w:rsidR="00000000" w:rsidRPr="00000000">
              <w:rPr>
                <w:i w:val="1"/>
                <w:iCs w:val="1"/>
                <w:color w:val="404040"/>
                <w:sz w:val="18"/>
                <w:szCs w:val="18"/>
                <w:rtl w:val="0"/>
              </w:rPr>
              <w:t xml:space="preserve">Every FT-xx contains five sub-sections:</w:t>
            </w:r>
            <w:r w:rsidDel="00000000" w:rsidR="00000000" w:rsidRPr="00000000">
              <w:rPr>
                <w:rtl w:val="0"/>
              </w:rPr>
            </w:r>
          </w:p>
          <w:p w:rsidR="00000000" w:rsidDel="00000000" w:rsidP="00000000" w:rsidRDefault="00000000" w:rsidRPr="00000000" w14:paraId="00000207">
            <w:pPr>
              <w:spacing w:after="28" w:before="28" w:lineRule="auto"/>
              <w:rPr/>
            </w:pPr>
            <w:r w:rsidDel="00000000" w:rsidR="00000000" w:rsidRPr="00000000">
              <w:rPr>
                <w:i w:val="1"/>
                <w:iCs w:val="1"/>
                <w:color w:val="404040"/>
                <w:sz w:val="18"/>
                <w:szCs w:val="18"/>
                <w:rtl w:val="0"/>
              </w:rPr>
              <w:t xml:space="preserve">  1. Header table (source feature, scenario, UC, summary)</w:t>
            </w:r>
            <w:r w:rsidDel="00000000" w:rsidR="00000000" w:rsidRPr="00000000">
              <w:rPr>
                <w:rtl w:val="0"/>
              </w:rPr>
            </w:r>
          </w:p>
          <w:p w:rsidR="00000000" w:rsidDel="00000000" w:rsidP="00000000" w:rsidRDefault="00000000" w:rsidRPr="00000000" w14:paraId="00000208">
            <w:pPr>
              <w:spacing w:after="28" w:before="28" w:lineRule="auto"/>
              <w:rPr/>
            </w:pPr>
            <w:r w:rsidDel="00000000" w:rsidR="00000000" w:rsidRPr="00000000">
              <w:rPr>
                <w:i w:val="1"/>
                <w:iCs w:val="1"/>
                <w:color w:val="404040"/>
                <w:sz w:val="18"/>
                <w:szCs w:val="18"/>
                <w:rtl w:val="0"/>
              </w:rPr>
              <w:t xml:space="preserve">  2. System Behaviour (what the system does — use active system language + specific numbers)</w:t>
            </w:r>
            <w:r w:rsidDel="00000000" w:rsidR="00000000" w:rsidRPr="00000000">
              <w:rPr>
                <w:rtl w:val="0"/>
              </w:rPr>
            </w:r>
          </w:p>
          <w:p w:rsidR="00000000" w:rsidDel="00000000" w:rsidP="00000000" w:rsidRDefault="00000000" w:rsidRPr="00000000" w14:paraId="00000209">
            <w:pPr>
              <w:spacing w:after="28" w:before="28" w:lineRule="auto"/>
              <w:rPr/>
            </w:pPr>
            <w:r w:rsidDel="00000000" w:rsidR="00000000" w:rsidRPr="00000000">
              <w:rPr>
                <w:i w:val="1"/>
                <w:iCs w:val="1"/>
                <w:color w:val="404040"/>
                <w:sz w:val="18"/>
                <w:szCs w:val="18"/>
                <w:rtl w:val="0"/>
              </w:rPr>
              <w:t xml:space="preserve">  3. Applicable Business Rules (BR IDs only — full definitions in RTW.xlsx Sheet 6)</w:t>
            </w:r>
            <w:r w:rsidDel="00000000" w:rsidR="00000000" w:rsidRPr="00000000">
              <w:rPr>
                <w:rtl w:val="0"/>
              </w:rPr>
            </w:r>
          </w:p>
          <w:p w:rsidR="00000000" w:rsidDel="00000000" w:rsidP="00000000" w:rsidRDefault="00000000" w:rsidRPr="00000000" w14:paraId="0000020A">
            <w:pPr>
              <w:spacing w:after="28" w:before="28" w:lineRule="auto"/>
              <w:rPr/>
            </w:pPr>
            <w:r w:rsidDel="00000000" w:rsidR="00000000" w:rsidRPr="00000000">
              <w:rPr>
                <w:i w:val="1"/>
                <w:iCs w:val="1"/>
                <w:color w:val="404040"/>
                <w:sz w:val="18"/>
                <w:szCs w:val="18"/>
                <w:rtl w:val="0"/>
              </w:rPr>
              <w:t xml:space="preserve">  4. Positive Acceptance Criteria (AC-xx) — happy path, verifiable conditions</w:t>
            </w:r>
            <w:r w:rsidDel="00000000" w:rsidR="00000000" w:rsidRPr="00000000">
              <w:rPr>
                <w:rtl w:val="0"/>
              </w:rPr>
            </w:r>
          </w:p>
          <w:p w:rsidR="00000000" w:rsidDel="00000000" w:rsidP="00000000" w:rsidRDefault="00000000" w:rsidRPr="00000000" w14:paraId="0000020B">
            <w:pPr>
              <w:spacing w:after="28" w:before="28" w:lineRule="auto"/>
              <w:rPr/>
            </w:pPr>
            <w:r w:rsidDel="00000000" w:rsidR="00000000" w:rsidRPr="00000000">
              <w:rPr>
                <w:i w:val="1"/>
                <w:iCs w:val="1"/>
                <w:color w:val="404040"/>
                <w:sz w:val="18"/>
                <w:szCs w:val="18"/>
                <w:rtl w:val="0"/>
              </w:rPr>
              <w:t xml:space="preserve">  5. Negative Acceptance Criteria (NAC-xx) — failure, rejection, invalid inputs</w:t>
            </w:r>
            <w:r w:rsidDel="00000000" w:rsidR="00000000" w:rsidRPr="00000000">
              <w:rPr>
                <w:rtl w:val="0"/>
              </w:rPr>
            </w:r>
          </w:p>
          <w:p w:rsidR="00000000" w:rsidDel="00000000" w:rsidP="00000000" w:rsidRDefault="00000000" w:rsidRPr="00000000" w14:paraId="0000020C">
            <w:pPr>
              <w:spacing w:after="28" w:before="28" w:lineRule="auto"/>
              <w:rPr/>
            </w:pPr>
            <w:r w:rsidDel="00000000" w:rsidR="00000000" w:rsidRPr="00000000">
              <w:rPr>
                <w:i w:val="1"/>
                <w:iCs w:val="1"/>
                <w:color w:val="404040"/>
                <w:sz w:val="18"/>
                <w:szCs w:val="18"/>
                <w:rtl w:val="0"/>
              </w:rPr>
              <w:t xml:space="preserve">  6. Boundary Value Notes (BV-xx) — valid/invalid ranges with test points</w:t>
            </w:r>
            <w:r w:rsidDel="00000000" w:rsidR="00000000" w:rsidRPr="00000000">
              <w:rPr>
                <w:rtl w:val="0"/>
              </w:rPr>
            </w:r>
          </w:p>
          <w:p w:rsidR="00000000" w:rsidDel="00000000" w:rsidP="00000000" w:rsidRDefault="00000000" w:rsidRPr="00000000" w14:paraId="0000020D">
            <w:pPr>
              <w:spacing w:after="28" w:before="28" w:lineRule="auto"/>
              <w:rPr/>
            </w:pPr>
            <w:r w:rsidDel="00000000" w:rsidR="00000000" w:rsidRPr="00000000">
              <w:rPr>
                <w:rtl w:val="0"/>
              </w:rPr>
            </w:r>
          </w:p>
          <w:p w:rsidR="00000000" w:rsidDel="00000000" w:rsidP="00000000" w:rsidRDefault="00000000" w:rsidRPr="00000000" w14:paraId="0000020E">
            <w:pPr>
              <w:spacing w:after="28" w:before="28" w:lineRule="auto"/>
              <w:rPr/>
            </w:pPr>
            <w:r w:rsidDel="00000000" w:rsidR="00000000" w:rsidRPr="00000000">
              <w:rPr>
                <w:i w:val="1"/>
                <w:iCs w:val="1"/>
                <w:color w:val="404040"/>
                <w:sz w:val="18"/>
                <w:szCs w:val="18"/>
                <w:rtl w:val="0"/>
              </w:rPr>
              <w:t xml:space="preserve">Business Rule convention (Approach B — master in RTW.xlsx):</w:t>
            </w:r>
            <w:r w:rsidDel="00000000" w:rsidR="00000000" w:rsidRPr="00000000">
              <w:rPr>
                <w:rtl w:val="0"/>
              </w:rPr>
            </w:r>
          </w:p>
          <w:p w:rsidR="00000000" w:rsidDel="00000000" w:rsidP="00000000" w:rsidRDefault="00000000" w:rsidRPr="00000000" w14:paraId="0000020F">
            <w:pPr>
              <w:spacing w:after="28" w:before="28" w:lineRule="auto"/>
              <w:rPr/>
            </w:pPr>
            <w:r w:rsidDel="00000000" w:rsidR="00000000" w:rsidRPr="00000000">
              <w:rPr>
                <w:i w:val="1"/>
                <w:iCs w:val="1"/>
                <w:color w:val="404040"/>
                <w:sz w:val="18"/>
                <w:szCs w:val="18"/>
                <w:rtl w:val="0"/>
              </w:rPr>
              <w:t xml:space="preserve">  List BR IDs only in each FT-xx. Full rule text is in RTW.xlsx Sheet 6.</w:t>
            </w:r>
            <w:r w:rsidDel="00000000" w:rsidR="00000000" w:rsidRPr="00000000">
              <w:rPr>
                <w:rtl w:val="0"/>
              </w:rPr>
            </w:r>
          </w:p>
          <w:p w:rsidR="00000000" w:rsidDel="00000000" w:rsidP="00000000" w:rsidRDefault="00000000" w:rsidRPr="00000000" w14:paraId="00000210">
            <w:pPr>
              <w:spacing w:after="28" w:before="28" w:lineRule="auto"/>
              <w:rPr/>
            </w:pPr>
            <w:r w:rsidDel="00000000" w:rsidR="00000000" w:rsidRPr="00000000">
              <w:rPr>
                <w:i w:val="1"/>
                <w:iCs w:val="1"/>
                <w:color w:val="404040"/>
                <w:sz w:val="18"/>
                <w:szCs w:val="18"/>
                <w:rtl w:val="0"/>
              </w:rPr>
              <w:t xml:space="preserve">  This eliminates duplication and ensures a single point of update.</w:t>
            </w:r>
            <w:r w:rsidDel="00000000" w:rsidR="00000000" w:rsidRPr="00000000">
              <w:rPr>
                <w:rtl w:val="0"/>
              </w:rPr>
            </w:r>
          </w:p>
          <w:p w:rsidR="00000000" w:rsidDel="00000000" w:rsidP="00000000" w:rsidRDefault="00000000" w:rsidRPr="00000000" w14:paraId="00000211">
            <w:pPr>
              <w:spacing w:after="28" w:before="28" w:lineRule="auto"/>
              <w:rPr/>
            </w:pPr>
            <w:r w:rsidDel="00000000" w:rsidR="00000000" w:rsidRPr="00000000">
              <w:rPr>
                <w:rtl w:val="0"/>
              </w:rPr>
            </w:r>
          </w:p>
          <w:p w:rsidR="00000000" w:rsidDel="00000000" w:rsidP="00000000" w:rsidRDefault="00000000" w:rsidRPr="00000000" w14:paraId="00000212">
            <w:pPr>
              <w:spacing w:after="28" w:before="28" w:lineRule="auto"/>
              <w:rPr/>
            </w:pPr>
            <w:r w:rsidDel="00000000" w:rsidR="00000000" w:rsidRPr="00000000">
              <w:rPr>
                <w:i w:val="1"/>
                <w:iCs w:val="1"/>
                <w:color w:val="404040"/>
                <w:sz w:val="18"/>
                <w:szCs w:val="18"/>
                <w:rtl w:val="0"/>
              </w:rPr>
              <w:t xml:space="preserve">Writing rules:</w:t>
            </w:r>
            <w:r w:rsidDel="00000000" w:rsidR="00000000" w:rsidRPr="00000000">
              <w:rPr>
                <w:rtl w:val="0"/>
              </w:rPr>
            </w:r>
          </w:p>
          <w:p w:rsidR="00000000" w:rsidDel="00000000" w:rsidP="00000000" w:rsidRDefault="00000000" w:rsidRPr="00000000" w14:paraId="00000213">
            <w:pPr>
              <w:spacing w:after="28" w:before="28" w:lineRule="auto"/>
              <w:rPr/>
            </w:pPr>
            <w:r w:rsidDel="00000000" w:rsidR="00000000" w:rsidRPr="00000000">
              <w:rPr>
                <w:i w:val="1"/>
                <w:iCs w:val="1"/>
                <w:color w:val="404040"/>
                <w:sz w:val="18"/>
                <w:szCs w:val="18"/>
                <w:rtl w:val="0"/>
              </w:rPr>
              <w:t xml:space="preserve">  • 'The system automatically...' / 'The system displays...' / 'The system rejects...'</w:t>
            </w:r>
            <w:r w:rsidDel="00000000" w:rsidR="00000000" w:rsidRPr="00000000">
              <w:rPr>
                <w:rtl w:val="0"/>
              </w:rPr>
            </w:r>
          </w:p>
          <w:p w:rsidR="00000000" w:rsidDel="00000000" w:rsidP="00000000" w:rsidRDefault="00000000" w:rsidRPr="00000000" w14:paraId="00000214">
            <w:pPr>
              <w:spacing w:after="28" w:before="28" w:lineRule="auto"/>
              <w:rPr/>
            </w:pPr>
            <w:r w:rsidDel="00000000" w:rsidR="00000000" w:rsidRPr="00000000">
              <w:rPr>
                <w:i w:val="1"/>
                <w:iCs w:val="1"/>
                <w:color w:val="404040"/>
                <w:sz w:val="18"/>
                <w:szCs w:val="18"/>
                <w:rtl w:val="0"/>
              </w:rPr>
              <w:t xml:space="preserve">  • Specific numbers always: '15 minutes', 'within 90 seconds', 'maximum 10 units'</w:t>
            </w:r>
            <w:r w:rsidDel="00000000" w:rsidR="00000000" w:rsidRPr="00000000">
              <w:rPr>
                <w:rtl w:val="0"/>
              </w:rPr>
            </w:r>
          </w:p>
          <w:p w:rsidR="00000000" w:rsidDel="00000000" w:rsidP="00000000" w:rsidRDefault="00000000" w:rsidRPr="00000000" w14:paraId="00000215">
            <w:pPr>
              <w:spacing w:after="28" w:before="28" w:lineRule="auto"/>
              <w:rPr/>
            </w:pPr>
            <w:r w:rsidDel="00000000" w:rsidR="00000000" w:rsidRPr="00000000">
              <w:rPr>
                <w:i w:val="1"/>
                <w:iCs w:val="1"/>
                <w:color w:val="404040"/>
                <w:sz w:val="18"/>
                <w:szCs w:val="18"/>
                <w:rtl w:val="0"/>
              </w:rPr>
              <w:t xml:space="preserve">  • Never vague: 'quickly', 'soon', 'appropriate', 'standard'</w:t>
            </w:r>
            <w:r w:rsidDel="00000000" w:rsidR="00000000" w:rsidRPr="00000000">
              <w:rPr>
                <w:rtl w:val="0"/>
              </w:rPr>
            </w:r>
          </w:p>
          <w:p w:rsidR="00000000" w:rsidDel="00000000" w:rsidP="00000000" w:rsidRDefault="00000000" w:rsidRPr="00000000" w14:paraId="00000216">
            <w:pPr>
              <w:spacing w:after="28" w:before="28" w:lineRule="auto"/>
              <w:rPr/>
            </w:pPr>
            <w:r w:rsidDel="00000000" w:rsidR="00000000" w:rsidRPr="00000000">
              <w:rPr>
                <w:i w:val="1"/>
                <w:iCs w:val="1"/>
                <w:color w:val="404040"/>
                <w:sz w:val="18"/>
                <w:szCs w:val="18"/>
                <w:rtl w:val="0"/>
              </w:rPr>
              <w:t xml:space="preserve">  • Do NOT describe UI layout or technical implementation</w:t>
            </w:r>
            <w:r w:rsidDel="00000000" w:rsidR="00000000" w:rsidRPr="00000000">
              <w:rPr>
                <w:rtl w:val="0"/>
              </w:rPr>
            </w:r>
          </w:p>
        </w:tc>
      </w:tr>
    </w:tbl>
    <w:p w:rsidR="00000000" w:rsidDel="00000000" w:rsidP="00000000" w:rsidRDefault="00000000" w:rsidRPr="00000000" w14:paraId="00000217">
      <w:pPr>
        <w:spacing w:before="100" w:lineRule="auto"/>
        <w:rPr/>
      </w:pPr>
      <w:r w:rsidDel="00000000" w:rsidR="00000000" w:rsidRPr="00000000">
        <w:rPr>
          <w:rtl w:val="0"/>
        </w:rPr>
      </w:r>
    </w:p>
    <w:p w:rsidR="00000000" w:rsidDel="00000000" w:rsidP="00000000" w:rsidRDefault="00000000" w:rsidRPr="00000000" w14:paraId="00000218">
      <w:pPr>
        <w:pStyle w:val="Heading2"/>
        <w:pBdr>
          <w:bottom w:color="2e75b6" w:space="4" w:sz="6" w:val="single"/>
        </w:pBdr>
        <w:rPr/>
      </w:pPr>
      <w:r w:rsidDel="00000000" w:rsidR="00000000" w:rsidRPr="00000000">
        <w:rPr>
          <w:rtl w:val="0"/>
        </w:rPr>
        <w:t xml:space="preserve">FT-01 — [Feature Name]</w:t>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19">
            <w:pPr>
              <w:rPr/>
            </w:pPr>
            <w:r w:rsidDel="00000000" w:rsidR="00000000" w:rsidRPr="00000000">
              <w:rPr>
                <w:b w:val="1"/>
                <w:bCs w:val="1"/>
                <w:color w:val="000000"/>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1A">
            <w:pPr>
              <w:rPr/>
            </w:pPr>
            <w:r w:rsidDel="00000000" w:rsidR="00000000" w:rsidRPr="00000000">
              <w:rPr>
                <w:color w:val="000000"/>
                <w:rtl w:val="0"/>
              </w:rPr>
              <w:t xml:space="preserve">[FE-xx]</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1B">
            <w:pPr>
              <w:rPr/>
            </w:pPr>
            <w:r w:rsidDel="00000000" w:rsidR="00000000" w:rsidRPr="00000000">
              <w:rPr>
                <w:b w:val="1"/>
                <w:bCs w:val="1"/>
                <w:color w:val="000000"/>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1C">
            <w:pPr>
              <w:rPr/>
            </w:pPr>
            <w:r w:rsidDel="00000000" w:rsidR="00000000" w:rsidRPr="00000000">
              <w:rPr>
                <w:color w:val="000000"/>
                <w:rtl w:val="0"/>
              </w:rPr>
              <w:t xml:space="preserve">[SC-xx]</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1D">
            <w:pPr>
              <w:rPr/>
            </w:pPr>
            <w:r w:rsidDel="00000000" w:rsidR="00000000" w:rsidRPr="00000000">
              <w:rPr>
                <w:b w:val="1"/>
                <w:bCs w:val="1"/>
                <w:color w:val="000000"/>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1E">
            <w:pPr>
              <w:rPr/>
            </w:pPr>
            <w:r w:rsidDel="00000000" w:rsidR="00000000" w:rsidRPr="00000000">
              <w:rPr>
                <w:color w:val="000000"/>
                <w:rtl w:val="0"/>
              </w:rPr>
              <w:t xml:space="preserve">[UC-xx (RTW.xlsx Sheet 2)]</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1F">
            <w:pPr>
              <w:rPr/>
            </w:pPr>
            <w:r w:rsidDel="00000000" w:rsidR="00000000" w:rsidRPr="00000000">
              <w:rPr>
                <w:b w:val="1"/>
                <w:bCs w:val="1"/>
                <w:color w:val="000000"/>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20">
            <w:pPr>
              <w:rPr/>
            </w:pPr>
            <w:r w:rsidDel="00000000" w:rsidR="00000000" w:rsidRPr="00000000">
              <w:rPr>
                <w:color w:val="000000"/>
                <w:rtl w:val="0"/>
              </w:rPr>
              <w:t xml:space="preserve">[One sentence: what the system does for whom, and what value it delivers.]</w:t>
            </w:r>
            <w:r w:rsidDel="00000000" w:rsidR="00000000" w:rsidRPr="00000000">
              <w:rPr>
                <w:rtl w:val="0"/>
              </w:rPr>
            </w:r>
          </w:p>
        </w:tc>
      </w:tr>
    </w:tbl>
    <w:p w:rsidR="00000000" w:rsidDel="00000000" w:rsidP="00000000" w:rsidRDefault="00000000" w:rsidRPr="00000000" w14:paraId="00000221">
      <w:pPr>
        <w:spacing w:before="80" w:lineRule="auto"/>
        <w:rPr/>
      </w:pPr>
      <w:r w:rsidDel="00000000" w:rsidR="00000000" w:rsidRPr="00000000">
        <w:rPr>
          <w:rtl w:val="0"/>
        </w:rPr>
      </w:r>
    </w:p>
    <w:p w:rsidR="00000000" w:rsidDel="00000000" w:rsidP="00000000" w:rsidRDefault="00000000" w:rsidRPr="00000000" w14:paraId="00000222">
      <w:pPr>
        <w:spacing w:after="60" w:before="60" w:lineRule="auto"/>
        <w:rPr/>
      </w:pPr>
      <w:r w:rsidDel="00000000" w:rsidR="00000000" w:rsidRPr="00000000">
        <w:rPr>
          <w:b w:val="1"/>
          <w:bCs w:val="1"/>
          <w:color w:val="000000"/>
          <w:rtl w:val="0"/>
        </w:rPr>
        <w:t xml:space="preserve">System Behaviour:</w:t>
      </w: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223">
            <w:pPr>
              <w:spacing w:after="60" w:lineRule="auto"/>
              <w:rPr/>
            </w:pPr>
            <w:r w:rsidDel="00000000" w:rsidR="00000000" w:rsidRPr="00000000">
              <w:rPr>
                <w:b w:val="1"/>
                <w:bCs w:val="1"/>
                <w:color w:val="1f3864"/>
                <w:rtl w:val="0"/>
              </w:rPr>
              <w:t xml:space="preserve">Guidance — System Behaviour</w:t>
            </w:r>
            <w:r w:rsidDel="00000000" w:rsidR="00000000" w:rsidRPr="00000000">
              <w:rPr>
                <w:rtl w:val="0"/>
              </w:rPr>
            </w:r>
          </w:p>
          <w:p w:rsidR="00000000" w:rsidDel="00000000" w:rsidP="00000000" w:rsidRDefault="00000000" w:rsidRPr="00000000" w14:paraId="00000224">
            <w:pPr>
              <w:spacing w:after="28" w:before="28" w:lineRule="auto"/>
              <w:rPr/>
            </w:pPr>
            <w:r w:rsidDel="00000000" w:rsidR="00000000" w:rsidRPr="00000000">
              <w:rPr>
                <w:i w:val="1"/>
                <w:iCs w:val="1"/>
                <w:color w:val="404040"/>
                <w:sz w:val="18"/>
                <w:szCs w:val="18"/>
                <w:rtl w:val="0"/>
              </w:rPr>
              <w:t xml:space="preserve">Describe the system's behaviour in operational terms. Structure as:</w:t>
            </w:r>
            <w:r w:rsidDel="00000000" w:rsidR="00000000" w:rsidRPr="00000000">
              <w:rPr>
                <w:rtl w:val="0"/>
              </w:rPr>
            </w:r>
          </w:p>
          <w:p w:rsidR="00000000" w:rsidDel="00000000" w:rsidP="00000000" w:rsidRDefault="00000000" w:rsidRPr="00000000" w14:paraId="00000225">
            <w:pPr>
              <w:spacing w:after="28" w:before="28" w:lineRule="auto"/>
              <w:rPr/>
            </w:pPr>
            <w:sdt>
              <w:sdtPr>
                <w:id w:val="1543618505"/>
                <w:tag w:val="goog_rdk_14"/>
              </w:sdtPr>
              <w:sdtContent>
                <w:r w:rsidDel="00000000" w:rsidR="00000000" w:rsidRPr="00000000">
                  <w:rPr>
                    <w:rFonts w:ascii="Arial Unicode MS" w:cs="Arial Unicode MS" w:eastAsia="Arial Unicode MS" w:hAnsi="Arial Unicode MS"/>
                    <w:i w:val="1"/>
                    <w:iCs w:val="1"/>
                    <w:color w:val="404040"/>
                    <w:sz w:val="18"/>
                    <w:szCs w:val="18"/>
                    <w:rtl w:val="0"/>
                  </w:rPr>
                  <w:t xml:space="preserve">  Trigger → Processing → Output</w:t>
                </w:r>
              </w:sdtContent>
            </w:sdt>
            <w:r w:rsidDel="00000000" w:rsidR="00000000" w:rsidRPr="00000000">
              <w:rPr>
                <w:rtl w:val="0"/>
              </w:rPr>
            </w:r>
          </w:p>
          <w:p w:rsidR="00000000" w:rsidDel="00000000" w:rsidP="00000000" w:rsidRDefault="00000000" w:rsidRPr="00000000" w14:paraId="00000226">
            <w:pPr>
              <w:spacing w:after="28" w:before="28" w:lineRule="auto"/>
              <w:rPr/>
            </w:pPr>
            <w:r w:rsidDel="00000000" w:rsidR="00000000" w:rsidRPr="00000000">
              <w:rPr>
                <w:i w:val="1"/>
                <w:iCs w:val="1"/>
                <w:color w:val="404040"/>
                <w:sz w:val="18"/>
                <w:szCs w:val="18"/>
                <w:rtl w:val="0"/>
              </w:rPr>
              <w:t xml:space="preserve">Include: polling/push mechanism, timing (every X seconds), data normalisation,</w:t>
            </w:r>
            <w:r w:rsidDel="00000000" w:rsidR="00000000" w:rsidRPr="00000000">
              <w:rPr>
                <w:rtl w:val="0"/>
              </w:rPr>
            </w:r>
          </w:p>
          <w:p w:rsidR="00000000" w:rsidDel="00000000" w:rsidP="00000000" w:rsidRDefault="00000000" w:rsidRPr="00000000" w14:paraId="00000227">
            <w:pPr>
              <w:spacing w:after="28" w:before="28" w:lineRule="auto"/>
              <w:rPr/>
            </w:pPr>
            <w:r w:rsidDel="00000000" w:rsidR="00000000" w:rsidRPr="00000000">
              <w:rPr>
                <w:i w:val="1"/>
                <w:iCs w:val="1"/>
                <w:color w:val="404040"/>
                <w:sz w:val="18"/>
                <w:szCs w:val="18"/>
                <w:rtl w:val="0"/>
              </w:rPr>
              <w:t xml:space="preserve">  display rules, sorting, and any automatic actions.</w:t>
            </w:r>
            <w:r w:rsidDel="00000000" w:rsidR="00000000" w:rsidRPr="00000000">
              <w:rPr>
                <w:rtl w:val="0"/>
              </w:rPr>
            </w:r>
          </w:p>
          <w:p w:rsidR="00000000" w:rsidDel="00000000" w:rsidP="00000000" w:rsidRDefault="00000000" w:rsidRPr="00000000" w14:paraId="00000228">
            <w:pPr>
              <w:spacing w:after="28" w:before="28" w:lineRule="auto"/>
              <w:rPr/>
            </w:pPr>
            <w:r w:rsidDel="00000000" w:rsidR="00000000" w:rsidRPr="00000000">
              <w:rPr>
                <w:i w:val="1"/>
                <w:iCs w:val="1"/>
                <w:color w:val="404040"/>
                <w:sz w:val="18"/>
                <w:szCs w:val="18"/>
                <w:rtl w:val="0"/>
              </w:rPr>
              <w:t xml:space="preserve">Use specific numbers. Reference BR IDs for any constraint that has a policy basis.</w:t>
            </w:r>
            <w:r w:rsidDel="00000000" w:rsidR="00000000" w:rsidRPr="00000000">
              <w:rPr>
                <w:rtl w:val="0"/>
              </w:rPr>
            </w:r>
          </w:p>
        </w:tc>
      </w:tr>
    </w:tbl>
    <w:p w:rsidR="00000000" w:rsidDel="00000000" w:rsidP="00000000" w:rsidRDefault="00000000" w:rsidRPr="00000000" w14:paraId="00000229">
      <w:pPr>
        <w:spacing w:before="40" w:lineRule="auto"/>
        <w:rPr/>
      </w:pPr>
      <w:r w:rsidDel="00000000" w:rsidR="00000000" w:rsidRPr="00000000">
        <w:rPr>
          <w:rtl w:val="0"/>
        </w:rPr>
      </w:r>
    </w:p>
    <w:p w:rsidR="00000000" w:rsidDel="00000000" w:rsidP="00000000" w:rsidRDefault="00000000" w:rsidRPr="00000000" w14:paraId="0000022A">
      <w:pPr>
        <w:spacing w:after="60" w:before="60" w:lineRule="auto"/>
        <w:rPr/>
      </w:pPr>
      <w:r w:rsidDel="00000000" w:rsidR="00000000" w:rsidRPr="00000000">
        <w:rPr>
          <w:i w:val="1"/>
          <w:iCs w:val="1"/>
          <w:color w:val="888888"/>
          <w:rtl w:val="0"/>
        </w:rPr>
        <w:t xml:space="preserve">[Describe system behaviour here. 2–4 paragraphs. Active voice. Specific numbers.]</w:t>
      </w:r>
      <w:r w:rsidDel="00000000" w:rsidR="00000000" w:rsidRPr="00000000">
        <w:rPr>
          <w:rtl w:val="0"/>
        </w:rPr>
      </w:r>
    </w:p>
    <w:p w:rsidR="00000000" w:rsidDel="00000000" w:rsidP="00000000" w:rsidRDefault="00000000" w:rsidRPr="00000000" w14:paraId="0000022B">
      <w:pPr>
        <w:spacing w:before="80" w:lineRule="auto"/>
        <w:rPr/>
      </w:pPr>
      <w:r w:rsidDel="00000000" w:rsidR="00000000" w:rsidRPr="00000000">
        <w:rPr>
          <w:rtl w:val="0"/>
        </w:rPr>
      </w:r>
    </w:p>
    <w:p w:rsidR="00000000" w:rsidDel="00000000" w:rsidP="00000000" w:rsidRDefault="00000000" w:rsidRPr="00000000" w14:paraId="0000022C">
      <w:pPr>
        <w:spacing w:after="60" w:before="60" w:lineRule="auto"/>
        <w:rPr/>
      </w:pPr>
      <w:r w:rsidDel="00000000" w:rsidR="00000000" w:rsidRPr="00000000">
        <w:rPr>
          <w:b w:val="1"/>
          <w:bCs w:val="1"/>
          <w:color w:val="000000"/>
          <w:rtl w:val="0"/>
        </w:rPr>
        <w:t xml:space="preserve">Applicable Business Rules:</w:t>
      </w:r>
      <w:r w:rsidDel="00000000" w:rsidR="00000000" w:rsidRPr="00000000">
        <w:rPr>
          <w:rtl w:val="0"/>
        </w:rPr>
      </w:r>
    </w:p>
    <w:p w:rsidR="00000000" w:rsidDel="00000000" w:rsidP="00000000" w:rsidRDefault="00000000" w:rsidRPr="00000000" w14:paraId="0000022D">
      <w:pPr>
        <w:spacing w:after="60" w:before="60" w:lineRule="auto"/>
        <w:rPr/>
      </w:pPr>
      <w:sdt>
        <w:sdtPr>
          <w:id w:val="-561631883"/>
          <w:tag w:val="goog_rdk_15"/>
        </w:sdtPr>
        <w:sdtContent>
          <w:r w:rsidDel="00000000" w:rsidR="00000000" w:rsidRPr="00000000">
            <w:rPr>
              <w:rFonts w:ascii="Arial Unicode MS" w:cs="Arial Unicode MS" w:eastAsia="Arial Unicode MS" w:hAnsi="Arial Unicode MS"/>
              <w:i w:val="1"/>
              <w:iCs w:val="1"/>
              <w:color w:val="888888"/>
              <w:rtl w:val="0"/>
            </w:rPr>
            <w:t xml:space="preserve">BR-xx, BR-yy  →  See [ProjectName]_RTW.xlsx Sheet 6 for full definitions.</w:t>
          </w:r>
        </w:sdtContent>
      </w:sdt>
      <w:r w:rsidDel="00000000" w:rsidR="00000000" w:rsidRPr="00000000">
        <w:rPr>
          <w:rtl w:val="0"/>
        </w:rPr>
      </w:r>
    </w:p>
    <w:p w:rsidR="00000000" w:rsidDel="00000000" w:rsidP="00000000" w:rsidRDefault="00000000" w:rsidRPr="00000000" w14:paraId="0000022E">
      <w:pPr>
        <w:spacing w:before="80" w:lineRule="auto"/>
        <w:rPr/>
      </w:pPr>
      <w:r w:rsidDel="00000000" w:rsidR="00000000" w:rsidRPr="00000000">
        <w:rPr>
          <w:rtl w:val="0"/>
        </w:rPr>
      </w:r>
    </w:p>
    <w:p w:rsidR="00000000" w:rsidDel="00000000" w:rsidP="00000000" w:rsidRDefault="00000000" w:rsidRPr="00000000" w14:paraId="0000022F">
      <w:pPr>
        <w:spacing w:after="60" w:before="60" w:lineRule="auto"/>
        <w:rPr/>
      </w:pPr>
      <w:r w:rsidDel="00000000" w:rsidR="00000000" w:rsidRPr="00000000">
        <w:rPr>
          <w:b w:val="1"/>
          <w:bCs w:val="1"/>
          <w:color w:val="000000"/>
          <w:rtl w:val="0"/>
        </w:rPr>
        <w:t xml:space="preserve">Positive Acceptance Criteria (AC):</w:t>
      </w: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230">
            <w:pPr>
              <w:spacing w:after="60" w:lineRule="auto"/>
              <w:rPr/>
            </w:pPr>
            <w:r w:rsidDel="00000000" w:rsidR="00000000" w:rsidRPr="00000000">
              <w:rPr>
                <w:b w:val="1"/>
                <w:bCs w:val="1"/>
                <w:color w:val="1f3864"/>
                <w:rtl w:val="0"/>
              </w:rPr>
              <w:t xml:space="preserve">Guidance — Positive AC</w:t>
            </w:r>
            <w:r w:rsidDel="00000000" w:rsidR="00000000" w:rsidRPr="00000000">
              <w:rPr>
                <w:rtl w:val="0"/>
              </w:rPr>
            </w:r>
          </w:p>
          <w:p w:rsidR="00000000" w:rsidDel="00000000" w:rsidP="00000000" w:rsidRDefault="00000000" w:rsidRPr="00000000" w14:paraId="00000231">
            <w:pPr>
              <w:spacing w:after="28" w:before="28" w:lineRule="auto"/>
              <w:rPr/>
            </w:pPr>
            <w:r w:rsidDel="00000000" w:rsidR="00000000" w:rsidRPr="00000000">
              <w:rPr>
                <w:i w:val="1"/>
                <w:iCs w:val="1"/>
                <w:color w:val="404040"/>
                <w:sz w:val="18"/>
                <w:szCs w:val="18"/>
                <w:rtl w:val="0"/>
              </w:rPr>
              <w:t xml:space="preserve">Write 2–5 conditions that must be TRUE for this feature to be considered done.</w:t>
            </w:r>
            <w:r w:rsidDel="00000000" w:rsidR="00000000" w:rsidRPr="00000000">
              <w:rPr>
                <w:rtl w:val="0"/>
              </w:rPr>
            </w:r>
          </w:p>
          <w:p w:rsidR="00000000" w:rsidDel="00000000" w:rsidP="00000000" w:rsidRDefault="00000000" w:rsidRPr="00000000" w14:paraId="00000232">
            <w:pPr>
              <w:spacing w:after="28" w:before="28" w:lineRule="auto"/>
              <w:rPr/>
            </w:pPr>
            <w:r w:rsidDel="00000000" w:rsidR="00000000" w:rsidRPr="00000000">
              <w:rPr>
                <w:i w:val="1"/>
                <w:iCs w:val="1"/>
                <w:color w:val="404040"/>
                <w:sz w:val="18"/>
                <w:szCs w:val="18"/>
                <w:rtl w:val="0"/>
              </w:rPr>
              <w:t xml:space="preserve">Each AC must be independently testable — a QA engineer should be able to write</w:t>
            </w:r>
            <w:r w:rsidDel="00000000" w:rsidR="00000000" w:rsidRPr="00000000">
              <w:rPr>
                <w:rtl w:val="0"/>
              </w:rPr>
            </w:r>
          </w:p>
          <w:p w:rsidR="00000000" w:rsidDel="00000000" w:rsidP="00000000" w:rsidRDefault="00000000" w:rsidRPr="00000000" w14:paraId="00000233">
            <w:pPr>
              <w:spacing w:after="28" w:before="28" w:lineRule="auto"/>
              <w:rPr/>
            </w:pPr>
            <w:r w:rsidDel="00000000" w:rsidR="00000000" w:rsidRPr="00000000">
              <w:rPr>
                <w:i w:val="1"/>
                <w:iCs w:val="1"/>
                <w:color w:val="404040"/>
                <w:sz w:val="18"/>
                <w:szCs w:val="18"/>
                <w:rtl w:val="0"/>
              </w:rPr>
              <w:t xml:space="preserve">a test case from each AC without asking questions.</w:t>
            </w:r>
            <w:r w:rsidDel="00000000" w:rsidR="00000000" w:rsidRPr="00000000">
              <w:rPr>
                <w:rtl w:val="0"/>
              </w:rPr>
            </w:r>
          </w:p>
          <w:p w:rsidR="00000000" w:rsidDel="00000000" w:rsidP="00000000" w:rsidRDefault="00000000" w:rsidRPr="00000000" w14:paraId="00000234">
            <w:pPr>
              <w:spacing w:after="28" w:before="28" w:lineRule="auto"/>
              <w:rPr/>
            </w:pPr>
            <w:r w:rsidDel="00000000" w:rsidR="00000000" w:rsidRPr="00000000">
              <w:rPr>
                <w:i w:val="1"/>
                <w:iCs w:val="1"/>
                <w:color w:val="404040"/>
                <w:sz w:val="18"/>
                <w:szCs w:val="18"/>
                <w:rtl w:val="0"/>
              </w:rPr>
              <w:t xml:space="preserve">Format: 'AC-xx: When [condition], the system [does X] within [Y time / Z count].'</w:t>
            </w:r>
            <w:r w:rsidDel="00000000" w:rsidR="00000000" w:rsidRPr="00000000">
              <w:rPr>
                <w:rtl w:val="0"/>
              </w:rPr>
            </w:r>
          </w:p>
        </w:tc>
      </w:tr>
    </w:tbl>
    <w:p w:rsidR="00000000" w:rsidDel="00000000" w:rsidP="00000000" w:rsidRDefault="00000000" w:rsidRPr="00000000" w14:paraId="00000235">
      <w:pPr>
        <w:spacing w:before="40" w:lineRule="auto"/>
        <w:rPr/>
      </w:pP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AC-01: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X happens, the system does Y. Specific and measurable.]</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AC-02: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[Another verifiable positive condition.]</w:t>
      </w:r>
      <w:r w:rsidDel="00000000" w:rsidR="00000000" w:rsidRPr="00000000">
        <w:rPr>
          <w:rtl w:val="0"/>
        </w:rPr>
      </w:r>
    </w:p>
    <w:p w:rsidR="00000000" w:rsidDel="00000000" w:rsidP="00000000" w:rsidRDefault="00000000" w:rsidRPr="00000000" w14:paraId="00000238">
      <w:pPr>
        <w:spacing w:before="80" w:lineRule="auto"/>
        <w:rPr/>
      </w:pP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00000" w:space="0" w:sz="8" w:val="single"/>
              <w:left w:color="c00000" w:space="0" w:sz="18" w:val="single"/>
              <w:bottom w:color="c00000" w:space="0" w:sz="8" w:val="single"/>
              <w:right w:color="c00000" w:space="0" w:sz="8" w:val="single"/>
            </w:tcBorders>
            <w:shd w:fill="fce4d6" w:val="clear"/>
            <w:tcMar>
              <w:top w:w="120.0" w:type="dxa"/>
              <w:left w:w="220.0" w:type="dxa"/>
              <w:bottom w:w="120.0" w:type="dxa"/>
              <w:right w:w="160.0" w:type="dxa"/>
            </w:tcMar>
          </w:tcPr>
          <w:p w:rsidR="00000000" w:rsidDel="00000000" w:rsidP="00000000" w:rsidRDefault="00000000" w:rsidRPr="00000000" w14:paraId="00000239">
            <w:pPr>
              <w:spacing w:after="60" w:lineRule="auto"/>
              <w:rPr/>
            </w:pPr>
            <w:r w:rsidDel="00000000" w:rsidR="00000000" w:rsidRPr="00000000">
              <w:rPr>
                <w:b w:val="1"/>
                <w:bCs w:val="1"/>
                <w:color w:val="c00000"/>
                <w:rtl w:val="0"/>
              </w:rPr>
              <w:t xml:space="preserve">Negative Acceptance Criteria (NAC) — FT-01</w:t>
            </w:r>
            <w:r w:rsidDel="00000000" w:rsidR="00000000" w:rsidRPr="00000000">
              <w:rPr>
                <w:rtl w:val="0"/>
              </w:rPr>
            </w:r>
          </w:p>
          <w:p w:rsidR="00000000" w:rsidDel="00000000" w:rsidP="00000000" w:rsidRDefault="00000000" w:rsidRPr="00000000" w14:paraId="0000023A">
            <w:pPr>
              <w:spacing w:after="28" w:before="28" w:lineRule="auto"/>
              <w:rPr/>
            </w:pPr>
            <w:r w:rsidDel="00000000" w:rsidR="00000000" w:rsidRPr="00000000">
              <w:rPr>
                <w:i w:val="1"/>
                <w:iCs w:val="1"/>
                <w:color w:val="404040"/>
                <w:sz w:val="18"/>
                <w:szCs w:val="18"/>
                <w:rtl w:val="0"/>
              </w:rPr>
              <w:t xml:space="preserve">Write 3–5 failure / rejection scenarios that the system must handle correctly.</w:t>
            </w:r>
            <w:r w:rsidDel="00000000" w:rsidR="00000000" w:rsidRPr="00000000">
              <w:rPr>
                <w:rtl w:val="0"/>
              </w:rPr>
            </w:r>
          </w:p>
          <w:p w:rsidR="00000000" w:rsidDel="00000000" w:rsidP="00000000" w:rsidRDefault="00000000" w:rsidRPr="00000000" w14:paraId="0000023B">
            <w:pPr>
              <w:spacing w:after="28" w:before="28" w:lineRule="auto"/>
              <w:rPr/>
            </w:pPr>
            <w:r w:rsidDel="00000000" w:rsidR="00000000" w:rsidRPr="00000000">
              <w:rPr>
                <w:i w:val="1"/>
                <w:iCs w:val="1"/>
                <w:color w:val="404040"/>
                <w:sz w:val="18"/>
                <w:szCs w:val="18"/>
                <w:rtl w:val="0"/>
              </w:rPr>
              <w:t xml:space="preserve">For each NAC, specify:</w:t>
            </w:r>
            <w:r w:rsidDel="00000000" w:rsidR="00000000" w:rsidRPr="00000000">
              <w:rPr>
                <w:rtl w:val="0"/>
              </w:rPr>
            </w:r>
          </w:p>
          <w:p w:rsidR="00000000" w:rsidDel="00000000" w:rsidP="00000000" w:rsidRDefault="00000000" w:rsidRPr="00000000" w14:paraId="0000023C">
            <w:pPr>
              <w:spacing w:after="28" w:before="28" w:lineRule="auto"/>
              <w:rPr/>
            </w:pPr>
            <w:r w:rsidDel="00000000" w:rsidR="00000000" w:rsidRPr="00000000">
              <w:rPr>
                <w:i w:val="1"/>
                <w:iCs w:val="1"/>
                <w:color w:val="404040"/>
                <w:sz w:val="18"/>
                <w:szCs w:val="18"/>
                <w:rtl w:val="0"/>
              </w:rPr>
              <w:t xml:space="preserve">  • The invalid input, forbidden action, or failure condition</w:t>
            </w:r>
            <w:r w:rsidDel="00000000" w:rsidR="00000000" w:rsidRPr="00000000">
              <w:rPr>
                <w:rtl w:val="0"/>
              </w:rPr>
            </w:r>
          </w:p>
          <w:p w:rsidR="00000000" w:rsidDel="00000000" w:rsidP="00000000" w:rsidRDefault="00000000" w:rsidRPr="00000000" w14:paraId="0000023D">
            <w:pPr>
              <w:spacing w:after="28" w:before="28" w:lineRule="auto"/>
              <w:rPr/>
            </w:pPr>
            <w:r w:rsidDel="00000000" w:rsidR="00000000" w:rsidRPr="00000000">
              <w:rPr>
                <w:i w:val="1"/>
                <w:iCs w:val="1"/>
                <w:color w:val="404040"/>
                <w:sz w:val="18"/>
                <w:szCs w:val="18"/>
                <w:rtl w:val="0"/>
              </w:rPr>
              <w:t xml:space="preserve">  • The exact system response (HTTP status code, error message text, or behaviour)</w:t>
            </w:r>
            <w:r w:rsidDel="00000000" w:rsidR="00000000" w:rsidRPr="00000000">
              <w:rPr>
                <w:rtl w:val="0"/>
              </w:rPr>
            </w:r>
          </w:p>
          <w:p w:rsidR="00000000" w:rsidDel="00000000" w:rsidP="00000000" w:rsidRDefault="00000000" w:rsidRPr="00000000" w14:paraId="0000023E">
            <w:pPr>
              <w:spacing w:after="28" w:before="28" w:lineRule="auto"/>
              <w:rPr/>
            </w:pPr>
            <w:r w:rsidDel="00000000" w:rsidR="00000000" w:rsidRPr="00000000">
              <w:rPr>
                <w:i w:val="1"/>
                <w:iCs w:val="1"/>
                <w:color w:val="404040"/>
                <w:sz w:val="18"/>
                <w:szCs w:val="18"/>
                <w:rtl w:val="0"/>
              </w:rPr>
              <w:t xml:space="preserve">  • Any side effects that must NOT occur (no record created, no stock changed, etc.)</w:t>
            </w:r>
            <w:r w:rsidDel="00000000" w:rsidR="00000000" w:rsidRPr="00000000">
              <w:rPr>
                <w:rtl w:val="0"/>
              </w:rPr>
            </w:r>
          </w:p>
          <w:p w:rsidR="00000000" w:rsidDel="00000000" w:rsidP="00000000" w:rsidRDefault="00000000" w:rsidRPr="00000000" w14:paraId="0000023F">
            <w:pPr>
              <w:spacing w:after="28" w:before="28" w:lineRule="auto"/>
              <w:rPr/>
            </w:pPr>
            <w:r w:rsidDel="00000000" w:rsidR="00000000" w:rsidRPr="00000000">
              <w:rPr>
                <w:i w:val="1"/>
                <w:iCs w:val="1"/>
                <w:color w:val="404040"/>
                <w:sz w:val="18"/>
                <w:szCs w:val="18"/>
                <w:rtl w:val="0"/>
              </w:rPr>
              <w:t xml:space="preserve">  • Any audit/logging requirement</w:t>
            </w:r>
            <w:r w:rsidDel="00000000" w:rsidR="00000000" w:rsidRPr="00000000">
              <w:rPr>
                <w:rtl w:val="0"/>
              </w:rPr>
            </w:r>
          </w:p>
          <w:p w:rsidR="00000000" w:rsidDel="00000000" w:rsidP="00000000" w:rsidRDefault="00000000" w:rsidRPr="00000000" w14:paraId="00000240">
            <w:pPr>
              <w:spacing w:after="28" w:before="28" w:lineRule="auto"/>
              <w:rPr/>
            </w:pPr>
            <w:r w:rsidDel="00000000" w:rsidR="00000000" w:rsidRPr="00000000">
              <w:rPr>
                <w:rtl w:val="0"/>
              </w:rPr>
            </w:r>
          </w:p>
          <w:p w:rsidR="00000000" w:rsidDel="00000000" w:rsidP="00000000" w:rsidRDefault="00000000" w:rsidRPr="00000000" w14:paraId="00000241">
            <w:pPr>
              <w:spacing w:after="28" w:before="28" w:lineRule="auto"/>
              <w:rPr/>
            </w:pPr>
            <w:r w:rsidDel="00000000" w:rsidR="00000000" w:rsidRPr="00000000">
              <w:rPr>
                <w:i w:val="1"/>
                <w:iCs w:val="1"/>
                <w:color w:val="404040"/>
                <w:sz w:val="18"/>
                <w:szCs w:val="18"/>
                <w:rtl w:val="0"/>
              </w:rPr>
              <w:t xml:space="preserve">Common NAC categories to cover:</w:t>
            </w:r>
            <w:r w:rsidDel="00000000" w:rsidR="00000000" w:rsidRPr="00000000">
              <w:rPr>
                <w:rtl w:val="0"/>
              </w:rPr>
            </w:r>
          </w:p>
          <w:p w:rsidR="00000000" w:rsidDel="00000000" w:rsidP="00000000" w:rsidRDefault="00000000" w:rsidRPr="00000000" w14:paraId="00000242">
            <w:pPr>
              <w:spacing w:after="28" w:before="28" w:lineRule="auto"/>
              <w:rPr/>
            </w:pPr>
            <w:r w:rsidDel="00000000" w:rsidR="00000000" w:rsidRPr="00000000">
              <w:rPr>
                <w:i w:val="1"/>
                <w:iCs w:val="1"/>
                <w:color w:val="404040"/>
                <w:sz w:val="18"/>
                <w:szCs w:val="18"/>
                <w:rtl w:val="0"/>
              </w:rPr>
              <w:t xml:space="preserve">  • Invalid input: malformed payload, missing required field, wrong data type</w:t>
            </w:r>
            <w:r w:rsidDel="00000000" w:rsidR="00000000" w:rsidRPr="00000000">
              <w:rPr>
                <w:rtl w:val="0"/>
              </w:rPr>
            </w:r>
          </w:p>
          <w:p w:rsidR="00000000" w:rsidDel="00000000" w:rsidP="00000000" w:rsidRDefault="00000000" w:rsidRPr="00000000" w14:paraId="00000243">
            <w:pPr>
              <w:spacing w:after="28" w:before="28" w:lineRule="auto"/>
              <w:rPr/>
            </w:pPr>
            <w:r w:rsidDel="00000000" w:rsidR="00000000" w:rsidRPr="00000000">
              <w:rPr>
                <w:i w:val="1"/>
                <w:iCs w:val="1"/>
                <w:color w:val="404040"/>
                <w:sz w:val="18"/>
                <w:szCs w:val="18"/>
                <w:rtl w:val="0"/>
              </w:rPr>
              <w:t xml:space="preserve">  • Boundary breach: value outside valid range (reference BV-xx)</w:t>
            </w:r>
            <w:r w:rsidDel="00000000" w:rsidR="00000000" w:rsidRPr="00000000">
              <w:rPr>
                <w:rtl w:val="0"/>
              </w:rPr>
            </w:r>
          </w:p>
          <w:p w:rsidR="00000000" w:rsidDel="00000000" w:rsidP="00000000" w:rsidRDefault="00000000" w:rsidRPr="00000000" w14:paraId="00000244">
            <w:pPr>
              <w:spacing w:after="28" w:before="28" w:lineRule="auto"/>
              <w:rPr/>
            </w:pPr>
            <w:sdt>
              <w:sdtPr>
                <w:id w:val="-1365644531"/>
                <w:tag w:val="goog_rdk_16"/>
              </w:sdtPr>
              <w:sdtContent>
                <w:r w:rsidDel="00000000" w:rsidR="00000000" w:rsidRPr="00000000">
                  <w:rPr>
                    <w:rFonts w:ascii="Arial Unicode MS" w:cs="Arial Unicode MS" w:eastAsia="Arial Unicode MS" w:hAnsi="Arial Unicode MS"/>
                    <w:i w:val="1"/>
                    <w:iCs w:val="1"/>
                    <w:color w:val="404040"/>
                    <w:sz w:val="18"/>
                    <w:szCs w:val="18"/>
                    <w:rtl w:val="0"/>
                  </w:rPr>
                  <w:t xml:space="preserve">  • Unauthorised access: role without permission attempts an action → 403</w:t>
                </w:r>
              </w:sdtContent>
            </w:sdt>
            <w:r w:rsidDel="00000000" w:rsidR="00000000" w:rsidRPr="00000000">
              <w:rPr>
                <w:rtl w:val="0"/>
              </w:rPr>
            </w:r>
          </w:p>
          <w:p w:rsidR="00000000" w:rsidDel="00000000" w:rsidP="00000000" w:rsidRDefault="00000000" w:rsidRPr="00000000" w14:paraId="00000245">
            <w:pPr>
              <w:spacing w:after="28" w:before="28" w:lineRule="auto"/>
              <w:rPr/>
            </w:pPr>
            <w:r w:rsidDel="00000000" w:rsidR="00000000" w:rsidRPr="00000000">
              <w:rPr>
                <w:i w:val="1"/>
                <w:iCs w:val="1"/>
                <w:color w:val="404040"/>
                <w:sz w:val="18"/>
                <w:szCs w:val="18"/>
                <w:rtl w:val="0"/>
              </w:rPr>
              <w:t xml:space="preserve">  • Race condition: two users attempting the same action simultaneously</w:t>
            </w:r>
            <w:r w:rsidDel="00000000" w:rsidR="00000000" w:rsidRPr="00000000">
              <w:rPr>
                <w:rtl w:val="0"/>
              </w:rPr>
            </w:r>
          </w:p>
          <w:p w:rsidR="00000000" w:rsidDel="00000000" w:rsidP="00000000" w:rsidRDefault="00000000" w:rsidRPr="00000000" w14:paraId="00000246">
            <w:pPr>
              <w:spacing w:after="28" w:before="28" w:lineRule="auto"/>
              <w:rPr/>
            </w:pPr>
            <w:r w:rsidDel="00000000" w:rsidR="00000000" w:rsidRPr="00000000">
              <w:rPr>
                <w:i w:val="1"/>
                <w:iCs w:val="1"/>
                <w:color w:val="404040"/>
                <w:sz w:val="18"/>
                <w:szCs w:val="18"/>
                <w:rtl w:val="0"/>
              </w:rPr>
              <w:t xml:space="preserve">  • Stale / duplicate: event received for already-closed or already-processed state</w:t>
            </w:r>
            <w:r w:rsidDel="00000000" w:rsidR="00000000" w:rsidRPr="00000000">
              <w:rPr>
                <w:rtl w:val="0"/>
              </w:rPr>
            </w:r>
          </w:p>
          <w:p w:rsidR="00000000" w:rsidDel="00000000" w:rsidP="00000000" w:rsidRDefault="00000000" w:rsidRPr="00000000" w14:paraId="00000247">
            <w:pPr>
              <w:spacing w:after="28" w:before="28" w:lineRule="auto"/>
              <w:rPr/>
            </w:pPr>
            <w:r w:rsidDel="00000000" w:rsidR="00000000" w:rsidRPr="00000000">
              <w:rPr>
                <w:i w:val="1"/>
                <w:iCs w:val="1"/>
                <w:color w:val="404040"/>
                <w:sz w:val="18"/>
                <w:szCs w:val="18"/>
                <w:rtl w:val="0"/>
              </w:rPr>
              <w:t xml:space="preserve">  • Timer expiry: action attempted after a time window has closed</w:t>
            </w:r>
            <w:r w:rsidDel="00000000" w:rsidR="00000000" w:rsidRPr="00000000">
              <w:rPr>
                <w:rtl w:val="0"/>
              </w:rPr>
            </w:r>
          </w:p>
          <w:p w:rsidR="00000000" w:rsidDel="00000000" w:rsidP="00000000" w:rsidRDefault="00000000" w:rsidRPr="00000000" w14:paraId="00000248">
            <w:pPr>
              <w:spacing w:after="28" w:before="28" w:lineRule="auto"/>
              <w:rPr/>
            </w:pPr>
            <w:r w:rsidDel="00000000" w:rsidR="00000000" w:rsidRPr="00000000">
              <w:rPr>
                <w:rtl w:val="0"/>
              </w:rPr>
            </w:r>
          </w:p>
          <w:p w:rsidR="00000000" w:rsidDel="00000000" w:rsidP="00000000" w:rsidRDefault="00000000" w:rsidRPr="00000000" w14:paraId="00000249">
            <w:pPr>
              <w:spacing w:after="28" w:before="28" w:lineRule="auto"/>
              <w:rPr/>
            </w:pPr>
            <w:r w:rsidDel="00000000" w:rsidR="00000000" w:rsidRPr="00000000">
              <w:rPr>
                <w:i w:val="1"/>
                <w:iCs w:val="1"/>
                <w:color w:val="404040"/>
                <w:sz w:val="18"/>
                <w:szCs w:val="18"/>
                <w:rtl w:val="0"/>
              </w:rPr>
              <w:t xml:space="preserve">Replace this guidance box with actual NAC-xx entries when writing the real SRS.</w:t>
            </w:r>
            <w:r w:rsidDel="00000000" w:rsidR="00000000" w:rsidRPr="00000000">
              <w:rPr>
                <w:rtl w:val="0"/>
              </w:rPr>
            </w:r>
          </w:p>
        </w:tc>
      </w:tr>
    </w:tbl>
    <w:p w:rsidR="00000000" w:rsidDel="00000000" w:rsidP="00000000" w:rsidRDefault="00000000" w:rsidRPr="00000000" w14:paraId="0000024A">
      <w:pPr>
        <w:spacing w:before="80" w:lineRule="auto"/>
        <w:rPr/>
      </w:pP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7f6000" w:space="0" w:sz="8" w:val="single"/>
              <w:left w:color="7f6000" w:space="0" w:sz="18" w:val="single"/>
              <w:bottom w:color="7f6000" w:space="0" w:sz="8" w:val="single"/>
              <w:right w:color="7f6000" w:space="0" w:sz="8" w:val="single"/>
            </w:tcBorders>
            <w:shd w:fill="fff2cc" w:val="clear"/>
            <w:tcMar>
              <w:top w:w="120.0" w:type="dxa"/>
              <w:left w:w="220.0" w:type="dxa"/>
              <w:bottom w:w="120.0" w:type="dxa"/>
              <w:right w:w="160.0" w:type="dxa"/>
            </w:tcMar>
          </w:tcPr>
          <w:p w:rsidR="00000000" w:rsidDel="00000000" w:rsidP="00000000" w:rsidRDefault="00000000" w:rsidRPr="00000000" w14:paraId="0000024B">
            <w:pPr>
              <w:spacing w:after="60" w:lineRule="auto"/>
              <w:rPr/>
            </w:pPr>
            <w:r w:rsidDel="00000000" w:rsidR="00000000" w:rsidRPr="00000000">
              <w:rPr>
                <w:b w:val="1"/>
                <w:bCs w:val="1"/>
                <w:color w:val="7f6000"/>
                <w:rtl w:val="0"/>
              </w:rPr>
              <w:t xml:space="preserve">Boundary Value Notes (BV) — FT-01</w:t>
            </w:r>
            <w:r w:rsidDel="00000000" w:rsidR="00000000" w:rsidRPr="00000000">
              <w:rPr>
                <w:rtl w:val="0"/>
              </w:rPr>
            </w:r>
          </w:p>
          <w:p w:rsidR="00000000" w:rsidDel="00000000" w:rsidP="00000000" w:rsidRDefault="00000000" w:rsidRPr="00000000" w14:paraId="0000024C">
            <w:pPr>
              <w:spacing w:after="28" w:before="28" w:lineRule="auto"/>
              <w:rPr/>
            </w:pPr>
            <w:r w:rsidDel="00000000" w:rsidR="00000000" w:rsidRPr="00000000">
              <w:rPr>
                <w:i w:val="1"/>
                <w:iCs w:val="1"/>
                <w:color w:val="404040"/>
                <w:sz w:val="18"/>
                <w:szCs w:val="18"/>
                <w:rtl w:val="0"/>
              </w:rPr>
              <w:t xml:space="preserve">For each numeric constraint in this feature, define:</w:t>
            </w:r>
            <w:r w:rsidDel="00000000" w:rsidR="00000000" w:rsidRPr="00000000">
              <w:rPr>
                <w:rtl w:val="0"/>
              </w:rPr>
            </w:r>
          </w:p>
          <w:p w:rsidR="00000000" w:rsidDel="00000000" w:rsidP="00000000" w:rsidRDefault="00000000" w:rsidRPr="00000000" w14:paraId="0000024D">
            <w:pPr>
              <w:spacing w:after="28" w:before="28" w:lineRule="auto"/>
              <w:rPr/>
            </w:pPr>
            <w:r w:rsidDel="00000000" w:rsidR="00000000" w:rsidRPr="00000000">
              <w:rPr>
                <w:i w:val="1"/>
                <w:iCs w:val="1"/>
                <w:color w:val="404040"/>
                <w:sz w:val="18"/>
                <w:szCs w:val="18"/>
                <w:rtl w:val="0"/>
              </w:rPr>
              <w:t xml:space="preserve">  • Lower boundary (minimum valid value)</w:t>
            </w:r>
            <w:r w:rsidDel="00000000" w:rsidR="00000000" w:rsidRPr="00000000">
              <w:rPr>
                <w:rtl w:val="0"/>
              </w:rPr>
            </w:r>
          </w:p>
          <w:p w:rsidR="00000000" w:rsidDel="00000000" w:rsidP="00000000" w:rsidRDefault="00000000" w:rsidRPr="00000000" w14:paraId="0000024E">
            <w:pPr>
              <w:spacing w:after="28" w:before="28" w:lineRule="auto"/>
              <w:rPr/>
            </w:pPr>
            <w:r w:rsidDel="00000000" w:rsidR="00000000" w:rsidRPr="00000000">
              <w:rPr>
                <w:i w:val="1"/>
                <w:iCs w:val="1"/>
                <w:color w:val="404040"/>
                <w:sz w:val="18"/>
                <w:szCs w:val="18"/>
                <w:rtl w:val="0"/>
              </w:rPr>
              <w:t xml:space="preserve">  • Upper boundary (maximum valid value)</w:t>
            </w:r>
            <w:r w:rsidDel="00000000" w:rsidR="00000000" w:rsidRPr="00000000">
              <w:rPr>
                <w:rtl w:val="0"/>
              </w:rPr>
            </w:r>
          </w:p>
          <w:p w:rsidR="00000000" w:rsidDel="00000000" w:rsidP="00000000" w:rsidRDefault="00000000" w:rsidRPr="00000000" w14:paraId="0000024F">
            <w:pPr>
              <w:spacing w:after="28" w:before="28" w:lineRule="auto"/>
              <w:rPr/>
            </w:pPr>
            <w:r w:rsidDel="00000000" w:rsidR="00000000" w:rsidRPr="00000000">
              <w:rPr>
                <w:i w:val="1"/>
                <w:iCs w:val="1"/>
                <w:color w:val="404040"/>
                <w:sz w:val="18"/>
                <w:szCs w:val="18"/>
                <w:rtl w:val="0"/>
              </w:rPr>
              <w:t xml:space="preserve">  • Default value</w:t>
            </w:r>
            <w:r w:rsidDel="00000000" w:rsidR="00000000" w:rsidRPr="00000000">
              <w:rPr>
                <w:rtl w:val="0"/>
              </w:rPr>
            </w:r>
          </w:p>
          <w:p w:rsidR="00000000" w:rsidDel="00000000" w:rsidP="00000000" w:rsidRDefault="00000000" w:rsidRPr="00000000" w14:paraId="00000250">
            <w:pPr>
              <w:spacing w:after="28" w:before="28" w:lineRule="auto"/>
              <w:rPr/>
            </w:pPr>
            <w:r w:rsidDel="00000000" w:rsidR="00000000" w:rsidRPr="00000000">
              <w:rPr>
                <w:i w:val="1"/>
                <w:iCs w:val="1"/>
                <w:color w:val="404040"/>
                <w:sz w:val="18"/>
                <w:szCs w:val="18"/>
                <w:rtl w:val="0"/>
              </w:rPr>
              <w:t xml:space="preserve">  • Invalid values just outside boundaries</w:t>
            </w:r>
            <w:r w:rsidDel="00000000" w:rsidR="00000000" w:rsidRPr="00000000">
              <w:rPr>
                <w:rtl w:val="0"/>
              </w:rPr>
            </w:r>
          </w:p>
          <w:p w:rsidR="00000000" w:rsidDel="00000000" w:rsidP="00000000" w:rsidRDefault="00000000" w:rsidRPr="00000000" w14:paraId="00000251">
            <w:pPr>
              <w:spacing w:after="28" w:before="28" w:lineRule="auto"/>
              <w:rPr/>
            </w:pPr>
            <w:r w:rsidDel="00000000" w:rsidR="00000000" w:rsidRPr="00000000">
              <w:rPr>
                <w:i w:val="1"/>
                <w:iCs w:val="1"/>
                <w:color w:val="404040"/>
                <w:sz w:val="18"/>
                <w:szCs w:val="18"/>
                <w:rtl w:val="0"/>
              </w:rPr>
              <w:t xml:space="preserve">  • Explicit test points for QA (parameterised test inputs)</w:t>
            </w:r>
            <w:r w:rsidDel="00000000" w:rsidR="00000000" w:rsidRPr="00000000">
              <w:rPr>
                <w:rtl w:val="0"/>
              </w:rPr>
            </w:r>
          </w:p>
          <w:p w:rsidR="00000000" w:rsidDel="00000000" w:rsidP="00000000" w:rsidRDefault="00000000" w:rsidRPr="00000000" w14:paraId="00000252">
            <w:pPr>
              <w:spacing w:after="28" w:before="28" w:lineRule="auto"/>
              <w:rPr/>
            </w:pPr>
            <w:r w:rsidDel="00000000" w:rsidR="00000000" w:rsidRPr="00000000">
              <w:rPr>
                <w:rtl w:val="0"/>
              </w:rPr>
            </w:r>
          </w:p>
          <w:p w:rsidR="00000000" w:rsidDel="00000000" w:rsidP="00000000" w:rsidRDefault="00000000" w:rsidRPr="00000000" w14:paraId="00000253">
            <w:pPr>
              <w:spacing w:after="28" w:before="28" w:lineRule="auto"/>
              <w:rPr/>
            </w:pPr>
            <w:r w:rsidDel="00000000" w:rsidR="00000000" w:rsidRPr="00000000">
              <w:rPr>
                <w:i w:val="1"/>
                <w:iCs w:val="1"/>
                <w:color w:val="404040"/>
                <w:sz w:val="18"/>
                <w:szCs w:val="18"/>
                <w:rtl w:val="0"/>
              </w:rPr>
              <w:t xml:space="preserve">Format:</w:t>
            </w:r>
            <w:r w:rsidDel="00000000" w:rsidR="00000000" w:rsidRPr="00000000">
              <w:rPr>
                <w:rtl w:val="0"/>
              </w:rPr>
            </w:r>
          </w:p>
          <w:p w:rsidR="00000000" w:rsidDel="00000000" w:rsidP="00000000" w:rsidRDefault="00000000" w:rsidRPr="00000000" w14:paraId="00000254">
            <w:pPr>
              <w:spacing w:after="28" w:before="28" w:lineRule="auto"/>
              <w:rPr/>
            </w:pPr>
            <w:r w:rsidDel="00000000" w:rsidR="00000000" w:rsidRPr="00000000">
              <w:rPr>
                <w:i w:val="1"/>
                <w:iCs w:val="1"/>
                <w:color w:val="404040"/>
                <w:sz w:val="18"/>
                <w:szCs w:val="18"/>
                <w:rtl w:val="0"/>
              </w:rPr>
              <w:t xml:space="preserve">  BV-xx  [Constraint name]:</w:t>
            </w:r>
            <w:r w:rsidDel="00000000" w:rsidR="00000000" w:rsidRPr="00000000">
              <w:rPr>
                <w:rtl w:val="0"/>
              </w:rPr>
            </w:r>
          </w:p>
          <w:p w:rsidR="00000000" w:rsidDel="00000000" w:rsidP="00000000" w:rsidRDefault="00000000" w:rsidRPr="00000000" w14:paraId="00000255">
            <w:pPr>
              <w:spacing w:after="28" w:before="28" w:lineRule="auto"/>
              <w:rPr/>
            </w:pPr>
            <w:r w:rsidDel="00000000" w:rsidR="00000000" w:rsidRPr="00000000">
              <w:rPr>
                <w:i w:val="1"/>
                <w:iCs w:val="1"/>
                <w:color w:val="404040"/>
                <w:sz w:val="18"/>
                <w:szCs w:val="18"/>
                <w:rtl w:val="0"/>
              </w:rPr>
              <w:t xml:space="preserve">    Valid: [min] to [max]  |  Default: [value]</w:t>
            </w:r>
            <w:r w:rsidDel="00000000" w:rsidR="00000000" w:rsidRPr="00000000">
              <w:rPr>
                <w:rtl w:val="0"/>
              </w:rPr>
            </w:r>
          </w:p>
          <w:p w:rsidR="00000000" w:rsidDel="00000000" w:rsidP="00000000" w:rsidRDefault="00000000" w:rsidRPr="00000000" w14:paraId="00000256">
            <w:pPr>
              <w:spacing w:after="28" w:before="28" w:lineRule="auto"/>
              <w:rPr/>
            </w:pPr>
            <w:r w:rsidDel="00000000" w:rsidR="00000000" w:rsidRPr="00000000">
              <w:rPr>
                <w:i w:val="1"/>
                <w:iCs w:val="1"/>
                <w:color w:val="404040"/>
                <w:sz w:val="18"/>
                <w:szCs w:val="18"/>
                <w:rtl w:val="0"/>
              </w:rPr>
              <w:t xml:space="preserve">    Invalid: [below min], [above max]</w:t>
            </w:r>
            <w:r w:rsidDel="00000000" w:rsidR="00000000" w:rsidRPr="00000000">
              <w:rPr>
                <w:rtl w:val="0"/>
              </w:rPr>
            </w:r>
          </w:p>
          <w:p w:rsidR="00000000" w:rsidDel="00000000" w:rsidP="00000000" w:rsidRDefault="00000000" w:rsidRPr="00000000" w14:paraId="00000257">
            <w:pPr>
              <w:spacing w:after="28" w:before="28" w:lineRule="auto"/>
              <w:rPr/>
            </w:pPr>
            <w:r w:rsidDel="00000000" w:rsidR="00000000" w:rsidRPr="00000000">
              <w:rPr>
                <w:i w:val="1"/>
                <w:iCs w:val="1"/>
                <w:color w:val="404040"/>
                <w:sz w:val="18"/>
                <w:szCs w:val="18"/>
                <w:rtl w:val="0"/>
              </w:rPr>
              <w:t xml:space="preserve">    Test points: [value1 (label)], [value2 (label)], [boundary], [boundary+1 (breach)]</w:t>
            </w:r>
            <w:r w:rsidDel="00000000" w:rsidR="00000000" w:rsidRPr="00000000">
              <w:rPr>
                <w:rtl w:val="0"/>
              </w:rPr>
            </w:r>
          </w:p>
          <w:p w:rsidR="00000000" w:rsidDel="00000000" w:rsidP="00000000" w:rsidRDefault="00000000" w:rsidRPr="00000000" w14:paraId="00000258">
            <w:pPr>
              <w:spacing w:after="28" w:before="28" w:lineRule="auto"/>
              <w:rPr/>
            </w:pPr>
            <w:r w:rsidDel="00000000" w:rsidR="00000000" w:rsidRPr="00000000">
              <w:rPr>
                <w:rtl w:val="0"/>
              </w:rPr>
            </w:r>
          </w:p>
          <w:p w:rsidR="00000000" w:rsidDel="00000000" w:rsidP="00000000" w:rsidRDefault="00000000" w:rsidRPr="00000000" w14:paraId="00000259">
            <w:pPr>
              <w:spacing w:after="28" w:before="28" w:lineRule="auto"/>
              <w:rPr/>
            </w:pPr>
            <w:r w:rsidDel="00000000" w:rsidR="00000000" w:rsidRPr="00000000">
              <w:rPr>
                <w:i w:val="1"/>
                <w:iCs w:val="1"/>
                <w:color w:val="404040"/>
                <w:sz w:val="18"/>
                <w:szCs w:val="18"/>
                <w:rtl w:val="0"/>
              </w:rPr>
              <w:t xml:space="preserve">Replace this guidance box with actual BV-xx entries when writing the real SRS.</w:t>
            </w:r>
            <w:r w:rsidDel="00000000" w:rsidR="00000000" w:rsidRPr="00000000">
              <w:rPr>
                <w:rtl w:val="0"/>
              </w:rPr>
            </w:r>
          </w:p>
        </w:tc>
      </w:tr>
    </w:tbl>
    <w:p w:rsidR="00000000" w:rsidDel="00000000" w:rsidP="00000000" w:rsidRDefault="00000000" w:rsidRPr="00000000" w14:paraId="0000025A">
      <w:pPr>
        <w:spacing w:before="80" w:lineRule="auto"/>
        <w:rPr/>
      </w:pP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292" w:space="0" w:sz="8" w:val="single"/>
              <w:left w:color="5c3292" w:space="0" w:sz="18" w:val="single"/>
              <w:bottom w:color="5c3292" w:space="0" w:sz="8" w:val="single"/>
              <w:right w:color="5c3292" w:space="0" w:sz="8" w:val="single"/>
            </w:tcBorders>
            <w:shd w:fill="ebe2f5" w:val="clear"/>
            <w:tcMar>
              <w:top w:w="120.0" w:type="dxa"/>
              <w:left w:w="220.0" w:type="dxa"/>
              <w:bottom w:w="120.0" w:type="dxa"/>
              <w:right w:w="160.0" w:type="dxa"/>
            </w:tcMar>
          </w:tcPr>
          <w:p w:rsidR="00000000" w:rsidDel="00000000" w:rsidP="00000000" w:rsidRDefault="00000000" w:rsidRPr="00000000" w14:paraId="0000025B">
            <w:pPr>
              <w:spacing w:after="60" w:lineRule="auto"/>
              <w:rPr/>
            </w:pPr>
            <w:r w:rsidDel="00000000" w:rsidR="00000000" w:rsidRPr="00000000">
              <w:rPr>
                <w:b w:val="1"/>
                <w:bCs w:val="1"/>
                <w:color w:val="5c3292"/>
                <w:rtl w:val="0"/>
              </w:rPr>
              <w:t xml:space="preserve">Diagram Placeholder — [FT-01 Diagram if needed]</w:t>
            </w:r>
            <w:r w:rsidDel="00000000" w:rsidR="00000000" w:rsidRPr="00000000">
              <w:rPr>
                <w:rtl w:val="0"/>
              </w:rPr>
            </w:r>
          </w:p>
          <w:p w:rsidR="00000000" w:rsidDel="00000000" w:rsidP="00000000" w:rsidRDefault="00000000" w:rsidRPr="00000000" w14:paraId="0000025C">
            <w:pPr>
              <w:spacing w:after="28" w:before="28" w:lineRule="auto"/>
              <w:rPr/>
            </w:pPr>
            <w:r w:rsidDel="00000000" w:rsidR="00000000" w:rsidRPr="00000000">
              <w:rPr>
                <w:i w:val="1"/>
                <w:iCs w:val="1"/>
                <w:color w:val="404040"/>
                <w:sz w:val="18"/>
                <w:szCs w:val="18"/>
                <w:rtl w:val="0"/>
              </w:rPr>
              <w:t xml:space="preserve">INSERT HERE only if this feature requires a visual to clarify integration or flow.</w:t>
            </w:r>
            <w:r w:rsidDel="00000000" w:rsidR="00000000" w:rsidRPr="00000000">
              <w:rPr>
                <w:rtl w:val="0"/>
              </w:rPr>
            </w:r>
          </w:p>
          <w:p w:rsidR="00000000" w:rsidDel="00000000" w:rsidP="00000000" w:rsidRDefault="00000000" w:rsidRPr="00000000" w14:paraId="0000025D">
            <w:pPr>
              <w:spacing w:after="28" w:before="28" w:lineRule="auto"/>
              <w:rPr/>
            </w:pPr>
            <w:r w:rsidDel="00000000" w:rsidR="00000000" w:rsidRPr="00000000">
              <w:rPr>
                <w:i w:val="1"/>
                <w:iCs w:val="1"/>
                <w:color w:val="404040"/>
                <w:sz w:val="18"/>
                <w:szCs w:val="18"/>
                <w:rtl w:val="0"/>
              </w:rPr>
              <w:t xml:space="preserve">Not every feature needs its own diagram — use sparingly.</w:t>
            </w:r>
            <w:r w:rsidDel="00000000" w:rsidR="00000000" w:rsidRPr="00000000">
              <w:rPr>
                <w:rtl w:val="0"/>
              </w:rPr>
            </w:r>
          </w:p>
          <w:p w:rsidR="00000000" w:rsidDel="00000000" w:rsidP="00000000" w:rsidRDefault="00000000" w:rsidRPr="00000000" w14:paraId="0000025E">
            <w:pPr>
              <w:spacing w:after="28" w:before="28" w:lineRule="auto"/>
              <w:rPr/>
            </w:pPr>
            <w:r w:rsidDel="00000000" w:rsidR="00000000" w:rsidRPr="00000000">
              <w:rPr>
                <w:i w:val="1"/>
                <w:iCs w:val="1"/>
                <w:color w:val="404040"/>
                <w:sz w:val="18"/>
                <w:szCs w:val="18"/>
                <w:rtl w:val="0"/>
              </w:rPr>
              <w:t xml:space="preserve">Candidates: integration flow (for API-heavy features), state machine (if complex state).</w:t>
            </w:r>
            <w:r w:rsidDel="00000000" w:rsidR="00000000" w:rsidRPr="00000000">
              <w:rPr>
                <w:rtl w:val="0"/>
              </w:rPr>
            </w:r>
          </w:p>
        </w:tc>
      </w:tr>
    </w:tbl>
    <w:p w:rsidR="00000000" w:rsidDel="00000000" w:rsidP="00000000" w:rsidRDefault="00000000" w:rsidRPr="00000000" w14:paraId="0000025F">
      <w:pPr>
        <w:spacing w:before="120" w:lineRule="auto"/>
        <w:rPr/>
      </w:pPr>
      <w:r w:rsidDel="00000000" w:rsidR="00000000" w:rsidRPr="00000000">
        <w:rPr>
          <w:rtl w:val="0"/>
        </w:rPr>
      </w:r>
    </w:p>
    <w:p w:rsidR="00000000" w:rsidDel="00000000" w:rsidP="00000000" w:rsidRDefault="00000000" w:rsidRPr="00000000" w14:paraId="00000260">
      <w:pPr>
        <w:pStyle w:val="Heading2"/>
        <w:pBdr>
          <w:bottom w:color="2e75b6" w:space="4" w:sz="6" w:val="single"/>
        </w:pBdr>
        <w:rPr/>
      </w:pPr>
      <w:r w:rsidDel="00000000" w:rsidR="00000000" w:rsidRPr="00000000">
        <w:rPr>
          <w:rtl w:val="0"/>
        </w:rPr>
        <w:t xml:space="preserve">FT-02 to FT-0N — [Additional Features]</w:t>
      </w:r>
    </w:p>
    <w:p w:rsidR="00000000" w:rsidDel="00000000" w:rsidP="00000000" w:rsidRDefault="00000000" w:rsidRPr="00000000" w14:paraId="00000261">
      <w:pPr>
        <w:spacing w:after="60" w:before="60" w:lineRule="auto"/>
        <w:rPr/>
      </w:pPr>
      <w:r w:rsidDel="00000000" w:rsidR="00000000" w:rsidRPr="00000000">
        <w:rPr>
          <w:i w:val="1"/>
          <w:iCs w:val="1"/>
          <w:color w:val="888888"/>
          <w:rtl w:val="0"/>
        </w:rPr>
        <w:t xml:space="preserve">(Repeat the FT structure above for each feature. Add as many FT-xx sections as needed, one per feature.)</w:t>
      </w:r>
      <w:r w:rsidDel="00000000" w:rsidR="00000000" w:rsidRPr="00000000">
        <w:rPr>
          <w:rtl w:val="0"/>
        </w:rPr>
      </w:r>
    </w:p>
    <w:p w:rsidR="00000000" w:rsidDel="00000000" w:rsidP="00000000" w:rsidRDefault="00000000" w:rsidRPr="00000000" w14:paraId="00000262">
      <w:pPr>
        <w:spacing w:before="80" w:lineRule="auto"/>
        <w:rPr/>
      </w:pP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2943"/>
        <w:gridCol w:w="1316"/>
        <w:gridCol w:w="1369"/>
        <w:gridCol w:w="2638"/>
        <w:tblGridChange w:id="0">
          <w:tblGrid>
            <w:gridCol w:w="760"/>
            <w:gridCol w:w="2943"/>
            <w:gridCol w:w="1316"/>
            <w:gridCol w:w="1369"/>
            <w:gridCol w:w="263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63">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64">
            <w:pPr>
              <w:jc w:val="center"/>
              <w:rPr/>
            </w:pPr>
            <w:r w:rsidDel="00000000" w:rsidR="00000000" w:rsidRPr="00000000">
              <w:rPr>
                <w:b w:val="1"/>
                <w:bCs w:val="1"/>
                <w:color w:val="1f3864"/>
                <w:rtl w:val="0"/>
              </w:rPr>
              <w:t xml:space="preserve">Feature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65">
            <w:pPr>
              <w:jc w:val="center"/>
              <w:rPr/>
            </w:pPr>
            <w:r w:rsidDel="00000000" w:rsidR="00000000" w:rsidRPr="00000000">
              <w:rPr>
                <w:b w:val="1"/>
                <w:bCs w:val="1"/>
                <w:color w:val="1f3864"/>
                <w:rtl w:val="0"/>
              </w:rPr>
              <w:t xml:space="preserve">Source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66">
            <w:pPr>
              <w:jc w:val="center"/>
              <w:rPr/>
            </w:pPr>
            <w:r w:rsidDel="00000000" w:rsidR="00000000" w:rsidRPr="00000000">
              <w:rPr>
                <w:b w:val="1"/>
                <w:bCs w:val="1"/>
                <w:color w:val="1f3864"/>
                <w:rtl w:val="0"/>
              </w:rPr>
              <w:t xml:space="preserve">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67">
            <w:pPr>
              <w:jc w:val="center"/>
              <w:rPr/>
            </w:pPr>
            <w:r w:rsidDel="00000000" w:rsidR="00000000" w:rsidRPr="00000000">
              <w:rPr>
                <w:b w:val="1"/>
                <w:bCs w:val="1"/>
                <w:color w:val="1f3864"/>
                <w:rtl w:val="0"/>
              </w:rPr>
              <w:t xml:space="preserve">Status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68">
            <w:pPr>
              <w:rPr/>
            </w:pPr>
            <w:r w:rsidDel="00000000" w:rsidR="00000000" w:rsidRPr="00000000">
              <w:rPr>
                <w:color w:val="000000"/>
                <w:rtl w:val="0"/>
              </w:rPr>
              <w:t xml:space="preserve">FT-01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69">
            <w:pPr>
              <w:rPr/>
            </w:pPr>
            <w:r w:rsidDel="00000000" w:rsidR="00000000" w:rsidRPr="00000000">
              <w:rPr>
                <w:color w:val="000000"/>
                <w:rtl w:val="0"/>
              </w:rPr>
              <w:t xml:space="preserve">[Name]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6A">
            <w:pPr>
              <w:rPr/>
            </w:pPr>
            <w:r w:rsidDel="00000000" w:rsidR="00000000" w:rsidRPr="00000000">
              <w:rPr>
                <w:color w:val="000000"/>
                <w:rtl w:val="0"/>
              </w:rPr>
              <w:t xml:space="preserve">FE-xx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6B">
            <w:pPr>
              <w:rPr/>
            </w:pPr>
            <w:r w:rsidDel="00000000" w:rsidR="00000000" w:rsidRPr="00000000">
              <w:rPr>
                <w:color w:val="000000"/>
                <w:rtl w:val="0"/>
              </w:rPr>
              <w:t xml:space="preserve">SC-xx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6C">
            <w:pPr>
              <w:rPr/>
            </w:pPr>
            <w:r w:rsidDel="00000000" w:rsidR="00000000" w:rsidRPr="00000000">
              <w:rPr>
                <w:color w:val="000000"/>
                <w:rtl w:val="0"/>
              </w:rPr>
              <w:t xml:space="preserve">Specified / Draft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6D">
            <w:pPr>
              <w:rPr/>
            </w:pPr>
            <w:r w:rsidDel="00000000" w:rsidR="00000000" w:rsidRPr="00000000">
              <w:rPr>
                <w:color w:val="000000"/>
                <w:rtl w:val="0"/>
              </w:rPr>
              <w:t xml:space="preserve">FT-02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6E">
            <w:pPr>
              <w:rPr/>
            </w:pPr>
            <w:r w:rsidDel="00000000" w:rsidR="00000000" w:rsidRPr="00000000">
              <w:rPr>
                <w:color w:val="000000"/>
                <w:rtl w:val="0"/>
              </w:rPr>
              <w:t xml:space="preserve">[Name]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6F">
            <w:pPr>
              <w:rPr/>
            </w:pPr>
            <w:r w:rsidDel="00000000" w:rsidR="00000000" w:rsidRPr="00000000">
              <w:rPr>
                <w:color w:val="000000"/>
                <w:rtl w:val="0"/>
              </w:rPr>
              <w:t xml:space="preserve">FE-xx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70">
            <w:pPr>
              <w:rPr/>
            </w:pPr>
            <w:r w:rsidDel="00000000" w:rsidR="00000000" w:rsidRPr="00000000">
              <w:rPr>
                <w:color w:val="000000"/>
                <w:rtl w:val="0"/>
              </w:rPr>
              <w:t xml:space="preserve">SC-xx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71">
            <w:pPr>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72">
            <w:pPr>
              <w:rPr/>
            </w:pPr>
            <w:r w:rsidDel="00000000" w:rsidR="00000000" w:rsidRPr="00000000">
              <w:rPr>
                <w:color w:val="000000"/>
                <w:rtl w:val="0"/>
              </w:rPr>
              <w:t xml:space="preserve">FT-0N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73">
            <w:pPr>
              <w:rPr/>
            </w:pPr>
            <w:r w:rsidDel="00000000" w:rsidR="00000000" w:rsidRPr="00000000">
              <w:rPr>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74">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75">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76">
            <w:pPr>
              <w:rPr/>
            </w:pPr>
            <w:r w:rsidDel="00000000" w:rsidR="00000000" w:rsidRPr="00000000">
              <w:rPr>
                <w:rtl w:val="0"/>
              </w:rPr>
            </w:r>
          </w:p>
        </w:tc>
      </w:tr>
    </w:tbl>
    <w:p w:rsidR="00000000" w:rsidDel="00000000" w:rsidP="00000000" w:rsidRDefault="00000000" w:rsidRPr="00000000" w14:paraId="00000277">
      <w:pPr>
        <w:pStyle w:val="Heading1"/>
        <w:rPr/>
      </w:pPr>
      <w:r w:rsidDel="00000000" w:rsidR="00000000" w:rsidRPr="00000000">
        <w:rPr>
          <w:rtl w:val="0"/>
        </w:rPr>
        <w:t xml:space="preserve">Part 4 — Data Requirements</w:t>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278">
            <w:pPr>
              <w:spacing w:after="60" w:lineRule="auto"/>
              <w:rPr/>
            </w:pPr>
            <w:r w:rsidDel="00000000" w:rsidR="00000000" w:rsidRPr="00000000">
              <w:rPr>
                <w:b w:val="1"/>
                <w:bCs w:val="1"/>
                <w:color w:val="1f3864"/>
                <w:rtl w:val="0"/>
              </w:rPr>
              <w:t xml:space="preserve">Guidance — Part 4</w:t>
            </w:r>
            <w:r w:rsidDel="00000000" w:rsidR="00000000" w:rsidRPr="00000000">
              <w:rPr>
                <w:rtl w:val="0"/>
              </w:rPr>
            </w:r>
          </w:p>
          <w:p w:rsidR="00000000" w:rsidDel="00000000" w:rsidP="00000000" w:rsidRDefault="00000000" w:rsidRPr="00000000" w14:paraId="00000279">
            <w:pPr>
              <w:spacing w:after="28" w:before="28" w:lineRule="auto"/>
              <w:rPr/>
            </w:pPr>
            <w:r w:rsidDel="00000000" w:rsidR="00000000" w:rsidRPr="00000000">
              <w:rPr>
                <w:i w:val="1"/>
                <w:iCs w:val="1"/>
                <w:color w:val="404040"/>
                <w:sz w:val="18"/>
                <w:szCs w:val="18"/>
                <w:rtl w:val="0"/>
              </w:rPr>
              <w:t xml:space="preserve">Four sub-sections:</w:t>
            </w:r>
            <w:r w:rsidDel="00000000" w:rsidR="00000000" w:rsidRPr="00000000">
              <w:rPr>
                <w:rtl w:val="0"/>
              </w:rPr>
            </w:r>
          </w:p>
          <w:p w:rsidR="00000000" w:rsidDel="00000000" w:rsidP="00000000" w:rsidRDefault="00000000" w:rsidRPr="00000000" w14:paraId="0000027A">
            <w:pPr>
              <w:spacing w:after="28" w:before="28" w:lineRule="auto"/>
              <w:rPr/>
            </w:pPr>
            <w:r w:rsidDel="00000000" w:rsidR="00000000" w:rsidRPr="00000000">
              <w:rPr>
                <w:i w:val="1"/>
                <w:iCs w:val="1"/>
                <w:color w:val="404040"/>
                <w:sz w:val="18"/>
                <w:szCs w:val="18"/>
                <w:rtl w:val="0"/>
              </w:rPr>
              <w:t xml:space="preserve">  4.1 Core Entities &amp; Relationships — entity summary (not full ERD)</w:t>
            </w:r>
            <w:r w:rsidDel="00000000" w:rsidR="00000000" w:rsidRPr="00000000">
              <w:rPr>
                <w:rtl w:val="0"/>
              </w:rPr>
            </w:r>
          </w:p>
          <w:p w:rsidR="00000000" w:rsidDel="00000000" w:rsidP="00000000" w:rsidRDefault="00000000" w:rsidRPr="00000000" w14:paraId="0000027B">
            <w:pPr>
              <w:spacing w:after="28" w:before="28" w:lineRule="auto"/>
              <w:rPr/>
            </w:pPr>
            <w:r w:rsidDel="00000000" w:rsidR="00000000" w:rsidRPr="00000000">
              <w:rPr>
                <w:i w:val="1"/>
                <w:iCs w:val="1"/>
                <w:color w:val="404040"/>
                <w:sz w:val="18"/>
                <w:szCs w:val="18"/>
                <w:rtl w:val="0"/>
              </w:rPr>
              <w:t xml:space="preserve">  4.2 Data Constraints &amp; Integrity Rules — system-enforced rules (distinct from BRs)</w:t>
            </w:r>
            <w:r w:rsidDel="00000000" w:rsidR="00000000" w:rsidRPr="00000000">
              <w:rPr>
                <w:rtl w:val="0"/>
              </w:rPr>
            </w:r>
          </w:p>
          <w:p w:rsidR="00000000" w:rsidDel="00000000" w:rsidP="00000000" w:rsidRDefault="00000000" w:rsidRPr="00000000" w14:paraId="0000027C">
            <w:pPr>
              <w:spacing w:after="28" w:before="28" w:lineRule="auto"/>
              <w:rPr/>
            </w:pPr>
            <w:r w:rsidDel="00000000" w:rsidR="00000000" w:rsidRPr="00000000">
              <w:rPr>
                <w:i w:val="1"/>
                <w:iCs w:val="1"/>
                <w:color w:val="404040"/>
                <w:sz w:val="18"/>
                <w:szCs w:val="18"/>
                <w:rtl w:val="0"/>
              </w:rPr>
              <w:t xml:space="preserve">  4.3 Data Retention &amp; Ownership — how long, who owns, who can delete</w:t>
            </w:r>
            <w:r w:rsidDel="00000000" w:rsidR="00000000" w:rsidRPr="00000000">
              <w:rPr>
                <w:rtl w:val="0"/>
              </w:rPr>
            </w:r>
          </w:p>
          <w:p w:rsidR="00000000" w:rsidDel="00000000" w:rsidP="00000000" w:rsidRDefault="00000000" w:rsidRPr="00000000" w14:paraId="0000027D">
            <w:pPr>
              <w:spacing w:after="28" w:before="28" w:lineRule="auto"/>
              <w:rPr/>
            </w:pPr>
            <w:r w:rsidDel="00000000" w:rsidR="00000000" w:rsidRPr="00000000">
              <w:rPr>
                <w:i w:val="1"/>
                <w:iCs w:val="1"/>
                <w:color w:val="404040"/>
                <w:sz w:val="18"/>
                <w:szCs w:val="18"/>
                <w:rtl w:val="0"/>
              </w:rPr>
              <w:t xml:space="preserve">  4.4 State Transition Table — for any entity with a multi-step lifecycle</w:t>
            </w:r>
            <w:r w:rsidDel="00000000" w:rsidR="00000000" w:rsidRPr="00000000">
              <w:rPr>
                <w:rtl w:val="0"/>
              </w:rPr>
            </w:r>
          </w:p>
          <w:p w:rsidR="00000000" w:rsidDel="00000000" w:rsidP="00000000" w:rsidRDefault="00000000" w:rsidRPr="00000000" w14:paraId="0000027E">
            <w:pPr>
              <w:spacing w:after="28" w:before="28" w:lineRule="auto"/>
              <w:rPr/>
            </w:pPr>
            <w:r w:rsidDel="00000000" w:rsidR="00000000" w:rsidRPr="00000000">
              <w:rPr>
                <w:rtl w:val="0"/>
              </w:rPr>
            </w:r>
          </w:p>
          <w:p w:rsidR="00000000" w:rsidDel="00000000" w:rsidP="00000000" w:rsidRDefault="00000000" w:rsidRPr="00000000" w14:paraId="0000027F">
            <w:pPr>
              <w:spacing w:after="28" w:before="28" w:lineRule="auto"/>
              <w:rPr/>
            </w:pPr>
            <w:r w:rsidDel="00000000" w:rsidR="00000000" w:rsidRPr="00000000">
              <w:rPr>
                <w:i w:val="1"/>
                <w:iCs w:val="1"/>
                <w:color w:val="404040"/>
                <w:sz w:val="18"/>
                <w:szCs w:val="18"/>
                <w:rtl w:val="0"/>
              </w:rPr>
              <w:t xml:space="preserve">What belongs in RTW.xlsx Sheet 5 (not here):</w:t>
            </w:r>
            <w:r w:rsidDel="00000000" w:rsidR="00000000" w:rsidRPr="00000000">
              <w:rPr>
                <w:rtl w:val="0"/>
              </w:rPr>
            </w:r>
          </w:p>
          <w:p w:rsidR="00000000" w:rsidDel="00000000" w:rsidP="00000000" w:rsidRDefault="00000000" w:rsidRPr="00000000" w14:paraId="00000280">
            <w:pPr>
              <w:spacing w:after="28" w:before="28" w:lineRule="auto"/>
              <w:rPr/>
            </w:pPr>
            <w:r w:rsidDel="00000000" w:rsidR="00000000" w:rsidRPr="00000000">
              <w:rPr>
                <w:i w:val="1"/>
                <w:iCs w:val="1"/>
                <w:color w:val="404040"/>
                <w:sz w:val="18"/>
                <w:szCs w:val="18"/>
                <w:rtl w:val="0"/>
              </w:rPr>
              <w:t xml:space="preserve">  Full attribute-level detail: data type, nullable, unique, default, validation rule</w:t>
            </w:r>
            <w:r w:rsidDel="00000000" w:rsidR="00000000" w:rsidRPr="00000000">
              <w:rPr>
                <w:rtl w:val="0"/>
              </w:rPr>
            </w:r>
          </w:p>
          <w:p w:rsidR="00000000" w:rsidDel="00000000" w:rsidP="00000000" w:rsidRDefault="00000000" w:rsidRPr="00000000" w14:paraId="00000281">
            <w:pPr>
              <w:spacing w:after="28" w:before="28" w:lineRule="auto"/>
              <w:rPr/>
            </w:pPr>
            <w:r w:rsidDel="00000000" w:rsidR="00000000" w:rsidRPr="00000000">
              <w:rPr>
                <w:rtl w:val="0"/>
              </w:rPr>
            </w:r>
          </w:p>
          <w:p w:rsidR="00000000" w:rsidDel="00000000" w:rsidP="00000000" w:rsidRDefault="00000000" w:rsidRPr="00000000" w14:paraId="00000282">
            <w:pPr>
              <w:spacing w:after="28" w:before="28" w:lineRule="auto"/>
              <w:rPr/>
            </w:pPr>
            <w:r w:rsidDel="00000000" w:rsidR="00000000" w:rsidRPr="00000000">
              <w:rPr>
                <w:i w:val="1"/>
                <w:iCs w:val="1"/>
                <w:color w:val="404040"/>
                <w:sz w:val="18"/>
                <w:szCs w:val="18"/>
                <w:rtl w:val="0"/>
              </w:rPr>
              <w:t xml:space="preserve">What belongs in the TDS (not here):</w:t>
            </w:r>
            <w:r w:rsidDel="00000000" w:rsidR="00000000" w:rsidRPr="00000000">
              <w:rPr>
                <w:rtl w:val="0"/>
              </w:rPr>
            </w:r>
          </w:p>
          <w:p w:rsidR="00000000" w:rsidDel="00000000" w:rsidP="00000000" w:rsidRDefault="00000000" w:rsidRPr="00000000" w14:paraId="00000283">
            <w:pPr>
              <w:spacing w:after="28" w:before="28" w:lineRule="auto"/>
              <w:rPr/>
            </w:pPr>
            <w:r w:rsidDel="00000000" w:rsidR="00000000" w:rsidRPr="00000000">
              <w:rPr>
                <w:i w:val="1"/>
                <w:iCs w:val="1"/>
                <w:color w:val="404040"/>
                <w:sz w:val="18"/>
                <w:szCs w:val="18"/>
                <w:rtl w:val="0"/>
              </w:rPr>
              <w:t xml:space="preserve">  Physical schema, indexes, migration scripts, ORM mappings</w:t>
            </w:r>
            <w:r w:rsidDel="00000000" w:rsidR="00000000" w:rsidRPr="00000000">
              <w:rPr>
                <w:rtl w:val="0"/>
              </w:rPr>
            </w:r>
          </w:p>
        </w:tc>
      </w:tr>
    </w:tbl>
    <w:p w:rsidR="00000000" w:rsidDel="00000000" w:rsidP="00000000" w:rsidRDefault="00000000" w:rsidRPr="00000000" w14:paraId="00000284">
      <w:pPr>
        <w:spacing w:before="100" w:lineRule="auto"/>
        <w:rPr/>
      </w:pPr>
      <w:r w:rsidDel="00000000" w:rsidR="00000000" w:rsidRPr="00000000">
        <w:rPr>
          <w:rtl w:val="0"/>
        </w:rPr>
      </w:r>
    </w:p>
    <w:p w:rsidR="00000000" w:rsidDel="00000000" w:rsidP="00000000" w:rsidRDefault="00000000" w:rsidRPr="00000000" w14:paraId="00000285">
      <w:pPr>
        <w:pStyle w:val="Heading2"/>
        <w:pBdr>
          <w:bottom w:color="2e75b6" w:space="4" w:sz="6" w:val="single"/>
        </w:pBdr>
        <w:rPr/>
      </w:pPr>
      <w:r w:rsidDel="00000000" w:rsidR="00000000" w:rsidRPr="00000000">
        <w:rPr>
          <w:rtl w:val="0"/>
        </w:rPr>
        <w:t xml:space="preserve">4.1  Core Entities &amp; Relationships</w:t>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286">
            <w:pPr>
              <w:spacing w:after="60" w:lineRule="auto"/>
              <w:rPr/>
            </w:pPr>
            <w:r w:rsidDel="00000000" w:rsidR="00000000" w:rsidRPr="00000000">
              <w:rPr>
                <w:b w:val="1"/>
                <w:bCs w:val="1"/>
                <w:color w:val="1f3864"/>
                <w:rtl w:val="0"/>
              </w:rPr>
              <w:t xml:space="preserve">Guidance — 4.1</w:t>
            </w:r>
            <w:r w:rsidDel="00000000" w:rsidR="00000000" w:rsidRPr="00000000">
              <w:rPr>
                <w:rtl w:val="0"/>
              </w:rPr>
            </w:r>
          </w:p>
          <w:p w:rsidR="00000000" w:rsidDel="00000000" w:rsidP="00000000" w:rsidRDefault="00000000" w:rsidRPr="00000000" w14:paraId="00000287">
            <w:pPr>
              <w:spacing w:after="28" w:before="28" w:lineRule="auto"/>
              <w:rPr/>
            </w:pPr>
            <w:r w:rsidDel="00000000" w:rsidR="00000000" w:rsidRPr="00000000">
              <w:rPr>
                <w:i w:val="1"/>
                <w:iCs w:val="1"/>
                <w:color w:val="404040"/>
                <w:sz w:val="18"/>
                <w:szCs w:val="18"/>
                <w:rtl w:val="0"/>
              </w:rPr>
              <w:t xml:space="preserve">List each entity, its purpose in one sentence, and its key relationships.</w:t>
            </w:r>
            <w:r w:rsidDel="00000000" w:rsidR="00000000" w:rsidRPr="00000000">
              <w:rPr>
                <w:rtl w:val="0"/>
              </w:rPr>
            </w:r>
          </w:p>
          <w:p w:rsidR="00000000" w:rsidDel="00000000" w:rsidP="00000000" w:rsidRDefault="00000000" w:rsidRPr="00000000" w14:paraId="00000288">
            <w:pPr>
              <w:spacing w:after="28" w:before="28" w:lineRule="auto"/>
              <w:rPr/>
            </w:pPr>
            <w:r w:rsidDel="00000000" w:rsidR="00000000" w:rsidRPr="00000000">
              <w:rPr>
                <w:i w:val="1"/>
                <w:iCs w:val="1"/>
                <w:color w:val="404040"/>
                <w:sz w:val="18"/>
                <w:szCs w:val="18"/>
                <w:rtl w:val="0"/>
              </w:rPr>
              <w:t xml:space="preserve">Use the notation: Entity A --&lt; Entity B (one-to-many), A -- B (one-to-one).</w:t>
            </w:r>
            <w:r w:rsidDel="00000000" w:rsidR="00000000" w:rsidRPr="00000000">
              <w:rPr>
                <w:rtl w:val="0"/>
              </w:rPr>
            </w:r>
          </w:p>
          <w:p w:rsidR="00000000" w:rsidDel="00000000" w:rsidP="00000000" w:rsidRDefault="00000000" w:rsidRPr="00000000" w14:paraId="00000289">
            <w:pPr>
              <w:spacing w:after="28" w:before="28" w:lineRule="auto"/>
              <w:rPr/>
            </w:pPr>
            <w:r w:rsidDel="00000000" w:rsidR="00000000" w:rsidRPr="00000000">
              <w:rPr>
                <w:i w:val="1"/>
                <w:iCs w:val="1"/>
                <w:color w:val="404040"/>
                <w:sz w:val="18"/>
                <w:szCs w:val="18"/>
                <w:rtl w:val="0"/>
              </w:rPr>
              <w:t xml:space="preserve">Full attribute definitions are in RTW.xlsx Sheet 5.</w:t>
            </w:r>
            <w:r w:rsidDel="00000000" w:rsidR="00000000" w:rsidRPr="00000000">
              <w:rPr>
                <w:rtl w:val="0"/>
              </w:rPr>
            </w:r>
          </w:p>
          <w:p w:rsidR="00000000" w:rsidDel="00000000" w:rsidP="00000000" w:rsidRDefault="00000000" w:rsidRPr="00000000" w14:paraId="0000028A">
            <w:pPr>
              <w:spacing w:after="28" w:before="28" w:lineRule="auto"/>
              <w:rPr/>
            </w:pPr>
            <w:r w:rsidDel="00000000" w:rsidR="00000000" w:rsidRPr="00000000">
              <w:rPr>
                <w:i w:val="1"/>
                <w:iCs w:val="1"/>
                <w:color w:val="404040"/>
                <w:sz w:val="18"/>
                <w:szCs w:val="18"/>
                <w:rtl w:val="0"/>
              </w:rPr>
              <w:t xml:space="preserve">Place the ERD diagram placeholder below — insert a conceptual ERD (not physical schema).</w:t>
            </w:r>
            <w:r w:rsidDel="00000000" w:rsidR="00000000" w:rsidRPr="00000000">
              <w:rPr>
                <w:rtl w:val="0"/>
              </w:rPr>
            </w:r>
          </w:p>
        </w:tc>
      </w:tr>
    </w:tbl>
    <w:p w:rsidR="00000000" w:rsidDel="00000000" w:rsidP="00000000" w:rsidRDefault="00000000" w:rsidRPr="00000000" w14:paraId="0000028B">
      <w:pPr>
        <w:spacing w:before="80" w:lineRule="auto"/>
        <w:rPr/>
      </w:pP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292" w:space="0" w:sz="8" w:val="single"/>
              <w:left w:color="5c3292" w:space="0" w:sz="18" w:val="single"/>
              <w:bottom w:color="5c3292" w:space="0" w:sz="8" w:val="single"/>
              <w:right w:color="5c3292" w:space="0" w:sz="8" w:val="single"/>
            </w:tcBorders>
            <w:shd w:fill="ebe2f5" w:val="clear"/>
            <w:tcMar>
              <w:top w:w="120.0" w:type="dxa"/>
              <w:left w:w="220.0" w:type="dxa"/>
              <w:bottom w:w="120.0" w:type="dxa"/>
              <w:right w:w="160.0" w:type="dxa"/>
            </w:tcMar>
          </w:tcPr>
          <w:p w:rsidR="00000000" w:rsidDel="00000000" w:rsidP="00000000" w:rsidRDefault="00000000" w:rsidRPr="00000000" w14:paraId="0000028C">
            <w:pPr>
              <w:spacing w:after="60" w:lineRule="auto"/>
              <w:rPr/>
            </w:pPr>
            <w:r w:rsidDel="00000000" w:rsidR="00000000" w:rsidRPr="00000000">
              <w:rPr>
                <w:b w:val="1"/>
                <w:bCs w:val="1"/>
                <w:color w:val="5c3292"/>
                <w:rtl w:val="0"/>
              </w:rPr>
              <w:t xml:space="preserve">Diagram Placeholder — Entity Relationship Diagram (ERD)</w:t>
            </w:r>
            <w:r w:rsidDel="00000000" w:rsidR="00000000" w:rsidRPr="00000000">
              <w:rPr>
                <w:rtl w:val="0"/>
              </w:rPr>
            </w:r>
          </w:p>
          <w:p w:rsidR="00000000" w:rsidDel="00000000" w:rsidP="00000000" w:rsidRDefault="00000000" w:rsidRPr="00000000" w14:paraId="0000028D">
            <w:pPr>
              <w:spacing w:after="28" w:before="28" w:lineRule="auto"/>
              <w:rPr/>
            </w:pPr>
            <w:r w:rsidDel="00000000" w:rsidR="00000000" w:rsidRPr="00000000">
              <w:rPr>
                <w:i w:val="1"/>
                <w:iCs w:val="1"/>
                <w:color w:val="404040"/>
                <w:sz w:val="18"/>
                <w:szCs w:val="18"/>
                <w:rtl w:val="0"/>
              </w:rPr>
              <w:t xml:space="preserve">INSERT HERE: Conceptual ERD showing core entities and their relationships.</w:t>
            </w:r>
            <w:r w:rsidDel="00000000" w:rsidR="00000000" w:rsidRPr="00000000">
              <w:rPr>
                <w:rtl w:val="0"/>
              </w:rPr>
            </w:r>
          </w:p>
          <w:p w:rsidR="00000000" w:rsidDel="00000000" w:rsidP="00000000" w:rsidRDefault="00000000" w:rsidRPr="00000000" w14:paraId="0000028E">
            <w:pPr>
              <w:spacing w:after="28" w:before="28" w:lineRule="auto"/>
              <w:rPr/>
            </w:pPr>
            <w:r w:rsidDel="00000000" w:rsidR="00000000" w:rsidRPr="00000000">
              <w:rPr>
                <w:i w:val="1"/>
                <w:iCs w:val="1"/>
                <w:color w:val="404040"/>
                <w:sz w:val="18"/>
                <w:szCs w:val="18"/>
                <w:rtl w:val="0"/>
              </w:rPr>
              <w:t xml:space="preserve">Use crow's foot notation. Show cardinality and key foreign keys.</w:t>
            </w:r>
            <w:r w:rsidDel="00000000" w:rsidR="00000000" w:rsidRPr="00000000">
              <w:rPr>
                <w:rtl w:val="0"/>
              </w:rPr>
            </w:r>
          </w:p>
          <w:p w:rsidR="00000000" w:rsidDel="00000000" w:rsidP="00000000" w:rsidRDefault="00000000" w:rsidRPr="00000000" w14:paraId="0000028F">
            <w:pPr>
              <w:spacing w:after="28" w:before="28" w:lineRule="auto"/>
              <w:rPr/>
            </w:pPr>
            <w:r w:rsidDel="00000000" w:rsidR="00000000" w:rsidRPr="00000000">
              <w:rPr>
                <w:i w:val="1"/>
                <w:iCs w:val="1"/>
                <w:color w:val="404040"/>
                <w:sz w:val="18"/>
                <w:szCs w:val="18"/>
                <w:rtl w:val="0"/>
              </w:rPr>
              <w:t xml:space="preserve">This is a conceptual ERD for requirement purposes — physical ERD belongs in TDS.</w:t>
            </w:r>
            <w:r w:rsidDel="00000000" w:rsidR="00000000" w:rsidRPr="00000000">
              <w:rPr>
                <w:rtl w:val="0"/>
              </w:rPr>
            </w:r>
          </w:p>
          <w:p w:rsidR="00000000" w:rsidDel="00000000" w:rsidP="00000000" w:rsidRDefault="00000000" w:rsidRPr="00000000" w14:paraId="00000290">
            <w:pPr>
              <w:spacing w:after="28" w:before="28" w:lineRule="auto"/>
              <w:rPr/>
            </w:pPr>
            <w:r w:rsidDel="00000000" w:rsidR="00000000" w:rsidRPr="00000000">
              <w:rPr>
                <w:i w:val="1"/>
                <w:iCs w:val="1"/>
                <w:color w:val="404040"/>
                <w:sz w:val="18"/>
                <w:szCs w:val="18"/>
                <w:rtl w:val="0"/>
              </w:rPr>
              <w:t xml:space="preserve">Tool: draw.io  |  File: [ProjectName]_ERD.drawio</w:t>
            </w:r>
            <w:r w:rsidDel="00000000" w:rsidR="00000000" w:rsidRPr="00000000">
              <w:rPr>
                <w:rtl w:val="0"/>
              </w:rPr>
            </w:r>
          </w:p>
        </w:tc>
      </w:tr>
    </w:tbl>
    <w:p w:rsidR="00000000" w:rsidDel="00000000" w:rsidP="00000000" w:rsidRDefault="00000000" w:rsidRPr="00000000" w14:paraId="00000291">
      <w:pPr>
        <w:spacing w:before="80" w:lineRule="auto"/>
        <w:rPr/>
      </w:pPr>
      <w:r w:rsidDel="00000000" w:rsidR="00000000" w:rsidRPr="00000000">
        <w:rPr>
          <w:rtl w:val="0"/>
        </w:rPr>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8"/>
        <w:gridCol w:w="2268"/>
        <w:gridCol w:w="3119"/>
        <w:gridCol w:w="2371"/>
        <w:tblGridChange w:id="0">
          <w:tblGrid>
            <w:gridCol w:w="1268"/>
            <w:gridCol w:w="2268"/>
            <w:gridCol w:w="3119"/>
            <w:gridCol w:w="2371"/>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92">
            <w:pPr>
              <w:jc w:val="center"/>
              <w:rPr/>
            </w:pPr>
            <w:r w:rsidDel="00000000" w:rsidR="00000000" w:rsidRPr="00000000">
              <w:rPr>
                <w:b w:val="1"/>
                <w:bCs w:val="1"/>
                <w:color w:val="1f3864"/>
                <w:rtl w:val="0"/>
              </w:rPr>
              <w:t xml:space="preserve">Entity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93">
            <w:pPr>
              <w:jc w:val="center"/>
              <w:rPr/>
            </w:pPr>
            <w:r w:rsidDel="00000000" w:rsidR="00000000" w:rsidRPr="00000000">
              <w:rPr>
                <w:b w:val="1"/>
                <w:bCs w:val="1"/>
                <w:color w:val="1f3864"/>
                <w:rtl w:val="0"/>
              </w:rPr>
              <w:t xml:space="preserve">Purpose (one sentence)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94">
            <w:pPr>
              <w:jc w:val="center"/>
              <w:rPr/>
            </w:pPr>
            <w:r w:rsidDel="00000000" w:rsidR="00000000" w:rsidRPr="00000000">
              <w:rPr>
                <w:b w:val="1"/>
                <w:bCs w:val="1"/>
                <w:color w:val="1f3864"/>
                <w:rtl w:val="0"/>
              </w:rPr>
              <w:t xml:space="preserve">Key Relationships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95">
            <w:pPr>
              <w:jc w:val="center"/>
              <w:rPr/>
            </w:pPr>
            <w:r w:rsidDel="00000000" w:rsidR="00000000" w:rsidRPr="00000000">
              <w:rPr>
                <w:b w:val="1"/>
                <w:bCs w:val="1"/>
                <w:color w:val="1f3864"/>
                <w:rtl w:val="0"/>
              </w:rPr>
              <w:t xml:space="preserve">Full Attributes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96">
            <w:pPr>
              <w:rPr/>
            </w:pPr>
            <w:r w:rsidDel="00000000" w:rsidR="00000000" w:rsidRPr="00000000">
              <w:rPr>
                <w:color w:val="000000"/>
                <w:rtl w:val="0"/>
              </w:rPr>
              <w:t xml:space="preserve">[Entity 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97">
            <w:pPr>
              <w:rPr/>
            </w:pPr>
            <w:r w:rsidDel="00000000" w:rsidR="00000000" w:rsidRPr="00000000">
              <w:rPr>
                <w:color w:val="000000"/>
                <w:rtl w:val="0"/>
              </w:rPr>
              <w:t xml:space="preserve">[What it represents]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98">
            <w:pPr>
              <w:rPr/>
            </w:pPr>
            <w:r w:rsidDel="00000000" w:rsidR="00000000" w:rsidRPr="00000000">
              <w:rPr>
                <w:color w:val="000000"/>
                <w:rtl w:val="0"/>
              </w:rPr>
              <w:t xml:space="preserve">[Relationships to other entities]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99">
            <w:pPr>
              <w:rPr/>
            </w:pPr>
            <w:r w:rsidDel="00000000" w:rsidR="00000000" w:rsidRPr="00000000">
              <w:rPr>
                <w:color w:val="000000"/>
                <w:rtl w:val="0"/>
              </w:rPr>
              <w:t xml:space="preserve">RTW.xlsx Sheet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9A">
            <w:pPr>
              <w:rPr/>
            </w:pPr>
            <w:r w:rsidDel="00000000" w:rsidR="00000000" w:rsidRPr="00000000">
              <w:rPr>
                <w:color w:val="000000"/>
                <w:rtl w:val="0"/>
              </w:rPr>
              <w:t xml:space="preserve">[Entity 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9B">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9C">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9D">
            <w:pPr>
              <w:rPr/>
            </w:pPr>
            <w:r w:rsidDel="00000000" w:rsidR="00000000" w:rsidRPr="00000000">
              <w:rPr>
                <w:color w:val="000000"/>
                <w:rtl w:val="0"/>
              </w:rPr>
              <w:t xml:space="preserve">RTW.xlsx Sheet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9E">
            <w:pPr>
              <w:rPr/>
            </w:pPr>
            <w:r w:rsidDel="00000000" w:rsidR="00000000" w:rsidRPr="00000000">
              <w:rPr>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9F">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A0">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A1">
            <w:pPr>
              <w:rPr/>
            </w:pPr>
            <w:r w:rsidDel="00000000" w:rsidR="00000000" w:rsidRPr="00000000">
              <w:rPr>
                <w:color w:val="000000"/>
                <w:rtl w:val="0"/>
              </w:rPr>
              <w:t xml:space="preserve">RTW.xlsx Sheet 5</w:t>
            </w:r>
            <w:r w:rsidDel="00000000" w:rsidR="00000000" w:rsidRPr="00000000">
              <w:rPr>
                <w:rtl w:val="0"/>
              </w:rPr>
            </w:r>
          </w:p>
        </w:tc>
      </w:tr>
    </w:tbl>
    <w:p w:rsidR="00000000" w:rsidDel="00000000" w:rsidP="00000000" w:rsidRDefault="00000000" w:rsidRPr="00000000" w14:paraId="000002A2">
      <w:pPr>
        <w:spacing w:before="120" w:lineRule="auto"/>
        <w:rPr/>
      </w:pPr>
      <w:r w:rsidDel="00000000" w:rsidR="00000000" w:rsidRPr="00000000">
        <w:rPr>
          <w:rtl w:val="0"/>
        </w:rPr>
      </w:r>
    </w:p>
    <w:p w:rsidR="00000000" w:rsidDel="00000000" w:rsidP="00000000" w:rsidRDefault="00000000" w:rsidRPr="00000000" w14:paraId="000002A3">
      <w:pPr>
        <w:pStyle w:val="Heading2"/>
        <w:pBdr>
          <w:bottom w:color="2e75b6" w:space="4" w:sz="6" w:val="single"/>
        </w:pBdr>
        <w:rPr/>
      </w:pPr>
      <w:r w:rsidDel="00000000" w:rsidR="00000000" w:rsidRPr="00000000">
        <w:rPr>
          <w:rtl w:val="0"/>
        </w:rPr>
        <w:t xml:space="preserve">4.2  Data Constraints &amp; Integrity Rules</w:t>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2A4">
            <w:pPr>
              <w:spacing w:after="60" w:lineRule="auto"/>
              <w:rPr/>
            </w:pPr>
            <w:r w:rsidDel="00000000" w:rsidR="00000000" w:rsidRPr="00000000">
              <w:rPr>
                <w:b w:val="1"/>
                <w:bCs w:val="1"/>
                <w:color w:val="1f3864"/>
                <w:rtl w:val="0"/>
              </w:rPr>
              <w:t xml:space="preserve">Guidance — 4.2</w:t>
            </w:r>
            <w:r w:rsidDel="00000000" w:rsidR="00000000" w:rsidRPr="00000000">
              <w:rPr>
                <w:rtl w:val="0"/>
              </w:rPr>
            </w:r>
          </w:p>
          <w:p w:rsidR="00000000" w:rsidDel="00000000" w:rsidP="00000000" w:rsidRDefault="00000000" w:rsidRPr="00000000" w14:paraId="000002A5">
            <w:pPr>
              <w:spacing w:after="28" w:before="28" w:lineRule="auto"/>
              <w:rPr/>
            </w:pPr>
            <w:r w:rsidDel="00000000" w:rsidR="00000000" w:rsidRPr="00000000">
              <w:rPr>
                <w:i w:val="1"/>
                <w:iCs w:val="1"/>
                <w:color w:val="404040"/>
                <w:sz w:val="18"/>
                <w:szCs w:val="18"/>
                <w:rtl w:val="0"/>
              </w:rPr>
              <w:t xml:space="preserve">List constraints that affect system behaviour at the requirement level.</w:t>
            </w:r>
            <w:r w:rsidDel="00000000" w:rsidR="00000000" w:rsidRPr="00000000">
              <w:rPr>
                <w:rtl w:val="0"/>
              </w:rPr>
            </w:r>
          </w:p>
          <w:p w:rsidR="00000000" w:rsidDel="00000000" w:rsidP="00000000" w:rsidRDefault="00000000" w:rsidRPr="00000000" w14:paraId="000002A6">
            <w:pPr>
              <w:spacing w:after="28" w:before="28" w:lineRule="auto"/>
              <w:rPr/>
            </w:pPr>
            <w:r w:rsidDel="00000000" w:rsidR="00000000" w:rsidRPr="00000000">
              <w:rPr>
                <w:i w:val="1"/>
                <w:iCs w:val="1"/>
                <w:color w:val="404040"/>
                <w:sz w:val="18"/>
                <w:szCs w:val="18"/>
                <w:rtl w:val="0"/>
              </w:rPr>
              <w:t xml:space="preserve">These are data integrity rules, NOT business policy rules (those are in RTW.xlsx Sheet 6).</w:t>
            </w:r>
            <w:r w:rsidDel="00000000" w:rsidR="00000000" w:rsidRPr="00000000">
              <w:rPr>
                <w:rtl w:val="0"/>
              </w:rPr>
            </w:r>
          </w:p>
          <w:p w:rsidR="00000000" w:rsidDel="00000000" w:rsidP="00000000" w:rsidRDefault="00000000" w:rsidRPr="00000000" w14:paraId="000002A7">
            <w:pPr>
              <w:spacing w:after="28" w:before="28" w:lineRule="auto"/>
              <w:rPr/>
            </w:pPr>
            <w:r w:rsidDel="00000000" w:rsidR="00000000" w:rsidRPr="00000000">
              <w:rPr>
                <w:i w:val="1"/>
                <w:iCs w:val="1"/>
                <w:color w:val="404040"/>
                <w:sz w:val="18"/>
                <w:szCs w:val="18"/>
                <w:rtl w:val="0"/>
              </w:rPr>
              <w:t xml:space="preserve">Integrity rules include: immutability, uniqueness, referential integrity, atomic operations,</w:t>
            </w:r>
            <w:r w:rsidDel="00000000" w:rsidR="00000000" w:rsidRPr="00000000">
              <w:rPr>
                <w:rtl w:val="0"/>
              </w:rPr>
            </w:r>
          </w:p>
          <w:p w:rsidR="00000000" w:rsidDel="00000000" w:rsidP="00000000" w:rsidRDefault="00000000" w:rsidRPr="00000000" w14:paraId="000002A8">
            <w:pPr>
              <w:spacing w:after="28" w:before="28" w:lineRule="auto"/>
              <w:rPr/>
            </w:pPr>
            <w:r w:rsidDel="00000000" w:rsidR="00000000" w:rsidRPr="00000000">
              <w:rPr>
                <w:i w:val="1"/>
                <w:iCs w:val="1"/>
                <w:color w:val="404040"/>
                <w:sz w:val="18"/>
                <w:szCs w:val="18"/>
                <w:rtl w:val="0"/>
              </w:rPr>
              <w:t xml:space="preserve">  valid value ranges enforced at the data layer.</w:t>
            </w:r>
            <w:r w:rsidDel="00000000" w:rsidR="00000000" w:rsidRPr="00000000">
              <w:rPr>
                <w:rtl w:val="0"/>
              </w:rPr>
            </w:r>
          </w:p>
          <w:p w:rsidR="00000000" w:rsidDel="00000000" w:rsidP="00000000" w:rsidRDefault="00000000" w:rsidRPr="00000000" w14:paraId="000002A9">
            <w:pPr>
              <w:spacing w:after="28" w:before="28" w:lineRule="auto"/>
              <w:rPr/>
            </w:pPr>
            <w:r w:rsidDel="00000000" w:rsidR="00000000" w:rsidRPr="00000000">
              <w:rPr>
                <w:i w:val="1"/>
                <w:iCs w:val="1"/>
                <w:color w:val="404040"/>
                <w:sz w:val="18"/>
                <w:szCs w:val="18"/>
                <w:rtl w:val="0"/>
              </w:rPr>
              <w:t xml:space="preserve">Each DC-xx should reference the feature (FT-xx) or state transition (Part 4.4) it supports.</w:t>
            </w:r>
            <w:r w:rsidDel="00000000" w:rsidR="00000000" w:rsidRPr="00000000">
              <w:rPr>
                <w:rtl w:val="0"/>
              </w:rPr>
            </w:r>
          </w:p>
        </w:tc>
      </w:tr>
    </w:tbl>
    <w:p w:rsidR="00000000" w:rsidDel="00000000" w:rsidP="00000000" w:rsidRDefault="00000000" w:rsidRPr="00000000" w14:paraId="000002AA">
      <w:pPr>
        <w:spacing w:before="80" w:lineRule="auto"/>
        <w:rPr/>
      </w:pPr>
      <w:r w:rsidDel="00000000" w:rsidR="00000000" w:rsidRPr="00000000">
        <w:rPr>
          <w:rtl w:val="0"/>
        </w:rPr>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5"/>
        <w:gridCol w:w="2409"/>
        <w:gridCol w:w="2127"/>
        <w:gridCol w:w="3505"/>
        <w:tblGridChange w:id="0">
          <w:tblGrid>
            <w:gridCol w:w="985"/>
            <w:gridCol w:w="2409"/>
            <w:gridCol w:w="2127"/>
            <w:gridCol w:w="350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AB">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AC">
            <w:pPr>
              <w:jc w:val="center"/>
              <w:rPr/>
            </w:pPr>
            <w:r w:rsidDel="00000000" w:rsidR="00000000" w:rsidRPr="00000000">
              <w:rPr>
                <w:b w:val="1"/>
                <w:bCs w:val="1"/>
                <w:color w:val="1f3864"/>
                <w:rtl w:val="0"/>
              </w:rPr>
              <w:t xml:space="preserve">Constraint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AD">
            <w:pPr>
              <w:jc w:val="center"/>
              <w:rPr/>
            </w:pPr>
            <w:r w:rsidDel="00000000" w:rsidR="00000000" w:rsidRPr="00000000">
              <w:rPr>
                <w:b w:val="1"/>
                <w:bCs w:val="1"/>
                <w:color w:val="1f3864"/>
                <w:rtl w:val="0"/>
              </w:rPr>
              <w:t xml:space="preserve">Entities Affected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AE">
            <w:pPr>
              <w:jc w:val="center"/>
              <w:rPr/>
            </w:pPr>
            <w:r w:rsidDel="00000000" w:rsidR="00000000" w:rsidRPr="00000000">
              <w:rPr>
                <w:b w:val="1"/>
                <w:bCs w:val="1"/>
                <w:color w:val="1f3864"/>
                <w:rtl w:val="0"/>
              </w:rPr>
              <w:t xml:space="preserve">Violation Behaviour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AF">
            <w:pPr>
              <w:rPr/>
            </w:pPr>
            <w:r w:rsidDel="00000000" w:rsidR="00000000" w:rsidRPr="00000000">
              <w:rPr>
                <w:color w:val="000000"/>
                <w:rtl w:val="0"/>
              </w:rPr>
              <w:t xml:space="preserve">DC-01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B0">
            <w:pPr>
              <w:rPr/>
            </w:pPr>
            <w:r w:rsidDel="00000000" w:rsidR="00000000" w:rsidRPr="00000000">
              <w:rPr>
                <w:color w:val="000000"/>
                <w:rtl w:val="0"/>
              </w:rPr>
              <w:t xml:space="preserve">[Constraint description]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B1">
            <w:pPr>
              <w:rPr/>
            </w:pPr>
            <w:r w:rsidDel="00000000" w:rsidR="00000000" w:rsidRPr="00000000">
              <w:rPr>
                <w:color w:val="000000"/>
                <w:rtl w:val="0"/>
              </w:rPr>
              <w:t xml:space="preserve">[Entity name(s)]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B2">
            <w:pPr>
              <w:rPr/>
            </w:pPr>
            <w:r w:rsidDel="00000000" w:rsidR="00000000" w:rsidRPr="00000000">
              <w:rPr>
                <w:color w:val="000000"/>
                <w:rtl w:val="0"/>
              </w:rPr>
              <w:t xml:space="preserve">[What system does when violated]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B3">
            <w:pPr>
              <w:rPr/>
            </w:pPr>
            <w:r w:rsidDel="00000000" w:rsidR="00000000" w:rsidRPr="00000000">
              <w:rPr>
                <w:color w:val="000000"/>
                <w:rtl w:val="0"/>
              </w:rPr>
              <w:t xml:space="preserve">DC-02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B4">
            <w:pPr>
              <w:rPr/>
            </w:pPr>
            <w:r w:rsidDel="00000000" w:rsidR="00000000" w:rsidRPr="00000000">
              <w:rPr>
                <w:color w:val="000000"/>
                <w:rtl w:val="0"/>
              </w:rPr>
              <w:t xml:space="preserve">[Add rows as needed]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B5">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B6">
            <w:pPr>
              <w:rPr/>
            </w:pPr>
            <w:r w:rsidDel="00000000" w:rsidR="00000000" w:rsidRPr="00000000">
              <w:rPr>
                <w:rtl w:val="0"/>
              </w:rPr>
            </w:r>
          </w:p>
        </w:tc>
      </w:tr>
    </w:tbl>
    <w:p w:rsidR="00000000" w:rsidDel="00000000" w:rsidP="00000000" w:rsidRDefault="00000000" w:rsidRPr="00000000" w14:paraId="000002B7">
      <w:pPr>
        <w:spacing w:before="120" w:lineRule="auto"/>
        <w:rPr/>
      </w:pPr>
      <w:r w:rsidDel="00000000" w:rsidR="00000000" w:rsidRPr="00000000">
        <w:rPr>
          <w:rtl w:val="0"/>
        </w:rPr>
      </w:r>
    </w:p>
    <w:p w:rsidR="00000000" w:rsidDel="00000000" w:rsidP="00000000" w:rsidRDefault="00000000" w:rsidRPr="00000000" w14:paraId="000002B8">
      <w:pPr>
        <w:pStyle w:val="Heading2"/>
        <w:pBdr>
          <w:bottom w:color="2e75b6" w:space="4" w:sz="6" w:val="single"/>
        </w:pBdr>
        <w:rPr/>
      </w:pPr>
      <w:r w:rsidDel="00000000" w:rsidR="00000000" w:rsidRPr="00000000">
        <w:rPr>
          <w:rtl w:val="0"/>
        </w:rPr>
        <w:t xml:space="preserve">4.3  Data Retention &amp; Ownership Policy</w:t>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2B9">
            <w:pPr>
              <w:spacing w:after="60" w:lineRule="auto"/>
              <w:rPr/>
            </w:pPr>
            <w:r w:rsidDel="00000000" w:rsidR="00000000" w:rsidRPr="00000000">
              <w:rPr>
                <w:b w:val="1"/>
                <w:bCs w:val="1"/>
                <w:color w:val="1f3864"/>
                <w:rtl w:val="0"/>
              </w:rPr>
              <w:t xml:space="preserve">Guidance — 4.3</w:t>
            </w:r>
            <w:r w:rsidDel="00000000" w:rsidR="00000000" w:rsidRPr="00000000">
              <w:rPr>
                <w:rtl w:val="0"/>
              </w:rPr>
            </w:r>
          </w:p>
          <w:p w:rsidR="00000000" w:rsidDel="00000000" w:rsidP="00000000" w:rsidRDefault="00000000" w:rsidRPr="00000000" w14:paraId="000002BA">
            <w:pPr>
              <w:spacing w:after="28" w:before="28" w:lineRule="auto"/>
              <w:rPr/>
            </w:pPr>
            <w:r w:rsidDel="00000000" w:rsidR="00000000" w:rsidRPr="00000000">
              <w:rPr>
                <w:i w:val="1"/>
                <w:iCs w:val="1"/>
                <w:color w:val="404040"/>
                <w:sz w:val="18"/>
                <w:szCs w:val="18"/>
                <w:rtl w:val="0"/>
              </w:rPr>
              <w:t xml:space="preserve">For each data type, specify: how long it must be kept, who owns it, who can delete it,</w:t>
            </w:r>
            <w:r w:rsidDel="00000000" w:rsidR="00000000" w:rsidRPr="00000000">
              <w:rPr>
                <w:rtl w:val="0"/>
              </w:rPr>
            </w:r>
          </w:p>
          <w:p w:rsidR="00000000" w:rsidDel="00000000" w:rsidP="00000000" w:rsidRDefault="00000000" w:rsidRPr="00000000" w14:paraId="000002BB">
            <w:pPr>
              <w:spacing w:after="28" w:before="28" w:lineRule="auto"/>
              <w:rPr/>
            </w:pPr>
            <w:r w:rsidDel="00000000" w:rsidR="00000000" w:rsidRPr="00000000">
              <w:rPr>
                <w:i w:val="1"/>
                <w:iCs w:val="1"/>
                <w:color w:val="404040"/>
                <w:sz w:val="18"/>
                <w:szCs w:val="18"/>
                <w:rtl w:val="0"/>
              </w:rPr>
              <w:t xml:space="preserve">and the regulatory or policy basis for these decisions.</w:t>
            </w:r>
            <w:r w:rsidDel="00000000" w:rsidR="00000000" w:rsidRPr="00000000">
              <w:rPr>
                <w:rtl w:val="0"/>
              </w:rPr>
            </w:r>
          </w:p>
          <w:p w:rsidR="00000000" w:rsidDel="00000000" w:rsidP="00000000" w:rsidRDefault="00000000" w:rsidRPr="00000000" w14:paraId="000002BC">
            <w:pPr>
              <w:spacing w:after="28" w:before="28" w:lineRule="auto"/>
              <w:rPr/>
            </w:pPr>
            <w:r w:rsidDel="00000000" w:rsidR="00000000" w:rsidRPr="00000000">
              <w:rPr>
                <w:i w:val="1"/>
                <w:iCs w:val="1"/>
                <w:color w:val="404040"/>
                <w:sz w:val="18"/>
                <w:szCs w:val="18"/>
                <w:rtl w:val="0"/>
              </w:rPr>
              <w:t xml:space="preserve">This drives: automated purge jobs, data deletion request handling (GDPR/local law),</w:t>
            </w:r>
            <w:r w:rsidDel="00000000" w:rsidR="00000000" w:rsidRPr="00000000">
              <w:rPr>
                <w:rtl w:val="0"/>
              </w:rPr>
            </w:r>
          </w:p>
          <w:p w:rsidR="00000000" w:rsidDel="00000000" w:rsidP="00000000" w:rsidRDefault="00000000" w:rsidRPr="00000000" w14:paraId="000002BD">
            <w:pPr>
              <w:spacing w:after="28" w:before="28" w:lineRule="auto"/>
              <w:rPr/>
            </w:pPr>
            <w:r w:rsidDel="00000000" w:rsidR="00000000" w:rsidRPr="00000000">
              <w:rPr>
                <w:i w:val="1"/>
                <w:iCs w:val="1"/>
                <w:color w:val="404040"/>
                <w:sz w:val="18"/>
                <w:szCs w:val="18"/>
                <w:rtl w:val="0"/>
              </w:rPr>
              <w:t xml:space="preserve">  and audit log immutability requirements.</w:t>
            </w:r>
            <w:r w:rsidDel="00000000" w:rsidR="00000000" w:rsidRPr="00000000">
              <w:rPr>
                <w:rtl w:val="0"/>
              </w:rPr>
            </w:r>
          </w:p>
        </w:tc>
      </w:tr>
    </w:tbl>
    <w:p w:rsidR="00000000" w:rsidDel="00000000" w:rsidP="00000000" w:rsidRDefault="00000000" w:rsidRPr="00000000" w14:paraId="000002BE">
      <w:pPr>
        <w:spacing w:before="80" w:lineRule="auto"/>
        <w:rPr/>
      </w:pPr>
      <w:r w:rsidDel="00000000" w:rsidR="00000000" w:rsidRPr="00000000">
        <w:rPr>
          <w:rtl w:val="0"/>
        </w:rPr>
      </w:r>
    </w:p>
    <w:tbl>
      <w:tblPr>
        <w:tblStyle w:val="Table45"/>
        <w:tblW w:w="902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2268"/>
        <w:gridCol w:w="1559"/>
        <w:gridCol w:w="2126"/>
        <w:gridCol w:w="1663"/>
        <w:tblGridChange w:id="0">
          <w:tblGrid>
            <w:gridCol w:w="1410"/>
            <w:gridCol w:w="2268"/>
            <w:gridCol w:w="1559"/>
            <w:gridCol w:w="2126"/>
            <w:gridCol w:w="1663"/>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BF">
            <w:pPr>
              <w:jc w:val="center"/>
              <w:rPr/>
            </w:pPr>
            <w:r w:rsidDel="00000000" w:rsidR="00000000" w:rsidRPr="00000000">
              <w:rPr>
                <w:b w:val="1"/>
                <w:bCs w:val="1"/>
                <w:color w:val="1f3864"/>
                <w:rtl w:val="0"/>
              </w:rPr>
              <w:t xml:space="preserve">Data 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C0">
            <w:pPr>
              <w:jc w:val="center"/>
              <w:rPr/>
            </w:pPr>
            <w:r w:rsidDel="00000000" w:rsidR="00000000" w:rsidRPr="00000000">
              <w:rPr>
                <w:b w:val="1"/>
                <w:bCs w:val="1"/>
                <w:color w:val="1f3864"/>
                <w:rtl w:val="0"/>
              </w:rPr>
              <w:t xml:space="preserve">Retention Period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C1">
            <w:pPr>
              <w:jc w:val="center"/>
              <w:rPr/>
            </w:pPr>
            <w:r w:rsidDel="00000000" w:rsidR="00000000" w:rsidRPr="00000000">
              <w:rPr>
                <w:b w:val="1"/>
                <w:bCs w:val="1"/>
                <w:color w:val="1f3864"/>
                <w:rtl w:val="0"/>
              </w:rPr>
              <w:t xml:space="preserve">Owner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C2">
            <w:pPr>
              <w:jc w:val="center"/>
              <w:rPr/>
            </w:pPr>
            <w:r w:rsidDel="00000000" w:rsidR="00000000" w:rsidRPr="00000000">
              <w:rPr>
                <w:b w:val="1"/>
                <w:bCs w:val="1"/>
                <w:color w:val="1f3864"/>
                <w:rtl w:val="0"/>
              </w:rPr>
              <w:t xml:space="preserve">Deletion Authority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C3">
            <w:pPr>
              <w:jc w:val="center"/>
              <w:rPr/>
            </w:pPr>
            <w:r w:rsidDel="00000000" w:rsidR="00000000" w:rsidRPr="00000000">
              <w:rPr>
                <w:b w:val="1"/>
                <w:bCs w:val="1"/>
                <w:color w:val="1f3864"/>
                <w:rtl w:val="0"/>
              </w:rPr>
              <w:t xml:space="preserve">Basis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C4">
            <w:pPr>
              <w:rPr/>
            </w:pPr>
            <w:r w:rsidDel="00000000" w:rsidR="00000000" w:rsidRPr="00000000">
              <w:rPr>
                <w:color w:val="000000"/>
                <w:rtl w:val="0"/>
              </w:rPr>
              <w:t xml:space="preserve">[Data 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C5">
            <w:pPr>
              <w:rPr/>
            </w:pPr>
            <w:r w:rsidDel="00000000" w:rsidR="00000000" w:rsidRPr="00000000">
              <w:rPr>
                <w:color w:val="000000"/>
                <w:rtl w:val="0"/>
              </w:rPr>
              <w:t xml:space="preserve">[Duration / 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C6">
            <w:pPr>
              <w:rPr/>
            </w:pPr>
            <w:r w:rsidDel="00000000" w:rsidR="00000000" w:rsidRPr="00000000">
              <w:rPr>
                <w:color w:val="000000"/>
                <w:rtl w:val="0"/>
              </w:rPr>
              <w:t xml:space="preserve">[Role / entity]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C7">
            <w:pPr>
              <w:rPr/>
            </w:pPr>
            <w:r w:rsidDel="00000000" w:rsidR="00000000" w:rsidRPr="00000000">
              <w:rPr>
                <w:color w:val="000000"/>
                <w:rtl w:val="0"/>
              </w:rPr>
              <w:t xml:space="preserve">[Who / when]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C8">
            <w:pPr>
              <w:rPr/>
            </w:pPr>
            <w:r w:rsidDel="00000000" w:rsidR="00000000" w:rsidRPr="00000000">
              <w:rPr>
                <w:color w:val="000000"/>
                <w:rtl w:val="0"/>
              </w:rPr>
              <w:t xml:space="preserve">[Law / policy]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C9">
            <w:pPr>
              <w:rPr/>
            </w:pPr>
            <w:r w:rsidDel="00000000" w:rsidR="00000000" w:rsidRPr="00000000">
              <w:rPr>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CA">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CB">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CC">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CD">
            <w:pPr>
              <w:rPr/>
            </w:pPr>
            <w:r w:rsidDel="00000000" w:rsidR="00000000" w:rsidRPr="00000000">
              <w:rPr>
                <w:rtl w:val="0"/>
              </w:rPr>
            </w:r>
          </w:p>
        </w:tc>
      </w:tr>
    </w:tbl>
    <w:p w:rsidR="00000000" w:rsidDel="00000000" w:rsidP="00000000" w:rsidRDefault="00000000" w:rsidRPr="00000000" w14:paraId="000002CE">
      <w:pPr>
        <w:spacing w:before="120" w:lineRule="auto"/>
        <w:rPr/>
      </w:pPr>
      <w:r w:rsidDel="00000000" w:rsidR="00000000" w:rsidRPr="00000000">
        <w:rPr>
          <w:rtl w:val="0"/>
        </w:rPr>
      </w:r>
    </w:p>
    <w:p w:rsidR="00000000" w:rsidDel="00000000" w:rsidP="00000000" w:rsidRDefault="00000000" w:rsidRPr="00000000" w14:paraId="000002CF">
      <w:pPr>
        <w:pStyle w:val="Heading2"/>
        <w:pBdr>
          <w:bottom w:color="2e75b6" w:space="4" w:sz="6" w:val="single"/>
        </w:pBdr>
        <w:rPr/>
      </w:pPr>
      <w:r w:rsidDel="00000000" w:rsidR="00000000" w:rsidRPr="00000000">
        <w:rPr>
          <w:rtl w:val="0"/>
        </w:rPr>
        <w:t xml:space="preserve">4.4  [Entity] State Transition Table</w:t>
      </w:r>
    </w:p>
    <w:tbl>
      <w:tblPr>
        <w:tblStyle w:val="Table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2D0">
            <w:pPr>
              <w:spacing w:after="60" w:lineRule="auto"/>
              <w:rPr/>
            </w:pPr>
            <w:r w:rsidDel="00000000" w:rsidR="00000000" w:rsidRPr="00000000">
              <w:rPr>
                <w:b w:val="1"/>
                <w:bCs w:val="1"/>
                <w:color w:val="1f3864"/>
                <w:rtl w:val="0"/>
              </w:rPr>
              <w:t xml:space="preserve">Guidance — 4.4 State Transition Table</w:t>
            </w:r>
            <w:r w:rsidDel="00000000" w:rsidR="00000000" w:rsidRPr="00000000">
              <w:rPr>
                <w:rtl w:val="0"/>
              </w:rPr>
            </w:r>
          </w:p>
          <w:p w:rsidR="00000000" w:rsidDel="00000000" w:rsidP="00000000" w:rsidRDefault="00000000" w:rsidRPr="00000000" w14:paraId="000002D1">
            <w:pPr>
              <w:spacing w:after="28" w:before="28" w:lineRule="auto"/>
              <w:rPr/>
            </w:pPr>
            <w:r w:rsidDel="00000000" w:rsidR="00000000" w:rsidRPr="00000000">
              <w:rPr>
                <w:i w:val="1"/>
                <w:iCs w:val="1"/>
                <w:color w:val="404040"/>
                <w:sz w:val="18"/>
                <w:szCs w:val="18"/>
                <w:rtl w:val="0"/>
              </w:rPr>
              <w:t xml:space="preserve">Create one State Transition Table for each entity with a significant lifecycle</w:t>
            </w:r>
            <w:r w:rsidDel="00000000" w:rsidR="00000000" w:rsidRPr="00000000">
              <w:rPr>
                <w:rtl w:val="0"/>
              </w:rPr>
            </w:r>
          </w:p>
          <w:p w:rsidR="00000000" w:rsidDel="00000000" w:rsidP="00000000" w:rsidRDefault="00000000" w:rsidRPr="00000000" w14:paraId="000002D2">
            <w:pPr>
              <w:spacing w:after="28" w:before="28" w:lineRule="auto"/>
              <w:rPr/>
            </w:pPr>
            <w:r w:rsidDel="00000000" w:rsidR="00000000" w:rsidRPr="00000000">
              <w:rPr>
                <w:i w:val="1"/>
                <w:iCs w:val="1"/>
                <w:color w:val="404040"/>
                <w:sz w:val="18"/>
                <w:szCs w:val="18"/>
                <w:rtl w:val="0"/>
              </w:rPr>
              <w:t xml:space="preserve">(e.g. Order, Ticket, Request, Task).</w:t>
            </w:r>
            <w:r w:rsidDel="00000000" w:rsidR="00000000" w:rsidRPr="00000000">
              <w:rPr>
                <w:rtl w:val="0"/>
              </w:rPr>
            </w:r>
          </w:p>
          <w:p w:rsidR="00000000" w:rsidDel="00000000" w:rsidP="00000000" w:rsidRDefault="00000000" w:rsidRPr="00000000" w14:paraId="000002D3">
            <w:pPr>
              <w:spacing w:after="28" w:before="28" w:lineRule="auto"/>
              <w:rPr/>
            </w:pPr>
            <w:r w:rsidDel="00000000" w:rsidR="00000000" w:rsidRPr="00000000">
              <w:rPr>
                <w:rtl w:val="0"/>
              </w:rPr>
            </w:r>
          </w:p>
          <w:p w:rsidR="00000000" w:rsidDel="00000000" w:rsidP="00000000" w:rsidRDefault="00000000" w:rsidRPr="00000000" w14:paraId="000002D4">
            <w:pPr>
              <w:spacing w:after="28" w:before="28" w:lineRule="auto"/>
              <w:rPr/>
            </w:pPr>
            <w:r w:rsidDel="00000000" w:rsidR="00000000" w:rsidRPr="00000000">
              <w:rPr>
                <w:i w:val="1"/>
                <w:iCs w:val="1"/>
                <w:color w:val="404040"/>
                <w:sz w:val="18"/>
                <w:szCs w:val="18"/>
                <w:rtl w:val="0"/>
              </w:rPr>
              <w:t xml:space="preserve">The table has two parts:</w:t>
            </w:r>
            <w:r w:rsidDel="00000000" w:rsidR="00000000" w:rsidRPr="00000000">
              <w:rPr>
                <w:rtl w:val="0"/>
              </w:rPr>
            </w:r>
          </w:p>
          <w:p w:rsidR="00000000" w:rsidDel="00000000" w:rsidP="00000000" w:rsidRDefault="00000000" w:rsidRPr="00000000" w14:paraId="000002D5">
            <w:pPr>
              <w:spacing w:after="28" w:before="28" w:lineRule="auto"/>
              <w:rPr/>
            </w:pPr>
            <w:r w:rsidDel="00000000" w:rsidR="00000000" w:rsidRPr="00000000">
              <w:rPr>
                <w:i w:val="1"/>
                <w:iCs w:val="1"/>
                <w:color w:val="404040"/>
                <w:sz w:val="18"/>
                <w:szCs w:val="18"/>
                <w:rtl w:val="0"/>
              </w:rPr>
              <w:t xml:space="preserve">  (a) Valid Transitions — every legal state change with trigger, guard, and system action</w:t>
            </w:r>
            <w:r w:rsidDel="00000000" w:rsidR="00000000" w:rsidRPr="00000000">
              <w:rPr>
                <w:rtl w:val="0"/>
              </w:rPr>
            </w:r>
          </w:p>
          <w:p w:rsidR="00000000" w:rsidDel="00000000" w:rsidP="00000000" w:rsidRDefault="00000000" w:rsidRPr="00000000" w14:paraId="000002D6">
            <w:pPr>
              <w:spacing w:after="28" w:before="28" w:lineRule="auto"/>
              <w:rPr/>
            </w:pPr>
            <w:r w:rsidDel="00000000" w:rsidR="00000000" w:rsidRPr="00000000">
              <w:rPr>
                <w:i w:val="1"/>
                <w:iCs w:val="1"/>
                <w:color w:val="404040"/>
                <w:sz w:val="18"/>
                <w:szCs w:val="18"/>
                <w:rtl w:val="0"/>
              </w:rPr>
              <w:t xml:space="preserve">  (b) Invalid Transitions — explicit list of forbidden transitions that must be rejected</w:t>
            </w:r>
            <w:r w:rsidDel="00000000" w:rsidR="00000000" w:rsidRPr="00000000">
              <w:rPr>
                <w:rtl w:val="0"/>
              </w:rPr>
            </w:r>
          </w:p>
          <w:p w:rsidR="00000000" w:rsidDel="00000000" w:rsidP="00000000" w:rsidRDefault="00000000" w:rsidRPr="00000000" w14:paraId="000002D7">
            <w:pPr>
              <w:spacing w:after="28" w:before="28" w:lineRule="auto"/>
              <w:rPr/>
            </w:pPr>
            <w:r w:rsidDel="00000000" w:rsidR="00000000" w:rsidRPr="00000000">
              <w:rPr>
                <w:rtl w:val="0"/>
              </w:rPr>
            </w:r>
          </w:p>
          <w:p w:rsidR="00000000" w:rsidDel="00000000" w:rsidP="00000000" w:rsidRDefault="00000000" w:rsidRPr="00000000" w14:paraId="000002D8">
            <w:pPr>
              <w:spacing w:after="28" w:before="28" w:lineRule="auto"/>
              <w:rPr/>
            </w:pPr>
            <w:r w:rsidDel="00000000" w:rsidR="00000000" w:rsidRPr="00000000">
              <w:rPr>
                <w:i w:val="1"/>
                <w:iCs w:val="1"/>
                <w:color w:val="404040"/>
                <w:sz w:val="18"/>
                <w:szCs w:val="18"/>
                <w:rtl w:val="0"/>
              </w:rPr>
              <w:t xml:space="preserve">Each row in (a) should correspond to 1–2 positive test cases.</w:t>
            </w:r>
            <w:r w:rsidDel="00000000" w:rsidR="00000000" w:rsidRPr="00000000">
              <w:rPr>
                <w:rtl w:val="0"/>
              </w:rPr>
            </w:r>
          </w:p>
          <w:p w:rsidR="00000000" w:rsidDel="00000000" w:rsidP="00000000" w:rsidRDefault="00000000" w:rsidRPr="00000000" w14:paraId="000002D9">
            <w:pPr>
              <w:spacing w:after="28" w:before="28" w:lineRule="auto"/>
              <w:rPr/>
            </w:pPr>
            <w:r w:rsidDel="00000000" w:rsidR="00000000" w:rsidRPr="00000000">
              <w:rPr>
                <w:i w:val="1"/>
                <w:iCs w:val="1"/>
                <w:color w:val="404040"/>
                <w:sz w:val="18"/>
                <w:szCs w:val="18"/>
                <w:rtl w:val="0"/>
              </w:rPr>
              <w:t xml:space="preserve">Each row in (b) should correspond to 1 negative test case (NAC).</w:t>
            </w:r>
            <w:r w:rsidDel="00000000" w:rsidR="00000000" w:rsidRPr="00000000">
              <w:rPr>
                <w:rtl w:val="0"/>
              </w:rPr>
            </w:r>
          </w:p>
          <w:p w:rsidR="00000000" w:rsidDel="00000000" w:rsidP="00000000" w:rsidRDefault="00000000" w:rsidRPr="00000000" w14:paraId="000002DA">
            <w:pPr>
              <w:spacing w:after="28" w:before="28" w:lineRule="auto"/>
              <w:rPr/>
            </w:pPr>
            <w:r w:rsidDel="00000000" w:rsidR="00000000" w:rsidRPr="00000000">
              <w:rPr>
                <w:rtl w:val="0"/>
              </w:rPr>
            </w:r>
          </w:p>
          <w:p w:rsidR="00000000" w:rsidDel="00000000" w:rsidP="00000000" w:rsidRDefault="00000000" w:rsidRPr="00000000" w14:paraId="000002DB">
            <w:pPr>
              <w:spacing w:after="28" w:before="28" w:lineRule="auto"/>
              <w:rPr/>
            </w:pPr>
            <w:r w:rsidDel="00000000" w:rsidR="00000000" w:rsidRPr="00000000">
              <w:rPr>
                <w:i w:val="1"/>
                <w:iCs w:val="1"/>
                <w:color w:val="404040"/>
                <w:sz w:val="18"/>
                <w:szCs w:val="18"/>
                <w:rtl w:val="0"/>
              </w:rPr>
              <w:t xml:space="preserve">Columns for Valid Transitions:</w:t>
            </w:r>
            <w:r w:rsidDel="00000000" w:rsidR="00000000" w:rsidRPr="00000000">
              <w:rPr>
                <w:rtl w:val="0"/>
              </w:rPr>
            </w:r>
          </w:p>
          <w:p w:rsidR="00000000" w:rsidDel="00000000" w:rsidP="00000000" w:rsidRDefault="00000000" w:rsidRPr="00000000" w14:paraId="000002DC">
            <w:pPr>
              <w:spacing w:after="28" w:before="28" w:lineRule="auto"/>
              <w:rPr/>
            </w:pPr>
            <w:r w:rsidDel="00000000" w:rsidR="00000000" w:rsidRPr="00000000">
              <w:rPr>
                <w:i w:val="1"/>
                <w:iCs w:val="1"/>
                <w:color w:val="404040"/>
                <w:sz w:val="18"/>
                <w:szCs w:val="18"/>
                <w:rtl w:val="0"/>
              </w:rPr>
              <w:t xml:space="preserve">  From State | Trigger Event | Guard Condition | To State | System Action</w:t>
            </w:r>
            <w:r w:rsidDel="00000000" w:rsidR="00000000" w:rsidRPr="00000000">
              <w:rPr>
                <w:rtl w:val="0"/>
              </w:rPr>
            </w:r>
          </w:p>
          <w:p w:rsidR="00000000" w:rsidDel="00000000" w:rsidP="00000000" w:rsidRDefault="00000000" w:rsidRPr="00000000" w14:paraId="000002DD">
            <w:pPr>
              <w:spacing w:after="28" w:before="28" w:lineRule="auto"/>
              <w:rPr/>
            </w:pPr>
            <w:r w:rsidDel="00000000" w:rsidR="00000000" w:rsidRPr="00000000">
              <w:rPr>
                <w:rtl w:val="0"/>
              </w:rPr>
            </w:r>
          </w:p>
          <w:p w:rsidR="00000000" w:rsidDel="00000000" w:rsidP="00000000" w:rsidRDefault="00000000" w:rsidRPr="00000000" w14:paraId="000002DE">
            <w:pPr>
              <w:spacing w:after="28" w:before="28" w:lineRule="auto"/>
              <w:rPr/>
            </w:pPr>
            <w:r w:rsidDel="00000000" w:rsidR="00000000" w:rsidRPr="00000000">
              <w:rPr>
                <w:i w:val="1"/>
                <w:iCs w:val="1"/>
                <w:color w:val="404040"/>
                <w:sz w:val="18"/>
                <w:szCs w:val="18"/>
                <w:rtl w:val="0"/>
              </w:rPr>
              <w:t xml:space="preserve">Columns for Invalid Transitions:</w:t>
            </w:r>
            <w:r w:rsidDel="00000000" w:rsidR="00000000" w:rsidRPr="00000000">
              <w:rPr>
                <w:rtl w:val="0"/>
              </w:rPr>
            </w:r>
          </w:p>
          <w:p w:rsidR="00000000" w:rsidDel="00000000" w:rsidP="00000000" w:rsidRDefault="00000000" w:rsidRPr="00000000" w14:paraId="000002DF">
            <w:pPr>
              <w:spacing w:after="28" w:before="28" w:lineRule="auto"/>
              <w:rPr/>
            </w:pPr>
            <w:r w:rsidDel="00000000" w:rsidR="00000000" w:rsidRPr="00000000">
              <w:rPr>
                <w:i w:val="1"/>
                <w:iCs w:val="1"/>
                <w:color w:val="404040"/>
                <w:sz w:val="18"/>
                <w:szCs w:val="18"/>
                <w:rtl w:val="0"/>
              </w:rPr>
              <w:t xml:space="preserve">  From State | Attempted Transition | Why Invalid | System Response</w:t>
            </w:r>
            <w:r w:rsidDel="00000000" w:rsidR="00000000" w:rsidRPr="00000000">
              <w:rPr>
                <w:rtl w:val="0"/>
              </w:rPr>
            </w:r>
          </w:p>
          <w:p w:rsidR="00000000" w:rsidDel="00000000" w:rsidP="00000000" w:rsidRDefault="00000000" w:rsidRPr="00000000" w14:paraId="000002E0">
            <w:pPr>
              <w:spacing w:after="28" w:before="28" w:lineRule="auto"/>
              <w:rPr/>
            </w:pPr>
            <w:r w:rsidDel="00000000" w:rsidR="00000000" w:rsidRPr="00000000">
              <w:rPr>
                <w:rtl w:val="0"/>
              </w:rPr>
            </w:r>
          </w:p>
          <w:p w:rsidR="00000000" w:rsidDel="00000000" w:rsidP="00000000" w:rsidRDefault="00000000" w:rsidRPr="00000000" w14:paraId="000002E1">
            <w:pPr>
              <w:spacing w:after="28" w:before="28" w:lineRule="auto"/>
              <w:rPr/>
            </w:pPr>
            <w:r w:rsidDel="00000000" w:rsidR="00000000" w:rsidRPr="00000000">
              <w:rPr>
                <w:i w:val="1"/>
                <w:iCs w:val="1"/>
                <w:color w:val="404040"/>
                <w:sz w:val="18"/>
                <w:szCs w:val="18"/>
                <w:rtl w:val="0"/>
              </w:rPr>
              <w:t xml:space="preserve">Close this section with a QA guidance note listing the key edge cases to test.</w:t>
            </w:r>
            <w:r w:rsidDel="00000000" w:rsidR="00000000" w:rsidRPr="00000000">
              <w:rPr>
                <w:rtl w:val="0"/>
              </w:rPr>
            </w:r>
          </w:p>
          <w:p w:rsidR="00000000" w:rsidDel="00000000" w:rsidP="00000000" w:rsidRDefault="00000000" w:rsidRPr="00000000" w14:paraId="000002E2">
            <w:pPr>
              <w:spacing w:after="28" w:before="28" w:lineRule="auto"/>
              <w:rPr/>
            </w:pPr>
            <w:r w:rsidDel="00000000" w:rsidR="00000000" w:rsidRPr="00000000">
              <w:rPr>
                <w:i w:val="1"/>
                <w:iCs w:val="1"/>
                <w:color w:val="404040"/>
                <w:sz w:val="18"/>
                <w:szCs w:val="18"/>
                <w:rtl w:val="0"/>
              </w:rPr>
              <w:t xml:space="preserve">Add a Sequence/State Machine diagram placeholder.</w:t>
            </w:r>
            <w:r w:rsidDel="00000000" w:rsidR="00000000" w:rsidRPr="00000000">
              <w:rPr>
                <w:rtl w:val="0"/>
              </w:rPr>
            </w:r>
          </w:p>
        </w:tc>
      </w:tr>
    </w:tbl>
    <w:p w:rsidR="00000000" w:rsidDel="00000000" w:rsidP="00000000" w:rsidRDefault="00000000" w:rsidRPr="00000000" w14:paraId="000002E3">
      <w:pPr>
        <w:spacing w:before="80" w:lineRule="auto"/>
        <w:rPr/>
      </w:pPr>
      <w:r w:rsidDel="00000000" w:rsidR="00000000" w:rsidRPr="00000000">
        <w:rPr>
          <w:rtl w:val="0"/>
        </w:rPr>
      </w:r>
    </w:p>
    <w:p w:rsidR="00000000" w:rsidDel="00000000" w:rsidP="00000000" w:rsidRDefault="00000000" w:rsidRPr="00000000" w14:paraId="000002E4">
      <w:pPr>
        <w:spacing w:after="60" w:before="60" w:lineRule="auto"/>
        <w:rPr/>
      </w:pPr>
      <w:r w:rsidDel="00000000" w:rsidR="00000000" w:rsidRPr="00000000">
        <w:rPr>
          <w:b w:val="1"/>
          <w:bCs w:val="1"/>
          <w:color w:val="000000"/>
          <w:rtl w:val="0"/>
        </w:rPr>
        <w:t xml:space="preserve">Valid State Transitions:</w:t>
      </w:r>
      <w:r w:rsidDel="00000000" w:rsidR="00000000" w:rsidRPr="00000000">
        <w:rPr>
          <w:rtl w:val="0"/>
        </w:rPr>
      </w:r>
    </w:p>
    <w:p w:rsidR="00000000" w:rsidDel="00000000" w:rsidP="00000000" w:rsidRDefault="00000000" w:rsidRPr="00000000" w14:paraId="000002E5">
      <w:pPr>
        <w:spacing w:before="60" w:lineRule="auto"/>
        <w:rPr/>
      </w:pPr>
      <w:r w:rsidDel="00000000" w:rsidR="00000000" w:rsidRPr="00000000">
        <w:rPr>
          <w:rtl w:val="0"/>
        </w:rPr>
      </w:r>
    </w:p>
    <w:tbl>
      <w:tblPr>
        <w:tblStyle w:val="Table4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1984"/>
        <w:gridCol w:w="2127"/>
        <w:gridCol w:w="1275"/>
        <w:gridCol w:w="2230"/>
        <w:tblGridChange w:id="0">
          <w:tblGrid>
            <w:gridCol w:w="1410"/>
            <w:gridCol w:w="1984"/>
            <w:gridCol w:w="2127"/>
            <w:gridCol w:w="1275"/>
            <w:gridCol w:w="223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E6">
            <w:pPr>
              <w:jc w:val="center"/>
              <w:rPr/>
            </w:pPr>
            <w:r w:rsidDel="00000000" w:rsidR="00000000" w:rsidRPr="00000000">
              <w:rPr>
                <w:b w:val="1"/>
                <w:bCs w:val="1"/>
                <w:color w:val="1f3864"/>
                <w:rtl w:val="0"/>
              </w:rPr>
              <w:t xml:space="preserve">From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E7">
            <w:pPr>
              <w:jc w:val="center"/>
              <w:rPr/>
            </w:pPr>
            <w:r w:rsidDel="00000000" w:rsidR="00000000" w:rsidRPr="00000000">
              <w:rPr>
                <w:b w:val="1"/>
                <w:bCs w:val="1"/>
                <w:color w:val="1f3864"/>
                <w:rtl w:val="0"/>
              </w:rPr>
              <w:t xml:space="preserve">Trigger Event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E8">
            <w:pPr>
              <w:jc w:val="center"/>
              <w:rPr/>
            </w:pPr>
            <w:r w:rsidDel="00000000" w:rsidR="00000000" w:rsidRPr="00000000">
              <w:rPr>
                <w:b w:val="1"/>
                <w:bCs w:val="1"/>
                <w:color w:val="1f3864"/>
                <w:rtl w:val="0"/>
              </w:rPr>
              <w:t xml:space="preserve">Guard 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E9">
            <w:pPr>
              <w:jc w:val="center"/>
              <w:rPr/>
            </w:pPr>
            <w:r w:rsidDel="00000000" w:rsidR="00000000" w:rsidRPr="00000000">
              <w:rPr>
                <w:b w:val="1"/>
                <w:bCs w:val="1"/>
                <w:color w:val="1f3864"/>
                <w:rtl w:val="0"/>
              </w:rPr>
              <w:t xml:space="preserve">To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EA">
            <w:pPr>
              <w:jc w:val="center"/>
              <w:rPr/>
            </w:pPr>
            <w:r w:rsidDel="00000000" w:rsidR="00000000" w:rsidRPr="00000000">
              <w:rPr>
                <w:b w:val="1"/>
                <w:bCs w:val="1"/>
                <w:color w:val="1f3864"/>
                <w:rtl w:val="0"/>
              </w:rPr>
              <w:t xml:space="preserve">System Action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EB">
            <w:pPr>
              <w:rPr/>
            </w:pPr>
            <w:r w:rsidDel="00000000" w:rsidR="00000000" w:rsidRPr="00000000">
              <w:rPr>
                <w:color w:val="000000"/>
                <w:rtl w:val="0"/>
              </w:rPr>
              <w:t xml:space="preserve">[Initial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EC">
            <w:pPr>
              <w:rPr/>
            </w:pPr>
            <w:r w:rsidDel="00000000" w:rsidR="00000000" w:rsidRPr="00000000">
              <w:rPr>
                <w:color w:val="000000"/>
                <w:rtl w:val="0"/>
              </w:rPr>
              <w:t xml:space="preserve">[Event that fires the transition]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ED">
            <w:pPr>
              <w:rPr/>
            </w:pPr>
            <w:r w:rsidDel="00000000" w:rsidR="00000000" w:rsidRPr="00000000">
              <w:rPr>
                <w:color w:val="000000"/>
                <w:rtl w:val="0"/>
              </w:rPr>
              <w:t xml:space="preserve">[Condition that must be true]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EE">
            <w:pPr>
              <w:rPr/>
            </w:pPr>
            <w:r w:rsidDel="00000000" w:rsidR="00000000" w:rsidRPr="00000000">
              <w:rPr>
                <w:color w:val="000000"/>
                <w:rtl w:val="0"/>
              </w:rPr>
              <w:t xml:space="preserve">[New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EF">
            <w:pPr>
              <w:rPr/>
            </w:pPr>
            <w:r w:rsidDel="00000000" w:rsidR="00000000" w:rsidRPr="00000000">
              <w:rPr>
                <w:color w:val="000000"/>
                <w:rtl w:val="0"/>
              </w:rPr>
              <w:t xml:space="preserve">[What system does automatically]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F0">
            <w:pPr>
              <w:rPr/>
            </w:pPr>
            <w:r w:rsidDel="00000000" w:rsidR="00000000" w:rsidRPr="00000000">
              <w:rPr>
                <w:color w:val="000000"/>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F1">
            <w:pPr>
              <w:rPr/>
            </w:pPr>
            <w:r w:rsidDel="00000000" w:rsidR="00000000" w:rsidRPr="00000000">
              <w:rPr>
                <w:color w:val="000000"/>
                <w:rtl w:val="0"/>
              </w:rPr>
              <w:t xml:space="preserve">[Trigger]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F2">
            <w:pPr>
              <w:rPr/>
            </w:pPr>
            <w:r w:rsidDel="00000000" w:rsidR="00000000" w:rsidRPr="00000000">
              <w:rPr>
                <w:color w:val="000000"/>
                <w:rtl w:val="0"/>
              </w:rPr>
              <w:t xml:space="preserve">[Guard]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F3">
            <w:pPr>
              <w:rPr/>
            </w:pPr>
            <w:r w:rsidDel="00000000" w:rsidR="00000000" w:rsidRPr="00000000">
              <w:rPr>
                <w:color w:val="000000"/>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F4">
            <w:pPr>
              <w:rPr/>
            </w:pPr>
            <w:r w:rsidDel="00000000" w:rsidR="00000000" w:rsidRPr="00000000">
              <w:rPr>
                <w:color w:val="000000"/>
                <w:rtl w:val="0"/>
              </w:rPr>
              <w:t xml:space="preserve">[Action]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F5">
            <w:pPr>
              <w:rPr/>
            </w:pPr>
            <w:r w:rsidDel="00000000" w:rsidR="00000000" w:rsidRPr="00000000">
              <w:rPr>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F6">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F7">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F8">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F9">
            <w:pPr>
              <w:rPr/>
            </w:pPr>
            <w:r w:rsidDel="00000000" w:rsidR="00000000" w:rsidRPr="00000000">
              <w:rPr>
                <w:rtl w:val="0"/>
              </w:rPr>
            </w:r>
          </w:p>
        </w:tc>
      </w:tr>
    </w:tbl>
    <w:p w:rsidR="00000000" w:rsidDel="00000000" w:rsidP="00000000" w:rsidRDefault="00000000" w:rsidRPr="00000000" w14:paraId="000002FA">
      <w:pPr>
        <w:spacing w:before="80" w:lineRule="auto"/>
        <w:rPr/>
      </w:pPr>
      <w:r w:rsidDel="00000000" w:rsidR="00000000" w:rsidRPr="00000000">
        <w:rPr>
          <w:rtl w:val="0"/>
        </w:rPr>
      </w:r>
    </w:p>
    <w:p w:rsidR="00000000" w:rsidDel="00000000" w:rsidP="00000000" w:rsidRDefault="00000000" w:rsidRPr="00000000" w14:paraId="000002FB">
      <w:pPr>
        <w:spacing w:after="60" w:before="60" w:lineRule="auto"/>
        <w:rPr/>
      </w:pPr>
      <w:r w:rsidDel="00000000" w:rsidR="00000000" w:rsidRPr="00000000">
        <w:rPr>
          <w:b w:val="1"/>
          <w:bCs w:val="1"/>
          <w:color w:val="000000"/>
          <w:rtl w:val="0"/>
        </w:rPr>
        <w:t xml:space="preserve">Invalid Transitions (must be rejected — DC-01):</w:t>
      </w:r>
      <w:r w:rsidDel="00000000" w:rsidR="00000000" w:rsidRPr="00000000">
        <w:rPr>
          <w:rtl w:val="0"/>
        </w:rPr>
      </w:r>
    </w:p>
    <w:p w:rsidR="00000000" w:rsidDel="00000000" w:rsidP="00000000" w:rsidRDefault="00000000" w:rsidRPr="00000000" w14:paraId="000002FC">
      <w:pPr>
        <w:spacing w:before="60" w:lineRule="auto"/>
        <w:rPr/>
      </w:pPr>
      <w:r w:rsidDel="00000000" w:rsidR="00000000" w:rsidRPr="00000000">
        <w:rPr>
          <w:rtl w:val="0"/>
        </w:rPr>
      </w:r>
    </w:p>
    <w:tbl>
      <w:tblPr>
        <w:tblStyle w:val="Table4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1984"/>
        <w:gridCol w:w="3402"/>
        <w:gridCol w:w="2230"/>
        <w:tblGridChange w:id="0">
          <w:tblGrid>
            <w:gridCol w:w="1410"/>
            <w:gridCol w:w="1984"/>
            <w:gridCol w:w="3402"/>
            <w:gridCol w:w="223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FD">
            <w:pPr>
              <w:jc w:val="center"/>
              <w:rPr/>
            </w:pPr>
            <w:r w:rsidDel="00000000" w:rsidR="00000000" w:rsidRPr="00000000">
              <w:rPr>
                <w:b w:val="1"/>
                <w:bCs w:val="1"/>
                <w:color w:val="1f3864"/>
                <w:rtl w:val="0"/>
              </w:rPr>
              <w:t xml:space="preserve">From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FE">
            <w:pPr>
              <w:jc w:val="center"/>
              <w:rPr/>
            </w:pPr>
            <w:r w:rsidDel="00000000" w:rsidR="00000000" w:rsidRPr="00000000">
              <w:rPr>
                <w:b w:val="1"/>
                <w:bCs w:val="1"/>
                <w:color w:val="1f3864"/>
                <w:rtl w:val="0"/>
              </w:rPr>
              <w:t xml:space="preserve">Attempted Transition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2FF">
            <w:pPr>
              <w:jc w:val="center"/>
              <w:rPr/>
            </w:pPr>
            <w:r w:rsidDel="00000000" w:rsidR="00000000" w:rsidRPr="00000000">
              <w:rPr>
                <w:b w:val="1"/>
                <w:bCs w:val="1"/>
                <w:color w:val="1f3864"/>
                <w:rtl w:val="0"/>
              </w:rPr>
              <w:t xml:space="preserve">Why Invalid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00">
            <w:pPr>
              <w:jc w:val="center"/>
              <w:rPr/>
            </w:pPr>
            <w:r w:rsidDel="00000000" w:rsidR="00000000" w:rsidRPr="00000000">
              <w:rPr>
                <w:b w:val="1"/>
                <w:bCs w:val="1"/>
                <w:color w:val="1f3864"/>
                <w:rtl w:val="0"/>
              </w:rPr>
              <w:t xml:space="preserve">System Response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01">
            <w:pPr>
              <w:rPr/>
            </w:pPr>
            <w:r w:rsidDel="00000000" w:rsidR="00000000" w:rsidRPr="00000000">
              <w:rPr>
                <w:color w:val="000000"/>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02">
            <w:pPr>
              <w:rPr/>
            </w:pPr>
            <w:r w:rsidDel="00000000" w:rsidR="00000000" w:rsidRPr="00000000">
              <w:rPr>
                <w:color w:val="000000"/>
                <w:rtl w:val="0"/>
              </w:rPr>
              <w:t xml:space="preserve">[Forbidden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03">
            <w:pPr>
              <w:rPr/>
            </w:pPr>
            <w:r w:rsidDel="00000000" w:rsidR="00000000" w:rsidRPr="00000000">
              <w:rPr>
                <w:color w:val="000000"/>
                <w:rtl w:val="0"/>
              </w:rPr>
              <w:t xml:space="preserve">[Reason: backward / terminal / skip]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04">
            <w:pPr>
              <w:rPr/>
            </w:pPr>
            <w:r w:rsidDel="00000000" w:rsidR="00000000" w:rsidRPr="00000000">
              <w:rPr>
                <w:color w:val="000000"/>
                <w:rtl w:val="0"/>
              </w:rPr>
              <w:t xml:space="preserve">HTTP 4xx + error message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05">
            <w:pPr>
              <w:rPr/>
            </w:pPr>
            <w:r w:rsidDel="00000000" w:rsidR="00000000" w:rsidRPr="00000000">
              <w:rPr>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06">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07">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08">
            <w:pPr>
              <w:rPr/>
            </w:pPr>
            <w:r w:rsidDel="00000000" w:rsidR="00000000" w:rsidRPr="00000000">
              <w:rPr>
                <w:rtl w:val="0"/>
              </w:rPr>
            </w:r>
          </w:p>
        </w:tc>
      </w:tr>
    </w:tbl>
    <w:p w:rsidR="00000000" w:rsidDel="00000000" w:rsidP="00000000" w:rsidRDefault="00000000" w:rsidRPr="00000000" w14:paraId="00000309">
      <w:pPr>
        <w:spacing w:before="80" w:lineRule="auto"/>
        <w:rPr/>
      </w:pPr>
      <w:r w:rsidDel="00000000" w:rsidR="00000000" w:rsidRPr="00000000">
        <w:rPr>
          <w:rtl w:val="0"/>
        </w:rPr>
      </w:r>
    </w:p>
    <w:tbl>
      <w:tblPr>
        <w:tblStyle w:val="Table4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292" w:space="0" w:sz="8" w:val="single"/>
              <w:left w:color="5c3292" w:space="0" w:sz="18" w:val="single"/>
              <w:bottom w:color="5c3292" w:space="0" w:sz="8" w:val="single"/>
              <w:right w:color="5c3292" w:space="0" w:sz="8" w:val="single"/>
            </w:tcBorders>
            <w:shd w:fill="ebe2f5" w:val="clear"/>
            <w:tcMar>
              <w:top w:w="120.0" w:type="dxa"/>
              <w:left w:w="220.0" w:type="dxa"/>
              <w:bottom w:w="120.0" w:type="dxa"/>
              <w:right w:w="160.0" w:type="dxa"/>
            </w:tcMar>
          </w:tcPr>
          <w:p w:rsidR="00000000" w:rsidDel="00000000" w:rsidP="00000000" w:rsidRDefault="00000000" w:rsidRPr="00000000" w14:paraId="0000030A">
            <w:pPr>
              <w:spacing w:after="60" w:lineRule="auto"/>
              <w:rPr/>
            </w:pPr>
            <w:r w:rsidDel="00000000" w:rsidR="00000000" w:rsidRPr="00000000">
              <w:rPr>
                <w:b w:val="1"/>
                <w:bCs w:val="1"/>
                <w:color w:val="5c3292"/>
                <w:rtl w:val="0"/>
              </w:rPr>
              <w:t xml:space="preserve">Diagram Placeholder — [Entity] State Machine Diagram</w:t>
            </w:r>
            <w:r w:rsidDel="00000000" w:rsidR="00000000" w:rsidRPr="00000000">
              <w:rPr>
                <w:rtl w:val="0"/>
              </w:rPr>
            </w:r>
          </w:p>
          <w:p w:rsidR="00000000" w:rsidDel="00000000" w:rsidP="00000000" w:rsidRDefault="00000000" w:rsidRPr="00000000" w14:paraId="0000030B">
            <w:pPr>
              <w:spacing w:after="28" w:before="28" w:lineRule="auto"/>
              <w:rPr/>
            </w:pPr>
            <w:r w:rsidDel="00000000" w:rsidR="00000000" w:rsidRPr="00000000">
              <w:rPr>
                <w:i w:val="1"/>
                <w:iCs w:val="1"/>
                <w:color w:val="404040"/>
                <w:sz w:val="18"/>
                <w:szCs w:val="18"/>
                <w:rtl w:val="0"/>
              </w:rPr>
              <w:t xml:space="preserve">INSERT HERE: State Machine / State Diagram for this entity's lifecycle.</w:t>
            </w:r>
            <w:r w:rsidDel="00000000" w:rsidR="00000000" w:rsidRPr="00000000">
              <w:rPr>
                <w:rtl w:val="0"/>
              </w:rPr>
            </w:r>
          </w:p>
          <w:p w:rsidR="00000000" w:rsidDel="00000000" w:rsidP="00000000" w:rsidRDefault="00000000" w:rsidRPr="00000000" w14:paraId="0000030C">
            <w:pPr>
              <w:spacing w:after="28" w:before="28" w:lineRule="auto"/>
              <w:rPr/>
            </w:pPr>
            <w:r w:rsidDel="00000000" w:rsidR="00000000" w:rsidRPr="00000000">
              <w:rPr>
                <w:i w:val="1"/>
                <w:iCs w:val="1"/>
                <w:color w:val="404040"/>
                <w:sz w:val="18"/>
                <w:szCs w:val="18"/>
                <w:rtl w:val="0"/>
              </w:rPr>
              <w:t xml:space="preserve">Label each transition arrow with the trigger event.</w:t>
            </w:r>
            <w:r w:rsidDel="00000000" w:rsidR="00000000" w:rsidRPr="00000000">
              <w:rPr>
                <w:rtl w:val="0"/>
              </w:rPr>
            </w:r>
          </w:p>
          <w:p w:rsidR="00000000" w:rsidDel="00000000" w:rsidP="00000000" w:rsidRDefault="00000000" w:rsidRPr="00000000" w14:paraId="0000030D">
            <w:pPr>
              <w:spacing w:after="28" w:before="28" w:lineRule="auto"/>
              <w:rPr/>
            </w:pPr>
            <w:r w:rsidDel="00000000" w:rsidR="00000000" w:rsidRPr="00000000">
              <w:rPr>
                <w:i w:val="1"/>
                <w:iCs w:val="1"/>
                <w:color w:val="404040"/>
                <w:sz w:val="18"/>
                <w:szCs w:val="18"/>
                <w:rtl w:val="0"/>
              </w:rPr>
              <w:t xml:space="preserve">Show terminal states (no outgoing transitions) clearly.</w:t>
            </w:r>
            <w:r w:rsidDel="00000000" w:rsidR="00000000" w:rsidRPr="00000000">
              <w:rPr>
                <w:rtl w:val="0"/>
              </w:rPr>
            </w:r>
          </w:p>
          <w:p w:rsidR="00000000" w:rsidDel="00000000" w:rsidP="00000000" w:rsidRDefault="00000000" w:rsidRPr="00000000" w14:paraId="0000030E">
            <w:pPr>
              <w:spacing w:after="28" w:before="28" w:lineRule="auto"/>
              <w:rPr/>
            </w:pPr>
            <w:r w:rsidDel="00000000" w:rsidR="00000000" w:rsidRPr="00000000">
              <w:rPr>
                <w:i w:val="1"/>
                <w:iCs w:val="1"/>
                <w:color w:val="404040"/>
                <w:sz w:val="18"/>
                <w:szCs w:val="18"/>
                <w:rtl w:val="0"/>
              </w:rPr>
              <w:t xml:space="preserve">Tool: draw.io  |  File: [ProjectName]_[Entity]StateMachine.drawio</w:t>
            </w:r>
            <w:r w:rsidDel="00000000" w:rsidR="00000000" w:rsidRPr="00000000">
              <w:rPr>
                <w:rtl w:val="0"/>
              </w:rPr>
            </w:r>
          </w:p>
        </w:tc>
      </w:tr>
    </w:tbl>
    <w:p w:rsidR="00000000" w:rsidDel="00000000" w:rsidP="00000000" w:rsidRDefault="00000000" w:rsidRPr="00000000" w14:paraId="0000030F">
      <w:pPr>
        <w:pStyle w:val="Heading1"/>
        <w:rPr/>
      </w:pPr>
      <w:r w:rsidDel="00000000" w:rsidR="00000000" w:rsidRPr="00000000">
        <w:rPr>
          <w:rtl w:val="0"/>
        </w:rPr>
        <w:t xml:space="preserve">Part 5 — Business Rules</w:t>
      </w:r>
    </w:p>
    <w:tbl>
      <w:tblPr>
        <w:tblStyle w:val="Table5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310">
            <w:pPr>
              <w:spacing w:after="60" w:lineRule="auto"/>
              <w:rPr/>
            </w:pPr>
            <w:r w:rsidDel="00000000" w:rsidR="00000000" w:rsidRPr="00000000">
              <w:rPr>
                <w:b w:val="1"/>
                <w:bCs w:val="1"/>
                <w:color w:val="1f3864"/>
                <w:rtl w:val="0"/>
              </w:rPr>
              <w:t xml:space="preserve">Guidance — Part 5</w:t>
            </w:r>
            <w:r w:rsidDel="00000000" w:rsidR="00000000" w:rsidRPr="00000000">
              <w:rPr>
                <w:rtl w:val="0"/>
              </w:rPr>
            </w:r>
          </w:p>
          <w:p w:rsidR="00000000" w:rsidDel="00000000" w:rsidP="00000000" w:rsidRDefault="00000000" w:rsidRPr="00000000" w14:paraId="00000311">
            <w:pPr>
              <w:spacing w:after="28" w:before="28" w:lineRule="auto"/>
              <w:rPr/>
            </w:pPr>
            <w:r w:rsidDel="00000000" w:rsidR="00000000" w:rsidRPr="00000000">
              <w:rPr>
                <w:i w:val="1"/>
                <w:iCs w:val="1"/>
                <w:color w:val="404040"/>
                <w:sz w:val="18"/>
                <w:szCs w:val="18"/>
                <w:rtl w:val="0"/>
              </w:rPr>
              <w:t xml:space="preserve">All Business Rules are maintained exclusively in RTW.xlsx Sheet 6 (master).</w:t>
            </w:r>
            <w:r w:rsidDel="00000000" w:rsidR="00000000" w:rsidRPr="00000000">
              <w:rPr>
                <w:rtl w:val="0"/>
              </w:rPr>
            </w:r>
          </w:p>
          <w:p w:rsidR="00000000" w:rsidDel="00000000" w:rsidP="00000000" w:rsidRDefault="00000000" w:rsidRPr="00000000" w14:paraId="00000312">
            <w:pPr>
              <w:spacing w:after="28" w:before="28" w:lineRule="auto"/>
              <w:rPr/>
            </w:pPr>
            <w:r w:rsidDel="00000000" w:rsidR="00000000" w:rsidRPr="00000000">
              <w:rPr>
                <w:i w:val="1"/>
                <w:iCs w:val="1"/>
                <w:color w:val="404040"/>
                <w:sz w:val="18"/>
                <w:szCs w:val="18"/>
                <w:rtl w:val="0"/>
              </w:rPr>
              <w:t xml:space="preserve">This Part contains only an Excel reference box and a quick-reference ID list.</w:t>
            </w:r>
            <w:r w:rsidDel="00000000" w:rsidR="00000000" w:rsidRPr="00000000">
              <w:rPr>
                <w:rtl w:val="0"/>
              </w:rPr>
            </w:r>
          </w:p>
          <w:p w:rsidR="00000000" w:rsidDel="00000000" w:rsidP="00000000" w:rsidRDefault="00000000" w:rsidRPr="00000000" w14:paraId="00000313">
            <w:pPr>
              <w:spacing w:after="28" w:before="28" w:lineRule="auto"/>
              <w:rPr/>
            </w:pPr>
            <w:r w:rsidDel="00000000" w:rsidR="00000000" w:rsidRPr="00000000">
              <w:rPr>
                <w:i w:val="1"/>
                <w:iCs w:val="1"/>
                <w:color w:val="404040"/>
                <w:sz w:val="18"/>
                <w:szCs w:val="18"/>
                <w:rtl w:val="0"/>
              </w:rPr>
              <w:t xml:space="preserve">Each FT-xx in Part 3 lists only the applicable BR IDs — never the full text.</w:t>
            </w:r>
            <w:r w:rsidDel="00000000" w:rsidR="00000000" w:rsidRPr="00000000">
              <w:rPr>
                <w:rtl w:val="0"/>
              </w:rPr>
            </w:r>
          </w:p>
          <w:p w:rsidR="00000000" w:rsidDel="00000000" w:rsidP="00000000" w:rsidRDefault="00000000" w:rsidRPr="00000000" w14:paraId="00000314">
            <w:pPr>
              <w:spacing w:after="28" w:before="28" w:lineRule="auto"/>
              <w:rPr/>
            </w:pPr>
            <w:r w:rsidDel="00000000" w:rsidR="00000000" w:rsidRPr="00000000">
              <w:rPr>
                <w:i w:val="1"/>
                <w:iCs w:val="1"/>
                <w:color w:val="404040"/>
                <w:sz w:val="18"/>
                <w:szCs w:val="18"/>
                <w:rtl w:val="0"/>
              </w:rPr>
              <w:t xml:space="preserve">This eliminates duplication and ensures a single update point.</w:t>
            </w:r>
            <w:r w:rsidDel="00000000" w:rsidR="00000000" w:rsidRPr="00000000">
              <w:rPr>
                <w:rtl w:val="0"/>
              </w:rPr>
            </w:r>
          </w:p>
        </w:tc>
      </w:tr>
    </w:tbl>
    <w:p w:rsidR="00000000" w:rsidDel="00000000" w:rsidP="00000000" w:rsidRDefault="00000000" w:rsidRPr="00000000" w14:paraId="00000315">
      <w:pPr>
        <w:spacing w:before="80" w:lineRule="auto"/>
        <w:rPr/>
      </w:pPr>
      <w:r w:rsidDel="00000000" w:rsidR="00000000" w:rsidRPr="00000000">
        <w:rPr>
          <w:rtl w:val="0"/>
        </w:rPr>
      </w:r>
    </w:p>
    <w:tbl>
      <w:tblPr>
        <w:tblStyle w:val="Table5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888888" w:space="0" w:sz="8" w:val="single"/>
              <w:left w:color="888888" w:space="0" w:sz="18" w:val="single"/>
              <w:bottom w:color="888888" w:space="0" w:sz="8" w:val="single"/>
              <w:right w:color="888888" w:space="0" w:sz="8" w:val="single"/>
            </w:tcBorders>
            <w:shd w:fill="f5f5f5" w:val="clear"/>
            <w:tcMar>
              <w:top w:w="120.0" w:type="dxa"/>
              <w:left w:w="220.0" w:type="dxa"/>
              <w:bottom w:w="120.0" w:type="dxa"/>
              <w:right w:w="160.0" w:type="dxa"/>
            </w:tcMar>
          </w:tcPr>
          <w:p w:rsidR="00000000" w:rsidDel="00000000" w:rsidP="00000000" w:rsidRDefault="00000000" w:rsidRPr="00000000" w14:paraId="00000316">
            <w:pPr>
              <w:spacing w:after="60" w:lineRule="auto"/>
              <w:rPr/>
            </w:pPr>
            <w:sdt>
              <w:sdtPr>
                <w:id w:val="664077218"/>
                <w:tag w:val="goog_rdk_17"/>
              </w:sdtPr>
              <w:sdtContent>
                <w:r w:rsidDel="00000000" w:rsidR="00000000" w:rsidRPr="00000000">
                  <w:rPr>
                    <w:rFonts w:ascii="Arial Unicode MS" w:cs="Arial Unicode MS" w:eastAsia="Arial Unicode MS" w:hAnsi="Arial Unicode MS"/>
                    <w:b w:val="1"/>
                    <w:bCs w:val="1"/>
                    <w:color w:val="595959"/>
                    <w:rtl w:val="0"/>
                  </w:rPr>
                  <w:t xml:space="preserve">Business Rules Register → [ProjectName]_RTW.xlsx Sheet 6</w:t>
                </w:r>
              </w:sdtContent>
            </w:sdt>
            <w:r w:rsidDel="00000000" w:rsidR="00000000" w:rsidRPr="00000000">
              <w:rPr>
                <w:rtl w:val="0"/>
              </w:rPr>
            </w:r>
          </w:p>
          <w:p w:rsidR="00000000" w:rsidDel="00000000" w:rsidP="00000000" w:rsidRDefault="00000000" w:rsidRPr="00000000" w14:paraId="00000317">
            <w:pPr>
              <w:spacing w:after="28" w:before="28" w:lineRule="auto"/>
              <w:rPr/>
            </w:pPr>
            <w:sdt>
              <w:sdtPr>
                <w:id w:val="1861829482"/>
                <w:tag w:val="goog_rdk_18"/>
              </w:sdtPr>
              <w:sdtContent>
                <w:r w:rsidDel="00000000" w:rsidR="00000000" w:rsidRPr="00000000">
                  <w:rPr>
                    <w:rFonts w:ascii="Arial Unicode MS" w:cs="Arial Unicode MS" w:eastAsia="Arial Unicode MS" w:hAnsi="Arial Unicode MS"/>
                    <w:i w:val="1"/>
                    <w:iCs w:val="1"/>
                    <w:color w:val="404040"/>
                    <w:sz w:val="18"/>
                    <w:szCs w:val="18"/>
                    <w:rtl w:val="0"/>
                  </w:rPr>
                  <w:t xml:space="preserve">All Business Rules are maintained in: [ProjectName]_RTW.xlsx → Sheet 6</w:t>
                </w:r>
              </w:sdtContent>
            </w:sdt>
            <w:r w:rsidDel="00000000" w:rsidR="00000000" w:rsidRPr="00000000">
              <w:rPr>
                <w:rtl w:val="0"/>
              </w:rPr>
            </w:r>
          </w:p>
          <w:p w:rsidR="00000000" w:rsidDel="00000000" w:rsidP="00000000" w:rsidRDefault="00000000" w:rsidRPr="00000000" w14:paraId="00000318">
            <w:pPr>
              <w:spacing w:after="28" w:before="28" w:lineRule="auto"/>
              <w:rPr/>
            </w:pPr>
            <w:r w:rsidDel="00000000" w:rsidR="00000000" w:rsidRPr="00000000">
              <w:rPr>
                <w:i w:val="1"/>
                <w:iCs w:val="1"/>
                <w:color w:val="404040"/>
                <w:sz w:val="18"/>
                <w:szCs w:val="18"/>
                <w:rtl w:val="0"/>
              </w:rPr>
              <w:t xml:space="preserve">Each FT-xx in Part 3 lists applicable BR IDs only.</w:t>
            </w:r>
            <w:r w:rsidDel="00000000" w:rsidR="00000000" w:rsidRPr="00000000">
              <w:rPr>
                <w:rtl w:val="0"/>
              </w:rPr>
            </w:r>
          </w:p>
          <w:p w:rsidR="00000000" w:rsidDel="00000000" w:rsidP="00000000" w:rsidRDefault="00000000" w:rsidRPr="00000000" w14:paraId="00000319">
            <w:pPr>
              <w:spacing w:after="28" w:before="28" w:lineRule="auto"/>
              <w:rPr/>
            </w:pPr>
            <w:r w:rsidDel="00000000" w:rsidR="00000000" w:rsidRPr="00000000">
              <w:rPr>
                <w:i w:val="1"/>
                <w:iCs w:val="1"/>
                <w:color w:val="404040"/>
                <w:sz w:val="18"/>
                <w:szCs w:val="18"/>
                <w:rtl w:val="0"/>
              </w:rPr>
              <w:t xml:space="preserve">Full rule text, trigger conditions, exception handling, source: RTW.xlsx Sheet 6.</w:t>
            </w:r>
            <w:r w:rsidDel="00000000" w:rsidR="00000000" w:rsidRPr="00000000">
              <w:rPr>
                <w:rtl w:val="0"/>
              </w:rPr>
            </w:r>
          </w:p>
          <w:p w:rsidR="00000000" w:rsidDel="00000000" w:rsidP="00000000" w:rsidRDefault="00000000" w:rsidRPr="00000000" w14:paraId="0000031A">
            <w:pPr>
              <w:spacing w:after="28" w:before="28" w:lineRule="auto"/>
              <w:rPr/>
            </w:pPr>
            <w:r w:rsidDel="00000000" w:rsidR="00000000" w:rsidRPr="00000000">
              <w:rPr>
                <w:rtl w:val="0"/>
              </w:rPr>
            </w:r>
          </w:p>
          <w:p w:rsidR="00000000" w:rsidDel="00000000" w:rsidP="00000000" w:rsidRDefault="00000000" w:rsidRPr="00000000" w14:paraId="0000031B">
            <w:pPr>
              <w:spacing w:after="28" w:before="28" w:lineRule="auto"/>
              <w:rPr/>
            </w:pPr>
            <w:r w:rsidDel="00000000" w:rsidR="00000000" w:rsidRPr="00000000">
              <w:rPr>
                <w:i w:val="1"/>
                <w:iCs w:val="1"/>
                <w:color w:val="404040"/>
                <w:sz w:val="18"/>
                <w:szCs w:val="18"/>
                <w:rtl w:val="0"/>
              </w:rPr>
              <w:t xml:space="preserve">Current BRs: [List BR-01 through BR-xx with one-line description each]</w:t>
            </w:r>
            <w:r w:rsidDel="00000000" w:rsidR="00000000" w:rsidRPr="00000000">
              <w:rPr>
                <w:rtl w:val="0"/>
              </w:rPr>
            </w:r>
          </w:p>
        </w:tc>
      </w:tr>
    </w:tbl>
    <w:p w:rsidR="00000000" w:rsidDel="00000000" w:rsidP="00000000" w:rsidRDefault="00000000" w:rsidRPr="00000000" w14:paraId="0000031C">
      <w:pPr>
        <w:pStyle w:val="Heading1"/>
        <w:rPr/>
      </w:pPr>
      <w:r w:rsidDel="00000000" w:rsidR="00000000" w:rsidRPr="00000000">
        <w:rPr>
          <w:rtl w:val="0"/>
        </w:rPr>
        <w:t xml:space="preserve">Part 6 — Non-Functional Requirements (NFR)</w:t>
      </w:r>
    </w:p>
    <w:tbl>
      <w:tblPr>
        <w:tblStyle w:val="Table5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31D">
            <w:pPr>
              <w:spacing w:after="60" w:lineRule="auto"/>
              <w:rPr/>
            </w:pPr>
            <w:r w:rsidDel="00000000" w:rsidR="00000000" w:rsidRPr="00000000">
              <w:rPr>
                <w:b w:val="1"/>
                <w:bCs w:val="1"/>
                <w:color w:val="1f3864"/>
                <w:rtl w:val="0"/>
              </w:rPr>
              <w:t xml:space="preserve">Guidance — Part 6</w:t>
            </w:r>
            <w:r w:rsidDel="00000000" w:rsidR="00000000" w:rsidRPr="00000000">
              <w:rPr>
                <w:rtl w:val="0"/>
              </w:rPr>
            </w:r>
          </w:p>
          <w:p w:rsidR="00000000" w:rsidDel="00000000" w:rsidP="00000000" w:rsidRDefault="00000000" w:rsidRPr="00000000" w14:paraId="0000031E">
            <w:pPr>
              <w:spacing w:after="28" w:before="28" w:lineRule="auto"/>
              <w:rPr/>
            </w:pPr>
            <w:r w:rsidDel="00000000" w:rsidR="00000000" w:rsidRPr="00000000">
              <w:rPr>
                <w:i w:val="1"/>
                <w:iCs w:val="1"/>
                <w:color w:val="404040"/>
                <w:sz w:val="18"/>
                <w:szCs w:val="18"/>
                <w:rtl w:val="0"/>
              </w:rPr>
              <w:t xml:space="preserve">NFR definitions belong here. Test method, tool, measured result, and status</w:t>
            </w:r>
            <w:r w:rsidDel="00000000" w:rsidR="00000000" w:rsidRPr="00000000">
              <w:rPr>
                <w:rtl w:val="0"/>
              </w:rPr>
            </w:r>
          </w:p>
          <w:p w:rsidR="00000000" w:rsidDel="00000000" w:rsidP="00000000" w:rsidRDefault="00000000" w:rsidRPr="00000000" w14:paraId="0000031F">
            <w:pPr>
              <w:spacing w:after="28" w:before="28" w:lineRule="auto"/>
              <w:rPr/>
            </w:pPr>
            <w:r w:rsidDel="00000000" w:rsidR="00000000" w:rsidRPr="00000000">
              <w:rPr>
                <w:i w:val="1"/>
                <w:iCs w:val="1"/>
                <w:color w:val="404040"/>
                <w:sz w:val="18"/>
                <w:szCs w:val="18"/>
                <w:rtl w:val="0"/>
              </w:rPr>
              <w:t xml:space="preserve">are tracked in RTW.xlsx Sheet 7: NFR Tracker.</w:t>
            </w:r>
            <w:r w:rsidDel="00000000" w:rsidR="00000000" w:rsidRPr="00000000">
              <w:rPr>
                <w:rtl w:val="0"/>
              </w:rPr>
            </w:r>
          </w:p>
          <w:p w:rsidR="00000000" w:rsidDel="00000000" w:rsidP="00000000" w:rsidRDefault="00000000" w:rsidRPr="00000000" w14:paraId="00000320">
            <w:pPr>
              <w:spacing w:after="28" w:before="28" w:lineRule="auto"/>
              <w:rPr/>
            </w:pPr>
            <w:r w:rsidDel="00000000" w:rsidR="00000000" w:rsidRPr="00000000">
              <w:rPr>
                <w:rtl w:val="0"/>
              </w:rPr>
            </w:r>
          </w:p>
          <w:p w:rsidR="00000000" w:rsidDel="00000000" w:rsidP="00000000" w:rsidRDefault="00000000" w:rsidRPr="00000000" w14:paraId="00000321">
            <w:pPr>
              <w:spacing w:after="28" w:before="28" w:lineRule="auto"/>
              <w:rPr/>
            </w:pPr>
            <w:r w:rsidDel="00000000" w:rsidR="00000000" w:rsidRPr="00000000">
              <w:rPr>
                <w:i w:val="1"/>
                <w:iCs w:val="1"/>
                <w:color w:val="404040"/>
                <w:sz w:val="18"/>
                <w:szCs w:val="18"/>
                <w:rtl w:val="0"/>
              </w:rPr>
              <w:t xml:space="preserve">Rules for writing good NFRs:</w:t>
            </w:r>
            <w:r w:rsidDel="00000000" w:rsidR="00000000" w:rsidRPr="00000000">
              <w:rPr>
                <w:rtl w:val="0"/>
              </w:rPr>
            </w:r>
          </w:p>
          <w:p w:rsidR="00000000" w:rsidDel="00000000" w:rsidP="00000000" w:rsidRDefault="00000000" w:rsidRPr="00000000" w14:paraId="00000322">
            <w:pPr>
              <w:spacing w:after="28" w:before="28" w:lineRule="auto"/>
              <w:rPr/>
            </w:pPr>
            <w:r w:rsidDel="00000000" w:rsidR="00000000" w:rsidRPr="00000000">
              <w:rPr>
                <w:i w:val="1"/>
                <w:iCs w:val="1"/>
                <w:color w:val="404040"/>
                <w:sz w:val="18"/>
                <w:szCs w:val="18"/>
                <w:rtl w:val="0"/>
              </w:rPr>
              <w:t xml:space="preserve">  • Measurable: '&lt; 2 seconds' not 'must be fast'</w:t>
            </w:r>
            <w:r w:rsidDel="00000000" w:rsidR="00000000" w:rsidRPr="00000000">
              <w:rPr>
                <w:rtl w:val="0"/>
              </w:rPr>
            </w:r>
          </w:p>
          <w:p w:rsidR="00000000" w:rsidDel="00000000" w:rsidP="00000000" w:rsidRDefault="00000000" w:rsidRPr="00000000" w14:paraId="00000323">
            <w:pPr>
              <w:spacing w:after="28" w:before="28" w:lineRule="auto"/>
              <w:rPr/>
            </w:pPr>
            <w:r w:rsidDel="00000000" w:rsidR="00000000" w:rsidRPr="00000000">
              <w:rPr>
                <w:i w:val="1"/>
                <w:iCs w:val="1"/>
                <w:color w:val="404040"/>
                <w:sz w:val="18"/>
                <w:szCs w:val="18"/>
                <w:rtl w:val="0"/>
              </w:rPr>
              <w:t xml:space="preserve">  • Conditional: state the load / context explicitly</w:t>
            </w:r>
            <w:r w:rsidDel="00000000" w:rsidR="00000000" w:rsidRPr="00000000">
              <w:rPr>
                <w:rtl w:val="0"/>
              </w:rPr>
            </w:r>
          </w:p>
          <w:p w:rsidR="00000000" w:rsidDel="00000000" w:rsidP="00000000" w:rsidRDefault="00000000" w:rsidRPr="00000000" w14:paraId="00000324">
            <w:pPr>
              <w:spacing w:after="28" w:before="28" w:lineRule="auto"/>
              <w:rPr/>
            </w:pPr>
            <w:r w:rsidDel="00000000" w:rsidR="00000000" w:rsidRPr="00000000">
              <w:rPr>
                <w:i w:val="1"/>
                <w:iCs w:val="1"/>
                <w:color w:val="404040"/>
                <w:sz w:val="18"/>
                <w:szCs w:val="18"/>
                <w:rtl w:val="0"/>
              </w:rPr>
              <w:t xml:space="preserve">  • Achievable: based on real tech stack and budget</w:t>
            </w:r>
            <w:r w:rsidDel="00000000" w:rsidR="00000000" w:rsidRPr="00000000">
              <w:rPr>
                <w:rtl w:val="0"/>
              </w:rPr>
            </w:r>
          </w:p>
          <w:p w:rsidR="00000000" w:rsidDel="00000000" w:rsidP="00000000" w:rsidRDefault="00000000" w:rsidRPr="00000000" w14:paraId="00000325">
            <w:pPr>
              <w:spacing w:after="28" w:before="28" w:lineRule="auto"/>
              <w:rPr/>
            </w:pPr>
            <w:r w:rsidDel="00000000" w:rsidR="00000000" w:rsidRPr="00000000">
              <w:rPr>
                <w:i w:val="1"/>
                <w:iCs w:val="1"/>
                <w:color w:val="404040"/>
                <w:sz w:val="18"/>
                <w:szCs w:val="18"/>
                <w:rtl w:val="0"/>
              </w:rPr>
              <w:t xml:space="preserve">  • Categorised: group by dimension (Performance, Security, etc.)</w:t>
            </w:r>
            <w:r w:rsidDel="00000000" w:rsidR="00000000" w:rsidRPr="00000000">
              <w:rPr>
                <w:rtl w:val="0"/>
              </w:rPr>
            </w:r>
          </w:p>
          <w:p w:rsidR="00000000" w:rsidDel="00000000" w:rsidP="00000000" w:rsidRDefault="00000000" w:rsidRPr="00000000" w14:paraId="00000326">
            <w:pPr>
              <w:spacing w:after="28" w:before="28" w:lineRule="auto"/>
              <w:rPr/>
            </w:pPr>
            <w:r w:rsidDel="00000000" w:rsidR="00000000" w:rsidRPr="00000000">
              <w:rPr>
                <w:rtl w:val="0"/>
              </w:rPr>
            </w:r>
          </w:p>
          <w:p w:rsidR="00000000" w:rsidDel="00000000" w:rsidP="00000000" w:rsidRDefault="00000000" w:rsidRPr="00000000" w14:paraId="00000327">
            <w:pPr>
              <w:spacing w:after="28" w:before="28" w:lineRule="auto"/>
              <w:rPr/>
            </w:pPr>
            <w:r w:rsidDel="00000000" w:rsidR="00000000" w:rsidRPr="00000000">
              <w:rPr>
                <w:i w:val="1"/>
                <w:iCs w:val="1"/>
                <w:color w:val="404040"/>
                <w:sz w:val="18"/>
                <w:szCs w:val="18"/>
                <w:rtl w:val="0"/>
              </w:rPr>
              <w:t xml:space="preserve">Standard NFR categories (add/remove as needed for your project):</w:t>
            </w:r>
            <w:r w:rsidDel="00000000" w:rsidR="00000000" w:rsidRPr="00000000">
              <w:rPr>
                <w:rtl w:val="0"/>
              </w:rPr>
            </w:r>
          </w:p>
          <w:p w:rsidR="00000000" w:rsidDel="00000000" w:rsidP="00000000" w:rsidRDefault="00000000" w:rsidRPr="00000000" w14:paraId="00000328">
            <w:pPr>
              <w:spacing w:after="28" w:before="28" w:lineRule="auto"/>
              <w:rPr/>
            </w:pPr>
            <w:r w:rsidDel="00000000" w:rsidR="00000000" w:rsidRPr="00000000">
              <w:rPr>
                <w:i w:val="1"/>
                <w:iCs w:val="1"/>
                <w:color w:val="404040"/>
                <w:sz w:val="18"/>
                <w:szCs w:val="18"/>
                <w:rtl w:val="0"/>
              </w:rPr>
              <w:t xml:space="preserve">  6.1 Performance   6.2 Scalability   6.3 Availability &amp; Reliability</w:t>
            </w:r>
            <w:r w:rsidDel="00000000" w:rsidR="00000000" w:rsidRPr="00000000">
              <w:rPr>
                <w:rtl w:val="0"/>
              </w:rPr>
            </w:r>
          </w:p>
          <w:p w:rsidR="00000000" w:rsidDel="00000000" w:rsidP="00000000" w:rsidRDefault="00000000" w:rsidRPr="00000000" w14:paraId="00000329">
            <w:pPr>
              <w:spacing w:after="28" w:before="28" w:lineRule="auto"/>
              <w:rPr/>
            </w:pPr>
            <w:r w:rsidDel="00000000" w:rsidR="00000000" w:rsidRPr="00000000">
              <w:rPr>
                <w:i w:val="1"/>
                <w:iCs w:val="1"/>
                <w:color w:val="404040"/>
                <w:sz w:val="18"/>
                <w:szCs w:val="18"/>
                <w:rtl w:val="0"/>
              </w:rPr>
              <w:t xml:space="preserve">  6.4 Security      6.5 Usability     6.6 Maintainability   6.7 Compliance</w:t>
            </w:r>
            <w:r w:rsidDel="00000000" w:rsidR="00000000" w:rsidRPr="00000000">
              <w:rPr>
                <w:rtl w:val="0"/>
              </w:rPr>
            </w:r>
          </w:p>
        </w:tc>
      </w:tr>
    </w:tbl>
    <w:p w:rsidR="00000000" w:rsidDel="00000000" w:rsidP="00000000" w:rsidRDefault="00000000" w:rsidRPr="00000000" w14:paraId="0000032A">
      <w:pPr>
        <w:spacing w:before="100" w:lineRule="auto"/>
        <w:rPr/>
      </w:pPr>
      <w:r w:rsidDel="00000000" w:rsidR="00000000" w:rsidRPr="00000000">
        <w:rPr>
          <w:rtl w:val="0"/>
        </w:rPr>
      </w:r>
    </w:p>
    <w:p w:rsidR="00000000" w:rsidDel="00000000" w:rsidP="00000000" w:rsidRDefault="00000000" w:rsidRPr="00000000" w14:paraId="0000032B">
      <w:pPr>
        <w:pStyle w:val="Heading2"/>
        <w:pBdr>
          <w:bottom w:color="2e75b6" w:space="4" w:sz="6" w:val="single"/>
        </w:pBdr>
        <w:rPr/>
      </w:pPr>
      <w:r w:rsidDel="00000000" w:rsidR="00000000" w:rsidRPr="00000000">
        <w:rPr>
          <w:rtl w:val="0"/>
        </w:rPr>
        <w:t xml:space="preserve">6.1  Performance</w:t>
      </w:r>
    </w:p>
    <w:tbl>
      <w:tblPr>
        <w:tblStyle w:val="Table5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402"/>
        <w:gridCol w:w="2268"/>
        <w:gridCol w:w="1946"/>
        <w:tblGridChange w:id="0">
          <w:tblGrid>
            <w:gridCol w:w="1410"/>
            <w:gridCol w:w="3402"/>
            <w:gridCol w:w="2268"/>
            <w:gridCol w:w="194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2C">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2D">
            <w:pPr>
              <w:jc w:val="center"/>
              <w:rPr/>
            </w:pPr>
            <w:r w:rsidDel="00000000" w:rsidR="00000000" w:rsidRPr="00000000">
              <w:rPr>
                <w:b w:val="1"/>
                <w:bCs w:val="1"/>
                <w:color w:val="1f3864"/>
                <w:rtl w:val="0"/>
              </w:rPr>
              <w:t xml:space="preserve">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2E">
            <w:pPr>
              <w:jc w:val="center"/>
              <w:rPr/>
            </w:pPr>
            <w:r w:rsidDel="00000000" w:rsidR="00000000" w:rsidRPr="00000000">
              <w:rPr>
                <w:b w:val="1"/>
                <w:bCs w:val="1"/>
                <w:color w:val="1f386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2F">
            <w:pPr>
              <w:jc w:val="center"/>
              <w:rPr/>
            </w:pPr>
            <w:r w:rsidDel="00000000" w:rsidR="00000000" w:rsidRPr="00000000">
              <w:rPr>
                <w:b w:val="1"/>
                <w:bCs w:val="1"/>
                <w:color w:val="1f3864"/>
                <w:rtl w:val="0"/>
              </w:rPr>
              <w:t xml:space="preserve">Priority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30">
            <w:pPr>
              <w:rPr/>
            </w:pPr>
            <w:r w:rsidDel="00000000" w:rsidR="00000000" w:rsidRPr="00000000">
              <w:rPr>
                <w:color w:val="000000"/>
                <w:rtl w:val="0"/>
              </w:rPr>
              <w:t xml:space="preserve">NFR-P01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31">
            <w:pPr>
              <w:rPr/>
            </w:pPr>
            <w:r w:rsidDel="00000000" w:rsidR="00000000" w:rsidRPr="00000000">
              <w:rPr>
                <w:color w:val="000000"/>
                <w:rtl w:val="0"/>
              </w:rPr>
              <w:t xml:space="preserve">[Page / operation] loads in &lt; [X] seconds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32">
            <w:pPr>
              <w:rPr/>
            </w:pPr>
            <w:r w:rsidDel="00000000" w:rsidR="00000000" w:rsidRPr="00000000">
              <w:rPr>
                <w:color w:val="000000"/>
                <w:rtl w:val="0"/>
              </w:rPr>
              <w:t xml:space="preserve">[Load condition: N users, network 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33">
            <w:pPr>
              <w:rPr/>
            </w:pPr>
            <w:r w:rsidDel="00000000" w:rsidR="00000000" w:rsidRPr="00000000">
              <w:rPr>
                <w:color w:val="000000"/>
                <w:rtl w:val="0"/>
              </w:rPr>
              <w:t xml:space="preserve">High / Medium / Low</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34">
            <w:pPr>
              <w:rPr/>
            </w:pPr>
            <w:r w:rsidDel="00000000" w:rsidR="00000000" w:rsidRPr="00000000">
              <w:rPr>
                <w:color w:val="000000"/>
                <w:rtl w:val="0"/>
              </w:rPr>
              <w:t xml:space="preserve">NFR-P0N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35">
            <w:pPr>
              <w:rPr/>
            </w:pPr>
            <w:r w:rsidDel="00000000" w:rsidR="00000000" w:rsidRPr="00000000">
              <w:rPr>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36">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37">
            <w:pPr>
              <w:rPr/>
            </w:pPr>
            <w:r w:rsidDel="00000000" w:rsidR="00000000" w:rsidRPr="00000000">
              <w:rPr>
                <w:rtl w:val="0"/>
              </w:rPr>
            </w:r>
          </w:p>
        </w:tc>
      </w:tr>
    </w:tbl>
    <w:p w:rsidR="00000000" w:rsidDel="00000000" w:rsidP="00000000" w:rsidRDefault="00000000" w:rsidRPr="00000000" w14:paraId="00000338">
      <w:pPr>
        <w:spacing w:before="100" w:lineRule="auto"/>
        <w:rPr/>
      </w:pPr>
      <w:r w:rsidDel="00000000" w:rsidR="00000000" w:rsidRPr="00000000">
        <w:rPr>
          <w:rtl w:val="0"/>
        </w:rPr>
      </w:r>
    </w:p>
    <w:p w:rsidR="00000000" w:rsidDel="00000000" w:rsidP="00000000" w:rsidRDefault="00000000" w:rsidRPr="00000000" w14:paraId="00000339">
      <w:pPr>
        <w:pStyle w:val="Heading2"/>
        <w:pBdr>
          <w:bottom w:color="2e75b6" w:space="4" w:sz="6" w:val="single"/>
        </w:pBdr>
        <w:rPr/>
      </w:pPr>
      <w:r w:rsidDel="00000000" w:rsidR="00000000" w:rsidRPr="00000000">
        <w:rPr>
          <w:rtl w:val="0"/>
        </w:rPr>
        <w:t xml:space="preserve">6.2  Scalability</w:t>
      </w:r>
    </w:p>
    <w:tbl>
      <w:tblPr>
        <w:tblStyle w:val="Table5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402"/>
        <w:gridCol w:w="4214"/>
        <w:tblGridChange w:id="0">
          <w:tblGrid>
            <w:gridCol w:w="1410"/>
            <w:gridCol w:w="3402"/>
            <w:gridCol w:w="4214"/>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3A">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3B">
            <w:pPr>
              <w:jc w:val="center"/>
              <w:rPr/>
            </w:pPr>
            <w:r w:rsidDel="00000000" w:rsidR="00000000" w:rsidRPr="00000000">
              <w:rPr>
                <w:b w:val="1"/>
                <w:bCs w:val="1"/>
                <w:color w:val="1f3864"/>
                <w:rtl w:val="0"/>
              </w:rPr>
              <w:t xml:space="preserve">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3C">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3D">
            <w:pPr>
              <w:rPr/>
            </w:pPr>
            <w:r w:rsidDel="00000000" w:rsidR="00000000" w:rsidRPr="00000000">
              <w:rPr>
                <w:color w:val="000000"/>
                <w:rtl w:val="0"/>
              </w:rPr>
              <w:t xml:space="preserve">NFR-S01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3E">
            <w:pPr>
              <w:rPr/>
            </w:pPr>
            <w:r w:rsidDel="00000000" w:rsidR="00000000" w:rsidRPr="00000000">
              <w:rPr>
                <w:color w:val="000000"/>
                <w:rtl w:val="0"/>
              </w:rPr>
              <w:t xml:space="preserve">System supports &gt;= [N] concurrent users without degradation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3F">
            <w:pPr>
              <w:rPr/>
            </w:pPr>
            <w:r w:rsidDel="00000000" w:rsidR="00000000" w:rsidRPr="00000000">
              <w:rPr>
                <w:color w:val="000000"/>
                <w:rtl w:val="0"/>
              </w:rPr>
              <w:t xml:space="preserve">Verified by load test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40">
            <w:pPr>
              <w:rPr/>
            </w:pPr>
            <w:r w:rsidDel="00000000" w:rsidR="00000000" w:rsidRPr="00000000">
              <w:rPr>
                <w:color w:val="000000"/>
                <w:rtl w:val="0"/>
              </w:rPr>
              <w:t xml:space="preserve">NFR-S0N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41">
            <w:pPr>
              <w:rPr/>
            </w:pPr>
            <w:r w:rsidDel="00000000" w:rsidR="00000000" w:rsidRPr="00000000">
              <w:rPr>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42">
            <w:pPr>
              <w:rPr/>
            </w:pPr>
            <w:r w:rsidDel="00000000" w:rsidR="00000000" w:rsidRPr="00000000">
              <w:rPr>
                <w:rtl w:val="0"/>
              </w:rPr>
            </w:r>
          </w:p>
        </w:tc>
      </w:tr>
    </w:tbl>
    <w:p w:rsidR="00000000" w:rsidDel="00000000" w:rsidP="00000000" w:rsidRDefault="00000000" w:rsidRPr="00000000" w14:paraId="00000343">
      <w:pPr>
        <w:spacing w:before="100" w:lineRule="auto"/>
        <w:rPr/>
      </w:pPr>
      <w:r w:rsidDel="00000000" w:rsidR="00000000" w:rsidRPr="00000000">
        <w:rPr>
          <w:rtl w:val="0"/>
        </w:rPr>
      </w:r>
    </w:p>
    <w:p w:rsidR="00000000" w:rsidDel="00000000" w:rsidP="00000000" w:rsidRDefault="00000000" w:rsidRPr="00000000" w14:paraId="00000344">
      <w:pPr>
        <w:pStyle w:val="Heading2"/>
        <w:pBdr>
          <w:bottom w:color="2e75b6" w:space="4" w:sz="6" w:val="single"/>
        </w:pBdr>
        <w:rPr/>
      </w:pPr>
      <w:r w:rsidDel="00000000" w:rsidR="00000000" w:rsidRPr="00000000">
        <w:rPr>
          <w:rtl w:val="0"/>
        </w:rPr>
        <w:t xml:space="preserve">6.3  Availability &amp; Reliability</w:t>
      </w:r>
    </w:p>
    <w:tbl>
      <w:tblPr>
        <w:tblStyle w:val="Table5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402"/>
        <w:gridCol w:w="4214"/>
        <w:tblGridChange w:id="0">
          <w:tblGrid>
            <w:gridCol w:w="1410"/>
            <w:gridCol w:w="3402"/>
            <w:gridCol w:w="4214"/>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45">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46">
            <w:pPr>
              <w:jc w:val="center"/>
              <w:rPr/>
            </w:pPr>
            <w:r w:rsidDel="00000000" w:rsidR="00000000" w:rsidRPr="00000000">
              <w:rPr>
                <w:b w:val="1"/>
                <w:bCs w:val="1"/>
                <w:color w:val="1f3864"/>
                <w:rtl w:val="0"/>
              </w:rPr>
              <w:t xml:space="preserve">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47">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48">
            <w:pPr>
              <w:rPr/>
            </w:pPr>
            <w:r w:rsidDel="00000000" w:rsidR="00000000" w:rsidRPr="00000000">
              <w:rPr>
                <w:color w:val="000000"/>
                <w:rtl w:val="0"/>
              </w:rPr>
              <w:t xml:space="preserve">NFR-A01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49">
            <w:pPr>
              <w:rPr/>
            </w:pPr>
            <w:r w:rsidDel="00000000" w:rsidR="00000000" w:rsidRPr="00000000">
              <w:rPr>
                <w:color w:val="000000"/>
                <w:rtl w:val="0"/>
              </w:rPr>
              <w:t xml:space="preserve">Uptime &gt;= [X]% per month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4A">
            <w:pPr>
              <w:rPr/>
            </w:pPr>
            <w:r w:rsidDel="00000000" w:rsidR="00000000" w:rsidRPr="00000000">
              <w:rPr>
                <w:color w:val="000000"/>
                <w:rtl w:val="0"/>
              </w:rPr>
              <w:t xml:space="preserve">Excludes announced maintenance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4B">
            <w:pPr>
              <w:rPr/>
            </w:pPr>
            <w:r w:rsidDel="00000000" w:rsidR="00000000" w:rsidRPr="00000000">
              <w:rPr>
                <w:color w:val="000000"/>
                <w:rtl w:val="0"/>
              </w:rPr>
              <w:t xml:space="preserve">NFR-A0N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4C">
            <w:pPr>
              <w:rPr/>
            </w:pPr>
            <w:r w:rsidDel="00000000" w:rsidR="00000000" w:rsidRPr="00000000">
              <w:rPr>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4D">
            <w:pPr>
              <w:rPr/>
            </w:pPr>
            <w:r w:rsidDel="00000000" w:rsidR="00000000" w:rsidRPr="00000000">
              <w:rPr>
                <w:rtl w:val="0"/>
              </w:rPr>
            </w:r>
          </w:p>
        </w:tc>
      </w:tr>
    </w:tbl>
    <w:p w:rsidR="00000000" w:rsidDel="00000000" w:rsidP="00000000" w:rsidRDefault="00000000" w:rsidRPr="00000000" w14:paraId="0000034E">
      <w:pPr>
        <w:spacing w:before="100" w:lineRule="auto"/>
        <w:rPr/>
      </w:pPr>
      <w:r w:rsidDel="00000000" w:rsidR="00000000" w:rsidRPr="00000000">
        <w:rPr>
          <w:rtl w:val="0"/>
        </w:rPr>
      </w:r>
    </w:p>
    <w:p w:rsidR="00000000" w:rsidDel="00000000" w:rsidP="00000000" w:rsidRDefault="00000000" w:rsidRPr="00000000" w14:paraId="0000034F">
      <w:pPr>
        <w:pStyle w:val="Heading2"/>
        <w:pBdr>
          <w:bottom w:color="2e75b6" w:space="4" w:sz="6" w:val="single"/>
        </w:pBdr>
        <w:rPr/>
      </w:pPr>
      <w:r w:rsidDel="00000000" w:rsidR="00000000" w:rsidRPr="00000000">
        <w:rPr>
          <w:rtl w:val="0"/>
        </w:rPr>
        <w:t xml:space="preserve">6.4  Security</w:t>
      </w:r>
    </w:p>
    <w:tbl>
      <w:tblPr>
        <w:tblStyle w:val="Table5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402"/>
        <w:gridCol w:w="4214"/>
        <w:tblGridChange w:id="0">
          <w:tblGrid>
            <w:gridCol w:w="1410"/>
            <w:gridCol w:w="3402"/>
            <w:gridCol w:w="4214"/>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50">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51">
            <w:pPr>
              <w:jc w:val="center"/>
              <w:rPr/>
            </w:pPr>
            <w:r w:rsidDel="00000000" w:rsidR="00000000" w:rsidRPr="00000000">
              <w:rPr>
                <w:b w:val="1"/>
                <w:bCs w:val="1"/>
                <w:color w:val="1f3864"/>
                <w:rtl w:val="0"/>
              </w:rPr>
              <w:t xml:space="preserve">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52">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53">
            <w:pPr>
              <w:rPr/>
            </w:pPr>
            <w:r w:rsidDel="00000000" w:rsidR="00000000" w:rsidRPr="00000000">
              <w:rPr>
                <w:color w:val="000000"/>
                <w:rtl w:val="0"/>
              </w:rPr>
              <w:t xml:space="preserve">NFR-SEC01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54">
            <w:pPr>
              <w:rPr/>
            </w:pPr>
            <w:r w:rsidDel="00000000" w:rsidR="00000000" w:rsidRPr="00000000">
              <w:rPr>
                <w:color w:val="000000"/>
                <w:rtl w:val="0"/>
              </w:rPr>
              <w:t xml:space="preserve">All traffic over HTTPS / TLS 1.2+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55">
            <w:pPr>
              <w:rPr/>
            </w:pPr>
            <w:r w:rsidDel="00000000" w:rsidR="00000000" w:rsidRPr="00000000">
              <w:rPr>
                <w:color w:val="000000"/>
                <w:rtl w:val="0"/>
              </w:rPr>
              <w:t xml:space="preserve">HTTP redirects to HTTPS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56">
            <w:pPr>
              <w:rPr/>
            </w:pPr>
            <w:r w:rsidDel="00000000" w:rsidR="00000000" w:rsidRPr="00000000">
              <w:rPr>
                <w:color w:val="000000"/>
                <w:rtl w:val="0"/>
              </w:rPr>
              <w:t xml:space="preserve">NFR-SEC0N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57">
            <w:pPr>
              <w:rPr/>
            </w:pPr>
            <w:r w:rsidDel="00000000" w:rsidR="00000000" w:rsidRPr="00000000">
              <w:rPr>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58">
            <w:pPr>
              <w:rPr/>
            </w:pPr>
            <w:r w:rsidDel="00000000" w:rsidR="00000000" w:rsidRPr="00000000">
              <w:rPr>
                <w:rtl w:val="0"/>
              </w:rPr>
            </w:r>
          </w:p>
        </w:tc>
      </w:tr>
    </w:tbl>
    <w:p w:rsidR="00000000" w:rsidDel="00000000" w:rsidP="00000000" w:rsidRDefault="00000000" w:rsidRPr="00000000" w14:paraId="00000359">
      <w:pPr>
        <w:spacing w:before="100" w:lineRule="auto"/>
        <w:rPr/>
      </w:pPr>
      <w:r w:rsidDel="00000000" w:rsidR="00000000" w:rsidRPr="00000000">
        <w:rPr>
          <w:rtl w:val="0"/>
        </w:rPr>
      </w:r>
    </w:p>
    <w:p w:rsidR="00000000" w:rsidDel="00000000" w:rsidP="00000000" w:rsidRDefault="00000000" w:rsidRPr="00000000" w14:paraId="0000035A">
      <w:pPr>
        <w:pStyle w:val="Heading2"/>
        <w:pBdr>
          <w:bottom w:color="2e75b6" w:space="4" w:sz="6" w:val="single"/>
        </w:pBdr>
        <w:rPr/>
      </w:pPr>
      <w:r w:rsidDel="00000000" w:rsidR="00000000" w:rsidRPr="00000000">
        <w:rPr>
          <w:rtl w:val="0"/>
        </w:rPr>
        <w:t xml:space="preserve">6.5  Usability</w:t>
      </w:r>
    </w:p>
    <w:tbl>
      <w:tblPr>
        <w:tblStyle w:val="Table5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402"/>
        <w:gridCol w:w="4214"/>
        <w:tblGridChange w:id="0">
          <w:tblGrid>
            <w:gridCol w:w="1410"/>
            <w:gridCol w:w="3402"/>
            <w:gridCol w:w="4214"/>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5B">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5C">
            <w:pPr>
              <w:jc w:val="center"/>
              <w:rPr/>
            </w:pPr>
            <w:r w:rsidDel="00000000" w:rsidR="00000000" w:rsidRPr="00000000">
              <w:rPr>
                <w:b w:val="1"/>
                <w:bCs w:val="1"/>
                <w:color w:val="1f3864"/>
                <w:rtl w:val="0"/>
              </w:rPr>
              <w:t xml:space="preserve">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5D">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5E">
            <w:pPr>
              <w:rPr/>
            </w:pPr>
            <w:r w:rsidDel="00000000" w:rsidR="00000000" w:rsidRPr="00000000">
              <w:rPr>
                <w:color w:val="000000"/>
                <w:rtl w:val="0"/>
              </w:rPr>
              <w:t xml:space="preserve">NFR-U01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5F">
            <w:pPr>
              <w:rPr/>
            </w:pPr>
            <w:r w:rsidDel="00000000" w:rsidR="00000000" w:rsidRPr="00000000">
              <w:rPr>
                <w:color w:val="000000"/>
                <w:rtl w:val="0"/>
              </w:rPr>
              <w:t xml:space="preserve">[Usability 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60">
            <w:pPr>
              <w:rPr/>
            </w:pPr>
            <w:r w:rsidDel="00000000" w:rsidR="00000000" w:rsidRPr="00000000">
              <w:rPr>
                <w:color w:val="000000"/>
                <w:rtl w:val="0"/>
              </w:rPr>
              <w:t xml:space="preserve">[Test method or device scope]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61">
            <w:pPr>
              <w:rPr/>
            </w:pPr>
            <w:r w:rsidDel="00000000" w:rsidR="00000000" w:rsidRPr="00000000">
              <w:rPr>
                <w:color w:val="000000"/>
                <w:rtl w:val="0"/>
              </w:rPr>
              <w:t xml:space="preserve">NFR-U0N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62">
            <w:pPr>
              <w:rPr/>
            </w:pPr>
            <w:r w:rsidDel="00000000" w:rsidR="00000000" w:rsidRPr="00000000">
              <w:rPr>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63">
            <w:pPr>
              <w:rPr/>
            </w:pPr>
            <w:r w:rsidDel="00000000" w:rsidR="00000000" w:rsidRPr="00000000">
              <w:rPr>
                <w:rtl w:val="0"/>
              </w:rPr>
            </w:r>
          </w:p>
        </w:tc>
      </w:tr>
    </w:tbl>
    <w:p w:rsidR="00000000" w:rsidDel="00000000" w:rsidP="00000000" w:rsidRDefault="00000000" w:rsidRPr="00000000" w14:paraId="00000364">
      <w:pPr>
        <w:spacing w:before="100" w:lineRule="auto"/>
        <w:rPr/>
      </w:pPr>
      <w:r w:rsidDel="00000000" w:rsidR="00000000" w:rsidRPr="00000000">
        <w:rPr>
          <w:rtl w:val="0"/>
        </w:rPr>
      </w:r>
    </w:p>
    <w:p w:rsidR="00000000" w:rsidDel="00000000" w:rsidP="00000000" w:rsidRDefault="00000000" w:rsidRPr="00000000" w14:paraId="00000365">
      <w:pPr>
        <w:pStyle w:val="Heading2"/>
        <w:pBdr>
          <w:bottom w:color="2e75b6" w:space="4" w:sz="6" w:val="single"/>
        </w:pBdr>
        <w:rPr/>
      </w:pPr>
      <w:r w:rsidDel="00000000" w:rsidR="00000000" w:rsidRPr="00000000">
        <w:rPr>
          <w:rtl w:val="0"/>
        </w:rPr>
        <w:t xml:space="preserve">6.6  Maintainability</w:t>
      </w:r>
    </w:p>
    <w:tbl>
      <w:tblPr>
        <w:tblStyle w:val="Table5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402"/>
        <w:gridCol w:w="4214"/>
        <w:tblGridChange w:id="0">
          <w:tblGrid>
            <w:gridCol w:w="1410"/>
            <w:gridCol w:w="3402"/>
            <w:gridCol w:w="4214"/>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66">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67">
            <w:pPr>
              <w:jc w:val="center"/>
              <w:rPr/>
            </w:pPr>
            <w:r w:rsidDel="00000000" w:rsidR="00000000" w:rsidRPr="00000000">
              <w:rPr>
                <w:b w:val="1"/>
                <w:bCs w:val="1"/>
                <w:color w:val="1f3864"/>
                <w:rtl w:val="0"/>
              </w:rPr>
              <w:t xml:space="preserve">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68">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69">
            <w:pPr>
              <w:rPr/>
            </w:pPr>
            <w:r w:rsidDel="00000000" w:rsidR="00000000" w:rsidRPr="00000000">
              <w:rPr>
                <w:color w:val="000000"/>
                <w:rtl w:val="0"/>
              </w:rPr>
              <w:t xml:space="preserve">NFR-M01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6A">
            <w:pPr>
              <w:rPr/>
            </w:pPr>
            <w:r w:rsidDel="00000000" w:rsidR="00000000" w:rsidRPr="00000000">
              <w:rPr>
                <w:color w:val="000000"/>
                <w:rtl w:val="0"/>
              </w:rPr>
              <w:t xml:space="preserve">[Maintainability 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6B">
            <w:pPr>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6C">
            <w:pPr>
              <w:rPr/>
            </w:pPr>
            <w:r w:rsidDel="00000000" w:rsidR="00000000" w:rsidRPr="00000000">
              <w:rPr>
                <w:color w:val="000000"/>
                <w:rtl w:val="0"/>
              </w:rPr>
              <w:t xml:space="preserve">NFR-M0N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6D">
            <w:pPr>
              <w:rPr/>
            </w:pPr>
            <w:r w:rsidDel="00000000" w:rsidR="00000000" w:rsidRPr="00000000">
              <w:rPr>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6E">
            <w:pPr>
              <w:rPr/>
            </w:pPr>
            <w:r w:rsidDel="00000000" w:rsidR="00000000" w:rsidRPr="00000000">
              <w:rPr>
                <w:rtl w:val="0"/>
              </w:rPr>
            </w:r>
          </w:p>
        </w:tc>
      </w:tr>
    </w:tbl>
    <w:p w:rsidR="00000000" w:rsidDel="00000000" w:rsidP="00000000" w:rsidRDefault="00000000" w:rsidRPr="00000000" w14:paraId="0000036F">
      <w:pPr>
        <w:spacing w:before="100" w:lineRule="auto"/>
        <w:rPr/>
      </w:pPr>
      <w:r w:rsidDel="00000000" w:rsidR="00000000" w:rsidRPr="00000000">
        <w:rPr>
          <w:rtl w:val="0"/>
        </w:rPr>
      </w:r>
    </w:p>
    <w:p w:rsidR="00000000" w:rsidDel="00000000" w:rsidP="00000000" w:rsidRDefault="00000000" w:rsidRPr="00000000" w14:paraId="00000370">
      <w:pPr>
        <w:pStyle w:val="Heading2"/>
        <w:pBdr>
          <w:bottom w:color="2e75b6" w:space="4" w:sz="6" w:val="single"/>
        </w:pBdr>
        <w:rPr/>
      </w:pPr>
      <w:r w:rsidDel="00000000" w:rsidR="00000000" w:rsidRPr="00000000">
        <w:rPr>
          <w:rtl w:val="0"/>
        </w:rPr>
        <w:t xml:space="preserve">6.7  Compliance</w:t>
      </w:r>
    </w:p>
    <w:tbl>
      <w:tblPr>
        <w:tblStyle w:val="Table5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371">
            <w:pPr>
              <w:spacing w:after="60" w:lineRule="auto"/>
              <w:rPr/>
            </w:pPr>
            <w:r w:rsidDel="00000000" w:rsidR="00000000" w:rsidRPr="00000000">
              <w:rPr>
                <w:b w:val="1"/>
                <w:bCs w:val="1"/>
                <w:color w:val="1f3864"/>
                <w:rtl w:val="0"/>
              </w:rPr>
              <w:t xml:space="preserve">Guidance — Compliance NFRs</w:t>
            </w:r>
            <w:r w:rsidDel="00000000" w:rsidR="00000000" w:rsidRPr="00000000">
              <w:rPr>
                <w:rtl w:val="0"/>
              </w:rPr>
            </w:r>
          </w:p>
          <w:p w:rsidR="00000000" w:rsidDel="00000000" w:rsidP="00000000" w:rsidRDefault="00000000" w:rsidRPr="00000000" w14:paraId="00000372">
            <w:pPr>
              <w:spacing w:after="28" w:before="28" w:lineRule="auto"/>
              <w:rPr/>
            </w:pPr>
            <w:r w:rsidDel="00000000" w:rsidR="00000000" w:rsidRPr="00000000">
              <w:rPr>
                <w:i w:val="1"/>
                <w:iCs w:val="1"/>
                <w:color w:val="404040"/>
                <w:sz w:val="18"/>
                <w:szCs w:val="18"/>
                <w:rtl w:val="0"/>
              </w:rPr>
              <w:t xml:space="preserve">List legal and regulatory requirements relevant to your project context.</w:t>
            </w:r>
            <w:r w:rsidDel="00000000" w:rsidR="00000000" w:rsidRPr="00000000">
              <w:rPr>
                <w:rtl w:val="0"/>
              </w:rPr>
            </w:r>
          </w:p>
          <w:p w:rsidR="00000000" w:rsidDel="00000000" w:rsidP="00000000" w:rsidRDefault="00000000" w:rsidRPr="00000000" w14:paraId="00000373">
            <w:pPr>
              <w:spacing w:after="28" w:before="28" w:lineRule="auto"/>
              <w:rPr/>
            </w:pPr>
            <w:r w:rsidDel="00000000" w:rsidR="00000000" w:rsidRPr="00000000">
              <w:rPr>
                <w:i w:val="1"/>
                <w:iCs w:val="1"/>
                <w:color w:val="404040"/>
                <w:sz w:val="18"/>
                <w:szCs w:val="18"/>
                <w:rtl w:val="0"/>
              </w:rPr>
              <w:t xml:space="preserve">Common examples: data retention law, personal data protection, financial reporting.</w:t>
            </w:r>
            <w:r w:rsidDel="00000000" w:rsidR="00000000" w:rsidRPr="00000000">
              <w:rPr>
                <w:rtl w:val="0"/>
              </w:rPr>
            </w:r>
          </w:p>
          <w:p w:rsidR="00000000" w:rsidDel="00000000" w:rsidP="00000000" w:rsidRDefault="00000000" w:rsidRPr="00000000" w14:paraId="00000374">
            <w:pPr>
              <w:spacing w:after="28" w:before="28" w:lineRule="auto"/>
              <w:rPr/>
            </w:pPr>
            <w:r w:rsidDel="00000000" w:rsidR="00000000" w:rsidRPr="00000000">
              <w:rPr>
                <w:i w:val="1"/>
                <w:iCs w:val="1"/>
                <w:color w:val="404040"/>
                <w:sz w:val="18"/>
                <w:szCs w:val="18"/>
                <w:rtl w:val="0"/>
              </w:rPr>
              <w:t xml:space="preserve">Always state the specific regulation or policy — not just 'comply with the law'.</w:t>
            </w:r>
            <w:r w:rsidDel="00000000" w:rsidR="00000000" w:rsidRPr="00000000">
              <w:rPr>
                <w:rtl w:val="0"/>
              </w:rPr>
            </w:r>
          </w:p>
        </w:tc>
      </w:tr>
    </w:tbl>
    <w:p w:rsidR="00000000" w:rsidDel="00000000" w:rsidP="00000000" w:rsidRDefault="00000000" w:rsidRPr="00000000" w14:paraId="00000375">
      <w:pPr>
        <w:spacing w:before="80" w:lineRule="auto"/>
        <w:rPr/>
      </w:pPr>
      <w:r w:rsidDel="00000000" w:rsidR="00000000" w:rsidRPr="00000000">
        <w:rPr>
          <w:rtl w:val="0"/>
        </w:rPr>
      </w:r>
    </w:p>
    <w:tbl>
      <w:tblPr>
        <w:tblStyle w:val="Table6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402"/>
        <w:gridCol w:w="4214"/>
        <w:tblGridChange w:id="0">
          <w:tblGrid>
            <w:gridCol w:w="1410"/>
            <w:gridCol w:w="3402"/>
            <w:gridCol w:w="4214"/>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76">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77">
            <w:pPr>
              <w:jc w:val="center"/>
              <w:rPr/>
            </w:pPr>
            <w:r w:rsidDel="00000000" w:rsidR="00000000" w:rsidRPr="00000000">
              <w:rPr>
                <w:b w:val="1"/>
                <w:bCs w:val="1"/>
                <w:color w:val="1f3864"/>
                <w:rtl w:val="0"/>
              </w:rPr>
              <w:t xml:space="preserve">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78">
            <w:pPr>
              <w:jc w:val="center"/>
              <w:rPr/>
            </w:pPr>
            <w:r w:rsidDel="00000000" w:rsidR="00000000" w:rsidRPr="00000000">
              <w:rPr>
                <w:b w:val="1"/>
                <w:bCs w:val="1"/>
                <w:color w:val="1f3864"/>
                <w:rtl w:val="0"/>
              </w:rPr>
              <w:t xml:space="preserve">Regulatory Basis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79">
            <w:pPr>
              <w:rPr/>
            </w:pPr>
            <w:r w:rsidDel="00000000" w:rsidR="00000000" w:rsidRPr="00000000">
              <w:rPr>
                <w:color w:val="000000"/>
                <w:rtl w:val="0"/>
              </w:rPr>
              <w:t xml:space="preserve">NFR-C01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7A">
            <w:pPr>
              <w:rPr/>
            </w:pPr>
            <w:r w:rsidDel="00000000" w:rsidR="00000000" w:rsidRPr="00000000">
              <w:rPr>
                <w:color w:val="000000"/>
                <w:rtl w:val="0"/>
              </w:rPr>
              <w:t xml:space="preserve">[Compliance 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7B">
            <w:pPr>
              <w:rPr/>
            </w:pPr>
            <w:r w:rsidDel="00000000" w:rsidR="00000000" w:rsidRPr="00000000">
              <w:rPr>
                <w:color w:val="000000"/>
                <w:rtl w:val="0"/>
              </w:rPr>
              <w:t xml:space="preserve">[Specific law / regulation / policy]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7C">
            <w:pPr>
              <w:rPr/>
            </w:pPr>
            <w:r w:rsidDel="00000000" w:rsidR="00000000" w:rsidRPr="00000000">
              <w:rPr>
                <w:color w:val="000000"/>
                <w:rtl w:val="0"/>
              </w:rPr>
              <w:t xml:space="preserve">NFR-C0N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7D">
            <w:pPr>
              <w:rPr/>
            </w:pPr>
            <w:r w:rsidDel="00000000" w:rsidR="00000000" w:rsidRPr="00000000">
              <w:rPr>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7E">
            <w:pPr>
              <w:rPr/>
            </w:pPr>
            <w:r w:rsidDel="00000000" w:rsidR="00000000" w:rsidRPr="00000000">
              <w:rPr>
                <w:rtl w:val="0"/>
              </w:rPr>
            </w:r>
          </w:p>
        </w:tc>
      </w:tr>
    </w:tbl>
    <w:p w:rsidR="00000000" w:rsidDel="00000000" w:rsidP="00000000" w:rsidRDefault="00000000" w:rsidRPr="00000000" w14:paraId="0000037F">
      <w:pPr>
        <w:spacing w:before="120" w:lineRule="auto"/>
        <w:rPr/>
      </w:pPr>
      <w:r w:rsidDel="00000000" w:rsidR="00000000" w:rsidRPr="00000000">
        <w:rPr>
          <w:rtl w:val="0"/>
        </w:rPr>
      </w:r>
    </w:p>
    <w:p w:rsidR="00000000" w:rsidDel="00000000" w:rsidP="00000000" w:rsidRDefault="00000000" w:rsidRPr="00000000" w14:paraId="00000380">
      <w:pPr>
        <w:rPr/>
      </w:pPr>
      <w:r w:rsidDel="00000000" w:rsidR="00000000" w:rsidRPr="00000000">
        <w:br w:type="page"/>
      </w:r>
      <w:r w:rsidDel="00000000" w:rsidR="00000000" w:rsidRPr="00000000">
        <w:rPr>
          <w:rtl w:val="0"/>
        </w:rPr>
      </w:r>
    </w:p>
    <w:p w:rsidR="00000000" w:rsidDel="00000000" w:rsidP="00000000" w:rsidRDefault="00000000" w:rsidRPr="00000000" w14:paraId="00000381">
      <w:pPr>
        <w:pStyle w:val="Heading1"/>
        <w:rPr/>
      </w:pPr>
      <w:r w:rsidDel="00000000" w:rsidR="00000000" w:rsidRPr="00000000">
        <w:rPr>
          <w:rtl w:val="0"/>
        </w:rPr>
        <w:t xml:space="preserve">Appendices</w:t>
      </w:r>
    </w:p>
    <w:p w:rsidR="00000000" w:rsidDel="00000000" w:rsidP="00000000" w:rsidRDefault="00000000" w:rsidRPr="00000000" w14:paraId="00000382">
      <w:pPr>
        <w:pStyle w:val="Heading2"/>
        <w:pBdr>
          <w:bottom w:color="2e75b6" w:space="4" w:sz="6" w:val="single"/>
        </w:pBdr>
        <w:rPr/>
      </w:pPr>
      <w:r w:rsidDel="00000000" w:rsidR="00000000" w:rsidRPr="00000000">
        <w:rPr>
          <w:rtl w:val="0"/>
        </w:rPr>
        <w:t xml:space="preserve">Appendix A — RTW.xlsx Reference</w:t>
      </w:r>
    </w:p>
    <w:tbl>
      <w:tblPr>
        <w:tblStyle w:val="Table6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888888" w:space="0" w:sz="8" w:val="single"/>
              <w:left w:color="888888" w:space="0" w:sz="18" w:val="single"/>
              <w:bottom w:color="888888" w:space="0" w:sz="8" w:val="single"/>
              <w:right w:color="888888" w:space="0" w:sz="8" w:val="single"/>
            </w:tcBorders>
            <w:shd w:fill="f5f5f5" w:val="clear"/>
            <w:tcMar>
              <w:top w:w="120.0" w:type="dxa"/>
              <w:left w:w="220.0" w:type="dxa"/>
              <w:bottom w:w="120.0" w:type="dxa"/>
              <w:right w:w="160.0" w:type="dxa"/>
            </w:tcMar>
          </w:tcPr>
          <w:p w:rsidR="00000000" w:rsidDel="00000000" w:rsidP="00000000" w:rsidRDefault="00000000" w:rsidRPr="00000000" w14:paraId="00000383">
            <w:pPr>
              <w:spacing w:after="60" w:lineRule="auto"/>
              <w:rPr/>
            </w:pPr>
            <w:sdt>
              <w:sdtPr>
                <w:id w:val="276202069"/>
                <w:tag w:val="goog_rdk_19"/>
              </w:sdtPr>
              <w:sdtContent>
                <w:r w:rsidDel="00000000" w:rsidR="00000000" w:rsidRPr="00000000">
                  <w:rPr>
                    <w:rFonts w:ascii="Arial Unicode MS" w:cs="Arial Unicode MS" w:eastAsia="Arial Unicode MS" w:hAnsi="Arial Unicode MS"/>
                    <w:b w:val="1"/>
                    <w:bCs w:val="1"/>
                    <w:color w:val="595959"/>
                    <w:rtl w:val="0"/>
                  </w:rPr>
                  <w:t xml:space="preserve">All tracking artefacts → [ProjectName]_RTW.xlsx</w:t>
                </w:r>
              </w:sdtContent>
            </w:sdt>
            <w:r w:rsidDel="00000000" w:rsidR="00000000" w:rsidRPr="00000000">
              <w:rPr>
                <w:rtl w:val="0"/>
              </w:rPr>
            </w:r>
          </w:p>
          <w:p w:rsidR="00000000" w:rsidDel="00000000" w:rsidP="00000000" w:rsidRDefault="00000000" w:rsidRPr="00000000" w14:paraId="00000384">
            <w:pPr>
              <w:spacing w:after="28" w:before="28" w:lineRule="auto"/>
              <w:rPr/>
            </w:pPr>
            <w:r w:rsidDel="00000000" w:rsidR="00000000" w:rsidRPr="00000000">
              <w:rPr>
                <w:i w:val="1"/>
                <w:iCs w:val="1"/>
                <w:color w:val="404040"/>
                <w:sz w:val="18"/>
                <w:szCs w:val="18"/>
                <w:rtl w:val="0"/>
              </w:rPr>
              <w:t xml:space="preserve">Sheet 1: Overview Dashboard     Sheet 2: Use Case List</w:t>
            </w:r>
            <w:r w:rsidDel="00000000" w:rsidR="00000000" w:rsidRPr="00000000">
              <w:rPr>
                <w:rtl w:val="0"/>
              </w:rPr>
            </w:r>
          </w:p>
          <w:p w:rsidR="00000000" w:rsidDel="00000000" w:rsidP="00000000" w:rsidRDefault="00000000" w:rsidRPr="00000000" w14:paraId="00000385">
            <w:pPr>
              <w:spacing w:after="28" w:before="28" w:lineRule="auto"/>
              <w:rPr/>
            </w:pPr>
            <w:r w:rsidDel="00000000" w:rsidR="00000000" w:rsidRPr="00000000">
              <w:rPr>
                <w:i w:val="1"/>
                <w:iCs w:val="1"/>
                <w:color w:val="404040"/>
                <w:sz w:val="18"/>
                <w:szCs w:val="18"/>
                <w:rtl w:val="0"/>
              </w:rPr>
              <w:t xml:space="preserve">Sheet 3: Feature Traceability   Sheet 4: Permission Matrix</w:t>
            </w:r>
            <w:r w:rsidDel="00000000" w:rsidR="00000000" w:rsidRPr="00000000">
              <w:rPr>
                <w:rtl w:val="0"/>
              </w:rPr>
            </w:r>
          </w:p>
          <w:p w:rsidR="00000000" w:rsidDel="00000000" w:rsidP="00000000" w:rsidRDefault="00000000" w:rsidRPr="00000000" w14:paraId="00000386">
            <w:pPr>
              <w:spacing w:after="28" w:before="28" w:lineRule="auto"/>
              <w:rPr/>
            </w:pPr>
            <w:r w:rsidDel="00000000" w:rsidR="00000000" w:rsidRPr="00000000">
              <w:rPr>
                <w:i w:val="1"/>
                <w:iCs w:val="1"/>
                <w:color w:val="404040"/>
                <w:sz w:val="18"/>
                <w:szCs w:val="18"/>
                <w:rtl w:val="0"/>
              </w:rPr>
              <w:t xml:space="preserve">Sheet 5: Data Dictionary        Sheet 6: Business Rules Register</w:t>
            </w:r>
            <w:r w:rsidDel="00000000" w:rsidR="00000000" w:rsidRPr="00000000">
              <w:rPr>
                <w:rtl w:val="0"/>
              </w:rPr>
            </w:r>
          </w:p>
          <w:p w:rsidR="00000000" w:rsidDel="00000000" w:rsidP="00000000" w:rsidRDefault="00000000" w:rsidRPr="00000000" w14:paraId="00000387">
            <w:pPr>
              <w:spacing w:after="28" w:before="28" w:lineRule="auto"/>
              <w:rPr/>
            </w:pPr>
            <w:r w:rsidDel="00000000" w:rsidR="00000000" w:rsidRPr="00000000">
              <w:rPr>
                <w:i w:val="1"/>
                <w:iCs w:val="1"/>
                <w:color w:val="404040"/>
                <w:sz w:val="18"/>
                <w:szCs w:val="18"/>
                <w:rtl w:val="0"/>
              </w:rPr>
              <w:t xml:space="preserve">Sheet 7: NFR Tracker            Sheet 8: Open Issues Log</w:t>
            </w:r>
            <w:r w:rsidDel="00000000" w:rsidR="00000000" w:rsidRPr="00000000">
              <w:rPr>
                <w:rtl w:val="0"/>
              </w:rPr>
            </w:r>
          </w:p>
          <w:p w:rsidR="00000000" w:rsidDel="00000000" w:rsidP="00000000" w:rsidRDefault="00000000" w:rsidRPr="00000000" w14:paraId="00000388">
            <w:pPr>
              <w:spacing w:after="28" w:before="28" w:lineRule="auto"/>
              <w:rPr/>
            </w:pPr>
            <w:r w:rsidDel="00000000" w:rsidR="00000000" w:rsidRPr="00000000">
              <w:rPr>
                <w:i w:val="1"/>
                <w:iCs w:val="1"/>
                <w:color w:val="404040"/>
                <w:sz w:val="18"/>
                <w:szCs w:val="18"/>
                <w:rtl w:val="0"/>
              </w:rPr>
              <w:t xml:space="preserve">Sheet 9: Change Log</w:t>
            </w:r>
            <w:r w:rsidDel="00000000" w:rsidR="00000000" w:rsidRPr="00000000">
              <w:rPr>
                <w:rtl w:val="0"/>
              </w:rPr>
            </w:r>
          </w:p>
        </w:tc>
      </w:tr>
    </w:tbl>
    <w:p w:rsidR="00000000" w:rsidDel="00000000" w:rsidP="00000000" w:rsidRDefault="00000000" w:rsidRPr="00000000" w14:paraId="00000389">
      <w:pPr>
        <w:spacing w:before="120" w:lineRule="auto"/>
        <w:rPr/>
      </w:pPr>
      <w:r w:rsidDel="00000000" w:rsidR="00000000" w:rsidRPr="00000000">
        <w:rPr>
          <w:rtl w:val="0"/>
        </w:rPr>
      </w:r>
    </w:p>
    <w:p w:rsidR="00000000" w:rsidDel="00000000" w:rsidP="00000000" w:rsidRDefault="00000000" w:rsidRPr="00000000" w14:paraId="0000038A">
      <w:pPr>
        <w:pStyle w:val="Heading2"/>
        <w:pBdr>
          <w:bottom w:color="2e75b6" w:space="4" w:sz="6" w:val="single"/>
        </w:pBdr>
        <w:rPr/>
      </w:pPr>
      <w:r w:rsidDel="00000000" w:rsidR="00000000" w:rsidRPr="00000000">
        <w:rPr>
          <w:rtl w:val="0"/>
        </w:rPr>
        <w:t xml:space="preserve">Appendix B — Diagram Index</w:t>
      </w:r>
    </w:p>
    <w:tbl>
      <w:tblPr>
        <w:tblStyle w:val="Table6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38B">
            <w:pPr>
              <w:spacing w:after="60" w:lineRule="auto"/>
              <w:rPr/>
            </w:pPr>
            <w:r w:rsidDel="00000000" w:rsidR="00000000" w:rsidRPr="00000000">
              <w:rPr>
                <w:b w:val="1"/>
                <w:bCs w:val="1"/>
                <w:color w:val="1f3864"/>
                <w:rtl w:val="0"/>
              </w:rPr>
              <w:t xml:space="preserve">Guidance — Diagram Index</w:t>
            </w:r>
            <w:r w:rsidDel="00000000" w:rsidR="00000000" w:rsidRPr="00000000">
              <w:rPr>
                <w:rtl w:val="0"/>
              </w:rPr>
            </w:r>
          </w:p>
          <w:p w:rsidR="00000000" w:rsidDel="00000000" w:rsidP="00000000" w:rsidRDefault="00000000" w:rsidRPr="00000000" w14:paraId="0000038C">
            <w:pPr>
              <w:spacing w:after="28" w:before="28" w:lineRule="auto"/>
              <w:rPr/>
            </w:pPr>
            <w:r w:rsidDel="00000000" w:rsidR="00000000" w:rsidRPr="00000000">
              <w:rPr>
                <w:i w:val="1"/>
                <w:iCs w:val="1"/>
                <w:color w:val="404040"/>
                <w:sz w:val="18"/>
                <w:szCs w:val="18"/>
                <w:rtl w:val="0"/>
              </w:rPr>
              <w:t xml:space="preserve">List every diagram referenced in this SRS.</w:t>
            </w:r>
            <w:r w:rsidDel="00000000" w:rsidR="00000000" w:rsidRPr="00000000">
              <w:rPr>
                <w:rtl w:val="0"/>
              </w:rPr>
            </w:r>
          </w:p>
          <w:p w:rsidR="00000000" w:rsidDel="00000000" w:rsidP="00000000" w:rsidRDefault="00000000" w:rsidRPr="00000000" w14:paraId="0000038D">
            <w:pPr>
              <w:spacing w:after="28" w:before="28" w:lineRule="auto"/>
              <w:rPr/>
            </w:pPr>
            <w:r w:rsidDel="00000000" w:rsidR="00000000" w:rsidRPr="00000000">
              <w:rPr>
                <w:i w:val="1"/>
                <w:iCs w:val="1"/>
                <w:color w:val="404040"/>
                <w:sz w:val="18"/>
                <w:szCs w:val="18"/>
                <w:rtl w:val="0"/>
              </w:rPr>
              <w:t xml:space="preserve">For each: diagram type, where it is referenced, and the source draw.io filename.</w:t>
            </w:r>
            <w:r w:rsidDel="00000000" w:rsidR="00000000" w:rsidRPr="00000000">
              <w:rPr>
                <w:rtl w:val="0"/>
              </w:rPr>
            </w:r>
          </w:p>
          <w:p w:rsidR="00000000" w:rsidDel="00000000" w:rsidP="00000000" w:rsidRDefault="00000000" w:rsidRPr="00000000" w14:paraId="0000038E">
            <w:pPr>
              <w:spacing w:after="28" w:before="28" w:lineRule="auto"/>
              <w:rPr/>
            </w:pPr>
            <w:r w:rsidDel="00000000" w:rsidR="00000000" w:rsidRPr="00000000">
              <w:rPr>
                <w:i w:val="1"/>
                <w:iCs w:val="1"/>
                <w:color w:val="404040"/>
                <w:sz w:val="18"/>
                <w:szCs w:val="18"/>
                <w:rtl w:val="0"/>
              </w:rPr>
              <w:t xml:space="preserve">When the diagram is created, export as PNG and embed at the placeholder location.</w:t>
            </w:r>
            <w:r w:rsidDel="00000000" w:rsidR="00000000" w:rsidRPr="00000000">
              <w:rPr>
                <w:rtl w:val="0"/>
              </w:rPr>
            </w:r>
          </w:p>
        </w:tc>
      </w:tr>
    </w:tbl>
    <w:p w:rsidR="00000000" w:rsidDel="00000000" w:rsidP="00000000" w:rsidRDefault="00000000" w:rsidRPr="00000000" w14:paraId="0000038F">
      <w:pPr>
        <w:spacing w:before="80" w:lineRule="auto"/>
        <w:rPr/>
      </w:pPr>
      <w:r w:rsidDel="00000000" w:rsidR="00000000" w:rsidRPr="00000000">
        <w:rPr>
          <w:rtl w:val="0"/>
        </w:rPr>
      </w:r>
    </w:p>
    <w:tbl>
      <w:tblPr>
        <w:tblStyle w:val="Table6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3"/>
        <w:gridCol w:w="2694"/>
        <w:gridCol w:w="1691"/>
        <w:gridCol w:w="2948"/>
        <w:tblGridChange w:id="0">
          <w:tblGrid>
            <w:gridCol w:w="1693"/>
            <w:gridCol w:w="2694"/>
            <w:gridCol w:w="1691"/>
            <w:gridCol w:w="294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90">
            <w:pPr>
              <w:jc w:val="center"/>
              <w:rPr/>
            </w:pPr>
            <w:r w:rsidDel="00000000" w:rsidR="00000000" w:rsidRPr="00000000">
              <w:rPr>
                <w:b w:val="1"/>
                <w:bCs w:val="1"/>
                <w:color w:val="1f3864"/>
                <w:rtl w:val="0"/>
              </w:rPr>
              <w:t xml:space="preserve">Diagram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91">
            <w:pPr>
              <w:jc w:val="center"/>
              <w:rPr/>
            </w:pPr>
            <w:r w:rsidDel="00000000" w:rsidR="00000000" w:rsidRPr="00000000">
              <w:rPr>
                <w:b w:val="1"/>
                <w:bCs w:val="1"/>
                <w:color w:val="1f3864"/>
                <w:rtl w:val="0"/>
              </w:rPr>
              <w:t xml:space="preserve">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92">
            <w:pPr>
              <w:jc w:val="center"/>
              <w:rPr/>
            </w:pPr>
            <w:r w:rsidDel="00000000" w:rsidR="00000000" w:rsidRPr="00000000">
              <w:rPr>
                <w:b w:val="1"/>
                <w:bCs w:val="1"/>
                <w:color w:val="1f3864"/>
                <w:rtl w:val="0"/>
              </w:rPr>
              <w:t xml:space="preserve">Referenced 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93">
            <w:pPr>
              <w:jc w:val="center"/>
              <w:rPr/>
            </w:pPr>
            <w:r w:rsidDel="00000000" w:rsidR="00000000" w:rsidRPr="00000000">
              <w:rPr>
                <w:b w:val="1"/>
                <w:bCs w:val="1"/>
                <w:color w:val="1f3864"/>
                <w:rtl w:val="0"/>
              </w:rPr>
              <w:t xml:space="preserve">File Name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94">
            <w:pPr>
              <w:rPr/>
            </w:pPr>
            <w:r w:rsidDel="00000000" w:rsidR="00000000" w:rsidRPr="00000000">
              <w:rPr>
                <w:color w:val="000000"/>
                <w:rtl w:val="0"/>
              </w:rPr>
              <w:t xml:space="preserve">[Diagram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95">
            <w:pPr>
              <w:rPr/>
            </w:pPr>
            <w:r w:rsidDel="00000000" w:rsidR="00000000" w:rsidRPr="00000000">
              <w:rPr>
                <w:color w:val="000000"/>
                <w:rtl w:val="0"/>
              </w:rPr>
              <w:t xml:space="preserve">[Type: Context / UC / ERD / State Machine / Activity / Sequence]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96">
            <w:pPr>
              <w:rPr/>
            </w:pPr>
            <w:r w:rsidDel="00000000" w:rsidR="00000000" w:rsidRPr="00000000">
              <w:rPr>
                <w:color w:val="000000"/>
                <w:rtl w:val="0"/>
              </w:rPr>
              <w:t xml:space="preserve">[Part X.Y]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97">
            <w:pPr>
              <w:rPr/>
            </w:pPr>
            <w:r w:rsidDel="00000000" w:rsidR="00000000" w:rsidRPr="00000000">
              <w:rPr>
                <w:color w:val="000000"/>
                <w:rtl w:val="0"/>
              </w:rPr>
              <w:t xml:space="preserve">[ProjectName]_[Name].drawio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98">
            <w:pPr>
              <w:rPr/>
            </w:pPr>
            <w:r w:rsidDel="00000000" w:rsidR="00000000" w:rsidRPr="00000000">
              <w:rPr>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99">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9A">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9B">
            <w:pPr>
              <w:rPr/>
            </w:pPr>
            <w:r w:rsidDel="00000000" w:rsidR="00000000" w:rsidRPr="00000000">
              <w:rPr>
                <w:rtl w:val="0"/>
              </w:rPr>
            </w:r>
          </w:p>
        </w:tc>
      </w:tr>
    </w:tbl>
    <w:p w:rsidR="00000000" w:rsidDel="00000000" w:rsidP="00000000" w:rsidRDefault="00000000" w:rsidRPr="00000000" w14:paraId="0000039C">
      <w:pPr>
        <w:spacing w:before="200" w:lineRule="auto"/>
        <w:rPr/>
      </w:pPr>
      <w:r w:rsidDel="00000000" w:rsidR="00000000" w:rsidRPr="00000000">
        <w:rPr>
          <w:rtl w:val="0"/>
        </w:rPr>
      </w:r>
    </w:p>
    <w:p w:rsidR="00000000" w:rsidDel="00000000" w:rsidP="00000000" w:rsidRDefault="00000000" w:rsidRPr="00000000" w14:paraId="0000039D">
      <w:pPr>
        <w:jc w:val="center"/>
        <w:rPr/>
      </w:pPr>
      <w:r w:rsidDel="00000000" w:rsidR="00000000" w:rsidRPr="00000000">
        <w:rPr>
          <w:i w:val="1"/>
          <w:iCs w:val="1"/>
          <w:color w:val="404040"/>
          <w:sz w:val="18"/>
          <w:szCs w:val="18"/>
          <w:rtl w:val="0"/>
        </w:rPr>
        <w:t xml:space="preserve">— End of Template —</w:t>
      </w:r>
      <w:r w:rsidDel="00000000" w:rsidR="00000000" w:rsidRPr="00000000">
        <w:rPr>
          <w:rtl w:val="0"/>
        </w:rPr>
      </w:r>
    </w:p>
    <w:sectPr>
      <w:headerReference r:id="rId12" w:type="default"/>
      <w:footerReference r:id="rId13" w:type="default"/>
      <w:pgSz w:h="16838" w:w="11906" w:orient="portrait"/>
      <w:pgMar w:bottom="1080" w:top="1080" w:left="126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F">
    <w:pPr>
      <w:pBdr>
        <w:top w:color="2e75b6" w:space="4" w:sz="6" w:val="single"/>
      </w:pBdr>
      <w:jc w:val="right"/>
      <w:rPr/>
    </w:pPr>
    <w:r w:rsidDel="00000000" w:rsidR="00000000" w:rsidRPr="00000000">
      <w:rPr>
        <w:color w:val="404040"/>
        <w:sz w:val="16"/>
        <w:szCs w:val="16"/>
        <w:rtl w:val="0"/>
      </w:rPr>
      <w:t xml:space="preserve">Page </w:t>
    </w:r>
    <w:r w:rsidDel="00000000" w:rsidR="00000000" w:rsidRPr="00000000">
      <w:rPr>
        <w:color w:val="404040"/>
        <w:sz w:val="16"/>
        <w:szCs w:val="16"/>
      </w:rPr>
      <w:fldChar w:fldCharType="begin"/>
      <w:instrText xml:space="preserve">PAGE</w:instrText>
      <w:fldChar w:fldCharType="separate"/>
      <w:fldChar w:fldCharType="end"/>
    </w:r>
    <w:r w:rsidDel="00000000" w:rsidR="00000000" w:rsidRPr="00000000">
      <w:rPr>
        <w:color w:val="404040"/>
        <w:sz w:val="16"/>
        <w:szCs w:val="16"/>
        <w:rtl w:val="0"/>
      </w:rPr>
      <w:t xml:space="preserve"> of </w:t>
    </w:r>
    <w:r w:rsidDel="00000000" w:rsidR="00000000" w:rsidRPr="00000000">
      <w:rPr>
        <w:color w:val="40404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E">
    <w:pPr>
      <w:pBdr>
        <w:bottom w:color="2e75b6" w:space="4" w:sz="6" w:val="single"/>
      </w:pBdr>
      <w:rPr/>
    </w:pPr>
    <w:r w:rsidDel="00000000" w:rsidR="00000000" w:rsidRPr="00000000">
      <w:rPr>
        <w:color w:val="404040"/>
        <w:sz w:val="16"/>
        <w:szCs w:val="16"/>
        <w:rtl w:val="0"/>
      </w:rPr>
      <w:t xml:space="preserve">SRS Template v1.0  —  Structure &amp; Writing Guide</w:t>
    </w:r>
    <w:r w:rsidDel="00000000" w:rsidR="00000000" w:rsidRPr="00000000">
      <w:rPr>
        <w:sz w:val="16"/>
        <w:szCs w:val="16"/>
        <w:rtl w:val="0"/>
      </w:rPr>
      <w:tab/>
    </w:r>
    <w:r w:rsidDel="00000000" w:rsidR="00000000" w:rsidRPr="00000000">
      <w:rPr>
        <w:i w:val="1"/>
        <w:iCs w:val="1"/>
        <w:color w:val="2e75b6"/>
        <w:sz w:val="16"/>
        <w:szCs w:val="16"/>
        <w:rtl w:val="0"/>
      </w:rPr>
      <w:t xml:space="preserve">Scenario / Feature Description / Data Requirements / NFR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TMkkr2mLwLo/Da8JcDsTLJJH8g==">CgMxLjAaHQoBMBIYChYIB0ISEhBBcmlhbCBVbmljb2RlIE1TGh0KATESGAoWCAdCEhIQQXJpYWwgVW5pY29kZSBNUxodCgEyEhgKFggHQhISEEFyaWFsIFVuaWNvZGUgTVMaHQoBMxIYChYIB0ISEhBBcmlhbCBVbmljb2RlIE1TGh0KATQSGAoWCAdCEhIQQXJpYWwgVW5pY29kZSBNUxodCgE1EhgKFggHQhISEEFyaWFsIFVuaWNvZGUgTVMaHwoBNhIaChgICVIUChJ0YWJsZS5oZGVpcjRhY3dwc3QaHwoBNxIaChgICVIUChJ0YWJsZS5vYThwYTBsMDhpY28aHwoBOBIaChgICVIUChJ0YWJsZS5zYWVhZHlvY3ozcGIaHwoBORIaChgICVIUChJ0YWJsZS4zMjllaDFlbXY0MGQaIAoCMTASGgoYCAlSFAoSdGFibGUuYWRzNjZ6d3Vicms1GiAKAjExEhoKGAgJUhQKEnRhYmxlLmt5MnQ5bHVhbmNrdRogCgIxMhIaChgICVIUChJ0YWJsZS5vMW04NjNsYTM4em0aIAoCMTMSGgoYCAlSFAoSdGFibGUuMW5xOXE3MmwxeTNyGh4KAjE0EhgKFggHQhISEEFyaWFsIFVuaWNvZGUgTVMaHgoCMTUSGAoWCAdCEhIQQXJpYWwgVW5pY29kZSBNUxoeCgIxNhIYChYIB0ISEhBBcmlhbCBVbmljb2RlIE1TGh4KAjE3EhgKFggHQhISEEFyaWFsIFVuaWNvZGUgTVMaHgoCMTgSGAoWCAdCEhIQQXJpYWwgVW5pY29kZSBNUxoeCgIxORIYChYIB0ISEhBBcmlhbCBVbmljb2RlIE1TMg5oLnVzaHl2dXVvamFhbTIOaC45cGR1ODJpNXk0ODQyDmguNjR5bjF2ZjRreHN3Mg5oLjhscnk2MTlrNnFneDIOaC5qbmp6OW8ycmJiNnkyDmguY3ltcGt0M2I1aGEyMg5oLnF3YjdhYjgybWVuZDIOaC44dXM5cjBjdG84cWc4AHIhMVk1YjI4OE5OOTkyVk91R1lKX3NHalpBMmk4dUhkcG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