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FF5D" w14:textId="071126B9" w:rsidR="007D46DC" w:rsidRPr="0016628E" w:rsidRDefault="00D4058F">
      <w:pPr>
        <w:rPr>
          <w:rFonts w:ascii="Times New Roman" w:hAnsi="Times New Roman" w:cs="Times New Roman"/>
          <w:sz w:val="26"/>
          <w:szCs w:val="26"/>
        </w:rPr>
      </w:pPr>
      <w:r w:rsidRPr="0016628E">
        <w:rPr>
          <w:rFonts w:ascii="Times New Roman" w:hAnsi="Times New Roman" w:cs="Times New Roman"/>
          <w:sz w:val="26"/>
          <w:szCs w:val="26"/>
        </w:rPr>
        <w:t>Nguyễn Vinh Đạt – 52000642</w:t>
      </w:r>
    </w:p>
    <w:p w14:paraId="4A840C0B" w14:textId="186466C9" w:rsidR="00D4058F" w:rsidRPr="0016628E" w:rsidRDefault="00D4058F" w:rsidP="0016628E">
      <w:pPr>
        <w:jc w:val="center"/>
        <w:rPr>
          <w:rFonts w:ascii="Times New Roman" w:hAnsi="Times New Roman" w:cs="Times New Roman"/>
          <w:b/>
          <w:bCs/>
          <w:sz w:val="32"/>
          <w:szCs w:val="32"/>
        </w:rPr>
      </w:pPr>
      <w:r w:rsidRPr="0016628E">
        <w:rPr>
          <w:rFonts w:ascii="Times New Roman" w:hAnsi="Times New Roman" w:cs="Times New Roman"/>
          <w:b/>
          <w:bCs/>
          <w:sz w:val="32"/>
          <w:szCs w:val="32"/>
        </w:rPr>
        <w:t>Bài tập cá nhân chương 3</w:t>
      </w:r>
    </w:p>
    <w:p w14:paraId="38381490" w14:textId="2DA153A3" w:rsidR="00D4058F" w:rsidRPr="0016628E" w:rsidRDefault="00D4058F">
      <w:pPr>
        <w:rPr>
          <w:rFonts w:ascii="Times New Roman" w:hAnsi="Times New Roman" w:cs="Times New Roman"/>
          <w:b/>
          <w:bCs/>
          <w:sz w:val="26"/>
          <w:szCs w:val="26"/>
        </w:rPr>
      </w:pPr>
      <w:r w:rsidRPr="0016628E">
        <w:rPr>
          <w:rFonts w:ascii="Times New Roman" w:hAnsi="Times New Roman" w:cs="Times New Roman"/>
          <w:b/>
          <w:bCs/>
          <w:sz w:val="26"/>
          <w:szCs w:val="26"/>
        </w:rPr>
        <w:t>Trình bày các phương pháp mà tiến trình có thể giao tiếp nhau?</w:t>
      </w:r>
    </w:p>
    <w:p w14:paraId="1A617717" w14:textId="77777777" w:rsidR="0016628E" w:rsidRPr="0016628E" w:rsidRDefault="0016628E" w:rsidP="0016628E">
      <w:pPr>
        <w:spacing w:after="240" w:line="360" w:lineRule="atLeast"/>
        <w:outlineLvl w:val="1"/>
        <w:rPr>
          <w:rFonts w:ascii="Times New Roman" w:eastAsia="Times New Roman" w:hAnsi="Times New Roman" w:cs="Times New Roman"/>
          <w:b/>
          <w:bCs/>
          <w:color w:val="1F1F1F"/>
          <w:kern w:val="0"/>
          <w:sz w:val="26"/>
          <w:szCs w:val="26"/>
          <w14:ligatures w14:val="none"/>
        </w:rPr>
      </w:pPr>
      <w:r w:rsidRPr="0016628E">
        <w:rPr>
          <w:rFonts w:ascii="Times New Roman" w:eastAsia="Times New Roman" w:hAnsi="Times New Roman" w:cs="Times New Roman"/>
          <w:b/>
          <w:bCs/>
          <w:color w:val="1F1F1F"/>
          <w:kern w:val="0"/>
          <w:sz w:val="26"/>
          <w:szCs w:val="26"/>
          <w14:ligatures w14:val="none"/>
        </w:rPr>
        <w:t>Các phương pháp được dùng trong giao tiếp các tiến trình:</w:t>
      </w:r>
    </w:p>
    <w:p w14:paraId="28227E0E" w14:textId="77777777" w:rsidR="0016628E" w:rsidRPr="0016628E" w:rsidRDefault="0016628E" w:rsidP="0016628E">
      <w:p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1. Giao tiếp dựa trên bộ nhớ:</w:t>
      </w:r>
    </w:p>
    <w:p w14:paraId="4E4AAA9D" w14:textId="77777777" w:rsidR="0016628E" w:rsidRPr="0016628E" w:rsidRDefault="0016628E" w:rsidP="0016628E">
      <w:pPr>
        <w:numPr>
          <w:ilvl w:val="0"/>
          <w:numId w:val="2"/>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Bộ nhớ chia sẻ (Shared Memory):</w:t>
      </w:r>
      <w:r w:rsidRPr="0016628E">
        <w:rPr>
          <w:rFonts w:ascii="Times New Roman" w:eastAsia="Times New Roman" w:hAnsi="Times New Roman" w:cs="Times New Roman"/>
          <w:color w:val="1F1F1F"/>
          <w:kern w:val="0"/>
          <w:sz w:val="26"/>
          <w:szCs w:val="26"/>
          <w:bdr w:val="none" w:sz="0" w:space="0" w:color="auto" w:frame="1"/>
          <w14:ligatures w14:val="none"/>
        </w:rPr>
        <w:t xml:space="preserve"> Cho phép các tiến trình truy cập cùng một vùng nhớ chung để trao đổi dữ liệu.</w:t>
      </w:r>
    </w:p>
    <w:p w14:paraId="21802679" w14:textId="77777777" w:rsidR="0016628E" w:rsidRPr="0016628E" w:rsidRDefault="0016628E" w:rsidP="0016628E">
      <w:pPr>
        <w:numPr>
          <w:ilvl w:val="0"/>
          <w:numId w:val="2"/>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Named Pipes:</w:t>
      </w:r>
      <w:r w:rsidRPr="0016628E">
        <w:rPr>
          <w:rFonts w:ascii="Times New Roman" w:eastAsia="Times New Roman" w:hAnsi="Times New Roman" w:cs="Times New Roman"/>
          <w:color w:val="1F1F1F"/>
          <w:kern w:val="0"/>
          <w:sz w:val="26"/>
          <w:szCs w:val="26"/>
          <w:bdr w:val="none" w:sz="0" w:space="0" w:color="auto" w:frame="1"/>
          <w14:ligatures w14:val="none"/>
        </w:rPr>
        <w:t xml:space="preserve"> Cung cấp một kênh giao tiếp đơn hướng giữa hai tiến trình được đặt tên.</w:t>
      </w:r>
    </w:p>
    <w:p w14:paraId="4C50B6D7" w14:textId="77777777" w:rsidR="0016628E" w:rsidRPr="0016628E" w:rsidRDefault="0016628E" w:rsidP="0016628E">
      <w:p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2. Giao tiếp dựa trên tin nhắn:</w:t>
      </w:r>
    </w:p>
    <w:p w14:paraId="4F832980" w14:textId="77777777" w:rsidR="0016628E" w:rsidRPr="0016628E" w:rsidRDefault="0016628E" w:rsidP="0016628E">
      <w:pPr>
        <w:numPr>
          <w:ilvl w:val="0"/>
          <w:numId w:val="3"/>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Ordinary Pipes:</w:t>
      </w:r>
      <w:r w:rsidRPr="0016628E">
        <w:rPr>
          <w:rFonts w:ascii="Times New Roman" w:eastAsia="Times New Roman" w:hAnsi="Times New Roman" w:cs="Times New Roman"/>
          <w:color w:val="1F1F1F"/>
          <w:kern w:val="0"/>
          <w:sz w:val="26"/>
          <w:szCs w:val="26"/>
          <w:bdr w:val="none" w:sz="0" w:space="0" w:color="auto" w:frame="1"/>
          <w14:ligatures w14:val="none"/>
        </w:rPr>
        <w:t xml:space="preserve"> Cung cấp một kênh giao tiếp đơn hướng, không tên, được sử dụng để trao đổi dữ liệu giữa hai tiến trình cha con.</w:t>
      </w:r>
    </w:p>
    <w:p w14:paraId="75DBF3B4" w14:textId="77777777" w:rsidR="0016628E" w:rsidRPr="0016628E" w:rsidRDefault="0016628E" w:rsidP="0016628E">
      <w:pPr>
        <w:numPr>
          <w:ilvl w:val="0"/>
          <w:numId w:val="3"/>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Message Passing:</w:t>
      </w:r>
      <w:r w:rsidRPr="0016628E">
        <w:rPr>
          <w:rFonts w:ascii="Times New Roman" w:eastAsia="Times New Roman" w:hAnsi="Times New Roman" w:cs="Times New Roman"/>
          <w:color w:val="1F1F1F"/>
          <w:kern w:val="0"/>
          <w:sz w:val="26"/>
          <w:szCs w:val="26"/>
          <w:bdr w:val="none" w:sz="0" w:space="0" w:color="auto" w:frame="1"/>
          <w14:ligatures w14:val="none"/>
        </w:rPr>
        <w:t xml:space="preserve"> Cho phép các tiến trình trao đổi dữ liệu bằng cách gửi và nhận tin nhắn.</w:t>
      </w:r>
    </w:p>
    <w:p w14:paraId="1221494A" w14:textId="77777777" w:rsidR="0016628E" w:rsidRPr="0016628E" w:rsidRDefault="0016628E" w:rsidP="0016628E">
      <w:pPr>
        <w:numPr>
          <w:ilvl w:val="0"/>
          <w:numId w:val="3"/>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Sockets:</w:t>
      </w:r>
      <w:r w:rsidRPr="0016628E">
        <w:rPr>
          <w:rFonts w:ascii="Times New Roman" w:eastAsia="Times New Roman" w:hAnsi="Times New Roman" w:cs="Times New Roman"/>
          <w:color w:val="1F1F1F"/>
          <w:kern w:val="0"/>
          <w:sz w:val="26"/>
          <w:szCs w:val="26"/>
          <w:bdr w:val="none" w:sz="0" w:space="0" w:color="auto" w:frame="1"/>
          <w14:ligatures w14:val="none"/>
        </w:rPr>
        <w:t xml:space="preserve"> Cung cấp một kênh giao tiếp hai chiều, có thể được sử dụng để trao đổi dữ liệu giữa các tiến trình trên cùng một máy hoặc trên các máy khác nhau.</w:t>
      </w:r>
    </w:p>
    <w:p w14:paraId="220549F7" w14:textId="77777777" w:rsidR="0016628E" w:rsidRPr="0016628E" w:rsidRDefault="0016628E" w:rsidP="0016628E">
      <w:pPr>
        <w:numPr>
          <w:ilvl w:val="0"/>
          <w:numId w:val="3"/>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Mach Message:</w:t>
      </w:r>
      <w:r w:rsidRPr="0016628E">
        <w:rPr>
          <w:rFonts w:ascii="Times New Roman" w:eastAsia="Times New Roman" w:hAnsi="Times New Roman" w:cs="Times New Roman"/>
          <w:color w:val="1F1F1F"/>
          <w:kern w:val="0"/>
          <w:sz w:val="26"/>
          <w:szCs w:val="26"/>
          <w:bdr w:val="none" w:sz="0" w:space="0" w:color="auto" w:frame="1"/>
          <w14:ligatures w14:val="none"/>
        </w:rPr>
        <w:t xml:space="preserve"> Một cơ chế giao tiếp tin nhắn được sử dụng trong hệ điều hành Mach.</w:t>
      </w:r>
    </w:p>
    <w:p w14:paraId="3FF35768" w14:textId="77777777" w:rsidR="0016628E" w:rsidRPr="0016628E" w:rsidRDefault="0016628E" w:rsidP="0016628E">
      <w:p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3. Gọi thủ tục từ xa (RPC):</w:t>
      </w:r>
    </w:p>
    <w:p w14:paraId="704814BC" w14:textId="0F021555" w:rsidR="00D4058F" w:rsidRPr="0016628E" w:rsidRDefault="0016628E" w:rsidP="0016628E">
      <w:pPr>
        <w:numPr>
          <w:ilvl w:val="0"/>
          <w:numId w:val="4"/>
        </w:numPr>
        <w:spacing w:after="0" w:line="420" w:lineRule="atLeast"/>
        <w:rPr>
          <w:rFonts w:ascii="Times New Roman" w:eastAsia="Times New Roman" w:hAnsi="Times New Roman" w:cs="Times New Roman"/>
          <w:color w:val="1F1F1F"/>
          <w:kern w:val="0"/>
          <w:sz w:val="26"/>
          <w:szCs w:val="26"/>
          <w14:ligatures w14:val="none"/>
        </w:rPr>
      </w:pPr>
      <w:r w:rsidRPr="0016628E">
        <w:rPr>
          <w:rFonts w:ascii="Times New Roman" w:eastAsia="Times New Roman" w:hAnsi="Times New Roman" w:cs="Times New Roman"/>
          <w:b/>
          <w:bCs/>
          <w:color w:val="1F1F1F"/>
          <w:kern w:val="0"/>
          <w:sz w:val="26"/>
          <w:szCs w:val="26"/>
          <w:bdr w:val="none" w:sz="0" w:space="0" w:color="auto" w:frame="1"/>
          <w14:ligatures w14:val="none"/>
        </w:rPr>
        <w:t>Remote Procedure Calls (RPC):</w:t>
      </w:r>
      <w:r w:rsidRPr="0016628E">
        <w:rPr>
          <w:rFonts w:ascii="Times New Roman" w:eastAsia="Times New Roman" w:hAnsi="Times New Roman" w:cs="Times New Roman"/>
          <w:color w:val="1F1F1F"/>
          <w:kern w:val="0"/>
          <w:sz w:val="26"/>
          <w:szCs w:val="26"/>
          <w:bdr w:val="none" w:sz="0" w:space="0" w:color="auto" w:frame="1"/>
          <w14:ligatures w14:val="none"/>
        </w:rPr>
        <w:t xml:space="preserve"> Cho phép một tiến trình gọi một thủ tục trên một tiến trình khác.</w:t>
      </w:r>
    </w:p>
    <w:sectPr w:rsidR="00D4058F" w:rsidRPr="0016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463F"/>
    <w:multiLevelType w:val="multilevel"/>
    <w:tmpl w:val="2C3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F39D5"/>
    <w:multiLevelType w:val="multilevel"/>
    <w:tmpl w:val="B74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F18F9"/>
    <w:multiLevelType w:val="multilevel"/>
    <w:tmpl w:val="8BD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A5F29"/>
    <w:multiLevelType w:val="multilevel"/>
    <w:tmpl w:val="FE2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0049"/>
    <w:multiLevelType w:val="hybridMultilevel"/>
    <w:tmpl w:val="1E2A89FC"/>
    <w:lvl w:ilvl="0" w:tplc="5254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3ABE"/>
    <w:multiLevelType w:val="multilevel"/>
    <w:tmpl w:val="B2F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93519">
    <w:abstractNumId w:val="4"/>
  </w:num>
  <w:num w:numId="2" w16cid:durableId="390884099">
    <w:abstractNumId w:val="1"/>
  </w:num>
  <w:num w:numId="3" w16cid:durableId="2119720240">
    <w:abstractNumId w:val="0"/>
  </w:num>
  <w:num w:numId="4" w16cid:durableId="313991968">
    <w:abstractNumId w:val="3"/>
  </w:num>
  <w:num w:numId="5" w16cid:durableId="469052861">
    <w:abstractNumId w:val="2"/>
  </w:num>
  <w:num w:numId="6" w16cid:durableId="878470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8F"/>
    <w:rsid w:val="0016628E"/>
    <w:rsid w:val="007D46DC"/>
    <w:rsid w:val="008264AC"/>
    <w:rsid w:val="009A7ABE"/>
    <w:rsid w:val="00D4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114"/>
  <w15:chartTrackingRefBased/>
  <w15:docId w15:val="{92262DBF-1868-4E4F-AD96-EF83B4A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62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8F"/>
    <w:pPr>
      <w:ind w:left="720"/>
      <w:contextualSpacing/>
    </w:pPr>
  </w:style>
  <w:style w:type="character" w:customStyle="1" w:styleId="Heading2Char">
    <w:name w:val="Heading 2 Char"/>
    <w:basedOn w:val="DefaultParagraphFont"/>
    <w:link w:val="Heading2"/>
    <w:uiPriority w:val="9"/>
    <w:rsid w:val="0016628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66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Đạt Nguyễn</dc:creator>
  <cp:keywords/>
  <dc:description/>
  <cp:lastModifiedBy>Vinh Đạt Nguyễn</cp:lastModifiedBy>
  <cp:revision>1</cp:revision>
  <dcterms:created xsi:type="dcterms:W3CDTF">2024-02-23T02:24:00Z</dcterms:created>
  <dcterms:modified xsi:type="dcterms:W3CDTF">2024-02-23T03:31:00Z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2024-02-23T03:30:50Z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3e23122b-6fca-4c2d-9f6e-c131ba4d5dd0</vt:lpwstr>
  </property>
  <property fmtid="{D5CDD505-2E9C-101B-9397-08002B2CF9AE}" pid="7" name="MSIP_Label_defa4170-0d19-0005-0004-bc88714345d2_ActionId">
    <vt:lpwstr>cfd02454-eb54-46b4-9c17-23925824d021</vt:lpwstr>
  </property>
  <property fmtid="{D5CDD505-2E9C-101B-9397-08002B2CF9AE}" pid="8" name="MSIP_Label_defa4170-0d19-0005-0004-bc88714345d2_ContentBits">
    <vt:lpwstr>0</vt:lpwstr>
  </property>
</Properties>
</file>