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bookmarkStart w:id="0" w:name="_Hlk131939657"/>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ind w:firstLine="720"/>
        <w:jc w:val="center"/>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r>
        <w:rPr>
          <w:rFonts w:hint="default" w:ascii="Times New Roman" w:hAnsi="Times New Roman" w:cs="Times New Roman"/>
          <w:b/>
          <w:bCs/>
          <w:color w:val="FF0000"/>
          <w:lang w:val="en"/>
        </w:rPr>
        <w:t xml:space="preserve"> </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pStyle w:val="36"/>
        <w:jc w:val="center"/>
        <w:rPr>
          <w:rFonts w:hint="default" w:ascii="Times New Roman" w:hAnsi="Times New Roman" w:cs="Times New Roman"/>
          <w:lang w:val="vi-VN"/>
        </w:rPr>
      </w:pPr>
      <w:bookmarkStart w:id="1" w:name="_Toc27076"/>
      <w:r>
        <w:rPr>
          <w:rFonts w:hint="default" w:ascii="Times New Roman" w:hAnsi="Times New Roman" w:cs="Times New Roman"/>
          <w:lang w:val="vi-VN"/>
        </w:rPr>
        <w:t>LỜI CẢM ƠN</w:t>
      </w:r>
      <w:bookmarkEnd w:id="1"/>
    </w:p>
    <w:p>
      <w:pPr>
        <w:pStyle w:val="30"/>
        <w:rPr>
          <w:rFonts w:hint="default" w:ascii="Times New Roman" w:hAnsi="Times New Roman" w:cs="Times New Roman"/>
          <w:szCs w:val="24"/>
        </w:rPr>
      </w:pPr>
      <w:r>
        <w:rPr>
          <w:rFonts w:hint="default" w:ascii="Times New Roman" w:hAnsi="Times New Roman" w:cs="Times New Roman"/>
        </w:rP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pPr>
        <w:pStyle w:val="30"/>
        <w:rPr>
          <w:rFonts w:hint="default" w:ascii="Times New Roman" w:hAnsi="Times New Roman" w:cs="Times New Roman"/>
        </w:rPr>
      </w:pPr>
      <w:r>
        <w:rPr>
          <w:rFonts w:hint="default" w:ascii="Times New Roman" w:hAnsi="Times New Roman" w:cs="Times New Roman"/>
        </w:rP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pStyle w:val="30"/>
        <w:rPr>
          <w:rFonts w:hint="default" w:ascii="Times New Roman" w:hAnsi="Times New Roman" w:cs="Times New Roman"/>
        </w:rPr>
      </w:pPr>
      <w:r>
        <w:rPr>
          <w:rFonts w:hint="default" w:ascii="Times New Roman" w:hAnsi="Times New Roman" w:cs="Times New Roman"/>
        </w:rP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pPr>
        <w:pStyle w:val="3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br w:type="page"/>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BÀI TẬP</w:t>
      </w:r>
      <w:r>
        <w:rPr>
          <w:rFonts w:hint="default" w:ascii="Times New Roman" w:hAnsi="Times New Roman" w:cs="Times New Roman"/>
          <w:b/>
          <w:sz w:val="32"/>
          <w:szCs w:val="32"/>
          <w:lang w:val="vi-VN"/>
        </w:rPr>
        <w:t xml:space="preserve"> ĐƯỢC HOÀN THÀNH</w:t>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ôi xin cam đoan đây là sản phẩm đồ án của riêng chúng tôi và được sự hướng dẫn của</w:t>
      </w:r>
      <w:r>
        <w:rPr>
          <w:rFonts w:hint="default" w:ascii="Times New Roman" w:hAnsi="Times New Roman" w:cs="Times New Roman"/>
          <w:sz w:val="26"/>
          <w:szCs w:val="26"/>
        </w:rPr>
        <w:t xml:space="preserve"> cô Hồ Thị Linh</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w:t>
      </w:r>
      <w:r>
        <w:rPr>
          <w:rFonts w:hint="default" w:ascii="Times New Roman" w:hAnsi="Times New Roman" w:cs="Times New Roman"/>
          <w:b/>
          <w:sz w:val="26"/>
          <w:szCs w:val="26"/>
        </w:rPr>
        <w:t xml:space="preserve">chúng </w:t>
      </w:r>
      <w:r>
        <w:rPr>
          <w:rFonts w:hint="default" w:ascii="Times New Roman" w:hAnsi="Times New Roman" w:cs="Times New Roman"/>
          <w:b/>
          <w:sz w:val="26"/>
          <w:szCs w:val="26"/>
          <w:lang w:val="vi-VN"/>
        </w:rPr>
        <w:t xml:space="preserve">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ascii="Times New Roman" w:hAnsi="Times New Roman" w:cs="Times New Roman"/>
          <w:i/>
          <w:sz w:val="26"/>
          <w:szCs w:val="26"/>
        </w:rPr>
        <w:t>29</w:t>
      </w:r>
      <w:r>
        <w:rPr>
          <w:rFonts w:hint="default" w:ascii="Times New Roman" w:hAnsi="Times New Roman" w:cs="Times New Roman"/>
          <w:i/>
          <w:sz w:val="26"/>
          <w:szCs w:val="26"/>
          <w:lang w:val="vi-VN"/>
        </w:rPr>
        <w:t xml:space="preserve"> tháng </w:t>
      </w:r>
      <w:r>
        <w:rPr>
          <w:rFonts w:hint="default" w:ascii="Times New Roman" w:hAnsi="Times New Roman" w:cs="Times New Roman"/>
          <w:i/>
          <w:sz w:val="26"/>
          <w:szCs w:val="26"/>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360"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rPr>
        <w:t>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Nguyễn </w:t>
      </w:r>
      <w:r>
        <w:rPr>
          <w:rFonts w:hint="default" w:ascii="Times New Roman" w:hAnsi="Times New Roman" w:cs="Times New Roman"/>
          <w:i/>
          <w:sz w:val="26"/>
          <w:szCs w:val="26"/>
        </w:rPr>
        <w:t>Vinh 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r>
        <w:rPr>
          <w:rFonts w:hint="default" w:ascii="Times New Roman" w:hAnsi="Times New Roman" w:cs="Times New Roman"/>
          <w:i/>
          <w:sz w:val="26"/>
          <w:szCs w:val="26"/>
        </w:rPr>
        <w:t>Vũ</w:t>
      </w:r>
    </w:p>
    <w:p>
      <w:pPr>
        <w:spacing w:after="200" w:line="276" w:lineRule="auto"/>
        <w:ind w:left="5040" w:firstLine="720"/>
        <w:rPr>
          <w:rFonts w:hint="default" w:ascii="Times New Roman" w:hAnsi="Times New Roman" w:cs="Times New Roman"/>
          <w:i/>
          <w:iCs/>
          <w:color w:val="000000"/>
          <w:sz w:val="26"/>
          <w:szCs w:val="26"/>
        </w:rPr>
      </w:pPr>
      <w:r>
        <w:rPr>
          <w:rFonts w:hint="default" w:ascii="Times New Roman" w:hAnsi="Times New Roman" w:cs="Times New Roman"/>
          <w:i/>
          <w:iCs/>
          <w:color w:val="000000"/>
          <w:sz w:val="26"/>
          <w:szCs w:val="26"/>
        </w:rPr>
        <w:t>Lê Quang Vũ</w:t>
      </w: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p>
    <w:p>
      <w:pPr>
        <w:pStyle w:val="36"/>
        <w:jc w:val="center"/>
        <w:rPr>
          <w:rFonts w:hint="default" w:ascii="Times New Roman" w:hAnsi="Times New Roman" w:cs="Times New Roman"/>
          <w:lang w:val="vi-VN"/>
        </w:rPr>
      </w:pPr>
      <w:bookmarkStart w:id="2" w:name="_Toc31162"/>
      <w:r>
        <w:rPr>
          <w:rFonts w:hint="default" w:ascii="Times New Roman" w:hAnsi="Times New Roman" w:cs="Times New Roman"/>
          <w:lang w:val="vi-VN"/>
        </w:rPr>
        <w:t>PHẦN XÁC NHẬN VÀ ĐÁNH GIÁ CỦA GIẢNG VIÊN</w:t>
      </w:r>
      <w:bookmarkEnd w:id="2"/>
    </w:p>
    <w:p>
      <w:pPr>
        <w:pStyle w:val="30"/>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276" w:lineRule="auto"/>
        <w:rPr>
          <w:rFonts w:hint="default" w:ascii="Times New Roman" w:hAnsi="Times New Roman" w:cs="Times New Roman"/>
          <w:b/>
          <w:sz w:val="26"/>
          <w:szCs w:val="26"/>
          <w:lang w:val="vi-VN"/>
        </w:rPr>
      </w:pPr>
      <w:r>
        <w:rPr>
          <w:rFonts w:hint="default" w:ascii="Times New Roman" w:hAnsi="Times New Roman" w:cs="Times New Roman"/>
          <w:b/>
          <w:lang w:val="vi-VN"/>
        </w:rPr>
        <w:br w:type="page"/>
      </w:r>
    </w:p>
    <w:p>
      <w:pPr>
        <w:pStyle w:val="30"/>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pStyle w:val="37"/>
        <w:rPr>
          <w:rFonts w:hint="default" w:ascii="Times New Roman" w:hAnsi="Times New Roman" w:cs="Times New Roman"/>
          <w:sz w:val="32"/>
          <w:szCs w:val="32"/>
          <w:lang w:val="vi-VN"/>
        </w:rPr>
      </w:pPr>
      <w:r>
        <w:rPr>
          <w:rFonts w:hint="default" w:ascii="Times New Roman" w:hAnsi="Times New Roman" w:cs="Times New Roman"/>
          <w:lang w:val="vi-VN"/>
        </w:rPr>
        <w:br w:type="page"/>
      </w:r>
    </w:p>
    <w:p>
      <w:pPr>
        <w:pStyle w:val="36"/>
        <w:jc w:val="center"/>
        <w:rPr>
          <w:rFonts w:hint="default" w:ascii="Times New Roman" w:hAnsi="Times New Roman" w:cs="Times New Roman"/>
        </w:rPr>
      </w:pPr>
      <w:bookmarkStart w:id="3" w:name="_Toc615"/>
      <w:r>
        <w:rPr>
          <w:rFonts w:hint="default" w:ascii="Times New Roman" w:hAnsi="Times New Roman" w:cs="Times New Roman"/>
        </w:rPr>
        <w:t>ĐỀ BÀI</w:t>
      </w:r>
      <w:bookmarkEnd w:id="3"/>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1 (3 điểm): làm riêng từng người</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Trình bày một bài nghiên cứu, đánh giá của em về các vấn đề sau:</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Tìm hiểu, so sánh các phương pháp Optimizer trong huấn luyện mô hình học máy;</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Continual Learning và Test Production khi xây dựng một giải pháp học máy để giải quyết một bài toán nào đó.</w:t>
      </w: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2: (7 điểm): làm chung trong nhóm</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Đưa ra một bài toán dự đoán có thể giải quyết bằng học máy (machine leanring) với các yêu cầu sau:</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Feature/Attribute gồm nhiều kiểu: categorial và numerical;</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phải chưa được học, thực tập trên lớp và trong bài tập về nhà;</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Ứng dụng các mô hình học máy cơ bản để giải quyết bài toán, bao gồm cả các mô hình thuộc Ensemble Learing;</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Feed Forward Neural Network và Reccurent Neural Network (hoặc mô thuộc loại này)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các kỹ thuật tránh Overfiting trên các mô hình của câu (2) và câu (3)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rPr>
          <w:rFonts w:hint="default" w:ascii="Times New Roman" w:hAnsi="Times New Roman" w:cs="Times New Roman"/>
          <w:sz w:val="28"/>
          <w:szCs w:val="28"/>
          <w:lang w:val="vi-VN"/>
        </w:rPr>
      </w:pPr>
    </w:p>
    <w:p>
      <w:pPr>
        <w:spacing w:after="200"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lang w:val="vi-VN"/>
        </w:rPr>
        <w:br w:type="page"/>
      </w:r>
    </w:p>
    <w:p>
      <w:pPr>
        <w:pStyle w:val="36"/>
        <w:rPr>
          <w:rFonts w:hint="default" w:ascii="Times New Roman" w:hAnsi="Times New Roman" w:cs="Times New Roman"/>
        </w:rPr>
        <w:sectPr>
          <w:headerReference r:id="rId6" w:type="default"/>
          <w:pgSz w:w="12240" w:h="15840"/>
          <w:pgMar w:top="1985" w:right="1134" w:bottom="1701" w:left="1985" w:header="720" w:footer="720" w:gutter="0"/>
          <w:pgNumType w:fmt="lowerRoman" w:start="1"/>
          <w:cols w:space="720" w:num="1"/>
          <w:docGrid w:linePitch="360" w:charSpace="0"/>
        </w:sectPr>
      </w:pPr>
    </w:p>
    <w:p>
      <w:pPr>
        <w:pStyle w:val="36"/>
        <w:spacing w:line="240" w:lineRule="auto"/>
        <w:jc w:val="center"/>
        <w:rPr>
          <w:rFonts w:hint="default" w:ascii="Times New Roman" w:hAnsi="Times New Roman" w:cs="Times New Roman"/>
          <w:b w:val="0"/>
          <w:bCs/>
        </w:rPr>
      </w:pPr>
      <w:bookmarkStart w:id="4" w:name="_Toc10615"/>
      <w:r>
        <w:rPr>
          <w:rFonts w:hint="default" w:ascii="Times New Roman" w:hAnsi="Times New Roman" w:cs="Times New Roman"/>
          <w:b w:val="0"/>
          <w:bCs/>
        </w:rPr>
        <w:t>MỤC LỤC</w:t>
      </w:r>
      <w:bookmarkEnd w:id="4"/>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TOC \h \z \t "Chương,1,Tiểu mục cấp 1,2,Tiểu mục cấp 2,3,Tiểu mục cấp 3,4"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_Toc27076 </w:instrText>
      </w:r>
      <w:r>
        <w:rPr>
          <w:rFonts w:hint="default" w:ascii="Times New Roman" w:hAnsi="Times New Roman" w:cs="Times New Roman"/>
          <w:bCs/>
          <w:szCs w:val="26"/>
        </w:rPr>
        <w:fldChar w:fldCharType="separate"/>
      </w:r>
      <w:r>
        <w:rPr>
          <w:rFonts w:hint="default" w:ascii="Times New Roman" w:hAnsi="Times New Roman" w:cs="Times New Roman"/>
          <w:lang w:val="vi-VN"/>
        </w:rPr>
        <w:t>LỜI CẢM ƠN</w:t>
      </w:r>
      <w:r>
        <w:tab/>
      </w:r>
      <w:r>
        <w:fldChar w:fldCharType="begin"/>
      </w:r>
      <w:r>
        <w:instrText xml:space="preserve"> PAGEREF _Toc27076 \h </w:instrText>
      </w:r>
      <w:r>
        <w:fldChar w:fldCharType="separate"/>
      </w:r>
      <w:r>
        <w:t>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_Toc31162 </w:instrText>
      </w:r>
      <w:r>
        <w:rPr>
          <w:rFonts w:hint="default" w:ascii="Times New Roman" w:hAnsi="Times New Roman" w:cs="Times New Roman"/>
          <w:bCs/>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_Toc31162 \h </w:instrText>
      </w:r>
      <w:r>
        <w:fldChar w:fldCharType="separate"/>
      </w:r>
      <w:r>
        <w:t>iii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_Toc615 </w:instrText>
      </w:r>
      <w:r>
        <w:rPr>
          <w:rFonts w:hint="default" w:ascii="Times New Roman" w:hAnsi="Times New Roman" w:cs="Times New Roman"/>
          <w:bCs/>
          <w:szCs w:val="26"/>
        </w:rPr>
        <w:fldChar w:fldCharType="separate"/>
      </w:r>
      <w:r>
        <w:rPr>
          <w:rFonts w:hint="default" w:ascii="Times New Roman" w:hAnsi="Times New Roman" w:cs="Times New Roman"/>
        </w:rPr>
        <w:t>ĐỀ BÀI</w:t>
      </w:r>
      <w:r>
        <w:tab/>
      </w:r>
      <w:r>
        <w:fldChar w:fldCharType="begin"/>
      </w:r>
      <w:r>
        <w:instrText xml:space="preserve"> PAGEREF _Toc615 \h </w:instrText>
      </w:r>
      <w:r>
        <w:fldChar w:fldCharType="separate"/>
      </w:r>
      <w:r>
        <w:t>v</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_Toc21085 </w:instrText>
      </w:r>
      <w:r>
        <w:rPr>
          <w:rFonts w:hint="default" w:ascii="Times New Roman" w:hAnsi="Times New Roman" w:cs="Times New Roman"/>
          <w:bCs/>
          <w:szCs w:val="26"/>
        </w:rPr>
        <w:fldChar w:fldCharType="separate"/>
      </w:r>
      <w:r>
        <w:rPr>
          <w:rFonts w:hint="default" w:ascii="Times New Roman" w:hAnsi="Times New Roman" w:cs="Times New Roman"/>
        </w:rPr>
        <w:t>BẢNG PHÂN CÔNG CÔNG VIỆC</w:t>
      </w:r>
      <w:r>
        <w:tab/>
      </w:r>
      <w:r>
        <w:fldChar w:fldCharType="begin"/>
      </w:r>
      <w:r>
        <w:instrText xml:space="preserve"> PAGEREF _Toc21085 \h </w:instrText>
      </w:r>
      <w:r>
        <w:fldChar w:fldCharType="separate"/>
      </w:r>
      <w:r>
        <w:t>vi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_Toc10615 </w:instrText>
      </w:r>
      <w:r>
        <w:rPr>
          <w:rFonts w:hint="default" w:ascii="Times New Roman" w:hAnsi="Times New Roman" w:cs="Times New Roman"/>
          <w:bCs/>
          <w:szCs w:val="26"/>
        </w:rPr>
        <w:fldChar w:fldCharType="separate"/>
      </w:r>
      <w:r>
        <w:rPr>
          <w:rFonts w:hint="default" w:ascii="Times New Roman" w:hAnsi="Times New Roman" w:cs="Times New Roman"/>
          <w:bCs/>
        </w:rPr>
        <w:t>MỤC LỤC</w:t>
      </w:r>
      <w:r>
        <w:tab/>
      </w:r>
      <w:r>
        <w:fldChar w:fldCharType="begin"/>
      </w:r>
      <w:r>
        <w:instrText xml:space="preserve"> PAGEREF _Toc10615 \h </w:instrText>
      </w:r>
      <w:r>
        <w:fldChar w:fldCharType="separate"/>
      </w:r>
      <w:r>
        <w:t>1</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 </w:instrText>
      </w:r>
      <w:r>
        <w:rPr>
          <w:rFonts w:hint="default" w:ascii="Times New Roman" w:hAnsi="Times New Roman" w:cs="Times New Roman"/>
          <w:bCs/>
          <w:szCs w:val="26"/>
        </w:rPr>
        <w:fldChar w:fldCharType="separate"/>
      </w:r>
      <w:r>
        <w:rPr>
          <w:rFonts w:hint="default" w:ascii="Times New Roman" w:hAnsi="Times New Roman" w:cs="Times New Roman"/>
        </w:rPr>
        <w:t>CHƯƠNG 1 : BÀI TẬP 1</w:t>
      </w:r>
      <w:r>
        <w:tab/>
      </w:r>
      <w:r>
        <w:fldChar w:fldCharType="begin"/>
      </w:r>
      <w:r>
        <w:instrText xml:space="preserve"> PAGEREF _Toc105 \h </w:instrText>
      </w:r>
      <w:r>
        <w:fldChar w:fldCharType="separate"/>
      </w:r>
      <w:r>
        <w:t>4</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_Toc4929 </w:instrText>
      </w:r>
      <w:r>
        <w:rPr>
          <w:rFonts w:hint="default" w:ascii="Times New Roman" w:hAnsi="Times New Roman" w:cs="Times New Roman"/>
          <w:bCs/>
          <w:szCs w:val="26"/>
        </w:rPr>
        <w:fldChar w:fldCharType="separate"/>
      </w:r>
      <w:r>
        <w:rPr>
          <w:rFonts w:hint="default"/>
        </w:rPr>
        <w:t>1.1 Tìm hiểu, so sánh các phương pháp Optimizer trong huấn luyện mô hình học máy</w:t>
      </w:r>
      <w:r>
        <w:tab/>
      </w:r>
      <w:r>
        <w:fldChar w:fldCharType="begin"/>
      </w:r>
      <w:r>
        <w:instrText xml:space="preserve"> PAGEREF _Toc4929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_Toc20061 </w:instrText>
      </w:r>
      <w:r>
        <w:rPr>
          <w:rFonts w:hint="default" w:ascii="Times New Roman" w:hAnsi="Times New Roman" w:cs="Times New Roman"/>
          <w:bCs/>
          <w:szCs w:val="26"/>
        </w:rPr>
        <w:fldChar w:fldCharType="separate"/>
      </w:r>
      <w:r>
        <w:rPr>
          <w:rFonts w:hint="default" w:ascii="Times New Roman" w:hAnsi="Times New Roman" w:cs="Times New Roman"/>
        </w:rPr>
        <w:t>1.1.1 Optimizer là gì</w:t>
      </w:r>
      <w:r>
        <w:tab/>
      </w:r>
      <w:r>
        <w:fldChar w:fldCharType="begin"/>
      </w:r>
      <w:r>
        <w:instrText xml:space="preserve"> PAGEREF _Toc20061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_Toc21007 </w:instrText>
      </w:r>
      <w:r>
        <w:rPr>
          <w:rFonts w:hint="default" w:ascii="Times New Roman" w:hAnsi="Times New Roman" w:cs="Times New Roman"/>
          <w:bCs/>
          <w:szCs w:val="26"/>
        </w:rPr>
        <w:fldChar w:fldCharType="separate"/>
      </w:r>
      <w:r>
        <w:rPr>
          <w:rFonts w:hint="default" w:ascii="Times New Roman" w:hAnsi="Times New Roman" w:cs="Times New Roman"/>
          <w:szCs w:val="26"/>
        </w:rPr>
        <w:t xml:space="preserve">1.1.2 </w:t>
      </w:r>
      <w:r>
        <w:rPr>
          <w:rFonts w:hint="default" w:ascii="Times New Roman" w:hAnsi="Times New Roman" w:cs="Times New Roman"/>
          <w:szCs w:val="30"/>
          <w:lang w:val="en-US"/>
        </w:rPr>
        <w:t>Phân tích các phương pháp Optimizer trong huấn luyện mô hình học máy</w:t>
      </w:r>
      <w:r>
        <w:tab/>
      </w:r>
      <w:r>
        <w:fldChar w:fldCharType="begin"/>
      </w:r>
      <w:r>
        <w:instrText xml:space="preserve"> PAGEREF _Toc21007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_Toc14358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 Continual Learning</w:t>
      </w:r>
      <w:r>
        <w:tab/>
      </w:r>
      <w:r>
        <w:fldChar w:fldCharType="begin"/>
      </w:r>
      <w:r>
        <w:instrText xml:space="preserve"> PAGEREF _Toc14358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_Toc373 </w:instrText>
      </w:r>
      <w:r>
        <w:rPr>
          <w:rFonts w:hint="default" w:ascii="Times New Roman" w:hAnsi="Times New Roman" w:cs="Times New Roman"/>
          <w:bCs/>
          <w:szCs w:val="26"/>
        </w:rPr>
        <w:fldChar w:fldCharType="separate"/>
      </w:r>
      <w:r>
        <w:rPr>
          <w:rFonts w:hint="default"/>
          <w:lang w:val="en-US"/>
        </w:rPr>
        <w:t>1.1.2.2 Gradient Descent</w:t>
      </w:r>
      <w:r>
        <w:tab/>
      </w:r>
      <w:r>
        <w:fldChar w:fldCharType="begin"/>
      </w:r>
      <w:r>
        <w:instrText xml:space="preserve"> PAGEREF _Toc373 \h </w:instrText>
      </w:r>
      <w:r>
        <w:fldChar w:fldCharType="separate"/>
      </w:r>
      <w:r>
        <w:t>5</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_Toc13859 </w:instrText>
      </w:r>
      <w:r>
        <w:rPr>
          <w:rFonts w:hint="default" w:ascii="Times New Roman" w:hAnsi="Times New Roman" w:cs="Times New Roman"/>
          <w:bCs/>
          <w:szCs w:val="26"/>
        </w:rPr>
        <w:fldChar w:fldCharType="separate"/>
      </w:r>
      <w:r>
        <w:rPr>
          <w:rFonts w:hint="default"/>
          <w:lang w:val="en-US"/>
        </w:rPr>
        <w:t xml:space="preserve"> </w:t>
      </w:r>
      <w:r>
        <w:rPr>
          <w:rFonts w:hint="default"/>
          <w:lang w:val="en-US"/>
        </w:rPr>
        <w:t>1.1.2.3 Stochasis Gradient Descent ( SGD)</w:t>
      </w:r>
      <w:r>
        <w:tab/>
      </w:r>
      <w:r>
        <w:fldChar w:fldCharType="begin"/>
      </w:r>
      <w:r>
        <w:instrText xml:space="preserve"> PAGEREF _Toc13859 \h </w:instrText>
      </w:r>
      <w:r>
        <w:fldChar w:fldCharType="separate"/>
      </w:r>
      <w:r>
        <w:t>6</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_Toc24334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1.1.2.4 Mini- batch Gradient Descent</w:t>
      </w:r>
      <w:r>
        <w:tab/>
      </w:r>
      <w:r>
        <w:fldChar w:fldCharType="begin"/>
      </w:r>
      <w:r>
        <w:instrText xml:space="preserve"> PAGEREF _Toc24334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_Toc29146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1.1.2.5 Momentum</w:t>
      </w:r>
      <w:r>
        <w:tab/>
      </w:r>
      <w:r>
        <w:fldChar w:fldCharType="begin"/>
      </w:r>
      <w:r>
        <w:instrText xml:space="preserve"> PAGEREF _Toc29146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_Toc10618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_Toc10618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_Toc10365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1.1.2.6 Nesterov Accelearated Gradient ( NAG)</w:t>
      </w:r>
      <w:r>
        <w:tab/>
      </w:r>
      <w:r>
        <w:fldChar w:fldCharType="begin"/>
      </w:r>
      <w:r>
        <w:instrText xml:space="preserve"> PAGEREF _Toc10365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_Toc6143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1.1.2.7 Adagrad</w:t>
      </w:r>
      <w:r>
        <w:tab/>
      </w:r>
      <w:r>
        <w:fldChar w:fldCharType="begin"/>
      </w:r>
      <w:r>
        <w:instrText xml:space="preserve"> PAGEREF _Toc6143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_Toc10570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1.1.2.8 RMSprop</w:t>
      </w:r>
      <w:r>
        <w:tab/>
      </w:r>
      <w:r>
        <w:fldChar w:fldCharType="begin"/>
      </w:r>
      <w:r>
        <w:instrText xml:space="preserve"> PAGEREF _Toc10570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_Toc9639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1.1.2.9 Adam</w:t>
      </w:r>
      <w:r>
        <w:tab/>
      </w:r>
      <w:r>
        <w:fldChar w:fldCharType="begin"/>
      </w:r>
      <w:r>
        <w:instrText xml:space="preserve"> PAGEREF _Toc9639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_Toc28867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_Toc28867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_Toc7177 </w:instrText>
      </w:r>
      <w:r>
        <w:rPr>
          <w:rFonts w:hint="default" w:ascii="Times New Roman" w:hAnsi="Times New Roman" w:cs="Times New Roman"/>
          <w:bCs/>
          <w:szCs w:val="26"/>
        </w:rPr>
        <w:fldChar w:fldCharType="separate"/>
      </w:r>
      <w:r>
        <w:rPr>
          <w:i/>
          <w:iCs/>
        </w:rPr>
        <w:t>(trong đó, η là learning rate mặc định, ϵ là hằng số tránh lỗi.</w:t>
      </w:r>
      <w:r>
        <w:tab/>
      </w:r>
      <w:r>
        <w:fldChar w:fldCharType="begin"/>
      </w:r>
      <w:r>
        <w:instrText xml:space="preserve"> PAGEREF _Toc7177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1.1.2.10 Adadelta</w:t>
      </w:r>
      <w:r>
        <w:tab/>
      </w:r>
      <w:r>
        <w:fldChar w:fldCharType="begin"/>
      </w:r>
      <w:r>
        <w:instrText xml:space="preserve"> PAGEREF _Toc19668 \h </w:instrText>
      </w:r>
      <w:r>
        <w:fldChar w:fldCharType="separate"/>
      </w:r>
      <w:r>
        <w:t>12</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1.1.2.11 FTRL- Proximal</w:t>
      </w:r>
      <w:r>
        <w:tab/>
      </w:r>
      <w:r>
        <w:fldChar w:fldCharType="begin"/>
      </w:r>
      <w:r>
        <w:instrText xml:space="preserve"> PAGEREF _Toc22858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_Toc29527 </w:instrText>
      </w:r>
      <w:r>
        <w:rPr>
          <w:rFonts w:hint="default" w:ascii="Times New Roman" w:hAnsi="Times New Roman" w:cs="Times New Roman"/>
          <w:bCs/>
          <w:szCs w:val="26"/>
        </w:rPr>
        <w:fldChar w:fldCharType="separate"/>
      </w:r>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r>
        <w:tab/>
      </w:r>
      <w:r>
        <w:fldChar w:fldCharType="begin"/>
      </w:r>
      <w:r>
        <w:instrText xml:space="preserve"> PAGEREF _Toc29527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_Toc21272 </w:instrText>
      </w:r>
      <w:r>
        <w:rPr>
          <w:rFonts w:hint="default" w:ascii="Times New Roman" w:hAnsi="Times New Roman" w:cs="Times New Roman"/>
          <w:bCs/>
          <w:szCs w:val="26"/>
        </w:rPr>
        <w:fldChar w:fldCharType="separate"/>
      </w:r>
      <w:r>
        <w:rPr>
          <w:rFonts w:hint="default" w:cs="Times New Roman"/>
          <w:lang w:val="en-US"/>
        </w:rPr>
        <w:t xml:space="preserve">1.1.4 </w:t>
      </w:r>
      <w:r>
        <w:rPr>
          <w:rFonts w:hint="default" w:ascii="Times New Roman" w:hAnsi="Times New Roman" w:cs="Times New Roman"/>
        </w:rPr>
        <w:t>Tổng kết</w:t>
      </w:r>
      <w:r>
        <w:tab/>
      </w:r>
      <w:r>
        <w:fldChar w:fldCharType="begin"/>
      </w:r>
      <w:r>
        <w:instrText xml:space="preserve"> PAGEREF _Toc21272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_Toc9611 </w:instrText>
      </w:r>
      <w:r>
        <w:rPr>
          <w:rFonts w:hint="default" w:ascii="Times New Roman" w:hAnsi="Times New Roman" w:cs="Times New Roman"/>
          <w:bCs/>
          <w:szCs w:val="26"/>
        </w:rPr>
        <w:fldChar w:fldCharType="separate"/>
      </w:r>
      <w:r>
        <w:rPr>
          <w:rFonts w:hint="default" w:ascii="Times New Roman" w:hAnsi="Times New Roman" w:cs="Times New Roman"/>
          <w:lang w:val="en-US"/>
        </w:rPr>
        <w:t>1.2.1 Continual Learning:</w:t>
      </w:r>
      <w:r>
        <w:tab/>
      </w:r>
      <w:r>
        <w:fldChar w:fldCharType="begin"/>
      </w:r>
      <w:r>
        <w:instrText xml:space="preserve"> PAGEREF _Toc9611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_Toc9917 </w:instrText>
      </w:r>
      <w:r>
        <w:rPr>
          <w:rFonts w:hint="default" w:ascii="Times New Roman" w:hAnsi="Times New Roman" w:cs="Times New Roman"/>
          <w:bCs/>
          <w:szCs w:val="26"/>
        </w:rPr>
        <w:fldChar w:fldCharType="separate"/>
      </w:r>
      <w:r>
        <w:rPr>
          <w:rFonts w:hint="default" w:ascii="Times New Roman" w:hAnsi="Times New Roman" w:cs="Times New Roman"/>
          <w:lang w:val="en-US"/>
        </w:rPr>
        <w:t>1.2.2 Test Production</w:t>
      </w:r>
      <w:r>
        <w:tab/>
      </w:r>
      <w:r>
        <w:fldChar w:fldCharType="begin"/>
      </w:r>
      <w:r>
        <w:instrText xml:space="preserve"> PAGEREF _Toc9917 \h </w:instrText>
      </w:r>
      <w:r>
        <w:fldChar w:fldCharType="separate"/>
      </w:r>
      <w:r>
        <w:t>14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_Toc4219 </w:instrText>
      </w:r>
      <w:r>
        <w:rPr>
          <w:rFonts w:hint="default" w:ascii="Times New Roman" w:hAnsi="Times New Roman" w:cs="Times New Roman"/>
          <w:bCs/>
          <w:szCs w:val="26"/>
        </w:rPr>
        <w:fldChar w:fldCharType="separate"/>
      </w:r>
      <w:r>
        <w:rPr>
          <w:rFonts w:hint="default" w:ascii="Times New Roman" w:hAnsi="Times New Roman" w:cs="Times New Roman"/>
          <w:lang w:val="en-US"/>
        </w:rPr>
        <w:t>1.2.3  Kết hợp Continual Learning và Test Production</w:t>
      </w:r>
      <w:r>
        <w:tab/>
      </w:r>
      <w:r>
        <w:fldChar w:fldCharType="begin"/>
      </w:r>
      <w:r>
        <w:instrText xml:space="preserve"> PAGEREF _Toc4219 \h </w:instrText>
      </w:r>
      <w:r>
        <w:fldChar w:fldCharType="separate"/>
      </w:r>
      <w:r>
        <w:t>14</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_Toc18034 </w:instrText>
      </w:r>
      <w:r>
        <w:rPr>
          <w:rFonts w:hint="default" w:ascii="Times New Roman" w:hAnsi="Times New Roman" w:cs="Times New Roman"/>
          <w:bCs/>
          <w:szCs w:val="26"/>
        </w:rPr>
        <w:fldChar w:fldCharType="separate"/>
      </w:r>
      <w:r>
        <w:rPr>
          <w:rFonts w:hint="default" w:ascii="Times New Roman" w:hAnsi="Times New Roman" w:cs="Times New Roman"/>
        </w:rPr>
        <w:t>CHƯƠNG 2 : BÀI TÂP 2</w:t>
      </w:r>
      <w:r>
        <w:tab/>
      </w:r>
      <w:r>
        <w:fldChar w:fldCharType="begin"/>
      </w:r>
      <w:r>
        <w:instrText xml:space="preserve"> PAGEREF _Toc18034 \h </w:instrText>
      </w:r>
      <w:r>
        <w:fldChar w:fldCharType="separate"/>
      </w:r>
      <w:r>
        <w:t>15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_Toc22891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_Toc22891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_Toc5784 </w:instrText>
      </w:r>
      <w:r>
        <w:rPr>
          <w:rFonts w:hint="default" w:ascii="Times New Roman" w:hAnsi="Times New Roman" w:cs="Times New Roman"/>
          <w:bCs/>
          <w:szCs w:val="26"/>
        </w:rPr>
        <w:fldChar w:fldCharType="separate"/>
      </w:r>
      <w:r>
        <w:rPr>
          <w:rFonts w:hint="default" w:cs="Times New Roman"/>
          <w:lang w:val="en-US"/>
        </w:rPr>
        <w:t>2.2.1 Loại hình dịch vụ</w:t>
      </w:r>
      <w:r>
        <w:tab/>
      </w:r>
      <w:r>
        <w:fldChar w:fldCharType="begin"/>
      </w:r>
      <w:r>
        <w:instrText xml:space="preserve"> PAGEREF _Toc5784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_Toc32441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r>
        <w:tab/>
      </w:r>
      <w:r>
        <w:fldChar w:fldCharType="begin"/>
      </w:r>
      <w:r>
        <w:instrText xml:space="preserve"> PAGEREF _Toc32441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_Toc8588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r>
        <w:tab/>
      </w:r>
      <w:r>
        <w:fldChar w:fldCharType="begin"/>
      </w:r>
      <w:r>
        <w:instrText xml:space="preserve"> PAGEREF _Toc8588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_Toc14561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r>
        <w:tab/>
      </w:r>
      <w:r>
        <w:fldChar w:fldCharType="begin"/>
      </w:r>
      <w:r>
        <w:instrText xml:space="preserve"> PAGEREF _Toc14561 \h </w:instrText>
      </w:r>
      <w:r>
        <w:fldChar w:fldCharType="separate"/>
      </w:r>
      <w:r>
        <w:t>21</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_Toc32549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r>
        <w:tab/>
      </w:r>
      <w:r>
        <w:fldChar w:fldCharType="begin"/>
      </w:r>
      <w:r>
        <w:instrText xml:space="preserve"> PAGEREF _Toc32549 \h </w:instrText>
      </w:r>
      <w:r>
        <w:fldChar w:fldCharType="separate"/>
      </w:r>
      <w:r>
        <w:t>22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_Toc9346 </w:instrText>
      </w:r>
      <w:r>
        <w:rPr>
          <w:rFonts w:hint="default" w:ascii="Times New Roman" w:hAnsi="Times New Roman" w:cs="Times New Roman"/>
          <w:bCs/>
          <w:szCs w:val="26"/>
        </w:rPr>
        <w:fldChar w:fldCharType="separate"/>
      </w:r>
      <w:r>
        <w:rPr>
          <w:rFonts w:hint="default" w:ascii="Times New Roman" w:hAnsi="Times New Roman" w:cs="Times New Roman"/>
        </w:rPr>
        <w:t>2.2.4 Random Forest</w:t>
      </w:r>
      <w:r>
        <w:tab/>
      </w:r>
      <w:r>
        <w:fldChar w:fldCharType="begin"/>
      </w:r>
      <w:r>
        <w:instrText xml:space="preserve"> PAGEREF _Toc9346 \h </w:instrText>
      </w:r>
      <w:r>
        <w:fldChar w:fldCharType="separate"/>
      </w:r>
      <w:r>
        <w:t>24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_Toc13602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r>
        <w:tab/>
      </w:r>
      <w:r>
        <w:fldChar w:fldCharType="begin"/>
      </w:r>
      <w:r>
        <w:instrText xml:space="preserve"> PAGEREF _Toc13602 \h </w:instrText>
      </w:r>
      <w:r>
        <w:fldChar w:fldCharType="separate"/>
      </w:r>
      <w:r>
        <w:t>25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r>
        <w:tab/>
      </w:r>
      <w:r>
        <w:fldChar w:fldCharType="begin"/>
      </w:r>
      <w:r>
        <w:instrText xml:space="preserve"> PAGEREF _Toc1422 \h </w:instrText>
      </w:r>
      <w:r>
        <w:fldChar w:fldCharType="separate"/>
      </w:r>
      <w:r>
        <w:t>27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_Toc16404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r>
        <w:tab/>
      </w:r>
      <w:r>
        <w:fldChar w:fldCharType="begin"/>
      </w:r>
      <w:r>
        <w:instrText xml:space="preserve"> PAGEREF _Toc16404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_Toc13589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r>
        <w:tab/>
      </w:r>
      <w:r>
        <w:fldChar w:fldCharType="begin"/>
      </w:r>
      <w:r>
        <w:instrText xml:space="preserve"> PAGEREF _Toc13589 \h </w:instrText>
      </w:r>
      <w:r>
        <w:fldChar w:fldCharType="separate"/>
      </w:r>
      <w:r>
        <w:t>29</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r>
        <w:tab/>
      </w:r>
      <w:r>
        <w:fldChar w:fldCharType="begin"/>
      </w:r>
      <w:r>
        <w:instrText xml:space="preserve"> PAGEREF _Toc12422 \h </w:instrText>
      </w:r>
      <w:r>
        <w:fldChar w:fldCharType="separate"/>
      </w:r>
      <w:r>
        <w:t>30</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r>
        <w:tab/>
      </w:r>
      <w:r>
        <w:fldChar w:fldCharType="begin"/>
      </w:r>
      <w:r>
        <w:instrText xml:space="preserve"> PAGEREF _Toc5704 \h </w:instrText>
      </w:r>
      <w:r>
        <w:fldChar w:fldCharType="separate"/>
      </w:r>
      <w:r>
        <w:t>31</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_Toc26224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_Toc26224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_Toc5282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r>
        <w:tab/>
      </w:r>
      <w:r>
        <w:fldChar w:fldCharType="begin"/>
      </w:r>
      <w:r>
        <w:instrText xml:space="preserve"> PAGEREF _Toc5282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_Toc1337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r>
        <w:tab/>
      </w:r>
      <w:r>
        <w:fldChar w:fldCharType="begin"/>
      </w:r>
      <w:r>
        <w:instrText xml:space="preserve"> PAGEREF _Toc1337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_Toc31841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r>
        <w:tab/>
      </w:r>
      <w:r>
        <w:fldChar w:fldCharType="begin"/>
      </w:r>
      <w:r>
        <w:instrText xml:space="preserve"> PAGEREF _Toc31841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_Toc19666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r>
        <w:tab/>
      </w:r>
      <w:r>
        <w:fldChar w:fldCharType="begin"/>
      </w:r>
      <w:r>
        <w:instrText xml:space="preserve"> PAGEREF _Toc19666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_Toc18351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r>
        <w:tab/>
      </w:r>
      <w:r>
        <w:fldChar w:fldCharType="begin"/>
      </w:r>
      <w:r>
        <w:instrText xml:space="preserve"> PAGEREF _Toc18351 \h </w:instrText>
      </w:r>
      <w:r>
        <w:fldChar w:fldCharType="separate"/>
      </w:r>
      <w:r>
        <w:t>33</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_Toc10424 </w:instrText>
      </w:r>
      <w:r>
        <w:rPr>
          <w:rFonts w:hint="default" w:ascii="Times New Roman" w:hAnsi="Times New Roman" w:cs="Times New Roman"/>
          <w:bCs/>
          <w:szCs w:val="26"/>
        </w:rPr>
        <w:fldChar w:fldCharType="separate"/>
      </w:r>
      <w:r>
        <w:rPr>
          <w:rFonts w:hint="default" w:ascii="Times New Roman" w:hAnsi="Times New Roman" w:cs="Times New Roman"/>
        </w:rPr>
        <w:t>TÀI LIỆU THAM KHẢO</w:t>
      </w:r>
      <w:r>
        <w:tab/>
      </w:r>
      <w:r>
        <w:fldChar w:fldCharType="begin"/>
      </w:r>
      <w:r>
        <w:instrText xml:space="preserve"> PAGEREF _Toc10424 \h </w:instrText>
      </w:r>
      <w:r>
        <w:fldChar w:fldCharType="separate"/>
      </w:r>
      <w:r>
        <w:t>35</w:t>
      </w:r>
      <w:r>
        <w:fldChar w:fldCharType="end"/>
      </w:r>
      <w:r>
        <w:rPr>
          <w:rFonts w:hint="default" w:ascii="Times New Roman" w:hAnsi="Times New Roman" w:cs="Times New Roman"/>
          <w:bCs/>
          <w:szCs w:val="26"/>
        </w:rPr>
        <w:fldChar w:fldCharType="end"/>
      </w:r>
    </w:p>
    <w:p>
      <w:pPr>
        <w:spacing w:after="200" w:line="360" w:lineRule="auto"/>
        <w:rPr>
          <w:rFonts w:hint="default" w:ascii="Times New Roman" w:hAnsi="Times New Roman" w:cs="Times New Roman"/>
          <w:bCs/>
          <w:sz w:val="26"/>
          <w:szCs w:val="26"/>
        </w:rPr>
      </w:pPr>
      <w:r>
        <w:rPr>
          <w:rFonts w:hint="default" w:ascii="Times New Roman" w:hAnsi="Times New Roman" w:cs="Times New Roman"/>
          <w:bCs/>
          <w:szCs w:val="26"/>
        </w:rPr>
        <w:fldChar w:fldCharType="end"/>
      </w:r>
      <w:bookmarkStart w:id="5" w:name="_Toc131937651"/>
    </w:p>
    <w:p>
      <w:pPr>
        <w:spacing w:after="200" w:line="276" w:lineRule="auto"/>
        <w:rPr>
          <w:rFonts w:hint="default" w:ascii="Times New Roman" w:hAnsi="Times New Roman" w:cs="Times New Roman"/>
          <w:b/>
          <w:sz w:val="32"/>
          <w:szCs w:val="32"/>
        </w:rPr>
      </w:pPr>
      <w:r>
        <w:rPr>
          <w:rFonts w:hint="default" w:ascii="Times New Roman" w:hAnsi="Times New Roman" w:cs="Times New Roman"/>
        </w:rPr>
        <w:br w:type="page"/>
      </w:r>
    </w:p>
    <w:p>
      <w:pPr>
        <w:pStyle w:val="36"/>
        <w:rPr>
          <w:rFonts w:hint="default" w:ascii="Times New Roman" w:hAnsi="Times New Roman" w:cs="Times New Roman"/>
          <w:lang w:val="vi-VN"/>
        </w:rPr>
      </w:pPr>
      <w:bookmarkStart w:id="6" w:name="_Toc105"/>
      <w:r>
        <w:rPr>
          <w:rFonts w:hint="default" w:ascii="Times New Roman" w:hAnsi="Times New Roman" w:cs="Times New Roman"/>
        </w:rPr>
        <w:t xml:space="preserve">CHƯƠNG 1 : </w:t>
      </w:r>
      <w:bookmarkEnd w:id="5"/>
      <w:r>
        <w:rPr>
          <w:rFonts w:hint="default" w:ascii="Times New Roman" w:hAnsi="Times New Roman" w:cs="Times New Roman"/>
        </w:rPr>
        <w:t>BÀI TẬP 1</w:t>
      </w:r>
      <w:bookmarkEnd w:id="6"/>
    </w:p>
    <w:p>
      <w:pPr>
        <w:pStyle w:val="37"/>
        <w:numPr>
          <w:ilvl w:val="1"/>
          <w:numId w:val="4"/>
        </w:numPr>
        <w:bidi w:val="0"/>
        <w:rPr>
          <w:rFonts w:hint="default"/>
        </w:rPr>
      </w:pPr>
      <w:bookmarkStart w:id="7" w:name="_Toc4929"/>
      <w:r>
        <w:rPr>
          <w:rFonts w:hint="default"/>
        </w:rPr>
        <w:t>Tìm hiểu, so sánh các phương pháp Optimizer trong huấn luyện mô hình học máy</w:t>
      </w:r>
      <w:bookmarkEnd w:id="7"/>
    </w:p>
    <w:p>
      <w:pPr>
        <w:pStyle w:val="39"/>
        <w:numPr>
          <w:ilvl w:val="2"/>
          <w:numId w:val="4"/>
        </w:numPr>
        <w:rPr>
          <w:rFonts w:hint="default" w:ascii="Times New Roman" w:hAnsi="Times New Roman" w:cs="Times New Roman"/>
        </w:rPr>
      </w:pPr>
      <w:bookmarkStart w:id="8" w:name="_Toc20061"/>
      <w:r>
        <w:rPr>
          <w:rFonts w:hint="default" w:ascii="Times New Roman" w:hAnsi="Times New Roman" w:cs="Times New Roman"/>
        </w:rPr>
        <w:t>Optimizer là gì</w:t>
      </w:r>
      <w:bookmarkEnd w:id="8"/>
    </w:p>
    <w:p>
      <w:pPr>
        <w:pStyle w:val="30"/>
        <w:rPr>
          <w:rFonts w:hint="default" w:ascii="Times New Roman" w:hAnsi="Times New Roman" w:cs="Times New Roman"/>
        </w:rPr>
      </w:pPr>
      <w:r>
        <w:rPr>
          <w:rFonts w:hint="default" w:ascii="Times New Roman" w:hAnsi="Times New Roman" w:cs="Times New Roman"/>
        </w:rPr>
        <w:t>Optimizer còn được hiểu là “trình tối ưu hóa”, là một thành phần quan trọng trong quá trình training model maching leaning.</w:t>
      </w:r>
      <w:r>
        <w:rPr>
          <w:rFonts w:hint="default" w:ascii="Times New Roman" w:hAnsi="Times New Roman" w:cs="Times New Roman"/>
          <w:lang w:val="en-US"/>
        </w:rPr>
        <w:t>Về cơ bản thuật toán tối ưu là cơ sở để xây dựng mô hình neural với mục đích học được các features của dữ liệu đầu vào, từ đó có thể tìm 1 cặp weights và bía phù hợp để tối ưu hóa model.</w:t>
      </w:r>
      <w:r>
        <w:rPr>
          <w:rFonts w:hint="default" w:ascii="Times New Roman" w:hAnsi="Times New Roman" w:cs="Times New Roman"/>
        </w:rPr>
        <w:t>Optimizer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pPr>
        <w:pStyle w:val="30"/>
        <w:rPr>
          <w:rFonts w:hint="default" w:ascii="Times New Roman" w:hAnsi="Times New Roman" w:cs="Times New Roman"/>
        </w:rPr>
      </w:pPr>
      <w:r>
        <w:rPr>
          <w:rFonts w:hint="default" w:ascii="Times New Roman" w:hAnsi="Times New Roman" w:cs="Times New Roman"/>
        </w:rP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pPr>
        <w:pStyle w:val="39"/>
        <w:numPr>
          <w:ilvl w:val="2"/>
          <w:numId w:val="4"/>
        </w:numPr>
        <w:rPr>
          <w:rFonts w:hint="default" w:ascii="Times New Roman" w:hAnsi="Times New Roman" w:cs="Times New Roman"/>
          <w:sz w:val="26"/>
          <w:szCs w:val="26"/>
        </w:rPr>
      </w:pPr>
      <w:bookmarkStart w:id="9" w:name="_Toc21007"/>
      <w:r>
        <w:rPr>
          <w:rFonts w:hint="default" w:ascii="Times New Roman" w:hAnsi="Times New Roman" w:cs="Times New Roman"/>
          <w:sz w:val="30"/>
          <w:szCs w:val="30"/>
          <w:lang w:val="en-US"/>
        </w:rPr>
        <w:t>Phân tích các phương pháp Optimizer trong huấn luyện mô hình học máy</w:t>
      </w:r>
      <w:bookmarkEnd w:id="9"/>
    </w:p>
    <w:p>
      <w:pPr>
        <w:pStyle w:val="41"/>
        <w:bidi w:val="0"/>
        <w:rPr>
          <w:rFonts w:hint="default" w:ascii="Times New Roman" w:hAnsi="Times New Roman" w:cs="Times New Roman"/>
          <w:sz w:val="26"/>
          <w:szCs w:val="26"/>
          <w:lang w:val="en-US"/>
        </w:rPr>
      </w:pPr>
      <w:bookmarkStart w:id="10" w:name="_Toc14358"/>
      <w:r>
        <w:rPr>
          <w:rFonts w:hint="default" w:ascii="Times New Roman" w:hAnsi="Times New Roman" w:cs="Times New Roman"/>
          <w:lang w:val="en-US"/>
        </w:rPr>
        <w:t>1.1.2.1 Continual Learning</w:t>
      </w:r>
      <w:bookmarkEnd w:id="10"/>
    </w:p>
    <w:p>
      <w:pPr>
        <w:pStyle w:val="39"/>
        <w:numPr>
          <w:numId w:val="0"/>
        </w:numPr>
        <w:ind w:leftChars="0"/>
        <w:rPr>
          <w:rFonts w:hint="default"/>
          <w:b w:val="0"/>
          <w:bCs/>
          <w:i w:val="0"/>
          <w:iCs/>
          <w:lang w:val="en-US"/>
        </w:rPr>
      </w:pPr>
      <w:r>
        <w:rPr>
          <w:rFonts w:hint="default" w:ascii="Times New Roman" w:hAnsi="Times New Roman" w:cs="Times New Roman"/>
          <w:sz w:val="26"/>
          <w:szCs w:val="26"/>
          <w:lang w:val="en-US"/>
        </w:rPr>
        <w:t xml:space="preserve"> </w:t>
      </w:r>
      <w:bookmarkStart w:id="11" w:name="_Toc27947"/>
      <w:bookmarkStart w:id="12" w:name="_Toc16922"/>
      <w:r>
        <w:rPr>
          <w:rFonts w:hint="default"/>
          <w:b w:val="0"/>
          <w:bCs/>
          <w:i w:val="0"/>
          <w:iCs/>
          <w:lang w:val="en-US"/>
        </w:rPr>
        <w:t>Continual Learning (còn được biết đến là Incremental Learning, Life-long Learning) là một khái niệm để học một mô hình cho một lượng lớn các nhiệm vụ theo thứ tự mà không quên đi kiến thức thu được từ các nhiệm vụ trước đó, trong đó dữ liệu của các nhiệm vụ cũ không còn khả dụng trong quá trình huấn luyện các nhiệm vụ mới. Nếu không được đề cập, các điểm chuẩn ở đây là Task-CL, trong đó task-id được cung cấp trong quá trình kiểm tra.</w:t>
      </w:r>
      <w:bookmarkEnd w:id="11"/>
      <w:bookmarkEnd w:id="12"/>
    </w:p>
    <w:p>
      <w:pPr>
        <w:pStyle w:val="41"/>
        <w:bidi w:val="0"/>
        <w:spacing w:line="240" w:lineRule="auto"/>
        <w:rPr>
          <w:rFonts w:hint="default"/>
          <w:lang w:val="en-US"/>
        </w:rPr>
      </w:pPr>
      <w:bookmarkStart w:id="13" w:name="_Toc373"/>
      <w:r>
        <w:rPr>
          <w:rFonts w:hint="default"/>
          <w:lang w:val="en-US"/>
        </w:rPr>
        <w:t>1.1.2.2 Gradient Descent</w:t>
      </w:r>
      <w:bookmarkEnd w:id="13"/>
    </w:p>
    <w:p>
      <w:pPr>
        <w:pStyle w:val="30"/>
        <w:rPr>
          <w:rFonts w:hint="default"/>
        </w:rPr>
      </w:pPr>
      <w:r>
        <w:rPr>
          <w:rFonts w:hint="default"/>
        </w:rPr>
        <w:t>Không giống như đạo hàm gián đoạn, Gradient Descent giải quyết vấn đề tối ưu bằng cách thực hiện tìm kiếm giá trị tối ưu qua việc di chuyển từ điểm xuất phát (nghiệm khởi tạo) theo hướng ngược với đạo hàm. Trong mỗi vòng lặp, nghiệm di chuyển gần hơn đến điểm cực tiểu.</w:t>
      </w:r>
    </w:p>
    <w:p>
      <w:pPr>
        <w:pStyle w:val="30"/>
        <w:rPr>
          <w:rFonts w:hint="default"/>
        </w:rPr>
      </w:pPr>
      <w:r>
        <w:rPr>
          <w:rFonts w:hint="default"/>
          <w:lang w:val="en-US"/>
        </w:rPr>
        <w:t>T</w:t>
      </w:r>
      <w:r>
        <w:rPr>
          <w:rFonts w:hint="default"/>
        </w:rPr>
        <w:t>rong bài toán tối ưu, mục tiêu là tìm giá trị nhỏ nhất của một hàm số, thường là hàm mất mát. Khi đạo hàm của hàm mất mát bằng 0, chúng ta có thể có điểm cực tiểu hoặc cực đại. Tuy nhiên, đối với hàm số phức tạp hoặc nhiều biến, việc tính toán đạo hàm có thể trở nên phức tạp hoặc thậm chí không khả thi. Trong trường hợp này, ông thức cập nhật trong Gradient Descent trở thành công cụ hiệu quả, giúp mô phỏng hướng và kích thước của bước cập nhật mỗi lần lặp.</w:t>
      </w:r>
    </w:p>
    <w:p>
      <w:pPr>
        <w:pStyle w:val="30"/>
        <w:rPr>
          <w:rFonts w:hint="default"/>
          <w:lang w:val="en-US"/>
        </w:rPr>
      </w:pPr>
      <w:r>
        <w:rPr>
          <w:rFonts w:hint="default"/>
          <w:lang w:val="en-US"/>
        </w:rPr>
        <w:t>Công thức</w:t>
      </w:r>
    </w:p>
    <w:p>
      <w:pPr>
        <w:pStyle w:val="30"/>
        <w:rPr>
          <w:rFonts w:ascii="Tahoma" w:hAnsi="Tahoma" w:cs="Tahoma"/>
        </w:rPr>
      </w:pPr>
      <m:oMathPara>
        <m:oMath>
          <m:r>
            <m:rPr/>
            <w:rPr>
              <w:rFonts w:ascii="Cambria Math" w:hAnsi="Cambria Math"/>
            </w:rPr>
            <m:t>θ= θ− α⋅∇ J(θ)</m:t>
          </m:r>
        </m:oMath>
      </m:oMathPara>
    </w:p>
    <w:p>
      <w:pPr>
        <w:pStyle w:val="30"/>
        <w:ind w:firstLine="0"/>
        <w:rPr>
          <w:i/>
          <w:iCs/>
        </w:rPr>
      </w:pPr>
      <w:r>
        <w:rPr>
          <w:i/>
          <w:iCs/>
        </w:rPr>
        <w:t xml:space="preserve">Trong đó α là learning rate, </w:t>
      </w:r>
      <m:oMath>
        <m:r>
          <m:rPr/>
          <w:rPr>
            <w:rFonts w:ascii="Cambria Math" w:hAnsi="Cambria Math"/>
          </w:rPr>
          <m:t>J(θ)</m:t>
        </m:r>
      </m:oMath>
      <w:r>
        <w:rPr>
          <w:i/>
          <w:iCs/>
        </w:rPr>
        <w:t xml:space="preserve"> là gradient của hàm mất mát theo các tham số θ.</w:t>
      </w:r>
    </w:p>
    <w:p>
      <w:pPr>
        <w:pStyle w:val="30"/>
        <w:ind w:firstLine="0"/>
      </w:pPr>
      <w:r>
        <w:t xml:space="preserve">Ví dụ: Cho hàm số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sin⁡</m:t>
        </m:r>
        <m:r>
          <m:rPr/>
          <w:rPr>
            <w:rFonts w:ascii="Cambria Math" w:hAnsi="Cambria Math"/>
          </w:rPr>
          <m:t>(x)</m:t>
        </m:r>
      </m:oMath>
      <w:r>
        <w:t xml:space="preserve"> và đạo hàm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cos⁡</m:t>
        </m:r>
        <m:r>
          <m:rPr/>
          <w:rPr>
            <w:rFonts w:ascii="Cambria Math" w:hAnsi="Cambria Math"/>
          </w:rPr>
          <m:t>(x)</m:t>
        </m:r>
      </m:oMath>
    </w:p>
    <w:p>
      <w:pPr>
        <w:pStyle w:val="30"/>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&lt;0</m:t>
        </m:r>
      </m:oMath>
      <w:r>
        <w:t xml:space="preserve"> nghĩa là các gradian âm.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&gt;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phải, tiến dần đến cực tiểu.</w:t>
      </w:r>
    </w:p>
    <w:p>
      <w:pPr>
        <w:pStyle w:val="9"/>
        <w:rPr>
          <w:b/>
        </w:rPr>
      </w:pPr>
      <w:r>
        <w:drawing>
          <wp:inline distT="0" distB="0" distL="0" distR="0">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882982601" descr="A graph of a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7980" cy="2887980"/>
                    </a:xfrm>
                    <a:prstGeom prst="rect">
                      <a:avLst/>
                    </a:prstGeom>
                    <a:noFill/>
                    <a:ln>
                      <a:noFill/>
                    </a:ln>
                  </pic:spPr>
                </pic:pic>
              </a:graphicData>
            </a:graphic>
          </wp:inline>
        </w:drawing>
      </w:r>
    </w:p>
    <w:p>
      <w:pPr>
        <w:pStyle w:val="9"/>
      </w:pPr>
      <w:r>
        <w:t>Hình: Gradian descent</w:t>
      </w:r>
    </w:p>
    <w:p>
      <w:pPr>
        <w:pStyle w:val="30"/>
        <w:rPr>
          <w:b/>
          <w:bCs/>
        </w:rPr>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&gt;0</m:t>
        </m:r>
      </m:oMath>
      <w:r>
        <w:t xml:space="preserve"> nghĩa là các gradian dương.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&lt;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trái, tiến dần đến cực tiểu.</w:t>
      </w:r>
    </w:p>
    <w:p>
      <w:pPr>
        <w:pStyle w:val="9"/>
      </w:pPr>
      <w:r>
        <w:drawing>
          <wp:inline distT="0" distB="0" distL="0" distR="0">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089" name="Picture 2001443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2971800"/>
                    </a:xfrm>
                    <a:prstGeom prst="rect">
                      <a:avLst/>
                    </a:prstGeom>
                    <a:noFill/>
                    <a:ln>
                      <a:noFill/>
                    </a:ln>
                  </pic:spPr>
                </pic:pic>
              </a:graphicData>
            </a:graphic>
          </wp:inline>
        </w:drawing>
      </w:r>
    </w:p>
    <w:p>
      <w:pPr>
        <w:pStyle w:val="9"/>
      </w:pPr>
      <w:r>
        <w:t>Hình : Gradian descent</w:t>
      </w:r>
    </w:p>
    <w:p>
      <w:pPr>
        <w:pStyle w:val="30"/>
      </w:pPr>
      <w:r>
        <w:t>Khi áp dụng cho hàm nhiều biến, công thức cập nhật mỗi tham số sẽ giống nhau. Công thức tổng quát:</w:t>
      </w:r>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α⋅</m:t>
          </m:r>
          <m:f>
            <m:fPr>
              <m:ctrlPr>
                <w:rPr>
                  <w:rFonts w:ascii="Cambria Math" w:hAnsi="Cambria Math"/>
                  <w:i/>
                </w:rPr>
              </m:ctrlPr>
            </m:fPr>
            <m:num>
              <m:r>
                <m:rPr/>
                <w:rPr>
                  <w:rFonts w:ascii="Cambria Math" w:hAnsi="Cambria Math"/>
                </w:rPr>
                <m:t>∂J(θ)</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oMath>
      </m:oMathPara>
    </w:p>
    <w:p>
      <w:pPr>
        <w:pStyle w:val="30"/>
      </w:pPr>
      <w:r>
        <w:t>không khả thi.</w:t>
      </w:r>
    </w:p>
    <w:p>
      <w:pPr>
        <w:pStyle w:val="41"/>
        <w:bidi w:val="0"/>
        <w:rPr>
          <w:rFonts w:hint="default"/>
          <w:lang w:val="en-US"/>
        </w:rPr>
      </w:pPr>
      <w:bookmarkStart w:id="14" w:name="_Toc13859"/>
      <w:r>
        <w:rPr>
          <w:rFonts w:hint="default"/>
          <w:lang w:val="en-US"/>
        </w:rPr>
        <w:br w:type="textWrapping"/>
      </w:r>
      <w:r>
        <w:rPr>
          <w:rFonts w:hint="default"/>
          <w:lang w:val="en-US"/>
        </w:rPr>
        <w:t>1.1.2.3 Stochasis Gradient Descent ( SGD)</w:t>
      </w:r>
      <w:bookmarkEnd w:id="14"/>
    </w:p>
    <w:p>
      <w:pPr>
        <w:pStyle w:val="30"/>
      </w:pPr>
      <w:r>
        <w:rPr>
          <w:rFonts w:hint="default"/>
        </w:rPr>
        <w:t>Stochastic Gradient Descent (SGD) là một biến thể của Gradient Descent, được thiết kế để xử lý dữ liệu lớn một cách hiệu quả hơn. Việc sử dụng mẫu dữ liệu ngẫu nhiên trong mỗi vòng lặp giúp giảm độ phức tạp tính toán và tăng tốc quá trình cập nhật tham số trong quá trình đào tạo mô hình. Bằng cách này, SGD giúp tối ưu hóa mô hình một cách hiệu quả, đặc biệt là khi làm việc với tập dữ liệu lớn, giúp giảm thiểu gánh nặng tính toán và tăng tốc quá trình học.</w:t>
      </w:r>
      <w:r>
        <w:t>.</w:t>
      </w:r>
    </w:p>
    <w:p>
      <w:pPr>
        <w:pStyle w:val="30"/>
        <w:rPr>
          <w:b/>
          <w:bCs/>
        </w:rPr>
      </w:pPr>
      <w:r>
        <w:rPr>
          <w:rFonts w:hint="default"/>
        </w:rPr>
        <w:t>SGD cũng giống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 Điều này giúp tăng tốc quá trình cập nhật tham số và làm cho quá trình đào tạo mô hình trở nên hiệu quả hơn, đặc biệt là khi làm việc với tập dữ liệu lớn.</w:t>
      </w:r>
      <w:r>
        <w:t>.</w:t>
      </w:r>
    </w:p>
    <w:p>
      <w:pPr>
        <w:pStyle w:val="30"/>
        <w:ind w:firstLine="0"/>
      </w:pPr>
      <w:r>
        <w:t xml:space="preserve">Công thức cập nhật tương tự như GD: </w:t>
      </w:r>
    </w:p>
    <w:p>
      <w:pPr>
        <w:pStyle w:val="30"/>
        <w:rPr>
          <w:rFonts w:ascii="Tahoma" w:hAnsi="Tahoma" w:cs="Tahoma"/>
        </w:rPr>
      </w:pPr>
      <m:oMathPara>
        <m:oMath>
          <m:r>
            <m:rPr/>
            <w:rPr>
              <w:rFonts w:ascii="Cambria Math" w:hAnsi="Cambria Math"/>
            </w:rPr>
            <m:t>θ= θ− α⋅∇ J(θ,</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pStyle w:val="30"/>
        <w:ind w:firstLine="0"/>
        <w:rPr>
          <w:b/>
          <w:bCs/>
        </w:rPr>
      </w:pPr>
      <w:r>
        <w:rPr>
          <w:i/>
          <w:iCs/>
        </w:rPr>
        <w:t xml:space="preserve">Với </w:t>
      </w:r>
      <m:oMath>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oMath>
      <w:r>
        <w:rPr>
          <w:i/>
          <w:iCs/>
        </w:rPr>
        <w:t>là một mẫu dữ liệu ngẫu nhiên.</w:t>
      </w:r>
    </w:p>
    <w:p>
      <w:pPr>
        <w:pStyle w:val="30"/>
        <w:ind w:firstLine="0"/>
        <w:rPr>
          <w:i/>
          <w:iCs/>
        </w:rPr>
      </w:pPr>
      <w:r>
        <w:rPr>
          <w:b/>
          <w:bCs/>
        </w:rPr>
        <w:t>Ví dụ:</w:t>
      </w:r>
    </w:p>
    <w:p>
      <w:pPr>
        <w:pStyle w:val="30"/>
      </w:pPr>
      <w:r>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pPr>
        <w:pStyle w:val="9"/>
      </w:pPr>
      <w:r>
        <w:drawing>
          <wp:inline distT="0" distB="0" distL="0" distR="0">
            <wp:extent cx="5791835" cy="1804035"/>
            <wp:effectExtent l="0" t="0" r="14605" b="952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1953933113"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1804035"/>
                    </a:xfrm>
                    <a:prstGeom prst="rect">
                      <a:avLst/>
                    </a:prstGeom>
                    <a:noFill/>
                    <a:ln>
                      <a:noFill/>
                    </a:ln>
                  </pic:spPr>
                </pic:pic>
              </a:graphicData>
            </a:graphic>
          </wp:inline>
        </w:drawing>
      </w:r>
    </w:p>
    <w:p>
      <w:pPr>
        <w:pStyle w:val="9"/>
      </w:pPr>
      <w:r>
        <w:t>Hình 1.1.3 1: Stochastic Dradient Descent</w:t>
      </w:r>
    </w:p>
    <w:p>
      <w:pPr>
        <w:pStyle w:val="30"/>
      </w:pPr>
    </w:p>
    <w:p>
      <w:pPr>
        <w:spacing w:after="200" w:line="276" w:lineRule="auto"/>
        <w:rPr>
          <w:b/>
          <w:bCs/>
          <w:sz w:val="26"/>
          <w:szCs w:val="26"/>
        </w:rPr>
      </w:pPr>
      <w:r>
        <w:rPr>
          <w:b/>
          <w:bCs/>
        </w:rPr>
        <w:br w:type="page"/>
      </w:r>
    </w:p>
    <w:p>
      <w:pPr>
        <w:pStyle w:val="39"/>
        <w:numPr>
          <w:numId w:val="0"/>
        </w:numPr>
        <w:ind w:leftChars="0"/>
        <w:rPr>
          <w:rStyle w:val="44"/>
          <w:rFonts w:hint="default" w:ascii="Times New Roman" w:hAnsi="Times New Roman" w:cs="Times New Roman"/>
          <w:b w:val="0"/>
          <w:bCs/>
          <w:i w:val="0"/>
          <w:iCs/>
          <w:lang w:val="en-US"/>
        </w:rPr>
      </w:pPr>
    </w:p>
    <w:p>
      <w:pPr>
        <w:pStyle w:val="41"/>
        <w:bidi w:val="0"/>
        <w:rPr>
          <w:rFonts w:hint="default" w:ascii="Times New Roman" w:hAnsi="Times New Roman" w:cs="Times New Roman"/>
          <w:lang w:val="en-US"/>
        </w:rPr>
      </w:pPr>
      <w:bookmarkStart w:id="15" w:name="_Toc24334"/>
      <w:r>
        <w:rPr>
          <w:rFonts w:hint="default" w:ascii="Times New Roman" w:hAnsi="Times New Roman" w:cs="Times New Roman"/>
          <w:lang w:val="en-US"/>
        </w:rPr>
        <w:t>1.1.2.4 Mini- batch Gradient Descent</w:t>
      </w:r>
      <w:bookmarkEnd w:id="15"/>
    </w:p>
    <w:p>
      <w:pPr>
        <w:pStyle w:val="41"/>
        <w:bidi w:val="0"/>
        <w:rPr>
          <w:rFonts w:hint="default" w:ascii="Times New Roman" w:hAnsi="Times New Roman" w:cs="Times New Roman"/>
          <w:lang w:val="en-US"/>
        </w:rPr>
      </w:pPr>
      <w:bookmarkStart w:id="16" w:name="_Toc29146"/>
      <w:r>
        <w:rPr>
          <w:rFonts w:hint="default" w:ascii="Times New Roman" w:hAnsi="Times New Roman" w:cs="Times New Roman"/>
          <w:lang w:val="en-US"/>
        </w:rPr>
        <w:t>1.1.2.5 Momentum</w:t>
      </w:r>
      <w:bookmarkEnd w:id="16"/>
    </w:p>
    <w:p>
      <w:pPr>
        <w:bidi w:val="0"/>
        <w:ind w:firstLine="720" w:firstLineChars="0"/>
        <w:rPr>
          <w:rFonts w:hint="default"/>
          <w:sz w:val="26"/>
          <w:szCs w:val="26"/>
        </w:rPr>
      </w:pPr>
      <w:bookmarkStart w:id="17" w:name="_Toc29817"/>
      <w:bookmarkStart w:id="18" w:name="_Toc154062862"/>
      <w:r>
        <w:rPr>
          <w:rFonts w:hint="default"/>
          <w:sz w:val="26"/>
          <w:szCs w:val="26"/>
        </w:rPr>
        <w:t>Momentum là một thuật toán tối ưu hóa Gradient Descent nhằm giảm nguy cơ dừng ở local minimum và khuyến khích quá trình tiến tới global minimum. Nếu xem xét từ góc độ vật lý, Momentum có thể được mô tả như việc thả hai viên bi từ hai điểm khác nhau. Một viên bi với đà và vận tốc đủ lớn để vượt qua local minimum và tiến tới global minimum, giúp thuật toán cập nhật tham số mô hình một cách hiệu quả hơn.</w:t>
      </w:r>
      <w:bookmarkEnd w:id="17"/>
    </w:p>
    <w:p>
      <w:pPr>
        <w:pStyle w:val="41"/>
        <w:numPr>
          <w:numId w:val="0"/>
        </w:numPr>
        <w:ind w:leftChars="0"/>
        <w:rPr>
          <w:b/>
          <w:bCs/>
        </w:rPr>
      </w:pPr>
      <w:bookmarkStart w:id="19" w:name="_Toc31307"/>
      <w:bookmarkStart w:id="20" w:name="_Toc10618"/>
      <w:r>
        <w:rPr>
          <w:b/>
          <w:bCs/>
        </w:rPr>
        <w:t>Công thức</w:t>
      </w:r>
      <w:bookmarkEnd w:id="18"/>
      <w:bookmarkEnd w:id="19"/>
      <w:bookmarkEnd w:id="20"/>
    </w:p>
    <w:p>
      <w:pPr>
        <w:pStyle w:val="30"/>
        <w:ind w:left="1440"/>
      </w:pPr>
      <m:oMathPara>
        <m:oMathParaPr>
          <m:jc m:val="left"/>
        </m:oMathParaP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r>
            <m:rPr>
              <m:sty m:val="p"/>
            </m:rPr>
            <w:rPr>
              <w:rFonts w:ascii="Cambria Math" w:hAnsi="Cambria Math"/>
            </w:rPr>
            <m:t>=</m:t>
          </m:r>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r>
            <m:rPr>
              <m:sty m:val="p"/>
            </m:rPr>
            <w:rPr>
              <w:rFonts w:ascii="Cambria Math" w:hAnsi="Cambria Math"/>
            </w:rPr>
            <m:t>)</m:t>
          </m:r>
        </m:oMath>
      </m:oMathPara>
    </w:p>
    <w:p>
      <w:pPr>
        <w:pStyle w:val="30"/>
        <w:ind w:left="1440"/>
      </w:pPr>
      <m:oMathPara>
        <m:oMathParaPr>
          <m:jc m:val="left"/>
        </m:oMathParaPr>
        <m:oMath>
          <m:r>
            <m:rPr/>
            <w:rPr>
              <w:rFonts w:ascii="Cambria Math" w:hAnsi="Cambria Math"/>
            </w:rPr>
            <m:t>v</m:t>
          </m:r>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oMath>
      </m:oMathPara>
    </w:p>
    <w:p>
      <w:pPr>
        <w:pStyle w:val="30"/>
        <w:ind w:firstLine="0"/>
      </w:pPr>
      <w:r>
        <w:t xml:space="preserve">(Trong đó,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oMath>
      <w:r>
        <w:t xml:space="preserve"> ​ là tọa độ mới,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oMath>
      <w:r>
        <w:t xml:space="preserve"> ​ là tọa độ cũ, γ là hệ số momentum, learning rate learning rate là tốc độ học, và gradient gradient là đạo hàm của hàm </w:t>
      </w:r>
      <m:oMath>
        <m:r>
          <m:rPr/>
          <w:rPr>
            <w:rFonts w:ascii="Cambria Math" w:hAnsi="Cambria Math"/>
          </w:rPr>
          <m:t>f</m:t>
        </m:r>
      </m:oMath>
      <w:r>
        <w:t>.)</w:t>
      </w:r>
    </w:p>
    <w:p>
      <w:pPr>
        <w:pStyle w:val="41"/>
        <w:bidi w:val="0"/>
        <w:rPr>
          <w:rFonts w:hint="default"/>
          <w:lang w:val="en-US"/>
        </w:rPr>
      </w:pPr>
    </w:p>
    <w:p>
      <w:pPr>
        <w:pStyle w:val="41"/>
        <w:bidi w:val="0"/>
        <w:rPr>
          <w:rFonts w:hint="default" w:ascii="Times New Roman" w:hAnsi="Times New Roman" w:cs="Times New Roman"/>
          <w:lang w:val="en-US"/>
        </w:rPr>
      </w:pPr>
      <w:bookmarkStart w:id="21" w:name="_Toc10365"/>
      <w:r>
        <w:rPr>
          <w:rFonts w:hint="default" w:ascii="Times New Roman" w:hAnsi="Times New Roman" w:cs="Times New Roman"/>
          <w:lang w:val="en-US"/>
        </w:rPr>
        <w:t>1.1.2.6 Nesterov Accelearated Gradient ( NAG)</w:t>
      </w:r>
      <w:bookmarkEnd w:id="21"/>
    </w:p>
    <w:p>
      <w:pPr>
        <w:pStyle w:val="41"/>
        <w:bidi w:val="0"/>
        <w:rPr>
          <w:rFonts w:hint="default" w:ascii="Times New Roman" w:hAnsi="Times New Roman" w:cs="Times New Roman"/>
          <w:lang w:val="en-US"/>
        </w:rPr>
      </w:pPr>
      <w:bookmarkStart w:id="22" w:name="_Toc6143"/>
      <w:r>
        <w:rPr>
          <w:rFonts w:hint="default" w:ascii="Times New Roman" w:hAnsi="Times New Roman" w:cs="Times New Roman"/>
          <w:lang w:val="en-US"/>
        </w:rPr>
        <w:t>1.1.2.7 Adagrad</w:t>
      </w:r>
      <w:bookmarkEnd w:id="22"/>
    </w:p>
    <w:p>
      <w:pPr>
        <w:pStyle w:val="30"/>
      </w:pPr>
      <w:r>
        <w:rPr>
          <w:rFonts w:hint="default"/>
        </w:rPr>
        <w:t>Adagrad là một thuật toán tối ưu hóa tỷ lệ học (learning rate) trong quá trình huấn luyện mà không đòi hỏi sự điều chỉnh thủ công của learning rate. Thuật toán này tự động điều chỉnh tỷ lệ học tương ứng với mỗi tham số của mô hình dựa trên lịch sử của các đạo hàm trước đó.</w:t>
      </w:r>
      <w:r>
        <w:t xml:space="preserve"> </w:t>
      </w:r>
    </w:p>
    <w:p>
      <w:pPr>
        <w:pStyle w:val="30"/>
        <w:rPr>
          <w:rFonts w:hint="default"/>
        </w:rPr>
      </w:pPr>
      <w:r>
        <w:rPr>
          <w:rFonts w:hint="default"/>
        </w:rPr>
        <w:t>Adagrad là lựa chọn phù hợp cho các bài toán trong trường hợp một số tham số có đạo hàm lớn và mô hình đòi hỏi learning rate tương ứng. Tuy nhiên, cần thận trọng khi sử dụng Adagrad cho các mô hình có đạo hàm biến động lớn và không ổn định.</w:t>
      </w:r>
    </w:p>
    <w:p>
      <w:pPr>
        <w:pStyle w:val="30"/>
      </w:pPr>
      <w:r>
        <w:t xml:space="preserve">Mỗi tham số </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oMath>
      <w:r>
        <w:t xml:space="preserve"> của mô hình có một learning rate riêng, được cập nhật dựa trên bình phương của đạo hàm tương ứng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 i</m:t>
            </m:r>
            <m:ctrlPr>
              <w:rPr>
                <w:rFonts w:ascii="Cambria Math" w:hAnsi="Cambria Math"/>
                <w:i/>
              </w:rPr>
            </m:ctrlPr>
          </m:sub>
        </m:sSub>
      </m:oMath>
      <w:r>
        <w:t>​ theo thời gian:</w:t>
      </w:r>
    </w:p>
    <w:p>
      <w:pPr>
        <w:pStyle w:val="30"/>
        <w:rPr>
          <w:rFonts w:ascii="Tahoma" w:hAnsi="Tahoma" w:cs="Tahoma"/>
        </w:rPr>
      </w:pPr>
      <m:oMathPara>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t−1,ii</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ind w:firstLine="0"/>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w:r>
        <w:rPr>
          <w:i/>
          <w:iCs/>
        </w:rPr>
        <w:t xml:space="preserve"> là phần tử (i, i) trên đường chéo của ma trận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w:r>
        <w:rPr>
          <w:i/>
          <w:iCs/>
        </w:rPr>
        <w:t>​ tại thời điểm t.)</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spacing w:after="200" w:line="276" w:lineRule="auto"/>
        <w:rPr>
          <w:b/>
          <w:bCs/>
          <w:sz w:val="28"/>
          <w:szCs w:val="26"/>
        </w:rPr>
      </w:pPr>
      <w:r>
        <w:rPr>
          <w:b/>
          <w:bCs/>
        </w:rPr>
        <w:br w:type="page"/>
      </w:r>
    </w:p>
    <w:p>
      <w:pPr>
        <w:pStyle w:val="30"/>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3" w:name="_Toc10570"/>
      <w:r>
        <w:rPr>
          <w:rFonts w:hint="default" w:ascii="Times New Roman" w:hAnsi="Times New Roman" w:cs="Times New Roman"/>
          <w:lang w:val="en-US"/>
        </w:rPr>
        <w:t>1.1.2.8 RMSprop</w:t>
      </w:r>
      <w:bookmarkEnd w:id="23"/>
    </w:p>
    <w:p>
      <w:pPr>
        <w:pStyle w:val="30"/>
        <w:jc w:val="left"/>
      </w:pPr>
      <w:r>
        <w:rPr>
          <w:rFonts w:hint="default"/>
        </w:rPr>
        <w:t>RMSprop (Root Mean Square Propagation) là một thuật toán tối ưu hóa tỷ lệ học dựa trên việc điều chỉnh tỷ lệ học của Adagrad để giảm vấn đề của sự giảm dần của tốc độ học. Tuy nhiên, có khả năng thuật toán này rơi vào local minimum. Sự kết hợp giữa RMSprop và Momentum trong thuật toán Adam đã giải quyết một cách hiệu quả vấn đề này, mang lại hiệu suất tối ưu hơn trong quá trình huấn luyện</w:t>
      </w:r>
      <w:r>
        <w:t>.</w:t>
      </w:r>
    </w:p>
    <w:p>
      <w:pPr>
        <w:pStyle w:val="30"/>
      </w:pPr>
      <w:r>
        <w:t>RMSprop tính toán bình phương của đạo hàm theo thời gian và chia tỷ lệ học cho căn bậc hai của trung bình độ lớn của bình phương đạo hàm.</w:t>
      </w:r>
    </w:p>
    <w:p>
      <w:pPr>
        <w:pStyle w:val="30"/>
        <w:rPr>
          <w:rFonts w:ascii="Tahoma" w:hAnsi="Tahoma" w:cs="Tahoma"/>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 β</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+(1−β)</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rPr>
          <w:rFonts w:ascii="Tahoma" w:hAnsi="Tahoma" w:cs="Tahoma"/>
        </w:rPr>
      </w:pPr>
    </w:p>
    <w:p>
      <w:pPr>
        <w:pStyle w:val="30"/>
        <w:ind w:firstLine="0"/>
        <w:jc w:val="left"/>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oMath>
      <w:r>
        <w:rPr>
          <w:i/>
          <w:iCs/>
        </w:rPr>
        <w:t>​ là bình phương độ lớn của đạo hàm tại thời điểm t, η là learning rate, và ϵ là hằng số tránh lỗi.)</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pStyle w:val="30"/>
        <w:jc w:val="left"/>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4" w:name="_Toc9639"/>
      <w:r>
        <w:rPr>
          <w:rFonts w:hint="default" w:ascii="Times New Roman" w:hAnsi="Times New Roman" w:cs="Times New Roman"/>
          <w:lang w:val="en-US"/>
        </w:rPr>
        <w:t>1.1.2.9 Adam</w:t>
      </w:r>
      <w:bookmarkEnd w:id="24"/>
    </w:p>
    <w:p>
      <w:pPr>
        <w:pStyle w:val="30"/>
      </w:pPr>
      <w:r>
        <w:t>Adam (Adaptive Moment Estimation) là một thuật toán tối ưu hóa kết hợp cả Momentum và RMSprop để tận dụng ưu điểm của cả hai.</w:t>
      </w:r>
    </w:p>
    <w:p>
      <w:pPr>
        <w:pStyle w:val="9"/>
      </w:pPr>
      <w:r>
        <w:drawing>
          <wp:inline distT="0" distB="0" distL="0" distR="0">
            <wp:extent cx="4213860" cy="2339340"/>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762577132"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b="27925"/>
                    <a:stretch>
                      <a:fillRect/>
                    </a:stretch>
                  </pic:blipFill>
                  <pic:spPr>
                    <a:xfrm>
                      <a:off x="0" y="0"/>
                      <a:ext cx="4220193" cy="2343061"/>
                    </a:xfrm>
                    <a:prstGeom prst="rect">
                      <a:avLst/>
                    </a:prstGeom>
                    <a:noFill/>
                    <a:ln>
                      <a:noFill/>
                    </a:ln>
                  </pic:spPr>
                </pic:pic>
              </a:graphicData>
            </a:graphic>
          </wp:inline>
        </w:drawing>
      </w:r>
    </w:p>
    <w:p>
      <w:pPr>
        <w:pStyle w:val="9"/>
      </w:pPr>
      <w:r>
        <w:t>Hình 1.1.7 1 Adam</w:t>
      </w:r>
    </w:p>
    <w:p>
      <w:pPr>
        <w:pStyle w:val="41"/>
        <w:numPr>
          <w:numId w:val="0"/>
        </w:numPr>
        <w:ind w:leftChars="0"/>
        <w:rPr>
          <w:b/>
          <w:bCs/>
        </w:rPr>
      </w:pPr>
      <w:bookmarkStart w:id="25" w:name="_Toc154062865"/>
      <w:bookmarkStart w:id="26" w:name="_Toc520"/>
      <w:bookmarkStart w:id="27" w:name="_Toc28867"/>
      <w:r>
        <w:rPr>
          <w:b/>
          <w:bCs/>
        </w:rPr>
        <w:t>Công thức</w:t>
      </w:r>
      <w:bookmarkEnd w:id="25"/>
      <w:bookmarkEnd w:id="26"/>
      <w:bookmarkEnd w:id="27"/>
    </w:p>
    <w:p>
      <w:pPr>
        <w:pStyle w:val="30"/>
      </w:pPr>
      <w:r>
        <w:t>Adam tính toán các giá trị động cho mean (momentum) và standard deviation (độ biến thiên) của đạo hàm theo thời gian.</w:t>
      </w:r>
    </w:p>
    <w:p>
      <w:pPr>
        <w:pStyle w:val="30"/>
        <w:jc w:val="center"/>
      </w:pPr>
      <m:oMathPara>
        <m:oMathParaPr>
          <m:jc m:val="center"/>
        </m:oMathParaP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jc w:val="center"/>
        <w:rPr>
          <w:bCs/>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bCs/>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bCs/>
                  <w:i/>
                </w:rPr>
              </m:ctrlPr>
            </m:e>
            <m:sup>
              <m:r>
                <m:rPr/>
                <w:rPr>
                  <w:rFonts w:ascii="Cambria Math" w:hAnsi="Cambria Math"/>
                </w:rPr>
                <m:t>2</m:t>
              </m:r>
              <m:ctrlPr>
                <w:rPr>
                  <w:rFonts w:ascii="Cambria Math" w:hAnsi="Cambria Math"/>
                  <w:bCs/>
                  <w:i/>
                </w:rPr>
              </m:ctrlPr>
            </m:sup>
          </m:sSup>
        </m:oMath>
      </m:oMathPara>
    </w:p>
    <w:p>
      <w:pPr>
        <w:pStyle w:val="30"/>
        <w:ind w:firstLine="0"/>
        <w:rPr>
          <w:i/>
          <w:iCs/>
        </w:rPr>
      </w:pPr>
      <w:r>
        <w:rPr>
          <w:i/>
          <w:iCs/>
        </w:rPr>
        <w:t xml:space="preserve">(Trong đó, </w:t>
      </w:r>
      <m:oMath>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và </w:t>
      </w:r>
      <m:oMath>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lần lượt là mean và standard deviation tại thời điểm t.)</w:t>
      </w:r>
    </w:p>
    <w:p>
      <w:pPr>
        <w:pStyle w:val="30"/>
        <w:jc w:val="left"/>
        <w:rPr>
          <w:rFonts w:ascii="Tahoma" w:hAnsi="Tahoma" w:cs="Tahoma"/>
        </w:rPr>
      </w:pPr>
      <w:r>
        <w:t xml:space="preserve">Adam cập nhật tham số theo công thức: </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m:t>
                  </m:r>
                  <m:ctrlPr>
                    <w:rPr>
                      <w:rFonts w:ascii="Cambria Math" w:hAnsi="Cambria Math"/>
                      <w:i/>
                    </w:rPr>
                  </m:ctrlPr>
                </m:e>
              </m:rad>
              <m:r>
                <m:rPr/>
                <w:rPr>
                  <w:rFonts w:ascii="Cambria Math" w:hAnsi="Cambria Math"/>
                </w:rPr>
                <m:t>+ϵ​η</m:t>
              </m:r>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41"/>
        <w:bidi w:val="0"/>
        <w:rPr>
          <w:rFonts w:hint="default" w:ascii="Times New Roman" w:hAnsi="Times New Roman" w:cs="Times New Roman"/>
          <w:lang w:val="en-US"/>
        </w:rPr>
      </w:pPr>
      <w:bookmarkStart w:id="28" w:name="_Toc11689"/>
      <w:bookmarkStart w:id="29" w:name="_Toc7177"/>
      <w:r>
        <w:rPr>
          <w:i/>
          <w:iCs/>
        </w:rPr>
        <w:t>(trong đó, η là learning rate mặc định, ϵ là hằng số tránh lỗi.</w:t>
      </w:r>
      <w:r>
        <w:br w:type="page"/>
      </w:r>
      <w:bookmarkEnd w:id="28"/>
      <w:bookmarkEnd w:id="29"/>
    </w:p>
    <w:p>
      <w:pPr>
        <w:pStyle w:val="41"/>
        <w:bidi w:val="0"/>
        <w:rPr>
          <w:rFonts w:hint="default" w:ascii="Times New Roman" w:hAnsi="Times New Roman" w:cs="Times New Roman"/>
          <w:lang w:val="en-US"/>
        </w:rPr>
      </w:pPr>
      <w:bookmarkStart w:id="30" w:name="_Toc19668"/>
      <w:r>
        <w:rPr>
          <w:rFonts w:hint="default" w:ascii="Times New Roman" w:hAnsi="Times New Roman" w:cs="Times New Roman"/>
          <w:lang w:val="en-US"/>
        </w:rPr>
        <w:t>1.1.2.10 Adadelta</w:t>
      </w:r>
      <w:bookmarkEnd w:id="30"/>
    </w:p>
    <w:p>
      <w:pPr>
        <w:pStyle w:val="41"/>
        <w:bidi w:val="0"/>
        <w:rPr>
          <w:rFonts w:hint="default" w:ascii="Times New Roman" w:hAnsi="Times New Roman" w:cs="Times New Roman"/>
          <w:lang w:val="en-US"/>
        </w:rPr>
      </w:pPr>
      <w:bookmarkStart w:id="31" w:name="_Toc22858"/>
      <w:r>
        <w:rPr>
          <w:rFonts w:hint="default" w:ascii="Times New Roman" w:hAnsi="Times New Roman" w:cs="Times New Roman"/>
          <w:lang w:val="en-US"/>
        </w:rPr>
        <w:t>1.1.2.11 FTRL- Proximal</w:t>
      </w:r>
      <w:bookmarkEnd w:id="31"/>
    </w:p>
    <w:p>
      <w:pPr>
        <w:pStyle w:val="39"/>
        <w:numPr>
          <w:numId w:val="0"/>
        </w:numPr>
        <w:bidi w:val="0"/>
        <w:ind w:leftChars="0"/>
        <w:rPr>
          <w:rFonts w:hint="default" w:ascii="Times New Roman" w:hAnsi="Times New Roman" w:cs="Times New Roman"/>
          <w:lang w:val="en-US"/>
        </w:rPr>
      </w:pPr>
      <w:bookmarkStart w:id="32" w:name="_Toc29527"/>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bookmarkEnd w:id="3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8"/>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Phương pháp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Ưu điểm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Nhược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Gradient Descent ( 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Dễ hiểu và triển khai.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Hoạt động tốt trên các mô hình đơn giản.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tối ưu model neural network</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chậm và không hiệu quả trên các mô hình lớn hoặc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Phụ thuộc vào điểm khởi tạo ban đầu và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Tốc độ học quá lớn hoặc quá nhỏ có thể ảnh hưởng đến quá trình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Stochasis Gradient Descent ( SGD)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dữ liệu lớn và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độ phức tạp tính toán.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trọng số sau mỗi mẫu dữ liệu, thích hợp cho dữ liệu lớn.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tham số nhanh chóng.</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dao động nhiều hơn do tính ngẫu nhiên.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Đô chính xác có thể bị giảm vì sự ngẫu nhiên trong việc chọn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Mini- batch Gradient Descent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lợi ích của GD và SGD</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với nhiều loại dữ liệu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kích thước mini-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Momentum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Vượt qua Local Mometum</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dao động và giúp vượt qua các đồng lõi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Thuật toán giảm thiểu đảo hàm và giúp cập nhật nhanh chóng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chọn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Nesterov Accelearated Gradient ( NAG)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trên Momentum bằng cách ước lượng gradient trước khi thực hiện cập nhật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Adagrad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Điều chỉnh tỷ học tự động cho từng tham số</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Tự điều chỉnh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cần điều chỉnh thủ công giảm công sức và độ rủi ro.</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Tăng dần learning rate có thể dẫn đến việc giảm độ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RMSprop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tốc độ học giảm dần.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Adagrad bằng cách giảm độ chậm của learning rate</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Cân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Khả năng cao rơi vào Local Minimum </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dẫn đến tốc độ học cực kỳ nhỏ và làm cho quá trình training trở nên đóng băng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Momemtum và RMSprop, hiệu quả trên nhiều loại dữ liệu.</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Phưc tạp hơn so với ác thuật toán đơn giản như GD và 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Adadelta</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yêu cầu thiết lập learning rate ban đầu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FTRL- Proximal</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các mô hình với lượng lớn các tính năng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 pameter</w:t>
            </w:r>
          </w:p>
        </w:tc>
      </w:tr>
    </w:tbl>
    <w:p>
      <w:pPr>
        <w:pStyle w:val="39"/>
        <w:numPr>
          <w:numId w:val="0"/>
        </w:numPr>
        <w:ind w:leftChars="0"/>
        <w:rPr>
          <w:rFonts w:hint="default" w:ascii="Times New Roman" w:hAnsi="Times New Roman" w:cs="Times New Roman"/>
          <w:sz w:val="26"/>
          <w:szCs w:val="26"/>
          <w:lang w:val="en-US"/>
        </w:rPr>
      </w:pPr>
    </w:p>
    <w:p>
      <w:pPr>
        <w:pStyle w:val="39"/>
        <w:numPr>
          <w:numId w:val="0"/>
        </w:numPr>
        <w:bidi w:val="0"/>
        <w:ind w:leftChars="0"/>
        <w:rPr>
          <w:rFonts w:hint="default" w:ascii="Times New Roman" w:hAnsi="Times New Roman" w:cs="Times New Roman"/>
        </w:rPr>
      </w:pPr>
      <w:bookmarkStart w:id="33" w:name="_Toc21272"/>
      <w:r>
        <w:rPr>
          <w:rFonts w:hint="default" w:cs="Times New Roman"/>
          <w:lang w:val="en-US"/>
        </w:rPr>
        <w:t xml:space="preserve">1.1.4 </w:t>
      </w:r>
      <w:r>
        <w:rPr>
          <w:rFonts w:hint="default" w:ascii="Times New Roman" w:hAnsi="Times New Roman" w:cs="Times New Roman"/>
        </w:rPr>
        <w:t>Tổng kết</w:t>
      </w:r>
      <w:bookmarkEnd w:id="33"/>
    </w:p>
    <w:p>
      <w:pPr>
        <w:bidi w:val="0"/>
        <w:rPr>
          <w:rFonts w:hint="default"/>
          <w:lang w:val="vi-VN"/>
        </w:rPr>
      </w:pPr>
      <w:r>
        <w:rPr>
          <w:rFonts w:hint="default"/>
        </w:rPr>
        <w:t>Trong quá trình xây dựng giải pháp học máy, việc tích hợp cả hai khái niệm Continual Learning và Test Production có thể đồng thời giúp mô hình duy trì khả năng học liên tục và đảm bảo hiệu suất ổn định và đánh giá chính xác trên các tập dữ liệu thử nghiệm. Test Production đóng vai trò quan trọng trong việc chuẩn hóa quá trình đánh giá mô hình khi áp dụng continual learning bằng cách tạo ra các tập dữ liệu thử nghiệm đa dạng. Đồng thời, cả Continual Learning và Test Production đều đóng góp vào việc đảm bảo rằng mô hình không chỉ học được từ dữ liệu mới mà còn duy trì hiệu suất trên cả dạng dữ liệu đã biết và mới.</w:t>
      </w:r>
      <w:r>
        <w:rPr>
          <w:rFonts w:hint="default"/>
          <w:lang w:val="vi-VN"/>
        </w:rPr>
        <w:t>Tìm hiểu về Continual Learning và Test Production khi xây dựng một giải pháp học máy để giải quyết một bài toán nào đó.</w:t>
      </w:r>
    </w:p>
    <w:p>
      <w:pPr>
        <w:pStyle w:val="39"/>
        <w:bidi w:val="0"/>
        <w:rPr>
          <w:rFonts w:hint="default" w:ascii="Times New Roman" w:hAnsi="Times New Roman" w:cs="Times New Roman"/>
          <w:lang w:val="en-US"/>
        </w:rPr>
      </w:pPr>
      <w:bookmarkStart w:id="34" w:name="_Toc9611"/>
      <w:r>
        <w:rPr>
          <w:rFonts w:hint="default" w:ascii="Times New Roman" w:hAnsi="Times New Roman" w:cs="Times New Roman"/>
          <w:lang w:val="en-US"/>
        </w:rPr>
        <w:t>1.2.1 Continual Learning:</w:t>
      </w:r>
      <w:bookmarkEnd w:id="34"/>
    </w:p>
    <w:p>
      <w:pPr>
        <w:pStyle w:val="52"/>
        <w:numPr>
          <w:numId w:val="0"/>
        </w:numPr>
        <w:ind w:leftChars="0"/>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Continual Learning là một phương pháp trong học máy mà mô hình học được liên tục cập nhật và nâng cấp khi có thêm dữ liệu mới. Thay vì huấn luyện một mô hình một lần và sử dụng nó với tất cả dữ liệu có sẵn, continual learning giúp mô hình học từ các tập từ dữ liệu mới liên tục mà không quên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thách thức của continual learning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Quên thông tin cũ: Khi mô hình học từ dữ liệu mới, có nguy cơ mất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Hiệu suất giảm đột ngột: Mô hình có thể đối mặt với hiện tượng “castatrophic forgetting” nghĩa là nó quên đi hiệu suất trước đó khi học thêm một nhiệm vụ mới.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mặt với phân phối dữ liệu thay đổi: Dữ liệu mới có thể phân phối khác biệt so với dữ liệu cũ, điều này đặt ra thách thức về sự thích ứng của mô hình</w:t>
      </w:r>
    </w:p>
    <w:p>
      <w:pPr>
        <w:pStyle w:val="39"/>
        <w:bidi w:val="0"/>
        <w:rPr>
          <w:rFonts w:hint="default" w:ascii="Times New Roman" w:hAnsi="Times New Roman" w:cs="Times New Roman"/>
          <w:lang w:val="en-US"/>
        </w:rPr>
      </w:pPr>
      <w:bookmarkStart w:id="35" w:name="_Toc9917"/>
      <w:r>
        <w:rPr>
          <w:rFonts w:hint="default" w:ascii="Times New Roman" w:hAnsi="Times New Roman" w:cs="Times New Roman"/>
          <w:lang w:val="en-US"/>
        </w:rPr>
        <w:t>1.2.2 Test Production</w:t>
      </w:r>
      <w:bookmarkEnd w:id="35"/>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Test Production là quá trình tạo ra các bài kiểm tra (test cases) để đánh giá hiệu suất của mô hình học máy. Khi xây dựng giải pháp học máy, việc đảm bảo rằng mô hình hoạt động hiệu quả và có thể tổng quát hóa cho các tính huống mới là quan trọng. Test Production giúp đảm bảo rằng mô hình chỉ học thuật toán mà còn có khả năng áp dụng nó cho các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bước quan trọng trong quá trình Test Production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các bài kiểm tra đại diện: Chọn ra các tình huống mà mô hình cần phải xử lý, đảm bảo rằng chúng phản ánh đa dạng của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Tích hợp bài kiểm tra vào quy trình phát triển: Bài kiểm tra nên được tích hợp sớm trong quy trình phát triển để kiểm soát và đảm bảo chất lượng của mô hình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đánh giá định kỳ: Đánh giá hiệu suất của mô hình thường xuyên để đảm bảo rằng nó vẫn hoạt động tốt trên các bài kiểm tra mới và cũ.</w:t>
      </w:r>
    </w:p>
    <w:p>
      <w:pPr>
        <w:pStyle w:val="39"/>
        <w:bidi w:val="0"/>
        <w:rPr>
          <w:rFonts w:hint="default" w:ascii="Times New Roman" w:hAnsi="Times New Roman" w:cs="Times New Roman"/>
          <w:lang w:val="en-US"/>
        </w:rPr>
      </w:pPr>
      <w:bookmarkStart w:id="36" w:name="_Toc4219"/>
      <w:r>
        <w:rPr>
          <w:rFonts w:hint="default" w:ascii="Times New Roman" w:hAnsi="Times New Roman" w:cs="Times New Roman"/>
          <w:lang w:val="en-US"/>
        </w:rPr>
        <w:t>1.2.3  Kết hợp Continual Learning và Test Production</w:t>
      </w:r>
      <w:bookmarkEnd w:id="36"/>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Khi xây dựng giải pháp học máy, kết hợp continual learning và test production là quan trọng để đảm bảo mô hình không chỉ linh hoạt mà con giữ được hiệu suất cao qua thời gian. Bằng cách liên tục cập nhật mô hình với dữ liệu mới và kiểm ra hiệu suất của nó trên bài kiểm tra đại diện, ta có thể đảm bảo tính tổng quát và ổn định của giải pháp học máy.</w:t>
      </w:r>
    </w:p>
    <w:p>
      <w:pPr>
        <w:pStyle w:val="30"/>
        <w:ind w:left="0" w:leftChars="0" w:firstLine="0" w:firstLineChars="0"/>
        <w:rPr>
          <w:rFonts w:hint="default" w:ascii="Times New Roman" w:hAnsi="Times New Roman" w:cs="Times New Roman"/>
          <w:sz w:val="26"/>
          <w:szCs w:val="26"/>
          <w:lang w:val="en-US"/>
        </w:rPr>
      </w:pPr>
    </w:p>
    <w:p>
      <w:pPr>
        <w:pStyle w:val="30"/>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br w:type="page"/>
      </w:r>
      <w:bookmarkStart w:id="37" w:name="_Toc18034"/>
      <w:r>
        <w:rPr>
          <w:rFonts w:hint="default" w:ascii="Times New Roman" w:hAnsi="Times New Roman" w:cs="Times New Roman"/>
        </w:rPr>
        <w:t>CHƯƠNG 2 : BÀI TÂP 2</w:t>
      </w:r>
      <w:bookmarkEnd w:id="37"/>
    </w:p>
    <w:p>
      <w:pPr>
        <w:spacing w:after="200" w:line="276" w:lineRule="auto"/>
        <w:jc w:val="left"/>
        <w:rPr>
          <w:rFonts w:hint="default" w:cs="Times New Roman"/>
          <w:lang w:val="en-US"/>
        </w:rPr>
      </w:pPr>
      <w:r>
        <w:rPr>
          <w:rFonts w:hint="default" w:cs="Times New Roman"/>
          <w:lang w:val="en-US"/>
        </w:rPr>
        <w:t>2.1Giới thiệu đề tài</w:t>
      </w:r>
    </w:p>
    <w:p>
      <w:pPr>
        <w:pStyle w:val="30"/>
      </w:pPr>
      <w:r>
        <w:t xml:space="preserve">Du lịch luôn là vấn đề được đặt ra trong nhiều năm gần đây và cả trong tương lai, nhất là trong việc kinh doanh khách sạn trong mùa du lịch. </w:t>
      </w:r>
    </w:p>
    <w:p>
      <w:pPr>
        <w:pStyle w:val="30"/>
      </w:pPr>
      <w:r>
        <w:t>Để có sự chuẩn bị kịp thời và đạt được lợi nhuận cao, dự án của chúng em giúp đưa ra được giải pháp và giá cả phù hợp với từng thời điểm.</w:t>
      </w:r>
    </w:p>
    <w:p>
      <w:pPr>
        <w:spacing w:after="200" w:line="276" w:lineRule="auto"/>
        <w:jc w:val="left"/>
        <w:rPr>
          <w:rFonts w:hint="default" w:ascii="Times New Roman" w:hAnsi="Times New Roman" w:cs="Times New Roman"/>
        </w:rPr>
      </w:pPr>
    </w:p>
    <w:p>
      <w:pPr>
        <w:spacing w:after="200" w:line="276" w:lineRule="auto"/>
        <w:jc w:val="left"/>
        <w:rPr>
          <w:rFonts w:hint="default" w:cs="Times New Roman"/>
          <w:lang w:val="en-US"/>
        </w:rPr>
      </w:pPr>
      <w:r>
        <w:rPr>
          <w:rFonts w:hint="default" w:cs="Times New Roman"/>
          <w:lang w:val="en-US"/>
        </w:rPr>
        <w:t>2.2 Đặc tả đề tài</w:t>
      </w:r>
    </w:p>
    <w:p>
      <w:pPr>
        <w:pStyle w:val="30"/>
      </w:pPr>
      <w:r>
        <w:t>Đề tài Phân tích nhu cầu đặt khách sạn của chúng em dựa trên bộ dữ liệu của hai khách sạn với hai loại hình khác nhau cùng với các thông tin về thời gian, dịch vụ, lượng khách và một số thông tin khác để đưa ra giải pháp kinh doanh khách sạn hợp lý.</w:t>
      </w:r>
    </w:p>
    <w:p>
      <w:pPr>
        <w:pStyle w:val="30"/>
      </w:pPr>
      <w:r>
        <w:t>Đề tài sẽ phân tích và dựa trên các mô hình học máy để dự đoán xu hướng kinh doanh dành cho năm/tháng tiếp theo, từ đó đưa ra được chính sách kinh doanh phù hợp và giá cả hợp lý có thể mang về lợi nhuận cao.</w:t>
      </w:r>
    </w:p>
    <w:p>
      <w:pPr>
        <w:pStyle w:val="30"/>
        <w:rPr>
          <w:rFonts w:hint="default"/>
          <w:lang w:val="en-US"/>
        </w:rPr>
      </w:pPr>
      <w:r>
        <w:rPr>
          <w:rFonts w:hint="default" w:cs="Times New Roman"/>
          <w:lang w:val="en-US"/>
        </w:rPr>
        <w:t xml:space="preserve">2.3 </w:t>
      </w:r>
      <w:r>
        <w:rPr>
          <w:rFonts w:hint="default"/>
          <w:lang w:val="en-US"/>
        </w:rPr>
        <w:t>Mục tiêu đề tài và ý nghĩa thực tiễn</w:t>
      </w:r>
    </w:p>
    <w:p>
      <w:pPr>
        <w:pStyle w:val="30"/>
      </w:pPr>
      <w:r>
        <w:t>Mục tiêu của đề tài là phân tích các đặc trưng trong nhu cầu đặt phòng khách sạn, dự đoán các tiềm năng phát triển của khách sạn trong tương lai, từ đó đưa ra chính sách phù hợp cho việc phát triển kinh doanh.</w:t>
      </w:r>
    </w:p>
    <w:p>
      <w:pPr>
        <w:pStyle w:val="30"/>
      </w:pPr>
      <w:r>
        <w:t>Từ việc phân tích và dự đoán, ta có thể đưa ra các loại hình phục vụ phù hợp để thu hút khách hàng cũng như đưa ra chi phí hợp lý theo từng mùa, từng tháng để nâng cao doanh thu.</w:t>
      </w:r>
    </w:p>
    <w:p>
      <w:pPr>
        <w:pStyle w:val="30"/>
        <w:rPr>
          <w:rFonts w:hint="default"/>
          <w:lang w:val="en-US"/>
        </w:rPr>
      </w:pPr>
    </w:p>
    <w:p>
      <w:pPr>
        <w:spacing w:after="200" w:line="276" w:lineRule="auto"/>
        <w:jc w:val="left"/>
        <w:rPr>
          <w:rFonts w:hint="default" w:ascii="Times New Roman" w:hAnsi="Times New Roman" w:cs="Times New Roman"/>
          <w:b/>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38" w:name="_Toc22891"/>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bookmarkEnd w:id="38"/>
    </w:p>
    <w:p>
      <w:pPr>
        <w:pStyle w:val="37"/>
        <w:rPr>
          <w:rFonts w:hint="default" w:ascii="Times New Roman" w:hAnsi="Times New Roman" w:cs="Times New Roman"/>
          <w:lang w:val="en-US"/>
        </w:rPr>
      </w:pPr>
      <w:bookmarkStart w:id="39" w:name="_Toc5784"/>
      <w:r>
        <w:rPr>
          <w:rFonts w:hint="default" w:cs="Times New Roman"/>
          <w:lang w:val="en-US"/>
        </w:rPr>
        <w:t>2.2.1 Loại hình dịch vụ</w:t>
      </w:r>
      <w:bookmarkEnd w:id="39"/>
    </w:p>
    <w:p>
      <w:pPr>
        <w:pStyle w:val="30"/>
      </w:pPr>
      <w:r>
        <w:t>Dựa trên bộ dữ liệu đã được lọc, ta có thể phân tích để đưa ra dịch vụ phù hợp cũng như giá cả hợp lý vào từng tháng.</w:t>
      </w:r>
    </w:p>
    <w:p>
      <w:pPr>
        <w:pStyle w:val="30"/>
      </w:pPr>
      <w:r>
        <w:t>Qua hình bên dưới, ta có thể thấy được khách hàng chủ yếu đến từ Bồ Đào Nha và một số nước khác ở Châu Âu. Từ đó có thể đưa ra các loại hình và phong cách phục vụ phù hợp với thị hiếu của khách hàng.</w:t>
      </w:r>
    </w:p>
    <w:p>
      <w:pPr>
        <w:pStyle w:val="30"/>
        <w:rPr>
          <w:rFonts w:hint="default" w:ascii="Times New Roman" w:hAnsi="Times New Roman" w:cs="Times New Roman"/>
        </w:rPr>
      </w:pPr>
      <w:r>
        <w:drawing>
          <wp:inline distT="0" distB="0" distL="0" distR="0">
            <wp:extent cx="5079365" cy="1940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102366" cy="1949703"/>
                    </a:xfrm>
                    <a:prstGeom prst="rect">
                      <a:avLst/>
                    </a:prstGeom>
                  </pic:spPr>
                </pic:pic>
              </a:graphicData>
            </a:graphic>
          </wp:inline>
        </w:drawing>
      </w:r>
      <w:r>
        <w:drawing>
          <wp:inline distT="0" distB="0" distL="0" distR="0">
            <wp:extent cx="1649730" cy="278574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666765" cy="2814494"/>
                    </a:xfrm>
                    <a:prstGeom prst="rect">
                      <a:avLst/>
                    </a:prstGeom>
                  </pic:spPr>
                </pic:pic>
              </a:graphicData>
            </a:graphic>
          </wp:inline>
        </w:drawing>
      </w:r>
      <w:r>
        <w:rPr>
          <w:rFonts w:hint="default" w:ascii="Times New Roman" w:hAnsi="Times New Roman" w:cs="Times New Roman"/>
        </w:rPr>
        <w:br w:type="page"/>
      </w:r>
    </w:p>
    <w:p>
      <w:pPr>
        <w:pStyle w:val="30"/>
        <w:rPr>
          <w:rFonts w:hint="default" w:cs="Times New Roman"/>
          <w:lang w:val="en-US"/>
        </w:rPr>
      </w:pPr>
      <w:r>
        <w:rPr>
          <w:rFonts w:hint="default" w:cs="Times New Roman"/>
          <w:lang w:val="en-US"/>
        </w:rPr>
        <w:t>2.2.2 Chi phí và lợi nhuận</w:t>
      </w:r>
    </w:p>
    <w:p>
      <w:pPr>
        <w:pStyle w:val="30"/>
        <w:rPr>
          <w:shd w:val="clear" w:color="auto" w:fill="FFFFFF"/>
        </w:rPr>
      </w:pPr>
      <w:r>
        <w:rPr>
          <w:shd w:val="clear" w:color="auto" w:fill="FFFFFF"/>
        </w:rPr>
        <w:t>Cả hai khách sạn đều có loại phòng khác nhau và cách sắp xếp bữa ăn khác nhau, lượng khách trong các mùa khác nhau cũng rất quan trọng nên giá cả cũng khác nhau rất nhiều.</w:t>
      </w:r>
    </w:p>
    <w:p>
      <w:pPr>
        <w:pStyle w:val="30"/>
        <w:rPr>
          <w:shd w:val="clear" w:color="auto" w:fill="FFFFFF"/>
        </w:rPr>
      </w:pPr>
      <w:r>
        <w:rPr>
          <w:shd w:val="clear" w:color="auto" w:fill="FFFFFF"/>
        </w:rPr>
        <w:t>Thông qua độ lệch chuẩn về tỉ giá cũng như các loại phòng, ta thấy giá độ lệch giữa giá trung bình của từng loại phòng.</w:t>
      </w:r>
    </w:p>
    <w:p>
      <w:pPr>
        <w:pStyle w:val="30"/>
      </w:pPr>
      <w:r>
        <w:drawing>
          <wp:inline distT="0" distB="0" distL="0" distR="0">
            <wp:extent cx="5029200" cy="19113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072607" cy="1928314"/>
                    </a:xfrm>
                    <a:prstGeom prst="rect">
                      <a:avLst/>
                    </a:prstGeom>
                  </pic:spPr>
                </pic:pic>
              </a:graphicData>
            </a:graphic>
          </wp:inline>
        </w:drawing>
      </w:r>
    </w:p>
    <w:p>
      <w:pPr>
        <w:pStyle w:val="30"/>
      </w:pPr>
      <w:r>
        <w:t>Dựa theo tỉ giá, ta có thể đưa ra giá theo từng tháng đối với hai khách sạn như sau</w:t>
      </w:r>
    </w:p>
    <w:p>
      <w:pPr>
        <w:pStyle w:val="30"/>
        <w:rPr>
          <w:shd w:val="clear" w:color="auto" w:fill="FFFFFF"/>
        </w:rPr>
      </w:pPr>
      <w:r>
        <w:t xml:space="preserve">Dựa vào bảng giá theo từng tháng, qua biểu đồ dưới đây, ta có thể thấy được </w:t>
      </w:r>
      <w:r>
        <w:rPr>
          <w:shd w:val="clear" w:color="auto" w:fill="FFFFFF"/>
        </w:rPr>
        <w:t xml:space="preserve">giá ở khách sạn nghỉ dưỡng cao hơn nhiều vào khoảng từ </w:t>
      </w:r>
      <w:r>
        <w:t>tháng</w:t>
      </w:r>
      <w:r>
        <w:rPr>
          <w:shd w:val="clear" w:color="auto" w:fill="FFFFFF"/>
        </w:rPr>
        <w:t xml:space="preserve"> 6 đến tháng 9 và giá khách sạn ở thành phố ít thay đổi hơn.</w:t>
      </w:r>
    </w:p>
    <w:p>
      <w:pPr>
        <w:pStyle w:val="9"/>
        <w:keepNext/>
        <w:jc w:val="left"/>
      </w:pPr>
      <w:r>
        <w:drawing>
          <wp:inline distT="0" distB="0" distL="0" distR="0">
            <wp:extent cx="5468620" cy="2055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521821" cy="2075454"/>
                    </a:xfrm>
                    <a:prstGeom prst="rect">
                      <a:avLst/>
                    </a:prstGeom>
                  </pic:spPr>
                </pic:pic>
              </a:graphicData>
            </a:graphic>
          </wp:inline>
        </w:drawing>
      </w:r>
    </w:p>
    <w:p>
      <w:pPr>
        <w:pStyle w:val="30"/>
        <w:rPr>
          <w:rFonts w:hint="default"/>
          <w:lang w:val="en-US"/>
        </w:rPr>
      </w:pPr>
      <w:r>
        <w:rPr>
          <w:rFonts w:hint="default"/>
          <w:lang w:val="en-US"/>
        </w:rPr>
        <w:t>2.2.3 Lượng khách mỗi tháng</w:t>
      </w:r>
    </w:p>
    <w:p>
      <w:pPr>
        <w:pStyle w:val="30"/>
        <w:rPr>
          <w:rFonts w:hint="default"/>
          <w:lang w:val="en-US"/>
        </w:rPr>
      </w:pPr>
    </w:p>
    <w:p>
      <w:pPr>
        <w:pStyle w:val="30"/>
      </w:pPr>
      <w:r>
        <w:t>Tùy vào lượng khách đến vào mỗi tháng, khách sạn có thể đưa ra các chính sách phù hợp như thuê nhân viên bán thời gian vào những lúc đông khách để sắp xếp phục vụ, dịch vụ tốt hơn, từ đó thu được nhiều lợi nhuận hơn.</w:t>
      </w:r>
    </w:p>
    <w:p>
      <w:pPr>
        <w:pStyle w:val="30"/>
      </w:pPr>
      <w:r>
        <w:rPr>
          <w:shd w:val="clear" w:color="auto" w:fill="FFFFFF"/>
        </w:rPr>
        <w:t>Qua số liệu và biểu đồ, ta có thể thấy khách sạn thành phố có nhiều khách hơn vào khoảng tháng 6 đến tháng 9, cũng là khi giá cao nhất. Lượng khách đến nghỉ tại khách sạn Resort tăng từ khoảng tháng 6 đến tháng 9, đây cũng là thời điểm giá cao nhất. Vào khoảng tháng 11 đến tháng 2 cũng là lúc khách đến ít nhất ở cả hai khách sạn, đây cũng là thời điểm có giá thấp trong năm.</w:t>
      </w:r>
    </w:p>
    <w:p>
      <w:pPr>
        <w:pStyle w:val="30"/>
      </w:pPr>
      <w:r>
        <w:drawing>
          <wp:inline distT="0" distB="0" distL="0" distR="0">
            <wp:extent cx="4552950" cy="36493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4648894" cy="3726351"/>
                    </a:xfrm>
                    <a:prstGeom prst="rect">
                      <a:avLst/>
                    </a:prstGeom>
                  </pic:spPr>
                </pic:pic>
              </a:graphicData>
            </a:graphic>
          </wp:inline>
        </w:drawing>
      </w:r>
    </w:p>
    <w:p>
      <w:pPr>
        <w:pStyle w:val="30"/>
      </w:pPr>
      <w:r>
        <w:drawing>
          <wp:inline distT="0" distB="0" distL="0" distR="0">
            <wp:extent cx="5483860" cy="207645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505296" cy="2084343"/>
                    </a:xfrm>
                    <a:prstGeom prst="rect">
                      <a:avLst/>
                    </a:prstGeom>
                  </pic:spPr>
                </pic:pic>
              </a:graphicData>
            </a:graphic>
          </wp:inline>
        </w:drawing>
      </w:r>
    </w:p>
    <w:p>
      <w:pPr>
        <w:pStyle w:val="30"/>
      </w:pPr>
      <w:r>
        <w:t>Lượng khách ở lại qua đêm cũng ảnh hưởng đến chi phí phòng cũng như chi phí dịch vụ có thể cung cấp cho khách hàng như phục vụ bữa sáng, nơi đỗ xe,…</w:t>
      </w:r>
    </w:p>
    <w:p>
      <w:pPr>
        <w:pStyle w:val="30"/>
      </w:pPr>
      <w:r>
        <w:t>Thông qua biểu đồ dưới, ta thấy được khách hàng có xu hướng ở lại qua đêm trong khoảng từ 2 đến 5 ngày, từ đó có thể đưa ra các loại hình phục vụ để thu hút khách hàng cũng như tang them lợi nhuận.</w:t>
      </w:r>
    </w:p>
    <w:p>
      <w:pPr>
        <w:pStyle w:val="30"/>
      </w:pPr>
      <w:r>
        <w:drawing>
          <wp:inline distT="0" distB="0" distL="0" distR="0">
            <wp:extent cx="5468620" cy="20250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483069" cy="2030209"/>
                    </a:xfrm>
                    <a:prstGeom prst="rect">
                      <a:avLst/>
                    </a:prstGeom>
                  </pic:spPr>
                </pic:pic>
              </a:graphicData>
            </a:graphic>
          </wp:inline>
        </w:drawing>
      </w:r>
    </w:p>
    <w:p>
      <w:pPr>
        <w:pStyle w:val="30"/>
        <w:rPr>
          <w:rFonts w:hint="default"/>
          <w:lang w:val="en-US"/>
        </w:rPr>
      </w:pPr>
      <w:r>
        <w:rPr>
          <w:rFonts w:hint="default"/>
          <w:lang w:val="en-US"/>
        </w:rPr>
        <w:t>2.2.4 Kết quả thu được</w:t>
      </w:r>
    </w:p>
    <w:p>
      <w:pPr>
        <w:pStyle w:val="30"/>
      </w:pPr>
      <w:r>
        <w:t>Dựa trên các dữ liệu trên, ta thu được bảng về lượng khách và giá cả trung bình của từng khách sạn theo mỗi tháng như sau:</w:t>
      </w:r>
    </w:p>
    <w:p>
      <w:pPr>
        <w:pStyle w:val="9"/>
        <w:keepNext/>
        <w:jc w:val="left"/>
      </w:pPr>
      <w:bookmarkStart w:id="40" w:name="_Toc153783281"/>
      <w:r>
        <w:t xml:space="preserve"> Lượng khách và giá theo từng tháng</w:t>
      </w:r>
      <w:bookmarkEnd w:id="40"/>
    </w:p>
    <w:tbl>
      <w:tblPr>
        <w:tblStyle w:val="7"/>
        <w:tblW w:w="8348" w:type="dxa"/>
        <w:tblInd w:w="0" w:type="dxa"/>
        <w:tblLayout w:type="autofit"/>
        <w:tblCellMar>
          <w:top w:w="0" w:type="dxa"/>
          <w:left w:w="108" w:type="dxa"/>
          <w:bottom w:w="0" w:type="dxa"/>
          <w:right w:w="108" w:type="dxa"/>
        </w:tblCellMar>
      </w:tblPr>
      <w:tblGrid>
        <w:gridCol w:w="1360"/>
        <w:gridCol w:w="1480"/>
        <w:gridCol w:w="1480"/>
        <w:gridCol w:w="1960"/>
        <w:gridCol w:w="2282"/>
      </w:tblGrid>
      <w:tr>
        <w:tblPrEx>
          <w:tblCellMar>
            <w:top w:w="0" w:type="dxa"/>
            <w:left w:w="108" w:type="dxa"/>
            <w:bottom w:w="0" w:type="dxa"/>
            <w:right w:w="108" w:type="dxa"/>
          </w:tblCellMar>
        </w:tblPrEx>
        <w:trPr>
          <w:trHeight w:val="615" w:hRule="atLeast"/>
        </w:trPr>
        <w:tc>
          <w:tcPr>
            <w:tcW w:w="1360" w:type="dxa"/>
            <w:tcBorders>
              <w:top w:val="single" w:color="auto" w:sz="4" w:space="0"/>
              <w:left w:val="single" w:color="auto" w:sz="4" w:space="0"/>
              <w:bottom w:val="single" w:color="auto" w:sz="4" w:space="0"/>
              <w:right w:val="single" w:color="auto" w:sz="4" w:space="0"/>
            </w:tcBorders>
            <w:shd w:val="clear" w:color="auto" w:fill="auto"/>
            <w:noWrap/>
          </w:tcPr>
          <w:p>
            <w:pPr>
              <w:rPr>
                <w:b/>
              </w:rPr>
            </w:pPr>
            <w:r>
              <w:rPr>
                <w:b/>
              </w:rPr>
              <w:t>month</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guests in resort</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 in city hotel</w:t>
            </w:r>
          </w:p>
        </w:tc>
        <w:tc>
          <w:tcPr>
            <w:tcW w:w="1960" w:type="dxa"/>
            <w:tcBorders>
              <w:top w:val="single" w:color="auto" w:sz="4" w:space="0"/>
              <w:left w:val="nil"/>
              <w:bottom w:val="single" w:color="auto" w:sz="4" w:space="0"/>
              <w:right w:val="single" w:color="auto" w:sz="4" w:space="0"/>
            </w:tcBorders>
            <w:shd w:val="clear" w:color="auto" w:fill="auto"/>
            <w:noWrap/>
          </w:tcPr>
          <w:p>
            <w:pPr>
              <w:rPr>
                <w:b/>
              </w:rPr>
            </w:pPr>
            <w:r>
              <w:rPr>
                <w:b/>
              </w:rPr>
              <w:t>price_for_resort</w:t>
            </w:r>
          </w:p>
        </w:tc>
        <w:tc>
          <w:tcPr>
            <w:tcW w:w="2068" w:type="dxa"/>
            <w:tcBorders>
              <w:top w:val="single" w:color="auto" w:sz="4" w:space="0"/>
              <w:left w:val="nil"/>
              <w:bottom w:val="single" w:color="auto" w:sz="4" w:space="0"/>
              <w:right w:val="single" w:color="auto" w:sz="4" w:space="0"/>
            </w:tcBorders>
            <w:shd w:val="clear" w:color="auto" w:fill="auto"/>
            <w:noWrap/>
          </w:tcPr>
          <w:p>
            <w:pPr>
              <w:rPr>
                <w:b/>
              </w:rPr>
            </w:pPr>
            <w:r>
              <w:rPr>
                <w:b/>
              </w:rPr>
              <w:t>price_for_city_hotel</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January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1866</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2249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48.7611254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82.33098266</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February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2308</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3051</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54.14747834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86.52006227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March</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2571</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57.05683781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90.65853297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April</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2550</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4010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75.86781569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111.9622668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2535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4568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76.65755819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120.6698271</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June</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4358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107.9748503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117.8743598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July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3137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4770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150.1225279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115.8180189</w:t>
            </w:r>
          </w:p>
        </w:tc>
      </w:tr>
      <w:tr>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August</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3257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5367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181.2058919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118.6745985</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September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2102</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4283</w:t>
            </w:r>
          </w:p>
        </w:tc>
        <w:tc>
          <w:tcPr>
            <w:tcW w:w="1960" w:type="dxa"/>
            <w:tcBorders>
              <w:top w:val="nil"/>
              <w:left w:val="nil"/>
              <w:bottom w:val="single" w:color="auto" w:sz="4" w:space="0"/>
              <w:right w:val="single" w:color="auto" w:sz="4" w:space="0"/>
            </w:tcBorders>
            <w:shd w:val="clear" w:color="auto" w:fill="auto"/>
            <w:noWrap/>
            <w:vAlign w:val="bottom"/>
          </w:tcPr>
          <w:p>
            <w:pPr>
              <w:jc w:val="right"/>
            </w:pPr>
            <w:r>
              <w:t>96.41686013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112.7765818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October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4326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61.77544854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102.0046718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November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1975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2676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48.70628861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86.94659193</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December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2014</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2377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68.41010427</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88.40185528</w:t>
            </w:r>
          </w:p>
        </w:tc>
      </w:tr>
    </w:tbl>
    <w:p/>
    <w:p>
      <w:pPr>
        <w:pStyle w:val="30"/>
        <w:rPr>
          <w:rFonts w:hint="default" w:cs="Times New Roman"/>
          <w:lang w:val="en-US"/>
        </w:rPr>
      </w:pPr>
    </w:p>
    <w:p>
      <w:pPr>
        <w:pStyle w:val="37"/>
        <w:rPr>
          <w:rFonts w:hint="default" w:ascii="Times New Roman" w:hAnsi="Times New Roman" w:cs="Times New Roman"/>
        </w:rPr>
      </w:pPr>
      <w:bookmarkStart w:id="41" w:name="_Toc3244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bookmarkEnd w:id="41"/>
      <w:r>
        <w:rPr>
          <w:rFonts w:hint="default" w:ascii="Times New Roman" w:hAnsi="Times New Roman" w:cs="Times New Roman"/>
        </w:rPr>
        <w:t xml:space="preserve"> </w:t>
      </w:r>
    </w:p>
    <w:p>
      <w:pPr>
        <w:pStyle w:val="39"/>
        <w:rPr>
          <w:rFonts w:hint="default" w:ascii="Times New Roman" w:hAnsi="Times New Roman" w:cs="Times New Roman"/>
        </w:rPr>
      </w:pPr>
      <w:bookmarkStart w:id="42" w:name="_Toc858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bookmarkEnd w:id="42"/>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a:picLocks noChangeAspect="1"/>
                    </pic:cNvPicPr>
                  </pic:nvPicPr>
                  <pic:blipFill>
                    <a:blip r:embed="rId22"/>
                    <a:stretch>
                      <a:fillRect/>
                    </a:stretch>
                  </pic:blipFill>
                  <pic:spPr>
                    <a:xfrm>
                      <a:off x="0" y="0"/>
                      <a:ext cx="5791835" cy="266827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2.2.1 1: Logistic Regression</w:t>
      </w:r>
    </w:p>
    <w:p>
      <w:pPr>
        <w:pStyle w:val="30"/>
        <w:rPr>
          <w:rFonts w:hint="default" w:ascii="Times New Roman" w:hAnsi="Times New Roman" w:cs="Times New Roman"/>
        </w:rPr>
      </w:pPr>
      <w:r>
        <w:rPr>
          <w:rFonts w:hint="default" w:ascii="Times New Roman" w:hAnsi="Times New Roman" w:cs="Times New Roman"/>
        </w:rPr>
        <w:t>Đánh Giá Tổng Quan: Mô hình Logistic Regression đã đạt được độ chính xác (Accuracy) là 80.97%, tức là mô hình đúng dự đoán trên hơn 80%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5"/>
        </w:numPr>
        <w:rPr>
          <w:rFonts w:hint="default" w:ascii="Times New Roman" w:hAnsi="Times New Roman" w:cs="Times New Roman"/>
        </w:rPr>
      </w:pPr>
      <w:r>
        <w:rPr>
          <w:rFonts w:hint="default" w:ascii="Times New Roman" w:hAnsi="Times New Roman" w:cs="Times New Roman"/>
        </w:rPr>
        <w:t>True Positive (TP): 7610</w:t>
      </w:r>
    </w:p>
    <w:p>
      <w:pPr>
        <w:pStyle w:val="30"/>
        <w:numPr>
          <w:ilvl w:val="0"/>
          <w:numId w:val="5"/>
        </w:numPr>
        <w:rPr>
          <w:rFonts w:hint="default" w:ascii="Times New Roman" w:hAnsi="Times New Roman" w:cs="Times New Roman"/>
        </w:rPr>
      </w:pPr>
      <w:r>
        <w:rPr>
          <w:rFonts w:hint="default" w:ascii="Times New Roman" w:hAnsi="Times New Roman" w:cs="Times New Roman"/>
        </w:rPr>
        <w:t>True Negative (TN): 21346</w:t>
      </w:r>
    </w:p>
    <w:p>
      <w:pPr>
        <w:pStyle w:val="30"/>
        <w:numPr>
          <w:ilvl w:val="0"/>
          <w:numId w:val="5"/>
        </w:numPr>
        <w:rPr>
          <w:rFonts w:hint="default" w:ascii="Times New Roman" w:hAnsi="Times New Roman" w:cs="Times New Roman"/>
        </w:rPr>
      </w:pPr>
      <w:r>
        <w:rPr>
          <w:rFonts w:hint="default" w:ascii="Times New Roman" w:hAnsi="Times New Roman" w:cs="Times New Roman"/>
        </w:rPr>
        <w:t>False Positive (FP): 1305</w:t>
      </w:r>
    </w:p>
    <w:p>
      <w:pPr>
        <w:pStyle w:val="30"/>
        <w:numPr>
          <w:ilvl w:val="0"/>
          <w:numId w:val="5"/>
        </w:numPr>
        <w:rPr>
          <w:rFonts w:hint="default" w:ascii="Times New Roman" w:hAnsi="Times New Roman" w:cs="Times New Roman"/>
        </w:rPr>
      </w:pPr>
      <w:r>
        <w:rPr>
          <w:rFonts w:hint="default" w:ascii="Times New Roman" w:hAnsi="Times New Roman" w:cs="Times New Roman"/>
        </w:rPr>
        <w:t>False Negative (FN): 5502</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Negative (0): 0.80</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Positive (1): 0.58</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0.69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0.86</w:t>
      </w:r>
    </w:p>
    <w:p>
      <w:pPr>
        <w:pStyle w:val="39"/>
        <w:rPr>
          <w:rFonts w:hint="default" w:ascii="Times New Roman" w:hAnsi="Times New Roman" w:cs="Times New Roman"/>
        </w:rPr>
      </w:pPr>
      <w:bookmarkStart w:id="43" w:name="_Toc1456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bookmarkEnd w:id="43"/>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a:picLocks noChangeAspect="1"/>
                    </pic:cNvPicPr>
                  </pic:nvPicPr>
                  <pic:blipFill>
                    <a:blip r:embed="rId23"/>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KNN</w:t>
      </w:r>
    </w:p>
    <w:p>
      <w:pPr>
        <w:pStyle w:val="30"/>
        <w:rPr>
          <w:rFonts w:hint="default" w:ascii="Times New Roman" w:hAnsi="Times New Roman" w:cs="Times New Roman"/>
        </w:rPr>
      </w:pPr>
      <w:r>
        <w:rPr>
          <w:rFonts w:hint="default" w:ascii="Times New Roman" w:hAnsi="Times New Roman" w:cs="Times New Roman"/>
        </w:rPr>
        <w:t>Đánh Giá Tổng Quan: Mô hình KNN đã đạt được độ chính xác (Accuracy) là 89.24%, tức là mô hình đúng dự đoán trên hơn 89%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10076</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21839</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812</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3036</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0.77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0.92</w:t>
      </w:r>
    </w:p>
    <w:p>
      <w:pPr>
        <w:pStyle w:val="39"/>
        <w:rPr>
          <w:rFonts w:hint="default" w:ascii="Times New Roman" w:hAnsi="Times New Roman" w:cs="Times New Roman"/>
        </w:rPr>
      </w:pPr>
      <w:bookmarkStart w:id="44" w:name="_Toc3254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bookmarkEnd w:id="44"/>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Picture 1"/>
                    <pic:cNvPicPr>
                      <a:picLocks noChangeAspect="1"/>
                    </pic:cNvPicPr>
                  </pic:nvPicPr>
                  <pic:blipFill>
                    <a:blip r:embed="rId24"/>
                    <a:stretch>
                      <a:fillRect/>
                    </a:stretch>
                  </pic:blipFill>
                  <pic:spPr>
                    <a:xfrm>
                      <a:off x="0" y="0"/>
                      <a:ext cx="5791835" cy="266573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 Decision Tree</w:t>
      </w:r>
    </w:p>
    <w:p>
      <w:pPr>
        <w:pStyle w:val="30"/>
        <w:rPr>
          <w:rFonts w:hint="default" w:ascii="Times New Roman" w:hAnsi="Times New Roman" w:cs="Times New Roman"/>
        </w:rPr>
      </w:pPr>
      <w:r>
        <w:rPr>
          <w:rFonts w:hint="default" w:ascii="Times New Roman" w:hAnsi="Times New Roman" w:cs="Times New Roman"/>
        </w:rPr>
        <w:t>Đánh Giá Tổng Quan: Mô hình Decision Tree đã đạt được độ chính xác (Accuracy) là 94.74%,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12177</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21705</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946</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935</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9"/>
        <w:rPr>
          <w:rFonts w:hint="default" w:ascii="Times New Roman" w:hAnsi="Times New Roman" w:cs="Times New Roman"/>
        </w:rPr>
      </w:pPr>
      <w:bookmarkStart w:id="45" w:name="_Toc9346"/>
      <w:r>
        <w:rPr>
          <w:rFonts w:hint="default" w:ascii="Times New Roman" w:hAnsi="Times New Roman" w:cs="Times New Roman"/>
        </w:rPr>
        <w:t>2.2.4 Random Forest</w:t>
      </w:r>
      <w:bookmarkEnd w:id="45"/>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a:picLocks noChangeAspect="1"/>
                    </pic:cNvPicPr>
                  </pic:nvPicPr>
                  <pic:blipFill>
                    <a:blip r:embed="rId25"/>
                    <a:stretch>
                      <a:fillRect/>
                    </a:stretch>
                  </pic:blipFill>
                  <pic:spPr>
                    <a:xfrm>
                      <a:off x="0" y="0"/>
                      <a:ext cx="5791835" cy="26396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 xml:space="preserve">Hình 2.2 4: Random Forest </w:t>
      </w:r>
    </w:p>
    <w:p>
      <w:pPr>
        <w:pStyle w:val="30"/>
        <w:rPr>
          <w:rFonts w:hint="default" w:ascii="Times New Roman" w:hAnsi="Times New Roman" w:cs="Times New Roman"/>
        </w:rPr>
      </w:pPr>
      <w:r>
        <w:rPr>
          <w:rFonts w:hint="default" w:ascii="Times New Roman" w:hAnsi="Times New Roman" w:cs="Times New Roman"/>
        </w:rPr>
        <w:t>Đánh Giá Tổng Quan: Mô hình Random Forest đã đạt được độ chính xác (Accuracy) là 95.49%, tức là mô hình đúng dự đoán trên hơn 95% tổng số trường hợp.</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11683</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22468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183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1429</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0.99</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0.97</w:t>
      </w:r>
    </w:p>
    <w:p>
      <w:pPr>
        <w:pStyle w:val="39"/>
        <w:rPr>
          <w:rFonts w:hint="default" w:ascii="Times New Roman" w:hAnsi="Times New Roman" w:cs="Times New Roman"/>
        </w:rPr>
      </w:pPr>
      <w:bookmarkStart w:id="46" w:name="_Toc1360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bookmarkEnd w:id="46"/>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Picture 1"/>
                    <pic:cNvPicPr>
                      <a:picLocks noChangeAspect="1"/>
                    </pic:cNvPicPr>
                  </pic:nvPicPr>
                  <pic:blipFill>
                    <a:blip r:embed="rId26"/>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5: Ada Boost</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94.71%,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12179</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21692</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959</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933</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 :</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spacing w:after="200" w:line="276" w:lineRule="auto"/>
        <w:rPr>
          <w:rFonts w:hint="default" w:ascii="Times New Roman" w:hAnsi="Times New Roman" w:cs="Times New Roman"/>
          <w:b/>
          <w:i/>
          <w:sz w:val="28"/>
          <w:szCs w:val="26"/>
        </w:rPr>
      </w:pPr>
      <w:r>
        <w:rPr>
          <w:rFonts w:hint="default" w:ascii="Times New Roman" w:hAnsi="Times New Roman" w:cs="Times New Roman"/>
        </w:rPr>
        <w:br w:type="page"/>
      </w:r>
    </w:p>
    <w:p>
      <w:pPr>
        <w:pStyle w:val="39"/>
        <w:rPr>
          <w:rFonts w:hint="default" w:ascii="Times New Roman" w:hAnsi="Times New Roman" w:cs="Times New Roman"/>
        </w:rPr>
      </w:pPr>
      <w:bookmarkStart w:id="47" w:name="_Toc142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bookmarkEnd w:id="47"/>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Picture 1"/>
                    <pic:cNvPicPr>
                      <a:picLocks noChangeAspect="1"/>
                    </pic:cNvPicPr>
                  </pic:nvPicPr>
                  <pic:blipFill>
                    <a:blip r:embed="rId27"/>
                    <a:stretch>
                      <a:fillRect/>
                    </a:stretch>
                  </pic:blipFill>
                  <pic:spPr>
                    <a:xfrm>
                      <a:off x="0" y="0"/>
                      <a:ext cx="5791835" cy="26777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6: Gradient Boosting</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90.15%, tức là mô hình đúng dự đoán trên hơn 90%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9944</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22298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353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3168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0.76</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Negative (0): 0.98</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 xml:space="preserve">Đối với Negative (0): 0.93 </w:t>
      </w:r>
    </w:p>
    <w:p>
      <w:pPr>
        <w:pStyle w:val="39"/>
        <w:rPr>
          <w:rFonts w:hint="default" w:ascii="Times New Roman" w:hAnsi="Times New Roman" w:cs="Times New Roman"/>
        </w:rPr>
      </w:pPr>
      <w:bookmarkStart w:id="48" w:name="_Toc16404"/>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bookmarkEnd w:id="48"/>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Picture 1"/>
                    <pic:cNvPicPr>
                      <a:picLocks noChangeAspect="1"/>
                    </pic:cNvPicPr>
                  </pic:nvPicPr>
                  <pic:blipFill>
                    <a:blip r:embed="rId28"/>
                    <a:stretch>
                      <a:fillRect/>
                    </a:stretch>
                  </pic:blipFill>
                  <pic:spPr>
                    <a:xfrm>
                      <a:off x="0" y="0"/>
                      <a:ext cx="5791835" cy="2564765"/>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7: XgBoost</w:t>
      </w:r>
    </w:p>
    <w:p>
      <w:pPr>
        <w:pStyle w:val="30"/>
        <w:ind w:firstLine="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98.27%, tức là mô hình đúng dự đoán trên hơn 98%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9"/>
        </w:numPr>
        <w:rPr>
          <w:rFonts w:hint="default" w:ascii="Times New Roman" w:hAnsi="Times New Roman" w:cs="Times New Roman"/>
        </w:rPr>
      </w:pPr>
      <w:r>
        <w:rPr>
          <w:rFonts w:hint="default" w:ascii="Times New Roman" w:hAnsi="Times New Roman" w:cs="Times New Roman"/>
        </w:rPr>
        <w:t>True Positive (TP): 12504</w:t>
      </w:r>
    </w:p>
    <w:p>
      <w:pPr>
        <w:pStyle w:val="30"/>
        <w:numPr>
          <w:ilvl w:val="0"/>
          <w:numId w:val="9"/>
        </w:numPr>
        <w:rPr>
          <w:rFonts w:hint="default" w:ascii="Times New Roman" w:hAnsi="Times New Roman" w:cs="Times New Roman"/>
        </w:rPr>
      </w:pPr>
      <w:r>
        <w:rPr>
          <w:rFonts w:hint="default" w:ascii="Times New Roman" w:hAnsi="Times New Roman" w:cs="Times New Roman"/>
        </w:rPr>
        <w:t>True Negative (TN): 22642</w:t>
      </w:r>
    </w:p>
    <w:p>
      <w:pPr>
        <w:pStyle w:val="30"/>
        <w:numPr>
          <w:ilvl w:val="0"/>
          <w:numId w:val="9"/>
        </w:numPr>
        <w:rPr>
          <w:rFonts w:hint="default" w:ascii="Times New Roman" w:hAnsi="Times New Roman" w:cs="Times New Roman"/>
        </w:rPr>
      </w:pPr>
      <w:r>
        <w:rPr>
          <w:rFonts w:hint="default" w:ascii="Times New Roman" w:hAnsi="Times New Roman" w:cs="Times New Roman"/>
        </w:rPr>
        <w:t>False Positive (FP): 9</w:t>
      </w:r>
    </w:p>
    <w:p>
      <w:pPr>
        <w:pStyle w:val="30"/>
        <w:numPr>
          <w:ilvl w:val="0"/>
          <w:numId w:val="9"/>
        </w:numPr>
        <w:rPr>
          <w:rFonts w:hint="default" w:ascii="Times New Roman" w:hAnsi="Times New Roman" w:cs="Times New Roman"/>
        </w:rPr>
      </w:pPr>
      <w:r>
        <w:rPr>
          <w:rFonts w:hint="default" w:ascii="Times New Roman" w:hAnsi="Times New Roman" w:cs="Times New Roman"/>
        </w:rPr>
        <w:t>False Negative (FN): 608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36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1.00</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0.97</w:t>
      </w:r>
    </w:p>
    <w:p>
      <w:pPr>
        <w:pStyle w:val="30"/>
        <w:ind w:left="360" w:firstLine="0"/>
        <w:rPr>
          <w:rFonts w:hint="default" w:ascii="Times New Roman" w:hAnsi="Times New Roman" w:cs="Times New Roman"/>
        </w:rPr>
      </w:pPr>
      <w:r>
        <w:rPr>
          <w:rFonts w:hint="default" w:ascii="Times New Roman" w:hAnsi="Times New Roman" w:cs="Times New Roman"/>
        </w:rPr>
        <w:t>Recall:</w:t>
      </w:r>
    </w:p>
    <w:p>
      <w:pPr>
        <w:pStyle w:val="30"/>
        <w:ind w:left="360"/>
        <w:rPr>
          <w:rFonts w:hint="default" w:ascii="Times New Roman" w:hAnsi="Times New Roman" w:cs="Times New Roman"/>
        </w:rPr>
      </w:pP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0.95</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1.00</w:t>
      </w:r>
    </w:p>
    <w:p>
      <w:pPr>
        <w:pStyle w:val="30"/>
        <w:ind w:left="36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 xml:space="preserve">Đối với Negative (0): 0.99 </w:t>
      </w:r>
    </w:p>
    <w:p>
      <w:pPr>
        <w:pStyle w:val="39"/>
        <w:rPr>
          <w:rFonts w:hint="default" w:ascii="Times New Roman" w:hAnsi="Times New Roman" w:cs="Times New Roman"/>
        </w:rPr>
      </w:pPr>
      <w:bookmarkStart w:id="49" w:name="_Toc1358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bookmarkEnd w:id="49"/>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Picture 1"/>
                    <pic:cNvPicPr>
                      <a:picLocks noChangeAspect="1"/>
                    </pic:cNvPicPr>
                  </pic:nvPicPr>
                  <pic:blipFill>
                    <a:blip r:embed="rId29"/>
                    <a:stretch>
                      <a:fillRect/>
                    </a:stretch>
                  </pic:blipFill>
                  <pic:spPr>
                    <a:xfrm>
                      <a:off x="0" y="0"/>
                      <a:ext cx="5791835" cy="2780030"/>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7: XgBoost</w:t>
      </w:r>
    </w:p>
    <w:p>
      <w:pPr>
        <w:pStyle w:val="30"/>
        <w:rPr>
          <w:rFonts w:hint="default" w:ascii="Times New Roman" w:hAnsi="Times New Roman" w:cs="Times New Roman"/>
        </w:rPr>
      </w:pPr>
      <w:r>
        <w:rPr>
          <w:rFonts w:hint="default" w:ascii="Times New Roman" w:hAnsi="Times New Roman" w:cs="Times New Roman"/>
        </w:rPr>
        <w:t>Trong bài toán “dự đoán đặt và hủy đặt phòng khách sạn”, độ chính xác (Accuracy) của các mô hình đã cho thấy những kết quả như sau:</w:t>
      </w:r>
    </w:p>
    <w:p>
      <w:pPr>
        <w:pStyle w:val="30"/>
        <w:numPr>
          <w:ilvl w:val="0"/>
          <w:numId w:val="10"/>
        </w:numPr>
        <w:rPr>
          <w:rFonts w:hint="default" w:ascii="Times New Roman" w:hAnsi="Times New Roman" w:cs="Times New Roman"/>
        </w:rPr>
      </w:pPr>
      <w:r>
        <w:rPr>
          <w:rFonts w:hint="default" w:ascii="Times New Roman" w:hAnsi="Times New Roman" w:cs="Times New Roman"/>
        </w:rPr>
        <w:t>XgBoost (98.27%)</w:t>
      </w:r>
    </w:p>
    <w:p>
      <w:pPr>
        <w:pStyle w:val="30"/>
        <w:numPr>
          <w:ilvl w:val="0"/>
          <w:numId w:val="10"/>
        </w:numPr>
        <w:rPr>
          <w:rFonts w:hint="default" w:ascii="Times New Roman" w:hAnsi="Times New Roman" w:cs="Times New Roman"/>
        </w:rPr>
      </w:pPr>
      <w:r>
        <w:rPr>
          <w:rFonts w:hint="default" w:ascii="Times New Roman" w:hAnsi="Times New Roman" w:cs="Times New Roman"/>
        </w:rPr>
        <w:t>Random Forest (95.49%)</w:t>
      </w:r>
    </w:p>
    <w:p>
      <w:pPr>
        <w:pStyle w:val="30"/>
        <w:numPr>
          <w:ilvl w:val="0"/>
          <w:numId w:val="10"/>
        </w:numPr>
        <w:rPr>
          <w:rFonts w:hint="default" w:ascii="Times New Roman" w:hAnsi="Times New Roman" w:cs="Times New Roman"/>
        </w:rPr>
      </w:pPr>
      <w:r>
        <w:rPr>
          <w:rFonts w:hint="default" w:ascii="Times New Roman" w:hAnsi="Times New Roman" w:cs="Times New Roman"/>
        </w:rPr>
        <w:t>Decision Tree (94.74%):</w:t>
      </w:r>
    </w:p>
    <w:p>
      <w:pPr>
        <w:pStyle w:val="30"/>
        <w:numPr>
          <w:ilvl w:val="0"/>
          <w:numId w:val="10"/>
        </w:numPr>
        <w:rPr>
          <w:rFonts w:hint="default" w:ascii="Times New Roman" w:hAnsi="Times New Roman" w:cs="Times New Roman"/>
        </w:rPr>
      </w:pPr>
      <w:r>
        <w:rPr>
          <w:rFonts w:hint="default" w:ascii="Times New Roman" w:hAnsi="Times New Roman" w:cs="Times New Roman"/>
        </w:rPr>
        <w:t>Ada Boost (94.71%)</w:t>
      </w:r>
    </w:p>
    <w:p>
      <w:pPr>
        <w:pStyle w:val="30"/>
        <w:numPr>
          <w:ilvl w:val="0"/>
          <w:numId w:val="10"/>
        </w:numPr>
        <w:rPr>
          <w:rFonts w:hint="default" w:ascii="Times New Roman" w:hAnsi="Times New Roman" w:cs="Times New Roman"/>
        </w:rPr>
      </w:pPr>
      <w:r>
        <w:rPr>
          <w:rFonts w:hint="default" w:ascii="Times New Roman" w:hAnsi="Times New Roman" w:cs="Times New Roman"/>
        </w:rPr>
        <w:t>K-Nearest Neighbors (89.24%)</w:t>
      </w:r>
    </w:p>
    <w:p>
      <w:pPr>
        <w:pStyle w:val="30"/>
        <w:numPr>
          <w:ilvl w:val="0"/>
          <w:numId w:val="10"/>
        </w:numPr>
        <w:rPr>
          <w:rFonts w:hint="default" w:ascii="Times New Roman" w:hAnsi="Times New Roman" w:cs="Times New Roman"/>
        </w:rPr>
      </w:pPr>
      <w:r>
        <w:rPr>
          <w:rFonts w:hint="default" w:ascii="Times New Roman" w:hAnsi="Times New Roman" w:cs="Times New Roman"/>
        </w:rPr>
        <w:t>Logistic Regression (80.97%)</w:t>
      </w:r>
    </w:p>
    <w:p>
      <w:pPr>
        <w:pStyle w:val="30"/>
        <w:ind w:firstLine="0"/>
        <w:rPr>
          <w:rFonts w:hint="default" w:ascii="Times New Roman" w:hAnsi="Times New Roman" w:cs="Times New Roman"/>
          <w:bCs/>
        </w:rPr>
      </w:pPr>
      <w:r>
        <w:rPr>
          <w:rFonts w:hint="default" w:ascii="Times New Roman" w:hAnsi="Times New Roman" w:cs="Times New Roman"/>
        </w:rPr>
        <w:t>Kết quả cho thấy XgBoost là mô hình có độ chính xác cao nhất, dự đoán chính xác trên hơn 98% tổng số trường hợp.</w:t>
      </w:r>
    </w:p>
    <w:p>
      <w:pPr>
        <w:pStyle w:val="9"/>
        <w:jc w:val="left"/>
        <w:rPr>
          <w:rFonts w:hint="default" w:ascii="Times New Roman" w:hAnsi="Times New Roman" w:cs="Times New Roman"/>
        </w:rPr>
      </w:pPr>
    </w:p>
    <w:p>
      <w:pPr>
        <w:pStyle w:val="30"/>
        <w:ind w:firstLine="0"/>
        <w:rPr>
          <w:rFonts w:hint="default" w:ascii="Times New Roman" w:hAnsi="Times New Roman" w:cs="Times New Roman"/>
          <w:sz w:val="28"/>
          <w:szCs w:val="28"/>
        </w:rPr>
      </w:pPr>
    </w:p>
    <w:p>
      <w:pPr>
        <w:pStyle w:val="37"/>
        <w:rPr>
          <w:rFonts w:hint="default" w:ascii="Times New Roman" w:hAnsi="Times New Roman" w:cs="Times New Roman"/>
          <w:lang w:val="vi-VN"/>
        </w:rPr>
      </w:pPr>
      <w:bookmarkStart w:id="50" w:name="_Toc12422"/>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bookmarkEnd w:id="50"/>
      <w:r>
        <w:rPr>
          <w:rFonts w:hint="default" w:ascii="Times New Roman" w:hAnsi="Times New Roman" w:cs="Times New Roman"/>
          <w:lang w:val="vi-VN"/>
        </w:rPr>
        <w:br w:type="textWrapping"/>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Bài toán đặt phòng khách sạn (hotel booking) có thể được giải quyết bằng cả Feedforward Neural Network (FNN) và Recurrent Neural Network (RNN) tùy thuộc vào đặc điểm và yêu cầu cụ thể của bài toán. Dưới đây là một số cách tiếp cận:</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1. Feedforward Neural Network (FNN):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 Dự đoán xác suất hoặc quyết định việc đặt phòng dựa trên đầu vào như thông tin người dùng, thông tin về khách sạn, giá cả, thời gian đặt phòng, và các yếu tố khác.</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w:t>
      </w:r>
      <w:r>
        <w:rPr>
          <w:rFonts w:hint="default"/>
          <w:b w:val="0"/>
          <w:bCs/>
          <w:sz w:val="26"/>
          <w:szCs w:val="26"/>
          <w:lang w:val="en-US"/>
        </w:rPr>
        <w:t xml:space="preserve"> </w:t>
      </w:r>
      <w:r>
        <w:rPr>
          <w:rFonts w:hint="default" w:ascii="Times New Roman" w:hAnsi="Times New Roman"/>
          <w:b w:val="0"/>
          <w:bCs/>
          <w:sz w:val="26"/>
          <w:szCs w:val="26"/>
          <w:lang w:val="vi-VN"/>
        </w:rPr>
        <w:t>Mạng FNN có thể được xây dựng với các tầng ẩn để học các đặc trưng phức tạp từ dữ liệu đầu vào. Các đặc trưng này sau đó được sử dụng để đưa ra quyết định đặt phòng.</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2. Recurrent Neural Network (RNN):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 Xử lý dữ liệu dạng chuỗi và mối quan hệ thời gian trong quá trình đặt phòng. Điều này có thể hữu ích khi cần phải lấy ý kiến người dùng từ các đặt phòng trước đó hoặc dự đoán xu hướng đặt phòng theo thời gian.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 Sử dụng các tầng RNN để mô hình hóa thông tin liên tục qua các bước thời gian. Các trạng thái ẩn của RNN có thể giữ lại thông tin về các đặt phòng trước đó và đưa ra dự đoán cho các đặt phòng tiếp theo.</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3. Kết hợp FNN và RNN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tiêu:Kết hợp sức mạnh của cả hai mô hình để đạt được hiệu suất tốt hơn. FNN có thể xử lý thông tin tĩnh và đặc trưng từ dữ liệu, trong khi RNN có thể xử lý thông tin dạng chuỗi và quan hệ thời gian.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 Sử dụng các tầng FNN cho thông tin tĩnh và các tầng RNN để xử lý thông tin dạng chuỗi hoặc theo thời gian.</w:t>
      </w:r>
    </w:p>
    <w:p>
      <w:pPr>
        <w:pStyle w:val="37"/>
        <w:rPr>
          <w:rFonts w:hint="default" w:ascii="Times New Roman" w:hAnsi="Times New Roman"/>
          <w:b w:val="0"/>
          <w:bCs/>
          <w:sz w:val="26"/>
          <w:szCs w:val="26"/>
          <w:lang w:val="vi-VN"/>
        </w:rPr>
      </w:pPr>
    </w:p>
    <w:p>
      <w:pPr>
        <w:pStyle w:val="37"/>
        <w:rPr>
          <w:rFonts w:hint="default" w:ascii="Times New Roman" w:hAnsi="Times New Roman" w:cs="Times New Roman"/>
          <w:b w:val="0"/>
          <w:bCs/>
          <w:sz w:val="26"/>
          <w:szCs w:val="26"/>
          <w:lang w:val="vi-VN"/>
        </w:rPr>
      </w:pPr>
      <w:r>
        <w:rPr>
          <w:rFonts w:hint="default" w:ascii="Times New Roman" w:hAnsi="Times New Roman"/>
          <w:b w:val="0"/>
          <w:bCs/>
          <w:sz w:val="26"/>
          <w:szCs w:val="26"/>
          <w:lang w:val="vi-VN"/>
        </w:rPr>
        <w:t>Lựa chọn giữa FNN và RNN phụ thuộc vào đặc tính cụ thể của dữ liệu và yêu cầu của bài toán. Ngoài ra, có thể cần thực hiện tiền xử lý dữ liệu để chúng phù hợp với mô hình được chọn.</w:t>
      </w:r>
    </w:p>
    <w:p>
      <w:pPr>
        <w:pStyle w:val="30"/>
        <w:rPr>
          <w:rFonts w:hint="default" w:ascii="Times New Roman" w:hAnsi="Times New Roman" w:cs="Times New Roman"/>
          <w:b w:val="0"/>
          <w:bCs/>
          <w:sz w:val="28"/>
          <w:szCs w:val="28"/>
        </w:rPr>
      </w:pPr>
      <w:r>
        <w:rPr>
          <w:rFonts w:hint="default" w:ascii="Times New Roman" w:hAnsi="Times New Roman" w:cs="Times New Roman"/>
          <w:b w:val="0"/>
          <w:bCs/>
        </w:rPr>
        <w:br w:type="page"/>
      </w:r>
      <w:bookmarkStart w:id="59" w:name="_GoBack"/>
    </w:p>
    <w:bookmarkEnd w:id="59"/>
    <w:p>
      <w:pPr>
        <w:pStyle w:val="37"/>
        <w:rPr>
          <w:rFonts w:hint="default" w:ascii="Times New Roman" w:hAnsi="Times New Roman" w:cs="Times New Roman"/>
        </w:rPr>
      </w:pPr>
      <w:bookmarkStart w:id="51" w:name="_Toc5704"/>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bookmarkEnd w:id="51"/>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52" w:name="_Toc26224"/>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52"/>
    </w:p>
    <w:p>
      <w:pPr>
        <w:pStyle w:val="39"/>
        <w:rPr>
          <w:rFonts w:hint="default" w:ascii="Times New Roman" w:hAnsi="Times New Roman" w:cs="Times New Roman"/>
        </w:rPr>
      </w:pPr>
      <w:bookmarkStart w:id="53" w:name="_Toc5282"/>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bookmarkEnd w:id="53"/>
    </w:p>
    <w:p>
      <w:pPr>
        <w:spacing w:line="360" w:lineRule="auto"/>
        <w:ind w:firstLine="720"/>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Cần phân tích các trường hợp sai của mô hình. Điều này giúp ta hiểu rõ hơn về những lỗi mà mô hình mắc phải, từ đó có thể đưa ra các giải pháp phù hợp.</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Có nhiều cách để phân tích các trường hợp sai của mô hình, chẳng hạn như:</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Xem xét các kết quả dự đoán của mô hình trên tập dữ liệu kiểm tra.</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Sử dụng các kỹ thuật phân tích lỗi, chẳng hạn như confusion matrix, ROC curve, precision-recall curve.</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Trực quan hóa các dữ liệu đầu vào và đầu ra của mô hình.</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False Positive (FP): Xác định các trường hợp mà mô hình dự đoán là tích cực nhưng thực tế là tiêu cực. </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False Negative (FN): Xác định các trường hợp mà mô hình dự đoán là tiêu cực nhưng thực tế là tích cực.</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Tổ chức các thông tin để hiểu rõ ngữ cảnh xung quanh các dự đoán sai.</w:t>
      </w:r>
    </w:p>
    <w:p>
      <w:pPr>
        <w:pStyle w:val="39"/>
        <w:rPr>
          <w:rFonts w:hint="default" w:ascii="Times New Roman" w:hAnsi="Times New Roman" w:cs="Times New Roman"/>
        </w:rPr>
      </w:pPr>
      <w:bookmarkStart w:id="54" w:name="_Toc133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bookmarkEnd w:id="54"/>
    </w:p>
    <w:p>
      <w:pPr>
        <w:pStyle w:val="30"/>
        <w:rPr>
          <w:rFonts w:hint="default" w:ascii="Times New Roman" w:hAnsi="Times New Roman" w:cs="Times New Roman"/>
        </w:rPr>
      </w:pPr>
      <w:r>
        <w:rPr>
          <w:rFonts w:hint="default" w:ascii="Times New Roman" w:hAnsi="Times New Roman" w:cs="Times New Roman"/>
        </w:rPr>
        <w:t>Sau khi đã phân tích các trường hợp sai, ta cần đề ra các giải pháp phù hợp để cải thiện độ chính xác của mô hình.</w:t>
      </w:r>
    </w:p>
    <w:p>
      <w:pPr>
        <w:pStyle w:val="30"/>
        <w:rPr>
          <w:rFonts w:hint="default" w:ascii="Times New Roman" w:hAnsi="Times New Roman" w:cs="Times New Roman"/>
        </w:rPr>
      </w:pPr>
      <w:r>
        <w:rPr>
          <w:rFonts w:hint="default" w:ascii="Times New Roman" w:hAnsi="Times New Roman" w:cs="Times New Roman"/>
        </w:rPr>
        <w:t>Đối với FP:</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Tăng ngưỡng quyết định để giảm số lượng dự đoán tích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Kiểm tra và cân nhắc sử dụng các thuật toán tinh chỉnh để giảm bias dương.</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Đối với FN:</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Giảm ngưỡng quyết định để giảm số lượng dự đoán tiêu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thuật toán tinh chỉnh để giảm bias âm.</w:t>
      </w:r>
    </w:p>
    <w:p>
      <w:pPr>
        <w:pStyle w:val="39"/>
        <w:rPr>
          <w:rFonts w:hint="default" w:ascii="Times New Roman" w:hAnsi="Times New Roman" w:cs="Times New Roman"/>
        </w:rPr>
      </w:pPr>
      <w:bookmarkStart w:id="55" w:name="_Toc3184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bookmarkEnd w:id="55"/>
    </w:p>
    <w:p>
      <w:pPr>
        <w:pStyle w:val="30"/>
        <w:rPr>
          <w:rFonts w:hint="default" w:ascii="Times New Roman" w:hAnsi="Times New Roman" w:cs="Times New Roman"/>
        </w:rPr>
      </w:pPr>
      <w:r>
        <w:rPr>
          <w:rFonts w:hint="default" w:ascii="Times New Roman" w:hAnsi="Times New Roman" w:cs="Times New Roman"/>
        </w:rPr>
        <w:t>Sau khi đã đề ra các giải pháp, ta cần thực hiện các giải pháp đó để xem có cải thiện được độ chính xác của mô hình hay không.</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Thay đổi các hyperparameters như ngưỡng quyết định, hệ số học (nếu áp dụng cho mô hình), số lượng cây (đối với ensemble models), vv.</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Thêm dữ liệu mới hoặc thực hiện các kỹ thuật chẩn đoán dữ liệu để giảm noise.</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kỹ thuật resampling nếu tỷ lệ giữa các lớp trong dữ liệu không cân bằng.</w:t>
      </w:r>
    </w:p>
    <w:p>
      <w:pPr>
        <w:pStyle w:val="39"/>
        <w:rPr>
          <w:rFonts w:hint="default" w:ascii="Times New Roman" w:hAnsi="Times New Roman" w:cs="Times New Roman"/>
        </w:rPr>
      </w:pPr>
      <w:bookmarkStart w:id="56" w:name="_Toc19666"/>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bookmarkEnd w:id="56"/>
    </w:p>
    <w:p>
      <w:pPr>
        <w:pStyle w:val="30"/>
        <w:rPr>
          <w:rFonts w:hint="default" w:ascii="Times New Roman" w:hAnsi="Times New Roman" w:cs="Times New Roman"/>
        </w:rPr>
      </w:pPr>
      <w:r>
        <w:rPr>
          <w:rFonts w:hint="default" w:ascii="Times New Roman" w:hAnsi="Times New Roman" w:cs="Times New Roman"/>
        </w:rPr>
        <w:t xml:space="preserve"> Đánh giá mô hình trên tập kiểm tra độc lập để đảm bảo tính tổng quát. So sánh các thước đo độ chính xác, precision, recall, và F1-score với mô hình trước cải thiện.</w:t>
      </w:r>
    </w:p>
    <w:p>
      <w:pPr>
        <w:pStyle w:val="39"/>
        <w:rPr>
          <w:rFonts w:hint="default" w:ascii="Times New Roman" w:hAnsi="Times New Roman" w:cs="Times New Roman"/>
        </w:rPr>
      </w:pPr>
      <w:bookmarkStart w:id="57" w:name="_Toc1835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bookmarkEnd w:id="57"/>
    </w:p>
    <w:p>
      <w:pPr>
        <w:pStyle w:val="30"/>
        <w:rPr>
          <w:rFonts w:hint="default" w:ascii="Times New Roman" w:hAnsi="Times New Roman" w:cs="Times New Roman"/>
        </w:rPr>
      </w:pPr>
      <w:r>
        <w:rPr>
          <w:rFonts w:hint="default" w:ascii="Times New Roman" w:hAnsi="Times New Roman" w:cs="Times New Roman"/>
        </w:rPr>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Điều chỉnh các siêu tham số của mô hình: Các siêu tham số của mô hình có thể ảnh hưởng đến hiệu suất của mô hình. Việc điều chỉnh các siêu tham số của mô hình có thể giúp mô hình hoạt động tốt hơn.</w:t>
      </w:r>
    </w:p>
    <w:p>
      <w:pPr>
        <w:pStyle w:val="30"/>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36"/>
        <w:rPr>
          <w:rFonts w:hint="default" w:ascii="Times New Roman" w:hAnsi="Times New Roman" w:cs="Times New Roman"/>
        </w:rPr>
      </w:pPr>
      <w:bookmarkStart w:id="58" w:name="_Toc10424"/>
      <w:r>
        <w:rPr>
          <w:rFonts w:hint="default" w:ascii="Times New Roman" w:hAnsi="Times New Roman" w:cs="Times New Roman"/>
        </w:rPr>
        <w:t>TÀI LIỆU THAM KHẢO</w:t>
      </w:r>
      <w:bookmarkEnd w:id="58"/>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[1]. </w:t>
      </w:r>
      <w:r>
        <w:rPr>
          <w:rFonts w:hint="default" w:ascii="Times New Roman" w:hAnsi="Times New Roman" w:cs="Times New Roman"/>
        </w:rPr>
        <w:t xml:space="preserve">Trực, T. T. (2023, December 21). </w:t>
      </w:r>
      <w:r>
        <w:rPr>
          <w:rFonts w:hint="default" w:ascii="Times New Roman" w:hAnsi="Times New Roman" w:cs="Times New Roman"/>
          <w:i/>
          <w:iCs/>
        </w:rPr>
        <w:t>Optimizer- Hiểu sâu về các thuật toán tối ưu ( GD,SGD,Adam,..)</w:t>
      </w:r>
      <w:r>
        <w:rPr>
          <w:rFonts w:hint="default" w:ascii="Times New Roman" w:hAnsi="Times New Roman" w:cs="Times New Roman"/>
        </w:rPr>
        <w:t>. Viblo. https://viblo.asia/p/optimizer-hieu-sau-ve-cac-thuat-toan-toi-uu-gdsgdadam-Qbq5QQ9E5D8_3-momentum-4</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[2]. </w:t>
      </w:r>
      <w:r>
        <w:rPr>
          <w:rFonts w:hint="default" w:ascii="Times New Roman" w:hAnsi="Times New Roman" w:cs="Times New Roman"/>
        </w:rPr>
        <w:t xml:space="preserve">Gupta, A. (2023, September 13). </w:t>
      </w:r>
      <w:r>
        <w:rPr>
          <w:rFonts w:hint="default" w:ascii="Times New Roman" w:hAnsi="Times New Roman" w:cs="Times New Roman"/>
          <w:i/>
          <w:iCs/>
        </w:rPr>
        <w:t>A comprehensive guide on optimizers in deep learning</w:t>
      </w:r>
      <w:r>
        <w:rPr>
          <w:rFonts w:hint="default" w:ascii="Times New Roman" w:hAnsi="Times New Roman" w:cs="Times New Roman"/>
        </w:rPr>
        <w:t>. Analytics Vidhya. https://www.analyticsvidhya.com/blog/2021/10/a-comprehensive-guide-on-deep-learning-optimizers/</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[3]. </w:t>
      </w:r>
      <w:r>
        <w:rPr>
          <w:rFonts w:hint="default" w:ascii="Times New Roman" w:hAnsi="Times New Roman" w:cs="Times New Roman"/>
          <w:i/>
          <w:iCs/>
        </w:rPr>
        <w:t>Papers with Code - Continual Learning</w:t>
      </w:r>
      <w:r>
        <w:rPr>
          <w:rFonts w:hint="default" w:ascii="Times New Roman" w:hAnsi="Times New Roman" w:cs="Times New Roman"/>
        </w:rPr>
        <w:t>. (n.d.). https://paperswithcode.com/task/continual-learning</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[4]. </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[5]. </w:t>
      </w:r>
    </w:p>
    <w:p>
      <w:pPr>
        <w:pStyle w:val="18"/>
        <w:spacing w:before="0" w:beforeAutospacing="0" w:after="0" w:afterAutospacing="0" w:line="360" w:lineRule="auto"/>
        <w:ind w:left="720" w:hanging="720"/>
        <w:rPr>
          <w:rFonts w:hint="default" w:ascii="Times New Roman" w:hAnsi="Times New Roman" w:cs="Times New Roman"/>
          <w:sz w:val="26"/>
          <w:szCs w:val="26"/>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F69BB"/>
    <w:multiLevelType w:val="multilevel"/>
    <w:tmpl w:val="08EF69BB"/>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A244925"/>
    <w:multiLevelType w:val="multilevel"/>
    <w:tmpl w:val="0A244925"/>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515626"/>
    <w:multiLevelType w:val="multilevel"/>
    <w:tmpl w:val="1651562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F9D00DD"/>
    <w:multiLevelType w:val="multilevel"/>
    <w:tmpl w:val="1F9D00D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4">
    <w:nsid w:val="2D8A402D"/>
    <w:multiLevelType w:val="multilevel"/>
    <w:tmpl w:val="2D8A402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5">
    <w:nsid w:val="345B4B9E"/>
    <w:multiLevelType w:val="multilevel"/>
    <w:tmpl w:val="345B4B9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E86E4C"/>
    <w:multiLevelType w:val="multilevel"/>
    <w:tmpl w:val="37E86E4C"/>
    <w:lvl w:ilvl="0" w:tentative="0">
      <w:start w:val="1"/>
      <w:numFmt w:val="bullet"/>
      <w:lvlText w:val="-"/>
      <w:lvlJc w:val="left"/>
      <w:pPr>
        <w:ind w:left="1350" w:hanging="360"/>
      </w:pPr>
      <w:rPr>
        <w:rFonts w:hint="default" w:ascii="Times New Roman" w:hAnsi="Times New Roman" w:cs="Times New Roman" w:eastAsiaTheme="minorHAnsi"/>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7">
    <w:nsid w:val="38100928"/>
    <w:multiLevelType w:val="multilevel"/>
    <w:tmpl w:val="3810092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923667"/>
    <w:multiLevelType w:val="multilevel"/>
    <w:tmpl w:val="3A923667"/>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9">
    <w:nsid w:val="3DE8215E"/>
    <w:multiLevelType w:val="multilevel"/>
    <w:tmpl w:val="3DE8215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CE5547B"/>
    <w:multiLevelType w:val="multilevel"/>
    <w:tmpl w:val="6CE5547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4B33D1A"/>
    <w:multiLevelType w:val="multilevel"/>
    <w:tmpl w:val="74B33D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11"/>
  </w:num>
  <w:num w:numId="4">
    <w:abstractNumId w:val="10"/>
  </w:num>
  <w:num w:numId="5">
    <w:abstractNumId w:val="0"/>
  </w:num>
  <w:num w:numId="6">
    <w:abstractNumId w:val="8"/>
  </w:num>
  <w:num w:numId="7">
    <w:abstractNumId w:val="4"/>
  </w:num>
  <w:num w:numId="8">
    <w:abstractNumId w:val="3"/>
  </w:num>
  <w:num w:numId="9">
    <w:abstractNumId w:val="5"/>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 w:val="0BD50E2C"/>
    <w:rsid w:val="0F5B7DD1"/>
    <w:rsid w:val="128469F9"/>
    <w:rsid w:val="146E3800"/>
    <w:rsid w:val="19100DAA"/>
    <w:rsid w:val="29A53D63"/>
    <w:rsid w:val="33B02259"/>
    <w:rsid w:val="38D90F4A"/>
    <w:rsid w:val="40322DDA"/>
    <w:rsid w:val="42390634"/>
    <w:rsid w:val="608D316E"/>
    <w:rsid w:val="65DD0843"/>
    <w:rsid w:val="6BA023D0"/>
    <w:rsid w:val="6C360A23"/>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link w:val="58"/>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Unresolved Mention1"/>
    <w:basedOn w:val="6"/>
    <w:semiHidden/>
    <w:unhideWhenUsed/>
    <w:uiPriority w:val="99"/>
    <w:rPr>
      <w:color w:val="605E5C"/>
      <w:shd w:val="clear" w:color="auto" w:fill="E1DFDD"/>
    </w:rPr>
  </w:style>
  <w:style w:type="character" w:customStyle="1" w:styleId="51">
    <w:name w:val="token"/>
    <w:basedOn w:val="6"/>
    <w:qFormat/>
    <w:uiPriority w:val="0"/>
  </w:style>
  <w:style w:type="paragraph" w:styleId="52">
    <w:name w:val="List Paragraph"/>
    <w:basedOn w:val="1"/>
    <w:qFormat/>
    <w:uiPriority w:val="34"/>
    <w:pPr>
      <w:ind w:left="720"/>
      <w:contextualSpacing/>
    </w:pPr>
  </w:style>
  <w:style w:type="paragraph" w:customStyle="1" w:styleId="53">
    <w:name w:val="msonormal"/>
    <w:basedOn w:val="1"/>
    <w:uiPriority w:val="0"/>
    <w:pPr>
      <w:spacing w:before="100" w:beforeAutospacing="1" w:after="100" w:afterAutospacing="1"/>
    </w:pPr>
  </w:style>
  <w:style w:type="paragraph" w:customStyle="1" w:styleId="54">
    <w:name w:val="Nội dung bảng"/>
    <w:basedOn w:val="30"/>
    <w:link w:val="55"/>
    <w:qFormat/>
    <w:uiPriority w:val="0"/>
    <w:pPr>
      <w:tabs>
        <w:tab w:val="left" w:pos="2376"/>
        <w:tab w:val="center" w:pos="4560"/>
        <w:tab w:val="left" w:pos="6132"/>
      </w:tabs>
      <w:spacing w:before="120"/>
      <w:ind w:firstLine="0"/>
      <w:jc w:val="left"/>
    </w:pPr>
    <w:rPr>
      <w:b/>
      <w:bCs/>
      <w:lang w:eastAsia="vi-VN"/>
    </w:rPr>
  </w:style>
  <w:style w:type="character" w:customStyle="1" w:styleId="55">
    <w:name w:val="Nội dung bảng Char"/>
    <w:basedOn w:val="33"/>
    <w:link w:val="54"/>
    <w:uiPriority w:val="0"/>
    <w:rPr>
      <w:rFonts w:eastAsia="Times New Roman" w:cs="Times New Roman"/>
      <w:b/>
      <w:bCs/>
      <w:sz w:val="26"/>
      <w:szCs w:val="26"/>
      <w:lang w:eastAsia="vi-VN"/>
    </w:rPr>
  </w:style>
  <w:style w:type="character" w:customStyle="1" w:styleId="56">
    <w:name w:val="Unresolved Mention"/>
    <w:basedOn w:val="6"/>
    <w:semiHidden/>
    <w:unhideWhenUsed/>
    <w:uiPriority w:val="99"/>
    <w:rPr>
      <w:color w:val="605E5C"/>
      <w:shd w:val="clear" w:color="auto" w:fill="E1DFDD"/>
    </w:rPr>
  </w:style>
  <w:style w:type="character" w:styleId="57">
    <w:name w:val="Placeholder Text"/>
    <w:basedOn w:val="6"/>
    <w:semiHidden/>
    <w:qFormat/>
    <w:uiPriority w:val="99"/>
    <w:rPr>
      <w:color w:val="666666"/>
    </w:rPr>
  </w:style>
  <w:style w:type="character" w:customStyle="1" w:styleId="58">
    <w:name w:val="Default Char"/>
    <w:link w:val="32"/>
    <w:uiPriority w:val="0"/>
    <w:rPr>
      <w:rFonts w:ascii="Times New Roman" w:hAnsi="Times New Roman" w:eastAsia="Times New Roma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0F7B9-A4E6-46D2-8F41-B218504DFFDB}">
  <ds:schemaRefs/>
</ds:datastoreItem>
</file>

<file path=customXml/itemProps2.xml><?xml version="1.0" encoding="utf-8"?>
<ds:datastoreItem xmlns:ds="http://schemas.openxmlformats.org/officeDocument/2006/customXml" ds:itemID="{8C6DA171-D6BC-494C-8BB0-9471E567A367}">
  <ds:schemaRefs/>
</ds:datastoreItem>
</file>

<file path=customXml/itemProps3.xml><?xml version="1.0" encoding="utf-8"?>
<ds:datastoreItem xmlns:ds="http://schemas.openxmlformats.org/officeDocument/2006/customXml" ds:itemID="{CCC4F7DD-38A7-4935-A77C-C25C2B9E2727}">
  <ds:schemaRefs/>
</ds:datastoreItem>
</file>

<file path=customXml/itemProps4.xml><?xml version="1.0" encoding="utf-8"?>
<ds:datastoreItem xmlns:ds="http://schemas.openxmlformats.org/officeDocument/2006/customXml" ds:itemID="{C85475FC-7E44-4FF5-88C5-1ADADD8CB779}">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42</Pages>
  <Words>4752</Words>
  <Characters>27091</Characters>
  <Lines>225</Lines>
  <Paragraphs>63</Paragraphs>
  <TotalTime>4</TotalTime>
  <ScaleCrop>false</ScaleCrop>
  <LinksUpToDate>false</LinksUpToDate>
  <CharactersWithSpaces>31780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2023-12-21T08:16:00Z</dcterms:created>
  <dc:creator>Dung Cẩm Quang</dc:creator>
  <cp:lastModifiedBy>Quang Vu</cp:lastModifiedBy>
  <dcterms:modified xsi:type="dcterms:W3CDTF">2023-12-23T14:18:55Z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y fmtid="{D5CDD505-2E9C-101B-9397-08002B2CF9AE}" pid="10" name="KSOProductBuildVer">
    <vt:lpwstr>1033-11.2.0.11225</vt:lpwstr>
  </property>
  <property fmtid="{D5CDD505-2E9C-101B-9397-08002B2CF9AE}" pid="11" name="ICV">
    <vt:lpwstr>4EAF7CF83BF9420CA0B87EE08B676400</vt:lpwstr>
  </property>
</Properties>
</file>