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spacing w:line="360" w:lineRule="auto"/>
        <w:jc w:val="center"/>
        <w:rPr>
          <w:rFonts w:hint="default" w:ascii="Times New Roman" w:hAnsi="Times New Roman" w:cs="Times New Roman"/>
          <w:sz w:val="28"/>
          <w:szCs w:val="28"/>
          <w:lang w:val="en"/>
        </w:rPr>
      </w:pPr>
      <w:bookmarkStart w:id="0" w:name="_Hlk131939657"/>
      <w:bookmarkEnd w:id="0"/>
      <w:r>
        <w:rPr>
          <w:rFonts w:hint="default" w:ascii="Times New Roman" w:hAnsi="Times New Roman" w:cs="Times New Roman"/>
          <w:bCs/>
          <w:sz w:val="28"/>
          <w:szCs w:val="28"/>
          <w:lang w:val="en"/>
        </w:rPr>
        <w:t>TỔNG LIÊN ĐOÀN LAO ĐỘNG VIỆT NAM</w:t>
      </w:r>
      <w:r>
        <w:rPr>
          <w:rFonts w:hint="default" w:ascii="Times New Roman" w:hAnsi="Times New Roman" w:cs="Times New Roman"/>
          <w:b/>
          <w:bCs/>
          <w:sz w:val="28"/>
          <w:szCs w:val="28"/>
          <w:lang w:val="en"/>
        </w:rPr>
        <w:t xml:space="preserve"> </w:t>
      </w:r>
    </w:p>
    <w:p>
      <w:pPr>
        <w:suppressAutoHyphens/>
        <w:autoSpaceDE w:val="0"/>
        <w:autoSpaceDN w:val="0"/>
        <w:adjustRightInd w:val="0"/>
        <w:spacing w:line="360" w:lineRule="auto"/>
        <w:jc w:val="center"/>
        <w:rPr>
          <w:rFonts w:hint="default" w:ascii="Times New Roman" w:hAnsi="Times New Roman" w:cs="Times New Roman"/>
          <w:sz w:val="28"/>
          <w:szCs w:val="28"/>
        </w:rPr>
      </w:pPr>
      <w:r>
        <w:rPr>
          <w:rFonts w:hint="default" w:ascii="Times New Roman" w:hAnsi="Times New Roman" w:cs="Times New Roman"/>
          <w:b/>
          <w:bCs/>
          <w:sz w:val="28"/>
          <w:szCs w:val="28"/>
          <w:lang w:val="en"/>
        </w:rPr>
        <w:t>TR</w:t>
      </w:r>
      <w:r>
        <w:rPr>
          <w:rFonts w:hint="default" w:ascii="Times New Roman" w:hAnsi="Times New Roman" w:cs="Times New Roman"/>
          <w:b/>
          <w:bCs/>
          <w:sz w:val="28"/>
          <w:szCs w:val="28"/>
          <w:lang w:val="vi-VN"/>
        </w:rPr>
        <w:t>ƯỜNG ĐẠI HỌC TÔN ĐỨC THẮNG</w:t>
      </w:r>
      <w:r>
        <w:rPr>
          <w:rFonts w:hint="default" w:ascii="Times New Roman" w:hAnsi="Times New Roman" w:cs="Times New Roman"/>
          <w:sz w:val="28"/>
          <w:szCs w:val="28"/>
          <w:lang w:val="vi-VN"/>
        </w:rPr>
        <w:t xml:space="preserve"> </w:t>
      </w:r>
    </w:p>
    <w:p>
      <w:pPr>
        <w:suppressAutoHyphens/>
        <w:autoSpaceDE w:val="0"/>
        <w:autoSpaceDN w:val="0"/>
        <w:adjustRightInd w:val="0"/>
        <w:spacing w:line="360" w:lineRule="auto"/>
        <w:jc w:val="center"/>
        <w:rPr>
          <w:rFonts w:hint="default" w:ascii="Times New Roman" w:hAnsi="Times New Roman" w:cs="Times New Roman"/>
          <w:sz w:val="28"/>
          <w:szCs w:val="28"/>
          <w:lang w:val="en"/>
        </w:rPr>
      </w:pPr>
      <w:r>
        <w:rPr>
          <w:rFonts w:hint="default" w:ascii="Times New Roman" w:hAnsi="Times New Roman" w:cs="Times New Roman"/>
          <w:b/>
          <w:bCs/>
          <w:sz w:val="28"/>
          <w:szCs w:val="28"/>
          <w:lang w:val="en"/>
        </w:rPr>
        <w:t xml:space="preserve">KHOA CÔNG NGHỆ THÔNG TIN </w:t>
      </w:r>
    </w:p>
    <w:p>
      <w:pPr>
        <w:suppressAutoHyphens/>
        <w:autoSpaceDE w:val="0"/>
        <w:autoSpaceDN w:val="0"/>
        <w:adjustRightInd w:val="0"/>
        <w:spacing w:line="360" w:lineRule="auto"/>
        <w:ind w:firstLine="720"/>
        <w:jc w:val="center"/>
        <w:rPr>
          <w:rFonts w:hint="default" w:ascii="Times New Roman" w:hAnsi="Times New Roman" w:cs="Times New Roman"/>
          <w:lang w:val="en"/>
        </w:rPr>
      </w:pPr>
    </w:p>
    <w:p>
      <w:pPr>
        <w:suppressAutoHyphens/>
        <w:autoSpaceDE w:val="0"/>
        <w:autoSpaceDN w:val="0"/>
        <w:adjustRightInd w:val="0"/>
        <w:spacing w:line="360" w:lineRule="auto"/>
        <w:jc w:val="center"/>
        <w:rPr>
          <w:rFonts w:hint="default" w:ascii="Times New Roman" w:hAnsi="Times New Roman" w:cs="Times New Roman"/>
          <w:b/>
          <w:bCs/>
          <w:sz w:val="28"/>
          <w:szCs w:val="28"/>
          <w:lang w:val="en"/>
        </w:rPr>
      </w:pPr>
      <w:r>
        <w:rPr>
          <w:rFonts w:hint="default" w:ascii="Times New Roman" w:hAnsi="Times New Roman" w:cs="Times New Roman"/>
          <w:sz w:val="22"/>
          <w:szCs w:val="22"/>
          <w:lang w:val="vi-VN" w:eastAsia="vi-VN"/>
        </w:rPr>
        <w:drawing>
          <wp:inline distT="0" distB="0" distL="0" distR="0">
            <wp:extent cx="1200150" cy="662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07201" cy="666633"/>
                    </a:xfrm>
                    <a:prstGeom prst="rect">
                      <a:avLst/>
                    </a:prstGeom>
                    <a:noFill/>
                    <a:ln>
                      <a:noFill/>
                    </a:ln>
                  </pic:spPr>
                </pic:pic>
              </a:graphicData>
            </a:graphic>
          </wp:inline>
        </w:drawing>
      </w:r>
    </w:p>
    <w:p>
      <w:pPr>
        <w:suppressAutoHyphens/>
        <w:autoSpaceDE w:val="0"/>
        <w:autoSpaceDN w:val="0"/>
        <w:adjustRightInd w:val="0"/>
        <w:spacing w:line="360" w:lineRule="auto"/>
        <w:rPr>
          <w:rFonts w:hint="default" w:ascii="Times New Roman" w:hAnsi="Times New Roman" w:cs="Times New Roman"/>
          <w:b/>
          <w:bCs/>
          <w:sz w:val="28"/>
          <w:szCs w:val="28"/>
          <w:lang w:val="en"/>
        </w:rPr>
      </w:pPr>
    </w:p>
    <w:p>
      <w:pPr>
        <w:suppressAutoHyphens/>
        <w:autoSpaceDE w:val="0"/>
        <w:autoSpaceDN w:val="0"/>
        <w:adjustRightInd w:val="0"/>
        <w:spacing w:line="360" w:lineRule="auto"/>
        <w:jc w:val="center"/>
        <w:rPr>
          <w:rFonts w:hint="default" w:ascii="Times New Roman" w:hAnsi="Times New Roman" w:cs="Times New Roman"/>
          <w:b/>
          <w:bCs/>
          <w:sz w:val="32"/>
          <w:szCs w:val="32"/>
          <w:lang w:val="en"/>
        </w:rPr>
      </w:pPr>
      <w:r>
        <w:rPr>
          <w:rFonts w:hint="default" w:ascii="Times New Roman" w:hAnsi="Times New Roman" w:cs="Times New Roman"/>
          <w:b/>
          <w:bCs/>
          <w:sz w:val="32"/>
          <w:szCs w:val="32"/>
          <w:lang w:val="en"/>
        </w:rPr>
        <w:t>NHẬP MÔN HỌC MÁY</w:t>
      </w:r>
    </w:p>
    <w:p>
      <w:pPr>
        <w:suppressAutoHyphens/>
        <w:autoSpaceDE w:val="0"/>
        <w:autoSpaceDN w:val="0"/>
        <w:adjustRightInd w:val="0"/>
        <w:spacing w:line="360" w:lineRule="auto"/>
        <w:rPr>
          <w:rFonts w:hint="default" w:ascii="Times New Roman" w:hAnsi="Times New Roman" w:cs="Times New Roman"/>
          <w:b/>
          <w:bCs/>
          <w:lang w:val="en"/>
        </w:rPr>
      </w:pPr>
    </w:p>
    <w:p>
      <w:pPr>
        <w:suppressAutoHyphens/>
        <w:autoSpaceDE w:val="0"/>
        <w:autoSpaceDN w:val="0"/>
        <w:adjustRightInd w:val="0"/>
        <w:spacing w:line="360" w:lineRule="auto"/>
        <w:jc w:val="center"/>
        <w:rPr>
          <w:rFonts w:hint="default" w:ascii="Times New Roman" w:hAnsi="Times New Roman" w:cs="Times New Roman"/>
          <w:b/>
          <w:bCs/>
          <w:lang w:val="en"/>
        </w:rPr>
      </w:pPr>
      <w:r>
        <w:rPr>
          <w:rFonts w:hint="default" w:ascii="Times New Roman" w:hAnsi="Times New Roman" w:cs="Times New Roman"/>
          <w:b/>
          <w:bCs/>
          <w:sz w:val="48"/>
          <w:szCs w:val="48"/>
          <w:lang w:val="en"/>
        </w:rPr>
        <w:t>DỰ ÁN CUỐI KỲ</w:t>
      </w:r>
    </w:p>
    <w:p>
      <w:pPr>
        <w:suppressAutoHyphens/>
        <w:autoSpaceDE w:val="0"/>
        <w:autoSpaceDN w:val="0"/>
        <w:adjustRightInd w:val="0"/>
        <w:spacing w:line="360" w:lineRule="auto"/>
        <w:ind w:firstLine="720"/>
        <w:jc w:val="center"/>
        <w:rPr>
          <w:rFonts w:hint="default" w:ascii="Times New Roman" w:hAnsi="Times New Roman" w:cs="Times New Roman"/>
          <w:sz w:val="28"/>
          <w:szCs w:val="28"/>
          <w:lang w:val="en"/>
        </w:rPr>
      </w:pPr>
      <w:r>
        <w:rPr>
          <w:rFonts w:hint="default" w:ascii="Times New Roman" w:hAnsi="Times New Roman" w:cs="Times New Roman"/>
          <w:sz w:val="28"/>
          <w:szCs w:val="28"/>
          <w:lang w:val="en"/>
        </w:rPr>
        <w:t xml:space="preserve"> </w:t>
      </w:r>
    </w:p>
    <w:p>
      <w:pPr>
        <w:suppressAutoHyphens/>
        <w:autoSpaceDE w:val="0"/>
        <w:autoSpaceDN w:val="0"/>
        <w:adjustRightInd w:val="0"/>
        <w:spacing w:line="360" w:lineRule="auto"/>
        <w:jc w:val="center"/>
        <w:rPr>
          <w:rFonts w:hint="default" w:ascii="Times New Roman" w:hAnsi="Times New Roman" w:cs="Times New Roman"/>
          <w:b/>
          <w:bCs/>
          <w:lang w:val="en"/>
        </w:rPr>
      </w:pPr>
    </w:p>
    <w:p>
      <w:pPr>
        <w:suppressAutoHyphens/>
        <w:autoSpaceDE w:val="0"/>
        <w:autoSpaceDN w:val="0"/>
        <w:adjustRightInd w:val="0"/>
        <w:spacing w:line="360" w:lineRule="auto"/>
        <w:jc w:val="both"/>
        <w:rPr>
          <w:rFonts w:hint="default" w:ascii="Times New Roman" w:hAnsi="Times New Roman" w:cs="Times New Roman"/>
          <w:b/>
          <w:bCs/>
          <w:lang w:val="en"/>
        </w:rPr>
      </w:pPr>
    </w:p>
    <w:p>
      <w:pPr>
        <w:suppressAutoHyphens/>
        <w:autoSpaceDE w:val="0"/>
        <w:autoSpaceDN w:val="0"/>
        <w:adjustRightInd w:val="0"/>
        <w:spacing w:line="360" w:lineRule="auto"/>
        <w:jc w:val="both"/>
        <w:rPr>
          <w:rFonts w:hint="default" w:ascii="Times New Roman" w:hAnsi="Times New Roman" w:cs="Times New Roman"/>
          <w:b/>
          <w:bCs/>
          <w:lang w:val="en"/>
        </w:rPr>
      </w:pPr>
      <w:r>
        <w:rPr>
          <w:rFonts w:hint="default" w:ascii="Times New Roman" w:hAnsi="Times New Roman" w:cs="Times New Roman"/>
          <w:b/>
          <w:bCs/>
          <w:color w:val="FF0000"/>
          <w:lang w:val="en"/>
        </w:rPr>
        <w:t xml:space="preserve"> </w:t>
      </w: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i/>
          <w:sz w:val="28"/>
          <w:szCs w:val="28"/>
          <w:lang w:val="en"/>
        </w:rPr>
        <w:t>Người h</w:t>
      </w:r>
      <w:r>
        <w:rPr>
          <w:rFonts w:hint="default" w:ascii="Times New Roman" w:hAnsi="Times New Roman" w:cs="Times New Roman"/>
          <w:i/>
          <w:sz w:val="28"/>
          <w:szCs w:val="28"/>
          <w:lang w:val="vi-VN"/>
        </w:rPr>
        <w:t>ướng dẫn</w:t>
      </w:r>
      <w:r>
        <w:rPr>
          <w:rFonts w:hint="default" w:ascii="Times New Roman" w:hAnsi="Times New Roman" w:cs="Times New Roman"/>
          <w:sz w:val="28"/>
          <w:szCs w:val="28"/>
          <w:lang w:val="vi-VN"/>
        </w:rPr>
        <w:t xml:space="preserve">: </w:t>
      </w:r>
      <w:r>
        <w:rPr>
          <w:rFonts w:hint="default" w:ascii="Times New Roman" w:hAnsi="Times New Roman" w:cs="Times New Roman"/>
          <w:b/>
          <w:sz w:val="28"/>
          <w:szCs w:val="28"/>
        </w:rPr>
        <w:t>ThS Lê Anh Cường</w:t>
      </w:r>
    </w:p>
    <w:p>
      <w:pPr>
        <w:suppressAutoHyphens/>
        <w:autoSpaceDE w:val="0"/>
        <w:autoSpaceDN w:val="0"/>
        <w:adjustRightInd w:val="0"/>
        <w:spacing w:line="360" w:lineRule="auto"/>
        <w:jc w:val="right"/>
        <w:rPr>
          <w:rFonts w:hint="default" w:ascii="Times New Roman" w:hAnsi="Times New Roman" w:cs="Times New Roman"/>
          <w:b/>
          <w:bCs/>
          <w:sz w:val="28"/>
          <w:szCs w:val="28"/>
        </w:rPr>
      </w:pPr>
      <w:r>
        <w:rPr>
          <w:rFonts w:hint="default" w:ascii="Times New Roman" w:hAnsi="Times New Roman" w:cs="Times New Roman"/>
          <w:i/>
          <w:sz w:val="28"/>
          <w:szCs w:val="28"/>
          <w:lang w:val="vi-VN"/>
        </w:rPr>
        <w:t>Người thực hiện</w:t>
      </w:r>
      <w:r>
        <w:rPr>
          <w:rFonts w:hint="default" w:ascii="Times New Roman" w:hAnsi="Times New Roman" w:cs="Times New Roman"/>
          <w:sz w:val="28"/>
          <w:szCs w:val="28"/>
          <w:lang w:val="vi-VN"/>
        </w:rPr>
        <w:t>:</w:t>
      </w:r>
      <w:r>
        <w:rPr>
          <w:rFonts w:hint="default" w:ascii="Times New Roman" w:hAnsi="Times New Roman" w:cs="Times New Roman"/>
          <w:b/>
          <w:bCs/>
          <w:sz w:val="28"/>
          <w:szCs w:val="28"/>
          <w:lang w:val="vi-VN"/>
        </w:rPr>
        <w:t xml:space="preserve">   </w:t>
      </w:r>
      <w:r>
        <w:rPr>
          <w:rFonts w:hint="default" w:ascii="Times New Roman" w:hAnsi="Times New Roman" w:cs="Times New Roman"/>
          <w:b/>
          <w:bCs/>
          <w:sz w:val="28"/>
          <w:szCs w:val="28"/>
        </w:rPr>
        <w:t>NGUYỄN VINH ĐẠT – 52000642</w:t>
      </w:r>
    </w:p>
    <w:p>
      <w:pPr>
        <w:suppressAutoHyphens/>
        <w:autoSpaceDE w:val="0"/>
        <w:autoSpaceDN w:val="0"/>
        <w:adjustRightInd w:val="0"/>
        <w:spacing w:line="360" w:lineRule="auto"/>
        <w:jc w:val="right"/>
        <w:rPr>
          <w:rFonts w:hint="default" w:ascii="Times New Roman" w:hAnsi="Times New Roman" w:cs="Times New Roman"/>
          <w:b/>
          <w:bCs/>
          <w:sz w:val="28"/>
          <w:szCs w:val="28"/>
        </w:rPr>
      </w:pPr>
      <w:r>
        <w:rPr>
          <w:rFonts w:hint="default" w:ascii="Times New Roman" w:hAnsi="Times New Roman" w:cs="Times New Roman"/>
          <w:b/>
          <w:bCs/>
          <w:sz w:val="28"/>
          <w:szCs w:val="28"/>
        </w:rPr>
        <w:t>VÕ QUANG VŨ – 51900696</w:t>
      </w: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lang w:val="vi-VN"/>
        </w:rPr>
        <w:t xml:space="preserve">Lớp       </w:t>
      </w:r>
      <w:r>
        <w:rPr>
          <w:rFonts w:hint="default" w:ascii="Times New Roman" w:hAnsi="Times New Roman" w:cs="Times New Roman"/>
          <w:b/>
          <w:bCs/>
          <w:sz w:val="28"/>
          <w:szCs w:val="28"/>
          <w:lang w:val="vi-VN"/>
        </w:rPr>
        <w:t xml:space="preserve">:    </w:t>
      </w:r>
      <w:r>
        <w:rPr>
          <w:rFonts w:hint="default" w:ascii="Times New Roman" w:hAnsi="Times New Roman" w:cs="Times New Roman"/>
          <w:b/>
          <w:bCs/>
          <w:sz w:val="28"/>
          <w:szCs w:val="28"/>
        </w:rPr>
        <w:t>20050201</w:t>
      </w: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lang w:val="vi-VN"/>
        </w:rPr>
        <w:t xml:space="preserve">Khoá    </w:t>
      </w:r>
      <w:r>
        <w:rPr>
          <w:rFonts w:hint="default" w:ascii="Times New Roman" w:hAnsi="Times New Roman" w:cs="Times New Roman"/>
          <w:b/>
          <w:bCs/>
          <w:sz w:val="28"/>
          <w:szCs w:val="28"/>
          <w:lang w:val="vi-VN"/>
        </w:rPr>
        <w:t xml:space="preserve"> :    </w:t>
      </w:r>
      <w:r>
        <w:rPr>
          <w:rFonts w:hint="default" w:ascii="Times New Roman" w:hAnsi="Times New Roman" w:cs="Times New Roman"/>
          <w:b/>
          <w:bCs/>
          <w:sz w:val="28"/>
          <w:szCs w:val="28"/>
        </w:rPr>
        <w:t>24</w:t>
      </w:r>
    </w:p>
    <w:p>
      <w:pPr>
        <w:suppressAutoHyphens/>
        <w:autoSpaceDE w:val="0"/>
        <w:autoSpaceDN w:val="0"/>
        <w:adjustRightInd w:val="0"/>
        <w:spacing w:line="360" w:lineRule="auto"/>
        <w:jc w:val="center"/>
        <w:rPr>
          <w:rFonts w:hint="default" w:ascii="Times New Roman" w:hAnsi="Times New Roman" w:cs="Times New Roman"/>
          <w:b/>
          <w:bCs/>
          <w:iCs/>
          <w:sz w:val="28"/>
          <w:szCs w:val="28"/>
        </w:rPr>
        <w:sectPr>
          <w:headerReference r:id="rId5" w:type="default"/>
          <w:pgSz w:w="12240" w:h="15840"/>
          <w:pgMar w:top="1985" w:right="1134" w:bottom="1701" w:left="1985" w:header="720" w:footer="720" w:gutter="0"/>
          <w:cols w:space="720" w:num="1"/>
          <w:docGrid w:linePitch="360" w:charSpace="0"/>
        </w:sectPr>
      </w:pPr>
      <w:r>
        <w:rPr>
          <w:rFonts w:hint="default" w:ascii="Times New Roman" w:hAnsi="Times New Roman" w:cs="Times New Roman"/>
          <w:b/>
          <w:bCs/>
          <w:iCs/>
          <w:sz w:val="28"/>
          <w:szCs w:val="28"/>
          <w:lang w:val="vi-VN"/>
        </w:rPr>
        <w:t>THÀNH PHỐ HỒ CHÍ MINH, NĂM 20</w:t>
      </w:r>
      <w:r>
        <w:rPr>
          <w:rFonts w:hint="default" w:ascii="Times New Roman" w:hAnsi="Times New Roman" w:cs="Times New Roman"/>
          <w:b/>
          <w:bCs/>
          <w:iCs/>
          <w:sz w:val="28"/>
          <w:szCs w:val="28"/>
        </w:rPr>
        <w:t>23</w:t>
      </w:r>
    </w:p>
    <w:p>
      <w:pPr>
        <w:suppressAutoHyphens/>
        <w:autoSpaceDE w:val="0"/>
        <w:autoSpaceDN w:val="0"/>
        <w:adjustRightInd w:val="0"/>
        <w:spacing w:line="360" w:lineRule="auto"/>
        <w:jc w:val="center"/>
        <w:rPr>
          <w:rFonts w:hint="default" w:ascii="Times New Roman" w:hAnsi="Times New Roman" w:cs="Times New Roman"/>
          <w:sz w:val="28"/>
          <w:szCs w:val="28"/>
          <w:lang w:val="vi-VN"/>
        </w:rPr>
      </w:pPr>
      <w:r>
        <w:rPr>
          <w:rFonts w:hint="default" w:ascii="Times New Roman" w:hAnsi="Times New Roman" w:cs="Times New Roman"/>
          <w:bCs/>
          <w:sz w:val="28"/>
          <w:szCs w:val="28"/>
          <w:lang w:val="vi-VN"/>
        </w:rPr>
        <w:t>TỔNG LIÊN ĐOÀN LAO ĐỘNG VIỆT NAM</w:t>
      </w:r>
    </w:p>
    <w:p>
      <w:pPr>
        <w:suppressAutoHyphens/>
        <w:autoSpaceDE w:val="0"/>
        <w:autoSpaceDN w:val="0"/>
        <w:adjustRightInd w:val="0"/>
        <w:spacing w:line="360" w:lineRule="auto"/>
        <w:jc w:val="center"/>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TRƯỜNG ĐẠI HỌC TÔN ĐỨC THẮNG</w:t>
      </w:r>
    </w:p>
    <w:p>
      <w:pPr>
        <w:suppressAutoHyphens/>
        <w:autoSpaceDE w:val="0"/>
        <w:autoSpaceDN w:val="0"/>
        <w:adjustRightInd w:val="0"/>
        <w:spacing w:line="360" w:lineRule="auto"/>
        <w:jc w:val="center"/>
        <w:rPr>
          <w:rFonts w:hint="default" w:ascii="Times New Roman" w:hAnsi="Times New Roman" w:cs="Times New Roman"/>
          <w:sz w:val="28"/>
          <w:szCs w:val="28"/>
          <w:lang w:val="en"/>
        </w:rPr>
      </w:pPr>
      <w:r>
        <w:rPr>
          <w:rFonts w:hint="default" w:ascii="Times New Roman" w:hAnsi="Times New Roman" w:cs="Times New Roman"/>
          <w:b/>
          <w:bCs/>
          <w:sz w:val="28"/>
          <w:szCs w:val="28"/>
          <w:lang w:val="en"/>
        </w:rPr>
        <w:t>KHOA CÔNG NGHỆ THÔNG TIN</w:t>
      </w:r>
    </w:p>
    <w:p>
      <w:pPr>
        <w:suppressAutoHyphens/>
        <w:autoSpaceDE w:val="0"/>
        <w:autoSpaceDN w:val="0"/>
        <w:adjustRightInd w:val="0"/>
        <w:spacing w:line="360" w:lineRule="auto"/>
        <w:ind w:firstLine="720"/>
        <w:jc w:val="center"/>
        <w:rPr>
          <w:rFonts w:hint="default" w:ascii="Times New Roman" w:hAnsi="Times New Roman" w:cs="Times New Roman"/>
          <w:lang w:val="en"/>
        </w:rPr>
      </w:pPr>
    </w:p>
    <w:p>
      <w:pPr>
        <w:suppressAutoHyphens/>
        <w:autoSpaceDE w:val="0"/>
        <w:autoSpaceDN w:val="0"/>
        <w:adjustRightInd w:val="0"/>
        <w:spacing w:line="360" w:lineRule="auto"/>
        <w:jc w:val="center"/>
        <w:rPr>
          <w:rFonts w:hint="default" w:ascii="Times New Roman" w:hAnsi="Times New Roman" w:cs="Times New Roman"/>
          <w:b/>
          <w:bCs/>
          <w:sz w:val="28"/>
          <w:szCs w:val="28"/>
          <w:lang w:val="en"/>
        </w:rPr>
      </w:pPr>
      <w:r>
        <w:rPr>
          <w:rFonts w:hint="default" w:ascii="Times New Roman" w:hAnsi="Times New Roman" w:cs="Times New Roman"/>
          <w:sz w:val="22"/>
          <w:szCs w:val="22"/>
          <w:lang w:val="vi-VN" w:eastAsia="vi-VN"/>
        </w:rPr>
        <w:drawing>
          <wp:inline distT="0" distB="0" distL="0" distR="0">
            <wp:extent cx="1133475" cy="6254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41951" cy="630600"/>
                    </a:xfrm>
                    <a:prstGeom prst="rect">
                      <a:avLst/>
                    </a:prstGeom>
                    <a:noFill/>
                    <a:ln>
                      <a:noFill/>
                    </a:ln>
                  </pic:spPr>
                </pic:pic>
              </a:graphicData>
            </a:graphic>
          </wp:inline>
        </w:drawing>
      </w:r>
    </w:p>
    <w:p>
      <w:pPr>
        <w:suppressAutoHyphens/>
        <w:autoSpaceDE w:val="0"/>
        <w:autoSpaceDN w:val="0"/>
        <w:adjustRightInd w:val="0"/>
        <w:spacing w:line="360" w:lineRule="auto"/>
        <w:rPr>
          <w:rFonts w:hint="default" w:ascii="Times New Roman" w:hAnsi="Times New Roman" w:cs="Times New Roman"/>
          <w:b/>
          <w:bCs/>
          <w:sz w:val="28"/>
          <w:szCs w:val="28"/>
          <w:lang w:val="en"/>
        </w:rPr>
      </w:pPr>
    </w:p>
    <w:p>
      <w:pPr>
        <w:suppressAutoHyphens/>
        <w:autoSpaceDE w:val="0"/>
        <w:autoSpaceDN w:val="0"/>
        <w:adjustRightInd w:val="0"/>
        <w:spacing w:line="360" w:lineRule="auto"/>
        <w:jc w:val="center"/>
        <w:rPr>
          <w:rFonts w:hint="default" w:ascii="Times New Roman" w:hAnsi="Times New Roman" w:cs="Times New Roman"/>
          <w:b/>
          <w:bCs/>
          <w:sz w:val="32"/>
          <w:szCs w:val="32"/>
          <w:lang w:val="en"/>
        </w:rPr>
      </w:pPr>
      <w:r>
        <w:rPr>
          <w:rFonts w:hint="default" w:ascii="Times New Roman" w:hAnsi="Times New Roman" w:cs="Times New Roman"/>
          <w:b/>
          <w:bCs/>
          <w:sz w:val="32"/>
          <w:szCs w:val="32"/>
          <w:lang w:val="en"/>
        </w:rPr>
        <w:t>NHẬP MÔN HỌC MÁY</w:t>
      </w:r>
    </w:p>
    <w:p>
      <w:pPr>
        <w:suppressAutoHyphens/>
        <w:autoSpaceDE w:val="0"/>
        <w:autoSpaceDN w:val="0"/>
        <w:adjustRightInd w:val="0"/>
        <w:spacing w:line="360" w:lineRule="auto"/>
        <w:rPr>
          <w:rFonts w:hint="default" w:ascii="Times New Roman" w:hAnsi="Times New Roman" w:cs="Times New Roman"/>
          <w:b/>
          <w:bCs/>
          <w:lang w:val="en"/>
        </w:rPr>
      </w:pPr>
    </w:p>
    <w:p>
      <w:pPr>
        <w:suppressAutoHyphens/>
        <w:autoSpaceDE w:val="0"/>
        <w:autoSpaceDN w:val="0"/>
        <w:adjustRightInd w:val="0"/>
        <w:spacing w:line="360" w:lineRule="auto"/>
        <w:jc w:val="center"/>
        <w:rPr>
          <w:rFonts w:hint="default" w:ascii="Times New Roman" w:hAnsi="Times New Roman" w:cs="Times New Roman"/>
          <w:b/>
          <w:bCs/>
          <w:lang w:val="en"/>
        </w:rPr>
      </w:pPr>
      <w:r>
        <w:rPr>
          <w:rFonts w:hint="default" w:ascii="Times New Roman" w:hAnsi="Times New Roman" w:cs="Times New Roman"/>
          <w:b/>
          <w:bCs/>
          <w:sz w:val="48"/>
          <w:szCs w:val="48"/>
          <w:lang w:val="en"/>
        </w:rPr>
        <w:t>DỰ ÁN CUỐI KỲ</w:t>
      </w:r>
    </w:p>
    <w:p>
      <w:pPr>
        <w:suppressAutoHyphens/>
        <w:autoSpaceDE w:val="0"/>
        <w:autoSpaceDN w:val="0"/>
        <w:adjustRightInd w:val="0"/>
        <w:spacing w:line="360" w:lineRule="auto"/>
        <w:jc w:val="both"/>
        <w:rPr>
          <w:rFonts w:hint="default" w:ascii="Times New Roman" w:hAnsi="Times New Roman" w:cs="Times New Roman"/>
          <w:b/>
          <w:bCs/>
          <w:lang w:val="en"/>
        </w:rPr>
      </w:pPr>
    </w:p>
    <w:p>
      <w:pPr>
        <w:suppressAutoHyphens/>
        <w:autoSpaceDE w:val="0"/>
        <w:autoSpaceDN w:val="0"/>
        <w:adjustRightInd w:val="0"/>
        <w:spacing w:line="360" w:lineRule="auto"/>
        <w:jc w:val="both"/>
        <w:rPr>
          <w:rFonts w:hint="default" w:ascii="Times New Roman" w:hAnsi="Times New Roman" w:cs="Times New Roman"/>
          <w:b/>
          <w:bCs/>
          <w:lang w:val="en"/>
        </w:rPr>
      </w:pPr>
    </w:p>
    <w:p>
      <w:pPr>
        <w:suppressAutoHyphens/>
        <w:autoSpaceDE w:val="0"/>
        <w:autoSpaceDN w:val="0"/>
        <w:adjustRightInd w:val="0"/>
        <w:spacing w:line="360" w:lineRule="auto"/>
        <w:jc w:val="both"/>
        <w:rPr>
          <w:rFonts w:hint="default" w:ascii="Times New Roman" w:hAnsi="Times New Roman" w:cs="Times New Roman"/>
          <w:b/>
          <w:bCs/>
          <w:lang w:val="en"/>
        </w:rPr>
      </w:pP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i/>
          <w:sz w:val="28"/>
          <w:szCs w:val="28"/>
          <w:lang w:val="en"/>
        </w:rPr>
        <w:t>Người h</w:t>
      </w:r>
      <w:r>
        <w:rPr>
          <w:rFonts w:hint="default" w:ascii="Times New Roman" w:hAnsi="Times New Roman" w:cs="Times New Roman"/>
          <w:i/>
          <w:sz w:val="28"/>
          <w:szCs w:val="28"/>
          <w:lang w:val="vi-VN"/>
        </w:rPr>
        <w:t>ướng dẫn</w:t>
      </w:r>
      <w:r>
        <w:rPr>
          <w:rFonts w:hint="default" w:ascii="Times New Roman" w:hAnsi="Times New Roman" w:cs="Times New Roman"/>
          <w:sz w:val="28"/>
          <w:szCs w:val="28"/>
          <w:lang w:val="vi-VN"/>
        </w:rPr>
        <w:t xml:space="preserve">: </w:t>
      </w:r>
      <w:r>
        <w:rPr>
          <w:rFonts w:hint="default" w:ascii="Times New Roman" w:hAnsi="Times New Roman" w:cs="Times New Roman"/>
          <w:b/>
          <w:sz w:val="28"/>
          <w:szCs w:val="28"/>
        </w:rPr>
        <w:t>ThS Lê Anh Cường</w:t>
      </w:r>
    </w:p>
    <w:p>
      <w:pPr>
        <w:suppressAutoHyphens/>
        <w:autoSpaceDE w:val="0"/>
        <w:autoSpaceDN w:val="0"/>
        <w:adjustRightInd w:val="0"/>
        <w:spacing w:line="360" w:lineRule="auto"/>
        <w:jc w:val="right"/>
        <w:rPr>
          <w:rFonts w:hint="default" w:ascii="Times New Roman" w:hAnsi="Times New Roman" w:cs="Times New Roman"/>
          <w:b/>
          <w:bCs/>
          <w:sz w:val="28"/>
          <w:szCs w:val="28"/>
        </w:rPr>
      </w:pPr>
      <w:r>
        <w:rPr>
          <w:rFonts w:hint="default" w:ascii="Times New Roman" w:hAnsi="Times New Roman" w:cs="Times New Roman"/>
          <w:i/>
          <w:sz w:val="28"/>
          <w:szCs w:val="28"/>
          <w:lang w:val="vi-VN"/>
        </w:rPr>
        <w:t>Người thực hiện</w:t>
      </w:r>
      <w:r>
        <w:rPr>
          <w:rFonts w:hint="default" w:ascii="Times New Roman" w:hAnsi="Times New Roman" w:cs="Times New Roman"/>
          <w:sz w:val="28"/>
          <w:szCs w:val="28"/>
          <w:lang w:val="vi-VN"/>
        </w:rPr>
        <w:t>:</w:t>
      </w:r>
      <w:r>
        <w:rPr>
          <w:rFonts w:hint="default" w:ascii="Times New Roman" w:hAnsi="Times New Roman" w:cs="Times New Roman"/>
          <w:b/>
          <w:bCs/>
          <w:sz w:val="28"/>
          <w:szCs w:val="28"/>
          <w:lang w:val="vi-VN"/>
        </w:rPr>
        <w:t xml:space="preserve">   </w:t>
      </w:r>
      <w:r>
        <w:rPr>
          <w:rFonts w:hint="default" w:ascii="Times New Roman" w:hAnsi="Times New Roman" w:cs="Times New Roman"/>
          <w:b/>
          <w:bCs/>
          <w:sz w:val="28"/>
          <w:szCs w:val="28"/>
        </w:rPr>
        <w:t>NGUYỄN VINH ĐẠT – 52000642</w:t>
      </w:r>
    </w:p>
    <w:p>
      <w:pPr>
        <w:suppressAutoHyphens/>
        <w:autoSpaceDE w:val="0"/>
        <w:autoSpaceDN w:val="0"/>
        <w:adjustRightInd w:val="0"/>
        <w:spacing w:line="360" w:lineRule="auto"/>
        <w:jc w:val="right"/>
        <w:rPr>
          <w:rFonts w:hint="default" w:ascii="Times New Roman" w:hAnsi="Times New Roman" w:cs="Times New Roman"/>
          <w:b/>
          <w:bCs/>
          <w:sz w:val="28"/>
          <w:szCs w:val="28"/>
        </w:rPr>
      </w:pPr>
      <w:r>
        <w:rPr>
          <w:rFonts w:hint="default" w:ascii="Times New Roman" w:hAnsi="Times New Roman" w:cs="Times New Roman"/>
          <w:b/>
          <w:bCs/>
          <w:sz w:val="28"/>
          <w:szCs w:val="28"/>
        </w:rPr>
        <w:t>VÕ QUANG VŨ – 51900696</w:t>
      </w: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lang w:val="vi-VN"/>
        </w:rPr>
        <w:t xml:space="preserve">Lớp       </w:t>
      </w:r>
      <w:r>
        <w:rPr>
          <w:rFonts w:hint="default" w:ascii="Times New Roman" w:hAnsi="Times New Roman" w:cs="Times New Roman"/>
          <w:b/>
          <w:bCs/>
          <w:sz w:val="28"/>
          <w:szCs w:val="28"/>
          <w:lang w:val="vi-VN"/>
        </w:rPr>
        <w:t xml:space="preserve">:    </w:t>
      </w:r>
      <w:r>
        <w:rPr>
          <w:rFonts w:hint="default" w:ascii="Times New Roman" w:hAnsi="Times New Roman" w:cs="Times New Roman"/>
          <w:b/>
          <w:bCs/>
          <w:sz w:val="28"/>
          <w:szCs w:val="28"/>
        </w:rPr>
        <w:t>20050201</w:t>
      </w: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lang w:val="vi-VN"/>
        </w:rPr>
        <w:t xml:space="preserve">Khoá    </w:t>
      </w:r>
      <w:r>
        <w:rPr>
          <w:rFonts w:hint="default" w:ascii="Times New Roman" w:hAnsi="Times New Roman" w:cs="Times New Roman"/>
          <w:b/>
          <w:bCs/>
          <w:sz w:val="28"/>
          <w:szCs w:val="28"/>
          <w:lang w:val="vi-VN"/>
        </w:rPr>
        <w:t xml:space="preserve"> :    </w:t>
      </w:r>
      <w:r>
        <w:rPr>
          <w:rFonts w:hint="default" w:ascii="Times New Roman" w:hAnsi="Times New Roman" w:cs="Times New Roman"/>
          <w:b/>
          <w:bCs/>
          <w:sz w:val="28"/>
          <w:szCs w:val="28"/>
        </w:rPr>
        <w:t>24</w:t>
      </w:r>
    </w:p>
    <w:p>
      <w:pPr>
        <w:suppressAutoHyphens/>
        <w:autoSpaceDE w:val="0"/>
        <w:autoSpaceDN w:val="0"/>
        <w:adjustRightInd w:val="0"/>
        <w:spacing w:line="360" w:lineRule="auto"/>
        <w:jc w:val="center"/>
        <w:rPr>
          <w:rFonts w:hint="default" w:ascii="Times New Roman" w:hAnsi="Times New Roman" w:cs="Times New Roman"/>
          <w:b/>
          <w:bCs/>
          <w:iCs/>
          <w:sz w:val="28"/>
          <w:szCs w:val="28"/>
        </w:rPr>
        <w:sectPr>
          <w:pgSz w:w="12240" w:h="15840"/>
          <w:pgMar w:top="1985" w:right="1134" w:bottom="1701" w:left="1985" w:header="720" w:footer="720" w:gutter="0"/>
          <w:cols w:space="720" w:num="1"/>
          <w:docGrid w:linePitch="360" w:charSpace="0"/>
        </w:sectPr>
      </w:pPr>
      <w:r>
        <w:rPr>
          <w:rFonts w:hint="default" w:ascii="Times New Roman" w:hAnsi="Times New Roman" w:cs="Times New Roman"/>
          <w:b/>
          <w:bCs/>
          <w:iCs/>
          <w:sz w:val="28"/>
          <w:szCs w:val="28"/>
          <w:lang w:val="vi-VN"/>
        </w:rPr>
        <w:t>THÀNH PHỐ HỒ CHÍ MINH,  NĂM 20</w:t>
      </w:r>
      <w:r>
        <w:rPr>
          <w:rFonts w:hint="default" w:ascii="Times New Roman" w:hAnsi="Times New Roman" w:cs="Times New Roman"/>
          <w:b/>
          <w:bCs/>
          <w:iCs/>
          <w:sz w:val="28"/>
          <w:szCs w:val="28"/>
        </w:rPr>
        <w:t>23</w:t>
      </w:r>
    </w:p>
    <w:p>
      <w:pPr>
        <w:pStyle w:val="36"/>
        <w:jc w:val="center"/>
        <w:rPr>
          <w:rFonts w:hint="default" w:ascii="Times New Roman" w:hAnsi="Times New Roman" w:cs="Times New Roman"/>
          <w:lang w:val="vi-VN"/>
        </w:rPr>
      </w:pPr>
      <w:bookmarkStart w:id="1" w:name="_Toc27076"/>
      <w:r>
        <w:rPr>
          <w:rFonts w:hint="default" w:ascii="Times New Roman" w:hAnsi="Times New Roman" w:cs="Times New Roman"/>
          <w:lang w:val="vi-VN"/>
        </w:rPr>
        <w:t>LỜI CẢM ƠN</w:t>
      </w:r>
      <w:bookmarkEnd w:id="1"/>
    </w:p>
    <w:p>
      <w:pPr>
        <w:pStyle w:val="30"/>
        <w:rPr>
          <w:rFonts w:hint="default" w:ascii="Times New Roman" w:hAnsi="Times New Roman" w:cs="Times New Roman"/>
          <w:szCs w:val="24"/>
        </w:rPr>
      </w:pPr>
      <w:r>
        <w:rPr>
          <w:rFonts w:hint="default" w:ascii="Times New Roman" w:hAnsi="Times New Roman" w:cs="Times New Roman"/>
        </w:rPr>
        <w:t>Trước tiên, tôi xin gửi lời cảm ơn chân thành và lòng biết ơn sâu sắc đến ThS. Lê Anh Cường. Thầy là người đã luôn hỗ trợ và hướng dẫn tận tình cho chúng tôi trong suốt quá trình nghiên cứu và hoàn thành bài báo cáo này.</w:t>
      </w:r>
    </w:p>
    <w:p>
      <w:pPr>
        <w:pStyle w:val="30"/>
        <w:rPr>
          <w:rFonts w:hint="default" w:ascii="Times New Roman" w:hAnsi="Times New Roman" w:cs="Times New Roman"/>
        </w:rPr>
      </w:pPr>
      <w:r>
        <w:rPr>
          <w:rFonts w:hint="default" w:ascii="Times New Roman" w:hAnsi="Times New Roman" w:cs="Times New Roman"/>
        </w:rPr>
        <w:t>Tiếp theo, tôi xin gửi lời cảm ơn đến khoa Công Nghệ Thông Tin trường Đại học Tôn Đức Thắng vì đã tạo điều kiện cho chúng tôi được học tập và nghiên cứu môn học này. Khoa đã luôn sẵn sàng chia sẻ các kiến thức bổ ích cũng như chia sẻ các kinh nghiệm tham khảo tài liệu, giúp ích không chỉ cho việc thực hiện và hoàn thành đề tài nghiên cứu mà còn giúp ích cho việc học tập và rèn luyện trong quá trình thực hành tại trường Đại học Tôn Đức Thắng nói chung.</w:t>
      </w:r>
    </w:p>
    <w:p>
      <w:pPr>
        <w:pStyle w:val="30"/>
        <w:rPr>
          <w:rFonts w:hint="default" w:ascii="Times New Roman" w:hAnsi="Times New Roman" w:cs="Times New Roman"/>
        </w:rPr>
      </w:pPr>
      <w:r>
        <w:rPr>
          <w:rFonts w:hint="default" w:ascii="Times New Roman" w:hAnsi="Times New Roman" w:cs="Times New Roman"/>
        </w:rPr>
        <w:t>Cuối cùng, sau khoảng thời gian học tập trên lớp tôi đã hoàn tất đề tài cuối kì nhờ vào sự hướng dẫn, giúp đỡ và những kiến thức học hỏi. Do giới hạn về mặt kiến thức và khả năng lý luận nên nhóm vẫn còn nhiều thiếu sót và hạn chế, kính mong sự chỉ dẫn và đóng góp của Quý cô cô giáo để bài Nghiên cứu của tôi được hoàn thiện hơn. Hơn nữa, nhờ những góp ý từ cô cô và các bạn hữu, tôi sẽ hoàn thành tốt hơn ở những bài nghiên cứu trong tương lai. Tôi mong Quý cô cô và các bạn bè – những người luôn quan tâm và hỗ trợ chúng tôi – luôn tràn đầy sức khỏe và vạn sự bình an.</w:t>
      </w:r>
    </w:p>
    <w:p>
      <w:pPr>
        <w:pStyle w:val="30"/>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br w:type="page"/>
      </w:r>
    </w:p>
    <w:p>
      <w:pPr>
        <w:spacing w:line="360" w:lineRule="auto"/>
        <w:jc w:val="center"/>
        <w:rPr>
          <w:rFonts w:hint="default" w:ascii="Times New Roman" w:hAnsi="Times New Roman" w:cs="Times New Roman"/>
          <w:b/>
          <w:sz w:val="32"/>
          <w:szCs w:val="32"/>
          <w:lang w:val="vi-VN"/>
        </w:rPr>
      </w:pPr>
      <w:r>
        <w:rPr>
          <w:rFonts w:hint="default" w:ascii="Times New Roman" w:hAnsi="Times New Roman" w:cs="Times New Roman"/>
          <w:b/>
          <w:sz w:val="32"/>
          <w:szCs w:val="32"/>
        </w:rPr>
        <w:t>BÀI TẬP</w:t>
      </w:r>
      <w:r>
        <w:rPr>
          <w:rFonts w:hint="default" w:ascii="Times New Roman" w:hAnsi="Times New Roman" w:cs="Times New Roman"/>
          <w:b/>
          <w:sz w:val="32"/>
          <w:szCs w:val="32"/>
          <w:lang w:val="vi-VN"/>
        </w:rPr>
        <w:t xml:space="preserve"> ĐƯỢC HOÀN THÀNH</w:t>
      </w:r>
    </w:p>
    <w:p>
      <w:pPr>
        <w:spacing w:line="360" w:lineRule="auto"/>
        <w:jc w:val="center"/>
        <w:rPr>
          <w:rFonts w:hint="default" w:ascii="Times New Roman" w:hAnsi="Times New Roman" w:cs="Times New Roman"/>
          <w:b/>
          <w:sz w:val="32"/>
          <w:szCs w:val="32"/>
          <w:lang w:val="vi-VN"/>
        </w:rPr>
      </w:pPr>
      <w:r>
        <w:rPr>
          <w:rFonts w:hint="default" w:ascii="Times New Roman" w:hAnsi="Times New Roman" w:cs="Times New Roman"/>
          <w:b/>
          <w:sz w:val="32"/>
          <w:szCs w:val="32"/>
          <w:lang w:val="vi-VN"/>
        </w:rPr>
        <w:t>TẠI TRƯỜNG ĐẠI HỌC TÔN ĐỨC THẮNG</w:t>
      </w:r>
    </w:p>
    <w:p>
      <w:pPr>
        <w:autoSpaceDE w:val="0"/>
        <w:autoSpaceDN w:val="0"/>
        <w:adjustRightInd w:val="0"/>
        <w:spacing w:line="360" w:lineRule="auto"/>
        <w:ind w:firstLine="720"/>
        <w:jc w:val="both"/>
        <w:rPr>
          <w:rFonts w:hint="default" w:ascii="Times New Roman" w:hAnsi="Times New Roman" w:cs="Times New Roman"/>
          <w:sz w:val="26"/>
          <w:szCs w:val="26"/>
          <w:lang w:val="vi-VN"/>
        </w:rPr>
      </w:pPr>
    </w:p>
    <w:p>
      <w:pPr>
        <w:autoSpaceDE w:val="0"/>
        <w:autoSpaceDN w:val="0"/>
        <w:adjustRightInd w:val="0"/>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rPr>
        <w:t>Chúng t</w:t>
      </w:r>
      <w:r>
        <w:rPr>
          <w:rFonts w:hint="default" w:ascii="Times New Roman" w:hAnsi="Times New Roman" w:cs="Times New Roman"/>
          <w:sz w:val="26"/>
          <w:szCs w:val="26"/>
          <w:lang w:val="vi-VN"/>
        </w:rPr>
        <w:t>ôi xin cam đoan đây là sản phẩm đồ án của riêng chúng tôi và được sự hướng dẫn của</w:t>
      </w:r>
      <w:r>
        <w:rPr>
          <w:rFonts w:hint="default" w:ascii="Times New Roman" w:hAnsi="Times New Roman" w:cs="Times New Roman"/>
          <w:sz w:val="26"/>
          <w:szCs w:val="26"/>
        </w:rPr>
        <w:t xml:space="preserve"> cô Hồ Thị Linh</w:t>
      </w:r>
      <w:r>
        <w:rPr>
          <w:rFonts w:hint="default" w:ascii="Times New Roman" w:hAnsi="Times New Roman" w:cs="Times New Roman"/>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pPr>
        <w:autoSpaceDE w:val="0"/>
        <w:autoSpaceDN w:val="0"/>
        <w:adjustRightInd w:val="0"/>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Ngoài ra, trong đồ án còn sử dụng một số nhận xét, đánh giá cũng như số liệu của các tác giả khác, cơ quan tổ chức khác đều có trích dẫn và chú thích nguồn gốc.</w:t>
      </w:r>
    </w:p>
    <w:p>
      <w:pPr>
        <w:autoSpaceDE w:val="0"/>
        <w:autoSpaceDN w:val="0"/>
        <w:adjustRightInd w:val="0"/>
        <w:spacing w:line="360" w:lineRule="auto"/>
        <w:ind w:firstLine="720"/>
        <w:jc w:val="both"/>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 xml:space="preserve">Nếu phát hiện có bất kỳ sự gian lận nào </w:t>
      </w:r>
      <w:r>
        <w:rPr>
          <w:rFonts w:hint="default" w:ascii="Times New Roman" w:hAnsi="Times New Roman" w:cs="Times New Roman"/>
          <w:b/>
          <w:sz w:val="26"/>
          <w:szCs w:val="26"/>
        </w:rPr>
        <w:t xml:space="preserve">chúng </w:t>
      </w:r>
      <w:r>
        <w:rPr>
          <w:rFonts w:hint="default" w:ascii="Times New Roman" w:hAnsi="Times New Roman" w:cs="Times New Roman"/>
          <w:b/>
          <w:sz w:val="26"/>
          <w:szCs w:val="26"/>
          <w:lang w:val="vi-VN"/>
        </w:rPr>
        <w:t xml:space="preserve">tôi xin hoàn toàn chịu trách nhiệm về nội dung đồ án của mình. </w:t>
      </w:r>
      <w:r>
        <w:rPr>
          <w:rFonts w:hint="default" w:ascii="Times New Roman" w:hAnsi="Times New Roman" w:cs="Times New Roman"/>
          <w:sz w:val="26"/>
          <w:szCs w:val="26"/>
          <w:lang w:val="vi-VN"/>
        </w:rPr>
        <w:t>Trường đại học Tôn Đức Thắng không liên quan đến những vi phạm tác quyền, bản quyền do tôi gây ra trong quá trình thực hiện (nếu có).</w:t>
      </w:r>
    </w:p>
    <w:p>
      <w:pPr>
        <w:autoSpaceDE w:val="0"/>
        <w:autoSpaceDN w:val="0"/>
        <w:adjustRightInd w:val="0"/>
        <w:spacing w:line="360" w:lineRule="auto"/>
        <w:ind w:left="3600"/>
        <w:jc w:val="center"/>
        <w:rPr>
          <w:rFonts w:hint="default" w:ascii="Times New Roman" w:hAnsi="Times New Roman" w:cs="Times New Roman"/>
          <w:i/>
          <w:sz w:val="26"/>
          <w:szCs w:val="26"/>
          <w:lang w:val="vi-VN"/>
        </w:rPr>
      </w:pPr>
      <w:r>
        <w:rPr>
          <w:rFonts w:hint="default" w:ascii="Times New Roman" w:hAnsi="Times New Roman" w:cs="Times New Roman"/>
          <w:i/>
          <w:sz w:val="26"/>
          <w:szCs w:val="26"/>
          <w:lang w:val="vi-VN"/>
        </w:rPr>
        <w:t xml:space="preserve">TP. Hồ Chí Minh, ngày </w:t>
      </w:r>
      <w:r>
        <w:rPr>
          <w:rFonts w:hint="default" w:ascii="Times New Roman" w:hAnsi="Times New Roman" w:cs="Times New Roman"/>
          <w:i/>
          <w:sz w:val="26"/>
          <w:szCs w:val="26"/>
        </w:rPr>
        <w:t>29</w:t>
      </w:r>
      <w:r>
        <w:rPr>
          <w:rFonts w:hint="default" w:ascii="Times New Roman" w:hAnsi="Times New Roman" w:cs="Times New Roman"/>
          <w:i/>
          <w:sz w:val="26"/>
          <w:szCs w:val="26"/>
          <w:lang w:val="vi-VN"/>
        </w:rPr>
        <w:t xml:space="preserve"> tháng </w:t>
      </w:r>
      <w:r>
        <w:rPr>
          <w:rFonts w:hint="default" w:ascii="Times New Roman" w:hAnsi="Times New Roman" w:cs="Times New Roman"/>
          <w:i/>
          <w:sz w:val="26"/>
          <w:szCs w:val="26"/>
        </w:rPr>
        <w:t>11</w:t>
      </w:r>
      <w:r>
        <w:rPr>
          <w:rFonts w:hint="default" w:ascii="Times New Roman" w:hAnsi="Times New Roman" w:cs="Times New Roman"/>
          <w:i/>
          <w:sz w:val="26"/>
          <w:szCs w:val="26"/>
          <w:lang w:val="vi-VN"/>
        </w:rPr>
        <w:t xml:space="preserve">  năm </w:t>
      </w:r>
      <w:r>
        <w:rPr>
          <w:rFonts w:hint="default" w:ascii="Times New Roman" w:hAnsi="Times New Roman" w:cs="Times New Roman"/>
          <w:i/>
          <w:sz w:val="26"/>
          <w:szCs w:val="26"/>
        </w:rPr>
        <w:t>2023</w:t>
      </w:r>
      <w:r>
        <w:rPr>
          <w:rFonts w:hint="default" w:ascii="Times New Roman" w:hAnsi="Times New Roman" w:cs="Times New Roman"/>
          <w:i/>
          <w:sz w:val="26"/>
          <w:szCs w:val="26"/>
          <w:lang w:val="vi-VN"/>
        </w:rPr>
        <w:t xml:space="preserve">     </w:t>
      </w:r>
    </w:p>
    <w:p>
      <w:pPr>
        <w:tabs>
          <w:tab w:val="center" w:pos="6521"/>
        </w:tabs>
        <w:autoSpaceDE w:val="0"/>
        <w:autoSpaceDN w:val="0"/>
        <w:adjustRightInd w:val="0"/>
        <w:spacing w:line="360" w:lineRule="auto"/>
        <w:ind w:left="3600"/>
        <w:jc w:val="center"/>
        <w:rPr>
          <w:rFonts w:hint="default" w:ascii="Times New Roman" w:hAnsi="Times New Roman" w:cs="Times New Roman"/>
          <w:i/>
          <w:sz w:val="26"/>
          <w:szCs w:val="26"/>
          <w:lang w:val="vi-VN"/>
        </w:rPr>
      </w:pPr>
      <w:r>
        <w:rPr>
          <w:rFonts w:hint="default" w:ascii="Times New Roman" w:hAnsi="Times New Roman" w:cs="Times New Roman"/>
          <w:i/>
          <w:sz w:val="26"/>
          <w:szCs w:val="26"/>
          <w:lang w:val="vi-VN"/>
        </w:rPr>
        <w:t>Tác giả</w:t>
      </w:r>
    </w:p>
    <w:p>
      <w:pPr>
        <w:tabs>
          <w:tab w:val="center" w:pos="6379"/>
        </w:tabs>
        <w:spacing w:after="200" w:line="360" w:lineRule="auto"/>
        <w:rPr>
          <w:rFonts w:hint="default" w:ascii="Times New Roman" w:hAnsi="Times New Roman" w:cs="Times New Roman"/>
          <w:i/>
          <w:sz w:val="26"/>
          <w:szCs w:val="26"/>
          <w:lang w:val="vi-VN"/>
        </w:rPr>
      </w:pPr>
      <w:r>
        <w:rPr>
          <w:rFonts w:hint="default" w:ascii="Times New Roman" w:hAnsi="Times New Roman" w:cs="Times New Roman"/>
          <w:i/>
          <w:sz w:val="26"/>
          <w:szCs w:val="26"/>
          <w:lang w:val="vi-VN"/>
        </w:rPr>
        <w:tab/>
      </w:r>
      <w:r>
        <w:rPr>
          <w:rFonts w:hint="default" w:ascii="Times New Roman" w:hAnsi="Times New Roman" w:cs="Times New Roman"/>
          <w:i/>
          <w:sz w:val="26"/>
          <w:szCs w:val="26"/>
          <w:lang w:val="vi-VN"/>
        </w:rPr>
        <w:t>(ký tên và ghi rõ họ tên)</w:t>
      </w:r>
    </w:p>
    <w:p>
      <w:pPr>
        <w:tabs>
          <w:tab w:val="center" w:pos="6379"/>
        </w:tabs>
        <w:spacing w:after="200" w:line="360" w:lineRule="auto"/>
        <w:rPr>
          <w:rFonts w:hint="default" w:ascii="Times New Roman" w:hAnsi="Times New Roman" w:cs="Times New Roman"/>
          <w:i/>
          <w:sz w:val="26"/>
          <w:szCs w:val="26"/>
        </w:rPr>
      </w:pPr>
      <w:r>
        <w:rPr>
          <w:rFonts w:hint="default" w:ascii="Times New Roman" w:hAnsi="Times New Roman" w:cs="Times New Roman"/>
          <w:i/>
          <w:sz w:val="26"/>
          <w:szCs w:val="26"/>
          <w:lang w:val="vi-VN"/>
        </w:rPr>
        <w:tab/>
      </w:r>
      <w:r>
        <w:rPr>
          <w:rFonts w:hint="default" w:ascii="Times New Roman" w:hAnsi="Times New Roman" w:cs="Times New Roman"/>
          <w:i/>
          <w:sz w:val="26"/>
          <w:szCs w:val="26"/>
        </w:rPr>
        <w:t>Đạt</w:t>
      </w:r>
    </w:p>
    <w:p>
      <w:pPr>
        <w:tabs>
          <w:tab w:val="center" w:pos="6379"/>
        </w:tabs>
        <w:spacing w:after="200" w:line="360" w:lineRule="auto"/>
        <w:rPr>
          <w:rFonts w:hint="default" w:ascii="Times New Roman" w:hAnsi="Times New Roman" w:cs="Times New Roman"/>
          <w:i/>
          <w:sz w:val="26"/>
          <w:szCs w:val="26"/>
        </w:rPr>
      </w:pPr>
      <w:r>
        <w:rPr>
          <w:rFonts w:hint="default" w:ascii="Times New Roman" w:hAnsi="Times New Roman" w:cs="Times New Roman"/>
          <w:i/>
          <w:sz w:val="26"/>
          <w:szCs w:val="26"/>
          <w:lang w:val="vi-VN"/>
        </w:rPr>
        <w:tab/>
      </w:r>
      <w:r>
        <w:rPr>
          <w:rFonts w:hint="default" w:ascii="Times New Roman" w:hAnsi="Times New Roman" w:cs="Times New Roman"/>
          <w:i/>
          <w:sz w:val="26"/>
          <w:szCs w:val="26"/>
          <w:lang w:val="vi-VN"/>
        </w:rPr>
        <w:t xml:space="preserve">Nguyễn </w:t>
      </w:r>
      <w:r>
        <w:rPr>
          <w:rFonts w:hint="default" w:ascii="Times New Roman" w:hAnsi="Times New Roman" w:cs="Times New Roman"/>
          <w:i/>
          <w:sz w:val="26"/>
          <w:szCs w:val="26"/>
        </w:rPr>
        <w:t>Vinh Đạt</w:t>
      </w:r>
    </w:p>
    <w:p>
      <w:pPr>
        <w:tabs>
          <w:tab w:val="center" w:pos="6379"/>
        </w:tabs>
        <w:spacing w:after="200" w:line="360" w:lineRule="auto"/>
        <w:rPr>
          <w:rFonts w:hint="default" w:ascii="Times New Roman" w:hAnsi="Times New Roman" w:cs="Times New Roman"/>
          <w:i/>
          <w:sz w:val="26"/>
          <w:szCs w:val="26"/>
        </w:rPr>
      </w:pPr>
      <w:r>
        <w:rPr>
          <w:rFonts w:hint="default" w:ascii="Times New Roman" w:hAnsi="Times New Roman" w:cs="Times New Roman"/>
          <w:i/>
          <w:sz w:val="26"/>
          <w:szCs w:val="26"/>
        </w:rPr>
        <w:tab/>
      </w:r>
      <w:r>
        <w:rPr>
          <w:rFonts w:hint="default" w:ascii="Times New Roman" w:hAnsi="Times New Roman" w:cs="Times New Roman"/>
          <w:i/>
          <w:sz w:val="26"/>
          <w:szCs w:val="26"/>
        </w:rPr>
        <w:t>Vũ</w:t>
      </w:r>
    </w:p>
    <w:p>
      <w:pPr>
        <w:spacing w:after="200" w:line="276" w:lineRule="auto"/>
        <w:ind w:left="5040" w:firstLine="720"/>
        <w:rPr>
          <w:rFonts w:hint="default" w:ascii="Times New Roman" w:hAnsi="Times New Roman" w:cs="Times New Roman"/>
          <w:i/>
          <w:iCs/>
          <w:color w:val="000000"/>
          <w:sz w:val="26"/>
          <w:szCs w:val="26"/>
        </w:rPr>
      </w:pPr>
      <w:r>
        <w:rPr>
          <w:rFonts w:hint="default" w:ascii="Times New Roman" w:hAnsi="Times New Roman" w:cs="Times New Roman"/>
          <w:i/>
          <w:iCs/>
          <w:color w:val="000000"/>
          <w:sz w:val="26"/>
          <w:szCs w:val="26"/>
        </w:rPr>
        <w:t>Lê Quang Vũ</w:t>
      </w:r>
    </w:p>
    <w:p>
      <w:pPr>
        <w:tabs>
          <w:tab w:val="center" w:pos="6379"/>
        </w:tabs>
        <w:spacing w:after="200" w:line="360" w:lineRule="auto"/>
        <w:rPr>
          <w:rFonts w:hint="default" w:ascii="Times New Roman" w:hAnsi="Times New Roman" w:cs="Times New Roman"/>
          <w:i/>
          <w:sz w:val="26"/>
          <w:szCs w:val="26"/>
        </w:rPr>
      </w:pPr>
    </w:p>
    <w:p>
      <w:pPr>
        <w:tabs>
          <w:tab w:val="center" w:pos="6379"/>
        </w:tabs>
        <w:spacing w:after="200" w:line="360" w:lineRule="auto"/>
        <w:rPr>
          <w:rFonts w:hint="default" w:ascii="Times New Roman" w:hAnsi="Times New Roman" w:cs="Times New Roman"/>
          <w:i/>
          <w:sz w:val="26"/>
          <w:szCs w:val="26"/>
        </w:rPr>
      </w:pPr>
    </w:p>
    <w:p>
      <w:pPr>
        <w:tabs>
          <w:tab w:val="center" w:pos="6379"/>
        </w:tabs>
        <w:spacing w:after="200" w:line="360" w:lineRule="auto"/>
        <w:rPr>
          <w:rFonts w:hint="default" w:ascii="Times New Roman" w:hAnsi="Times New Roman" w:cs="Times New Roman"/>
          <w:i/>
          <w:sz w:val="26"/>
          <w:szCs w:val="26"/>
        </w:rPr>
      </w:pPr>
      <w:r>
        <w:rPr>
          <w:rFonts w:hint="default" w:ascii="Times New Roman" w:hAnsi="Times New Roman" w:cs="Times New Roman"/>
          <w:i/>
          <w:sz w:val="26"/>
          <w:szCs w:val="26"/>
        </w:rPr>
        <w:tab/>
      </w:r>
    </w:p>
    <w:p>
      <w:pPr>
        <w:pStyle w:val="36"/>
        <w:jc w:val="center"/>
        <w:rPr>
          <w:rFonts w:hint="default" w:ascii="Times New Roman" w:hAnsi="Times New Roman" w:cs="Times New Roman"/>
          <w:lang w:val="vi-VN"/>
        </w:rPr>
      </w:pPr>
      <w:bookmarkStart w:id="2" w:name="_Toc31162"/>
      <w:r>
        <w:rPr>
          <w:rFonts w:hint="default" w:ascii="Times New Roman" w:hAnsi="Times New Roman" w:cs="Times New Roman"/>
          <w:lang w:val="vi-VN"/>
        </w:rPr>
        <w:t>PHẦN XÁC NHẬN VÀ ĐÁNH GIÁ CỦA GIẢNG VIÊN</w:t>
      </w:r>
      <w:bookmarkEnd w:id="2"/>
    </w:p>
    <w:p>
      <w:pPr>
        <w:pStyle w:val="30"/>
        <w:rPr>
          <w:rFonts w:hint="default" w:ascii="Times New Roman" w:hAnsi="Times New Roman" w:cs="Times New Roman"/>
          <w:b/>
          <w:lang w:val="vi-VN"/>
        </w:rPr>
      </w:pPr>
      <w:r>
        <w:rPr>
          <w:rFonts w:hint="default" w:ascii="Times New Roman" w:hAnsi="Times New Roman" w:cs="Times New Roman"/>
          <w:b/>
          <w:lang w:val="vi-VN"/>
        </w:rPr>
        <w:t>Phần xác nhận của GV hướng dẫn</w:t>
      </w:r>
    </w:p>
    <w:p>
      <w:pPr>
        <w:spacing w:after="200" w:line="360" w:lineRule="auto"/>
        <w:rPr>
          <w:rFonts w:hint="default" w:ascii="Times New Roman" w:hAnsi="Times New Roman" w:cs="Times New Roman"/>
          <w:sz w:val="32"/>
          <w:szCs w:val="32"/>
          <w:lang w:val="vi-VN"/>
        </w:rPr>
      </w:pPr>
      <w:r>
        <w:rPr>
          <w:rFonts w:hint="default"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360" w:lineRule="auto"/>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 xml:space="preserve">Tp. Hồ Chí Minh, ngày     tháng   năm   </w:t>
      </w:r>
    </w:p>
    <w:p>
      <w:pPr>
        <w:tabs>
          <w:tab w:val="center" w:pos="6237"/>
        </w:tabs>
        <w:spacing w:line="360" w:lineRule="auto"/>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(kí và ghi họ tên)</w:t>
      </w:r>
    </w:p>
    <w:p>
      <w:pPr>
        <w:spacing w:after="200" w:line="360" w:lineRule="auto"/>
        <w:rPr>
          <w:rFonts w:hint="default" w:ascii="Times New Roman" w:hAnsi="Times New Roman" w:cs="Times New Roman"/>
          <w:lang w:val="vi-VN"/>
        </w:rPr>
      </w:pPr>
    </w:p>
    <w:p>
      <w:pPr>
        <w:spacing w:after="200" w:line="360" w:lineRule="auto"/>
        <w:rPr>
          <w:rFonts w:hint="default" w:ascii="Times New Roman" w:hAnsi="Times New Roman" w:cs="Times New Roman"/>
          <w:lang w:val="vi-VN"/>
        </w:rPr>
      </w:pPr>
    </w:p>
    <w:p>
      <w:pPr>
        <w:spacing w:after="200" w:line="360" w:lineRule="auto"/>
        <w:rPr>
          <w:rFonts w:hint="default" w:ascii="Times New Roman" w:hAnsi="Times New Roman" w:cs="Times New Roman"/>
          <w:lang w:val="vi-VN"/>
        </w:rPr>
      </w:pPr>
    </w:p>
    <w:p>
      <w:pPr>
        <w:spacing w:after="200" w:line="276" w:lineRule="auto"/>
        <w:rPr>
          <w:rFonts w:hint="default" w:ascii="Times New Roman" w:hAnsi="Times New Roman" w:cs="Times New Roman"/>
          <w:b/>
          <w:sz w:val="26"/>
          <w:szCs w:val="26"/>
          <w:lang w:val="vi-VN"/>
        </w:rPr>
      </w:pPr>
      <w:r>
        <w:rPr>
          <w:rFonts w:hint="default" w:ascii="Times New Roman" w:hAnsi="Times New Roman" w:cs="Times New Roman"/>
          <w:b/>
          <w:lang w:val="vi-VN"/>
        </w:rPr>
        <w:br w:type="page"/>
      </w:r>
    </w:p>
    <w:p>
      <w:pPr>
        <w:pStyle w:val="30"/>
        <w:rPr>
          <w:rFonts w:hint="default" w:ascii="Times New Roman" w:hAnsi="Times New Roman" w:cs="Times New Roman"/>
          <w:b/>
          <w:lang w:val="vi-VN"/>
        </w:rPr>
      </w:pPr>
      <w:r>
        <w:rPr>
          <w:rFonts w:hint="default" w:ascii="Times New Roman" w:hAnsi="Times New Roman" w:cs="Times New Roman"/>
          <w:b/>
          <w:lang w:val="vi-VN"/>
        </w:rPr>
        <w:t>Phần đánh giá của GV chấm bài</w:t>
      </w:r>
    </w:p>
    <w:p>
      <w:pPr>
        <w:spacing w:after="200" w:line="360" w:lineRule="auto"/>
        <w:rPr>
          <w:rFonts w:hint="default" w:ascii="Times New Roman" w:hAnsi="Times New Roman" w:cs="Times New Roman"/>
          <w:sz w:val="32"/>
          <w:szCs w:val="32"/>
          <w:lang w:val="vi-VN"/>
        </w:rPr>
      </w:pPr>
      <w:r>
        <w:rPr>
          <w:rFonts w:hint="default"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360" w:lineRule="auto"/>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 xml:space="preserve">Tp. Hồ Chí Minh, ngày     tháng   năm   </w:t>
      </w:r>
    </w:p>
    <w:p>
      <w:pPr>
        <w:tabs>
          <w:tab w:val="center" w:pos="6237"/>
        </w:tabs>
        <w:spacing w:line="360" w:lineRule="auto"/>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(kí và ghi họ tên)</w:t>
      </w:r>
    </w:p>
    <w:p>
      <w:pPr>
        <w:spacing w:after="200" w:line="360" w:lineRule="auto"/>
        <w:rPr>
          <w:rFonts w:hint="default" w:ascii="Times New Roman" w:hAnsi="Times New Roman" w:cs="Times New Roman"/>
          <w:lang w:val="vi-VN"/>
        </w:rPr>
      </w:pPr>
    </w:p>
    <w:p>
      <w:pPr>
        <w:pStyle w:val="37"/>
        <w:rPr>
          <w:rFonts w:hint="default" w:ascii="Times New Roman" w:hAnsi="Times New Roman" w:cs="Times New Roman"/>
          <w:sz w:val="32"/>
          <w:szCs w:val="32"/>
          <w:lang w:val="vi-VN"/>
        </w:rPr>
      </w:pPr>
      <w:r>
        <w:rPr>
          <w:rFonts w:hint="default" w:ascii="Times New Roman" w:hAnsi="Times New Roman" w:cs="Times New Roman"/>
          <w:lang w:val="vi-VN"/>
        </w:rPr>
        <w:br w:type="page"/>
      </w:r>
    </w:p>
    <w:p>
      <w:pPr>
        <w:pStyle w:val="36"/>
        <w:jc w:val="center"/>
        <w:rPr>
          <w:rFonts w:hint="default" w:ascii="Times New Roman" w:hAnsi="Times New Roman" w:cs="Times New Roman"/>
        </w:rPr>
      </w:pPr>
      <w:bookmarkStart w:id="3" w:name="_Toc615"/>
      <w:r>
        <w:rPr>
          <w:rFonts w:hint="default" w:ascii="Times New Roman" w:hAnsi="Times New Roman" w:cs="Times New Roman"/>
        </w:rPr>
        <w:t>ĐỀ BÀI</w:t>
      </w:r>
      <w:bookmarkEnd w:id="3"/>
    </w:p>
    <w:p>
      <w:pPr>
        <w:spacing w:line="360" w:lineRule="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Bài 1 (3 điểm): làm riêng từng người</w:t>
      </w:r>
    </w:p>
    <w:p>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Trình bày một bài nghiên cứu, đánh giá của em về các vấn đề sau:</w:t>
      </w:r>
    </w:p>
    <w:p>
      <w:pPr>
        <w:pStyle w:val="52"/>
        <w:numPr>
          <w:ilvl w:val="0"/>
          <w:numId w:val="1"/>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Tìm hiểu, so sánh các phương pháp Optimizer trong huấn luyện mô hình học máy;</w:t>
      </w:r>
    </w:p>
    <w:p>
      <w:pPr>
        <w:pStyle w:val="52"/>
        <w:numPr>
          <w:ilvl w:val="0"/>
          <w:numId w:val="1"/>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Tìm hiểu về Continual Learning và Test Production khi xây dựng một giải pháp học máy để giải quyết một bài toán nào đó.</w:t>
      </w:r>
    </w:p>
    <w:p>
      <w:pPr>
        <w:spacing w:line="360" w:lineRule="auto"/>
        <w:rPr>
          <w:rFonts w:hint="default" w:ascii="Times New Roman" w:hAnsi="Times New Roman" w:cs="Times New Roman"/>
          <w:sz w:val="26"/>
          <w:szCs w:val="26"/>
          <w:lang w:val="vi-VN"/>
        </w:rPr>
      </w:pPr>
    </w:p>
    <w:p>
      <w:pPr>
        <w:spacing w:line="360" w:lineRule="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Bài 2: (7 điểm): làm chung trong nhóm</w:t>
      </w:r>
    </w:p>
    <w:p>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Đưa ra một bài toán dự đoán có thể giải quyết bằng học máy (machine leanring) với các yêu cầu sau:</w:t>
      </w:r>
    </w:p>
    <w:p>
      <w:pPr>
        <w:pStyle w:val="52"/>
        <w:numPr>
          <w:ilvl w:val="0"/>
          <w:numId w:val="2"/>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Số Feature/Attribute gồm nhiều kiểu: categorial và numerical;</w:t>
      </w:r>
    </w:p>
    <w:p>
      <w:pPr>
        <w:pStyle w:val="52"/>
        <w:numPr>
          <w:ilvl w:val="0"/>
          <w:numId w:val="2"/>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Dữ liệu phải chưa được học, thực tập trên lớp và trong bài tập về nhà;</w:t>
      </w:r>
    </w:p>
    <w:p>
      <w:pPr>
        <w:pStyle w:val="52"/>
        <w:numPr>
          <w:ilvl w:val="0"/>
          <w:numId w:val="3"/>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Phân tích thống kê trên dữ liệu, vẽ các đồ thị để hiểu bài toán, hiểu dữ liệu. Tìm hiểu các đặc trưng và đánh gía vai trò của các đặc trưng đối với mục tiêu bài toán;</w:t>
      </w:r>
    </w:p>
    <w:p>
      <w:pPr>
        <w:pStyle w:val="52"/>
        <w:numPr>
          <w:ilvl w:val="0"/>
          <w:numId w:val="3"/>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Ứng dụng các mô hình học máy cơ bản để giải quyết bài toán, bao gồm cả các mô hình thuộc Ensemble Learing;</w:t>
      </w:r>
    </w:p>
    <w:p>
      <w:pPr>
        <w:pStyle w:val="52"/>
        <w:numPr>
          <w:ilvl w:val="0"/>
          <w:numId w:val="3"/>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Sử dụng Feed Forward Neural Network và Reccurent Neural Network (hoặc mô thuộc loại này) để giải quyết bài toán;</w:t>
      </w:r>
    </w:p>
    <w:p>
      <w:pPr>
        <w:pStyle w:val="52"/>
        <w:numPr>
          <w:ilvl w:val="0"/>
          <w:numId w:val="3"/>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Áp dụng các kỹ thuật tránh Overfiting trên các mô hình của câu (2) và câu (3) để giải quyết bài toán;</w:t>
      </w:r>
    </w:p>
    <w:p>
      <w:pPr>
        <w:pStyle w:val="52"/>
        <w:numPr>
          <w:ilvl w:val="0"/>
          <w:numId w:val="3"/>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Sau khi huấn luyện xong mô hình thì muốn cải thiện độ chính xác, ta sẽ làm gì để giải quyết nó? Phân tích các trường hợp sai, đề ra giải pháp và thực hiện nó, sau đó đánh giá xem có cải tiến so với trước không. </w:t>
      </w:r>
    </w:p>
    <w:p>
      <w:pPr>
        <w:rPr>
          <w:rFonts w:hint="default" w:ascii="Times New Roman" w:hAnsi="Times New Roman" w:cs="Times New Roman"/>
          <w:sz w:val="28"/>
          <w:szCs w:val="28"/>
          <w:lang w:val="vi-VN"/>
        </w:rPr>
      </w:pPr>
    </w:p>
    <w:p>
      <w:pPr>
        <w:spacing w:after="200" w:line="360" w:lineRule="auto"/>
        <w:ind w:firstLine="720"/>
        <w:rPr>
          <w:rFonts w:hint="default" w:ascii="Times New Roman" w:hAnsi="Times New Roman" w:cs="Times New Roman"/>
          <w:sz w:val="26"/>
          <w:szCs w:val="26"/>
        </w:rPr>
      </w:pPr>
      <w:r>
        <w:rPr>
          <w:rFonts w:hint="default" w:ascii="Times New Roman" w:hAnsi="Times New Roman" w:cs="Times New Roman"/>
          <w:sz w:val="26"/>
          <w:szCs w:val="26"/>
          <w:lang w:val="vi-VN"/>
        </w:rPr>
        <w:br w:type="page"/>
      </w:r>
    </w:p>
    <w:p>
      <w:pPr>
        <w:pStyle w:val="36"/>
        <w:rPr>
          <w:rFonts w:hint="default" w:ascii="Times New Roman" w:hAnsi="Times New Roman" w:cs="Times New Roman"/>
        </w:rPr>
        <w:sectPr>
          <w:headerReference r:id="rId6" w:type="default"/>
          <w:pgSz w:w="12240" w:h="15840"/>
          <w:pgMar w:top="1985" w:right="1134" w:bottom="1701" w:left="1985" w:header="720" w:footer="720" w:gutter="0"/>
          <w:pgNumType w:fmt="lowerRoman" w:start="1"/>
          <w:cols w:space="720" w:num="1"/>
          <w:docGrid w:linePitch="360" w:charSpace="0"/>
        </w:sectPr>
      </w:pPr>
      <w:bookmarkStart w:id="59" w:name="_GoBack"/>
      <w:bookmarkEnd w:id="59"/>
    </w:p>
    <w:p>
      <w:pPr>
        <w:pStyle w:val="36"/>
        <w:spacing w:line="240" w:lineRule="auto"/>
        <w:jc w:val="center"/>
        <w:rPr>
          <w:rFonts w:hint="default" w:ascii="Times New Roman" w:hAnsi="Times New Roman" w:cs="Times New Roman"/>
          <w:b w:val="0"/>
          <w:bCs/>
        </w:rPr>
      </w:pPr>
      <w:bookmarkStart w:id="4" w:name="_Toc10615"/>
      <w:r>
        <w:rPr>
          <w:rFonts w:hint="default" w:ascii="Times New Roman" w:hAnsi="Times New Roman" w:cs="Times New Roman"/>
          <w:b w:val="0"/>
          <w:bCs/>
        </w:rPr>
        <w:t>MỤC LỤC</w:t>
      </w:r>
      <w:bookmarkEnd w:id="4"/>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TOC \h \z \t "Chương,1,Tiểu mục cấp 1,2,Tiểu mục cấp 2,3,Tiểu mục cấp 3,4" </w:instrText>
      </w:r>
      <w:r>
        <w:rPr>
          <w:rFonts w:hint="default" w:ascii="Times New Roman" w:hAnsi="Times New Roman" w:cs="Times New Roman"/>
          <w:bCs/>
          <w:szCs w:val="26"/>
        </w:rPr>
        <w:fldChar w:fldCharType="separate"/>
      </w: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_Toc27076 </w:instrText>
      </w:r>
      <w:r>
        <w:rPr>
          <w:rFonts w:hint="default" w:ascii="Times New Roman" w:hAnsi="Times New Roman" w:cs="Times New Roman"/>
          <w:bCs/>
          <w:szCs w:val="26"/>
        </w:rPr>
        <w:fldChar w:fldCharType="separate"/>
      </w:r>
      <w:r>
        <w:rPr>
          <w:rFonts w:hint="default" w:ascii="Times New Roman" w:hAnsi="Times New Roman" w:cs="Times New Roman"/>
          <w:lang w:val="vi-VN"/>
        </w:rPr>
        <w:t>LỜI CẢM ƠN</w:t>
      </w:r>
      <w:r>
        <w:tab/>
      </w:r>
      <w:r>
        <w:fldChar w:fldCharType="begin"/>
      </w:r>
      <w:r>
        <w:instrText xml:space="preserve"> PAGEREF _Toc27076 \h </w:instrText>
      </w:r>
      <w:r>
        <w:fldChar w:fldCharType="separate"/>
      </w:r>
      <w:r>
        <w:t>i</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_Toc31162 </w:instrText>
      </w:r>
      <w:r>
        <w:rPr>
          <w:rFonts w:hint="default" w:ascii="Times New Roman" w:hAnsi="Times New Roman" w:cs="Times New Roman"/>
          <w:bCs/>
          <w:szCs w:val="26"/>
        </w:rPr>
        <w:fldChar w:fldCharType="separate"/>
      </w:r>
      <w:r>
        <w:rPr>
          <w:rFonts w:hint="default" w:ascii="Times New Roman" w:hAnsi="Times New Roman" w:cs="Times New Roman"/>
          <w:lang w:val="vi-VN"/>
        </w:rPr>
        <w:t>PHẦN XÁC NHẬN VÀ ĐÁNH GIÁ CỦA GIẢNG VIÊN</w:t>
      </w:r>
      <w:r>
        <w:tab/>
      </w:r>
      <w:r>
        <w:fldChar w:fldCharType="begin"/>
      </w:r>
      <w:r>
        <w:instrText xml:space="preserve"> PAGEREF _Toc31162 \h </w:instrText>
      </w:r>
      <w:r>
        <w:fldChar w:fldCharType="separate"/>
      </w:r>
      <w:r>
        <w:t>iii</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_Toc615 </w:instrText>
      </w:r>
      <w:r>
        <w:rPr>
          <w:rFonts w:hint="default" w:ascii="Times New Roman" w:hAnsi="Times New Roman" w:cs="Times New Roman"/>
          <w:bCs/>
          <w:szCs w:val="26"/>
        </w:rPr>
        <w:fldChar w:fldCharType="separate"/>
      </w:r>
      <w:r>
        <w:rPr>
          <w:rFonts w:hint="default" w:ascii="Times New Roman" w:hAnsi="Times New Roman" w:cs="Times New Roman"/>
        </w:rPr>
        <w:t>ĐỀ BÀI</w:t>
      </w:r>
      <w:r>
        <w:tab/>
      </w:r>
      <w:r>
        <w:fldChar w:fldCharType="begin"/>
      </w:r>
      <w:r>
        <w:instrText xml:space="preserve"> PAGEREF _Toc615 \h </w:instrText>
      </w:r>
      <w:r>
        <w:fldChar w:fldCharType="separate"/>
      </w:r>
      <w:r>
        <w:t>v</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_Toc21085 </w:instrText>
      </w:r>
      <w:r>
        <w:rPr>
          <w:rFonts w:hint="default" w:ascii="Times New Roman" w:hAnsi="Times New Roman" w:cs="Times New Roman"/>
          <w:bCs/>
          <w:szCs w:val="26"/>
        </w:rPr>
        <w:fldChar w:fldCharType="separate"/>
      </w:r>
      <w:r>
        <w:rPr>
          <w:rFonts w:hint="default" w:ascii="Times New Roman" w:hAnsi="Times New Roman" w:cs="Times New Roman"/>
        </w:rPr>
        <w:t>BẢNG PHÂN CÔNG CÔNG VIỆC</w:t>
      </w:r>
      <w:r>
        <w:tab/>
      </w:r>
      <w:r>
        <w:fldChar w:fldCharType="begin"/>
      </w:r>
      <w:r>
        <w:instrText xml:space="preserve"> PAGEREF _Toc21085 \h </w:instrText>
      </w:r>
      <w:r>
        <w:fldChar w:fldCharType="separate"/>
      </w:r>
      <w:r>
        <w:t>vi</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_Toc10615 </w:instrText>
      </w:r>
      <w:r>
        <w:rPr>
          <w:rFonts w:hint="default" w:ascii="Times New Roman" w:hAnsi="Times New Roman" w:cs="Times New Roman"/>
          <w:bCs/>
          <w:szCs w:val="26"/>
        </w:rPr>
        <w:fldChar w:fldCharType="separate"/>
      </w:r>
      <w:r>
        <w:rPr>
          <w:rFonts w:hint="default" w:ascii="Times New Roman" w:hAnsi="Times New Roman" w:cs="Times New Roman"/>
          <w:bCs/>
        </w:rPr>
        <w:t>MỤC LỤC</w:t>
      </w:r>
      <w:r>
        <w:tab/>
      </w:r>
      <w:r>
        <w:fldChar w:fldCharType="begin"/>
      </w:r>
      <w:r>
        <w:instrText xml:space="preserve"> PAGEREF _Toc10615 \h </w:instrText>
      </w:r>
      <w:r>
        <w:fldChar w:fldCharType="separate"/>
      </w:r>
      <w:r>
        <w:t>1</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_Toc105 </w:instrText>
      </w:r>
      <w:r>
        <w:rPr>
          <w:rFonts w:hint="default" w:ascii="Times New Roman" w:hAnsi="Times New Roman" w:cs="Times New Roman"/>
          <w:bCs/>
          <w:szCs w:val="26"/>
        </w:rPr>
        <w:fldChar w:fldCharType="separate"/>
      </w:r>
      <w:r>
        <w:rPr>
          <w:rFonts w:hint="default" w:ascii="Times New Roman" w:hAnsi="Times New Roman" w:cs="Times New Roman"/>
        </w:rPr>
        <w:t>CHƯƠNG 1 : BÀI TẬP 1</w:t>
      </w:r>
      <w:r>
        <w:tab/>
      </w:r>
      <w:r>
        <w:fldChar w:fldCharType="begin"/>
      </w:r>
      <w:r>
        <w:instrText xml:space="preserve"> PAGEREF _Toc105 \h </w:instrText>
      </w:r>
      <w:r>
        <w:fldChar w:fldCharType="separate"/>
      </w:r>
      <w:r>
        <w:t>4</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_Toc4929 </w:instrText>
      </w:r>
      <w:r>
        <w:rPr>
          <w:rFonts w:hint="default" w:ascii="Times New Roman" w:hAnsi="Times New Roman" w:cs="Times New Roman"/>
          <w:bCs/>
          <w:szCs w:val="26"/>
        </w:rPr>
        <w:fldChar w:fldCharType="separate"/>
      </w:r>
      <w:r>
        <w:rPr>
          <w:rFonts w:hint="default"/>
        </w:rPr>
        <w:t>1.1 Tìm hiểu, so sánh các phương pháp Optimizer trong huấn luyện mô hình học máy</w:t>
      </w:r>
      <w:r>
        <w:tab/>
      </w:r>
      <w:r>
        <w:fldChar w:fldCharType="begin"/>
      </w:r>
      <w:r>
        <w:instrText xml:space="preserve"> PAGEREF _Toc4929 \h </w:instrText>
      </w:r>
      <w:r>
        <w:fldChar w:fldCharType="separate"/>
      </w:r>
      <w:r>
        <w:t>4</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_Toc20061 </w:instrText>
      </w:r>
      <w:r>
        <w:rPr>
          <w:rFonts w:hint="default" w:ascii="Times New Roman" w:hAnsi="Times New Roman" w:cs="Times New Roman"/>
          <w:bCs/>
          <w:szCs w:val="26"/>
        </w:rPr>
        <w:fldChar w:fldCharType="separate"/>
      </w:r>
      <w:r>
        <w:rPr>
          <w:rFonts w:hint="default" w:ascii="Times New Roman" w:hAnsi="Times New Roman" w:cs="Times New Roman"/>
        </w:rPr>
        <w:t>1.1.1 Optimizer là gì</w:t>
      </w:r>
      <w:r>
        <w:tab/>
      </w:r>
      <w:r>
        <w:fldChar w:fldCharType="begin"/>
      </w:r>
      <w:r>
        <w:instrText xml:space="preserve"> PAGEREF _Toc20061 \h </w:instrText>
      </w:r>
      <w:r>
        <w:fldChar w:fldCharType="separate"/>
      </w:r>
      <w:r>
        <w:t>4</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_Toc21007 </w:instrText>
      </w:r>
      <w:r>
        <w:rPr>
          <w:rFonts w:hint="default" w:ascii="Times New Roman" w:hAnsi="Times New Roman" w:cs="Times New Roman"/>
          <w:bCs/>
          <w:szCs w:val="26"/>
        </w:rPr>
        <w:fldChar w:fldCharType="separate"/>
      </w:r>
      <w:r>
        <w:rPr>
          <w:rFonts w:hint="default" w:ascii="Times New Roman" w:hAnsi="Times New Roman" w:cs="Times New Roman"/>
          <w:szCs w:val="26"/>
        </w:rPr>
        <w:t xml:space="preserve">1.1.2 </w:t>
      </w:r>
      <w:r>
        <w:rPr>
          <w:rFonts w:hint="default" w:ascii="Times New Roman" w:hAnsi="Times New Roman" w:cs="Times New Roman"/>
          <w:szCs w:val="30"/>
          <w:lang w:val="en-US"/>
        </w:rPr>
        <w:t>Phân tích các phương pháp Optimizer trong huấn luyện mô hình học máy</w:t>
      </w:r>
      <w:r>
        <w:tab/>
      </w:r>
      <w:r>
        <w:fldChar w:fldCharType="begin"/>
      </w:r>
      <w:r>
        <w:instrText xml:space="preserve"> PAGEREF _Toc21007 \h </w:instrText>
      </w:r>
      <w:r>
        <w:fldChar w:fldCharType="separate"/>
      </w:r>
      <w:r>
        <w:t>4</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_Toc14358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1.1.2.1 Continual Learning</w:t>
      </w:r>
      <w:r>
        <w:tab/>
      </w:r>
      <w:r>
        <w:fldChar w:fldCharType="begin"/>
      </w:r>
      <w:r>
        <w:instrText xml:space="preserve"> PAGEREF _Toc14358 \h </w:instrText>
      </w:r>
      <w:r>
        <w:fldChar w:fldCharType="separate"/>
      </w:r>
      <w:r>
        <w:t>4</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_Toc373 </w:instrText>
      </w:r>
      <w:r>
        <w:rPr>
          <w:rFonts w:hint="default" w:ascii="Times New Roman" w:hAnsi="Times New Roman" w:cs="Times New Roman"/>
          <w:bCs/>
          <w:szCs w:val="26"/>
        </w:rPr>
        <w:fldChar w:fldCharType="separate"/>
      </w:r>
      <w:r>
        <w:rPr>
          <w:rFonts w:hint="default"/>
          <w:lang w:val="en-US"/>
        </w:rPr>
        <w:t>1.1.2.2 Gradient Descent</w:t>
      </w:r>
      <w:r>
        <w:tab/>
      </w:r>
      <w:r>
        <w:fldChar w:fldCharType="begin"/>
      </w:r>
      <w:r>
        <w:instrText xml:space="preserve"> PAGEREF _Toc373 \h </w:instrText>
      </w:r>
      <w:r>
        <w:fldChar w:fldCharType="separate"/>
      </w:r>
      <w:r>
        <w:t>5</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_Toc13859 </w:instrText>
      </w:r>
      <w:r>
        <w:rPr>
          <w:rFonts w:hint="default" w:ascii="Times New Roman" w:hAnsi="Times New Roman" w:cs="Times New Roman"/>
          <w:bCs/>
          <w:szCs w:val="26"/>
        </w:rPr>
        <w:fldChar w:fldCharType="separate"/>
      </w:r>
      <w:r>
        <w:rPr>
          <w:rFonts w:hint="default"/>
          <w:lang w:val="en-US"/>
        </w:rPr>
        <w:t xml:space="preserve"> </w:t>
      </w:r>
      <w:r>
        <w:rPr>
          <w:rFonts w:hint="default"/>
          <w:lang w:val="en-US"/>
        </w:rPr>
        <w:t>1.1.2.3 Stochasis Gradient Descent ( SGD)</w:t>
      </w:r>
      <w:r>
        <w:tab/>
      </w:r>
      <w:r>
        <w:fldChar w:fldCharType="begin"/>
      </w:r>
      <w:r>
        <w:instrText xml:space="preserve"> PAGEREF _Toc13859 \h </w:instrText>
      </w:r>
      <w:r>
        <w:fldChar w:fldCharType="separate"/>
      </w:r>
      <w:r>
        <w:t>6</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_Toc24334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1.1.2.4 Mini- batch Gradient Descent</w:t>
      </w:r>
      <w:r>
        <w:tab/>
      </w:r>
      <w:r>
        <w:fldChar w:fldCharType="begin"/>
      </w:r>
      <w:r>
        <w:instrText xml:space="preserve"> PAGEREF _Toc24334 \h </w:instrText>
      </w:r>
      <w:r>
        <w:fldChar w:fldCharType="separate"/>
      </w:r>
      <w:r>
        <w:t>8</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_Toc29146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1.1.2.5 Momentum</w:t>
      </w:r>
      <w:r>
        <w:tab/>
      </w:r>
      <w:r>
        <w:fldChar w:fldCharType="begin"/>
      </w:r>
      <w:r>
        <w:instrText xml:space="preserve"> PAGEREF _Toc29146 \h </w:instrText>
      </w:r>
      <w:r>
        <w:fldChar w:fldCharType="separate"/>
      </w:r>
      <w:r>
        <w:t>8</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_Toc10618 </w:instrText>
      </w:r>
      <w:r>
        <w:rPr>
          <w:rFonts w:hint="default" w:ascii="Times New Roman" w:hAnsi="Times New Roman" w:cs="Times New Roman"/>
          <w:bCs/>
          <w:szCs w:val="26"/>
        </w:rPr>
        <w:fldChar w:fldCharType="separate"/>
      </w:r>
      <w:r>
        <w:rPr>
          <w:bCs/>
        </w:rPr>
        <w:t>Công thức</w:t>
      </w:r>
      <w:r>
        <w:tab/>
      </w:r>
      <w:r>
        <w:fldChar w:fldCharType="begin"/>
      </w:r>
      <w:r>
        <w:instrText xml:space="preserve"> PAGEREF _Toc10618 \h </w:instrText>
      </w:r>
      <w:r>
        <w:fldChar w:fldCharType="separate"/>
      </w:r>
      <w:r>
        <w:t>8</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_Toc10365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1.1.2.6 Nesterov Accelearated Gradient ( NAG)</w:t>
      </w:r>
      <w:r>
        <w:tab/>
      </w:r>
      <w:r>
        <w:fldChar w:fldCharType="begin"/>
      </w:r>
      <w:r>
        <w:instrText xml:space="preserve"> PAGEREF _Toc10365 \h </w:instrText>
      </w:r>
      <w:r>
        <w:fldChar w:fldCharType="separate"/>
      </w:r>
      <w:r>
        <w:t>8</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_Toc6143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1.1.2.7 Adagrad</w:t>
      </w:r>
      <w:r>
        <w:tab/>
      </w:r>
      <w:r>
        <w:fldChar w:fldCharType="begin"/>
      </w:r>
      <w:r>
        <w:instrText xml:space="preserve"> PAGEREF _Toc6143 \h </w:instrText>
      </w:r>
      <w:r>
        <w:fldChar w:fldCharType="separate"/>
      </w:r>
      <w:r>
        <w:t>8</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_Toc10570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1.1.2.8 RMSprop</w:t>
      </w:r>
      <w:r>
        <w:tab/>
      </w:r>
      <w:r>
        <w:fldChar w:fldCharType="begin"/>
      </w:r>
      <w:r>
        <w:instrText xml:space="preserve"> PAGEREF _Toc10570 \h </w:instrText>
      </w:r>
      <w:r>
        <w:fldChar w:fldCharType="separate"/>
      </w:r>
      <w:r>
        <w:t>10</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_Toc9639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1.1.2.9 Adam</w:t>
      </w:r>
      <w:r>
        <w:tab/>
      </w:r>
      <w:r>
        <w:fldChar w:fldCharType="begin"/>
      </w:r>
      <w:r>
        <w:instrText xml:space="preserve"> PAGEREF _Toc9639 \h </w:instrText>
      </w:r>
      <w:r>
        <w:fldChar w:fldCharType="separate"/>
      </w:r>
      <w:r>
        <w:t>10</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_Toc28867 </w:instrText>
      </w:r>
      <w:r>
        <w:rPr>
          <w:rFonts w:hint="default" w:ascii="Times New Roman" w:hAnsi="Times New Roman" w:cs="Times New Roman"/>
          <w:bCs/>
          <w:szCs w:val="26"/>
        </w:rPr>
        <w:fldChar w:fldCharType="separate"/>
      </w:r>
      <w:r>
        <w:rPr>
          <w:bCs/>
        </w:rPr>
        <w:t>Công thức</w:t>
      </w:r>
      <w:r>
        <w:tab/>
      </w:r>
      <w:r>
        <w:fldChar w:fldCharType="begin"/>
      </w:r>
      <w:r>
        <w:instrText xml:space="preserve"> PAGEREF _Toc28867 \h </w:instrText>
      </w:r>
      <w:r>
        <w:fldChar w:fldCharType="separate"/>
      </w:r>
      <w:r>
        <w:t>11</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_Toc7177 </w:instrText>
      </w:r>
      <w:r>
        <w:rPr>
          <w:rFonts w:hint="default" w:ascii="Times New Roman" w:hAnsi="Times New Roman" w:cs="Times New Roman"/>
          <w:bCs/>
          <w:szCs w:val="26"/>
        </w:rPr>
        <w:fldChar w:fldCharType="separate"/>
      </w:r>
      <w:r>
        <w:rPr>
          <w:i/>
          <w:iCs/>
        </w:rPr>
        <w:t>(trong đó, η là learning rate mặc định, ϵ là hằng số tránh lỗi.</w:t>
      </w:r>
      <w:r>
        <w:tab/>
      </w:r>
      <w:r>
        <w:fldChar w:fldCharType="begin"/>
      </w:r>
      <w:r>
        <w:instrText xml:space="preserve"> PAGEREF _Toc7177 \h </w:instrText>
      </w:r>
      <w:r>
        <w:fldChar w:fldCharType="separate"/>
      </w:r>
      <w:r>
        <w:t>11</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_Toc19668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1.1.2.10 Adadelta</w:t>
      </w:r>
      <w:r>
        <w:tab/>
      </w:r>
      <w:r>
        <w:fldChar w:fldCharType="begin"/>
      </w:r>
      <w:r>
        <w:instrText xml:space="preserve"> PAGEREF _Toc19668 \h </w:instrText>
      </w:r>
      <w:r>
        <w:fldChar w:fldCharType="separate"/>
      </w:r>
      <w:r>
        <w:t>12</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_Toc22858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1.1.2.11 FTRL- Proximal</w:t>
      </w:r>
      <w:r>
        <w:tab/>
      </w:r>
      <w:r>
        <w:fldChar w:fldCharType="begin"/>
      </w:r>
      <w:r>
        <w:instrText xml:space="preserve"> PAGEREF _Toc22858 \h </w:instrText>
      </w:r>
      <w:r>
        <w:fldChar w:fldCharType="separate"/>
      </w:r>
      <w:r>
        <w:t>12</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_Toc29527 </w:instrText>
      </w:r>
      <w:r>
        <w:rPr>
          <w:rFonts w:hint="default" w:ascii="Times New Roman" w:hAnsi="Times New Roman" w:cs="Times New Roman"/>
          <w:bCs/>
          <w:szCs w:val="26"/>
        </w:rPr>
        <w:fldChar w:fldCharType="separate"/>
      </w:r>
      <w:r>
        <w:rPr>
          <w:rFonts w:hint="default" w:cs="Times New Roman"/>
          <w:lang w:val="en-US"/>
        </w:rPr>
        <w:t xml:space="preserve">1.1.3 </w:t>
      </w:r>
      <w:r>
        <w:rPr>
          <w:rFonts w:hint="default" w:ascii="Times New Roman" w:hAnsi="Times New Roman" w:cs="Times New Roman"/>
          <w:lang w:val="en-US"/>
        </w:rPr>
        <w:t>So sánh các phương pháp Optimizer trong mô hình học máy</w:t>
      </w:r>
      <w:r>
        <w:tab/>
      </w:r>
      <w:r>
        <w:fldChar w:fldCharType="begin"/>
      </w:r>
      <w:r>
        <w:instrText xml:space="preserve"> PAGEREF _Toc29527 \h </w:instrText>
      </w:r>
      <w:r>
        <w:fldChar w:fldCharType="separate"/>
      </w:r>
      <w:r>
        <w:t>12</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_Toc21272 </w:instrText>
      </w:r>
      <w:r>
        <w:rPr>
          <w:rFonts w:hint="default" w:ascii="Times New Roman" w:hAnsi="Times New Roman" w:cs="Times New Roman"/>
          <w:bCs/>
          <w:szCs w:val="26"/>
        </w:rPr>
        <w:fldChar w:fldCharType="separate"/>
      </w:r>
      <w:r>
        <w:rPr>
          <w:rFonts w:hint="default" w:cs="Times New Roman"/>
          <w:lang w:val="en-US"/>
        </w:rPr>
        <w:t xml:space="preserve">1.1.4 </w:t>
      </w:r>
      <w:r>
        <w:rPr>
          <w:rFonts w:hint="default" w:ascii="Times New Roman" w:hAnsi="Times New Roman" w:cs="Times New Roman"/>
        </w:rPr>
        <w:t>Tổng kết</w:t>
      </w:r>
      <w:r>
        <w:tab/>
      </w:r>
      <w:r>
        <w:fldChar w:fldCharType="begin"/>
      </w:r>
      <w:r>
        <w:instrText xml:space="preserve"> PAGEREF _Toc21272 \h </w:instrText>
      </w:r>
      <w:r>
        <w:fldChar w:fldCharType="separate"/>
      </w:r>
      <w:r>
        <w:t>13</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_Toc9611 </w:instrText>
      </w:r>
      <w:r>
        <w:rPr>
          <w:rFonts w:hint="default" w:ascii="Times New Roman" w:hAnsi="Times New Roman" w:cs="Times New Roman"/>
          <w:bCs/>
          <w:szCs w:val="26"/>
        </w:rPr>
        <w:fldChar w:fldCharType="separate"/>
      </w:r>
      <w:r>
        <w:rPr>
          <w:rFonts w:hint="default" w:ascii="Times New Roman" w:hAnsi="Times New Roman" w:cs="Times New Roman"/>
          <w:lang w:val="en-US"/>
        </w:rPr>
        <w:t>1.2.1 Continual Learning:</w:t>
      </w:r>
      <w:r>
        <w:tab/>
      </w:r>
      <w:r>
        <w:fldChar w:fldCharType="begin"/>
      </w:r>
      <w:r>
        <w:instrText xml:space="preserve"> PAGEREF _Toc9611 \h </w:instrText>
      </w:r>
      <w:r>
        <w:fldChar w:fldCharType="separate"/>
      </w:r>
      <w:r>
        <w:t>13</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_Toc9917 </w:instrText>
      </w:r>
      <w:r>
        <w:rPr>
          <w:rFonts w:hint="default" w:ascii="Times New Roman" w:hAnsi="Times New Roman" w:cs="Times New Roman"/>
          <w:bCs/>
          <w:szCs w:val="26"/>
        </w:rPr>
        <w:fldChar w:fldCharType="separate"/>
      </w:r>
      <w:r>
        <w:rPr>
          <w:rFonts w:hint="default" w:ascii="Times New Roman" w:hAnsi="Times New Roman" w:cs="Times New Roman"/>
          <w:lang w:val="en-US"/>
        </w:rPr>
        <w:t>1.2.2 Test Production</w:t>
      </w:r>
      <w:r>
        <w:tab/>
      </w:r>
      <w:r>
        <w:fldChar w:fldCharType="begin"/>
      </w:r>
      <w:r>
        <w:instrText xml:space="preserve"> PAGEREF _Toc9917 \h </w:instrText>
      </w:r>
      <w:r>
        <w:fldChar w:fldCharType="separate"/>
      </w:r>
      <w:r>
        <w:t>14</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_Toc4219 </w:instrText>
      </w:r>
      <w:r>
        <w:rPr>
          <w:rFonts w:hint="default" w:ascii="Times New Roman" w:hAnsi="Times New Roman" w:cs="Times New Roman"/>
          <w:bCs/>
          <w:szCs w:val="26"/>
        </w:rPr>
        <w:fldChar w:fldCharType="separate"/>
      </w:r>
      <w:r>
        <w:rPr>
          <w:rFonts w:hint="default" w:ascii="Times New Roman" w:hAnsi="Times New Roman" w:cs="Times New Roman"/>
          <w:lang w:val="en-US"/>
        </w:rPr>
        <w:t>1.2.3  Kết hợp Continual Learning và Test Production</w:t>
      </w:r>
      <w:r>
        <w:tab/>
      </w:r>
      <w:r>
        <w:fldChar w:fldCharType="begin"/>
      </w:r>
      <w:r>
        <w:instrText xml:space="preserve"> PAGEREF _Toc4219 \h </w:instrText>
      </w:r>
      <w:r>
        <w:fldChar w:fldCharType="separate"/>
      </w:r>
      <w:r>
        <w:t>14</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_Toc18034 </w:instrText>
      </w:r>
      <w:r>
        <w:rPr>
          <w:rFonts w:hint="default" w:ascii="Times New Roman" w:hAnsi="Times New Roman" w:cs="Times New Roman"/>
          <w:bCs/>
          <w:szCs w:val="26"/>
        </w:rPr>
        <w:fldChar w:fldCharType="separate"/>
      </w:r>
      <w:r>
        <w:rPr>
          <w:rFonts w:hint="default" w:ascii="Times New Roman" w:hAnsi="Times New Roman" w:cs="Times New Roman"/>
        </w:rPr>
        <w:t>CHƯƠNG 2 : BÀI TÂP 2</w:t>
      </w:r>
      <w:r>
        <w:tab/>
      </w:r>
      <w:r>
        <w:fldChar w:fldCharType="begin"/>
      </w:r>
      <w:r>
        <w:instrText xml:space="preserve"> PAGEREF _Toc18034 \h </w:instrText>
      </w:r>
      <w:r>
        <w:fldChar w:fldCharType="separate"/>
      </w:r>
      <w:r>
        <w:t>15</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_Toc22891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2</w:t>
      </w:r>
      <w:r>
        <w:rPr>
          <w:rFonts w:hint="default" w:ascii="Times New Roman" w:hAnsi="Times New Roman" w:cs="Times New Roman"/>
        </w:rPr>
        <w:t xml:space="preserve"> </w:t>
      </w:r>
      <w:r>
        <w:rPr>
          <w:rFonts w:hint="default" w:ascii="Times New Roman" w:hAnsi="Times New Roman" w:cs="Times New Roman"/>
          <w:lang w:val="vi-VN"/>
        </w:rPr>
        <w:t>Phân tích thống kê trên dữ liệu, vẽ các đồ thị để hiểu bài toán, hiểu dữ liệu. Tìm hiểu các đặc trưng và đánh gía vai trò của các đặc trưng đối với mục tiêu bài toán</w:t>
      </w:r>
      <w:r>
        <w:tab/>
      </w:r>
      <w:r>
        <w:fldChar w:fldCharType="begin"/>
      </w:r>
      <w:r>
        <w:instrText xml:space="preserve"> PAGEREF _Toc22891 \h </w:instrText>
      </w:r>
      <w:r>
        <w:fldChar w:fldCharType="separate"/>
      </w:r>
      <w:r>
        <w:t>16</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_Toc5784 </w:instrText>
      </w:r>
      <w:r>
        <w:rPr>
          <w:rFonts w:hint="default" w:ascii="Times New Roman" w:hAnsi="Times New Roman" w:cs="Times New Roman"/>
          <w:bCs/>
          <w:szCs w:val="26"/>
        </w:rPr>
        <w:fldChar w:fldCharType="separate"/>
      </w:r>
      <w:r>
        <w:rPr>
          <w:rFonts w:hint="default" w:cs="Times New Roman"/>
          <w:lang w:val="en-US"/>
        </w:rPr>
        <w:t>2.2.1 Loại hình dịch vụ</w:t>
      </w:r>
      <w:r>
        <w:tab/>
      </w:r>
      <w:r>
        <w:fldChar w:fldCharType="begin"/>
      </w:r>
      <w:r>
        <w:instrText xml:space="preserve"> PAGEREF _Toc5784 \h </w:instrText>
      </w:r>
      <w:r>
        <w:fldChar w:fldCharType="separate"/>
      </w:r>
      <w:r>
        <w:t>16</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_Toc32441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 xml:space="preserve"> </w:t>
      </w:r>
      <w:r>
        <w:rPr>
          <w:rFonts w:hint="default" w:ascii="Times New Roman" w:hAnsi="Times New Roman" w:cs="Times New Roman"/>
          <w:lang w:val="vi-VN"/>
        </w:rPr>
        <w:t>Ứng dụng các mô hình học máy cơ bản để giải quyết bài toán, bao gồm cả các mô hình thuộc Ensemble Learing</w:t>
      </w:r>
      <w:r>
        <w:tab/>
      </w:r>
      <w:r>
        <w:fldChar w:fldCharType="begin"/>
      </w:r>
      <w:r>
        <w:instrText xml:space="preserve"> PAGEREF _Toc32441 \h </w:instrText>
      </w:r>
      <w:r>
        <w:fldChar w:fldCharType="separate"/>
      </w:r>
      <w:r>
        <w:t>20</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_Toc8588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.1 Giải quyết bài toán bằng Logistic Regression</w:t>
      </w:r>
      <w:r>
        <w:tab/>
      </w:r>
      <w:r>
        <w:fldChar w:fldCharType="begin"/>
      </w:r>
      <w:r>
        <w:instrText xml:space="preserve"> PAGEREF _Toc8588 \h </w:instrText>
      </w:r>
      <w:r>
        <w:fldChar w:fldCharType="separate"/>
      </w:r>
      <w:r>
        <w:t>20</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_Toc14561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.2 K-Nearest Neighbors</w:t>
      </w:r>
      <w:r>
        <w:tab/>
      </w:r>
      <w:r>
        <w:fldChar w:fldCharType="begin"/>
      </w:r>
      <w:r>
        <w:instrText xml:space="preserve"> PAGEREF _Toc14561 \h </w:instrText>
      </w:r>
      <w:r>
        <w:fldChar w:fldCharType="separate"/>
      </w:r>
      <w:r>
        <w:t>21</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_Toc32549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.3 Decision Tree</w:t>
      </w:r>
      <w:r>
        <w:tab/>
      </w:r>
      <w:r>
        <w:fldChar w:fldCharType="begin"/>
      </w:r>
      <w:r>
        <w:instrText xml:space="preserve"> PAGEREF _Toc32549 \h </w:instrText>
      </w:r>
      <w:r>
        <w:fldChar w:fldCharType="separate"/>
      </w:r>
      <w:r>
        <w:t>22</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_Toc9346 </w:instrText>
      </w:r>
      <w:r>
        <w:rPr>
          <w:rFonts w:hint="default" w:ascii="Times New Roman" w:hAnsi="Times New Roman" w:cs="Times New Roman"/>
          <w:bCs/>
          <w:szCs w:val="26"/>
        </w:rPr>
        <w:fldChar w:fldCharType="separate"/>
      </w:r>
      <w:r>
        <w:rPr>
          <w:rFonts w:hint="default" w:ascii="Times New Roman" w:hAnsi="Times New Roman" w:cs="Times New Roman"/>
        </w:rPr>
        <w:t>2.2.4 Random Forest</w:t>
      </w:r>
      <w:r>
        <w:tab/>
      </w:r>
      <w:r>
        <w:fldChar w:fldCharType="begin"/>
      </w:r>
      <w:r>
        <w:instrText xml:space="preserve"> PAGEREF _Toc9346 \h </w:instrText>
      </w:r>
      <w:r>
        <w:fldChar w:fldCharType="separate"/>
      </w:r>
      <w:r>
        <w:t>24</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_Toc13602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.5 Ada Boost</w:t>
      </w:r>
      <w:r>
        <w:tab/>
      </w:r>
      <w:r>
        <w:fldChar w:fldCharType="begin"/>
      </w:r>
      <w:r>
        <w:instrText xml:space="preserve"> PAGEREF _Toc13602 \h </w:instrText>
      </w:r>
      <w:r>
        <w:fldChar w:fldCharType="separate"/>
      </w:r>
      <w:r>
        <w:t>25</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_Toc1422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.6 Gradient Boosting</w:t>
      </w:r>
      <w:r>
        <w:tab/>
      </w:r>
      <w:r>
        <w:fldChar w:fldCharType="begin"/>
      </w:r>
      <w:r>
        <w:instrText xml:space="preserve"> PAGEREF _Toc1422 \h </w:instrText>
      </w:r>
      <w:r>
        <w:fldChar w:fldCharType="separate"/>
      </w:r>
      <w:r>
        <w:t>27</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_Toc16404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7 XgBoost</w:t>
      </w:r>
      <w:r>
        <w:tab/>
      </w:r>
      <w:r>
        <w:fldChar w:fldCharType="begin"/>
      </w:r>
      <w:r>
        <w:instrText xml:space="preserve"> PAGEREF _Toc16404 \h </w:instrText>
      </w:r>
      <w:r>
        <w:fldChar w:fldCharType="separate"/>
      </w:r>
      <w:r>
        <w:t>28</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_Toc13589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.8 Tổng quang</w:t>
      </w:r>
      <w:r>
        <w:tab/>
      </w:r>
      <w:r>
        <w:fldChar w:fldCharType="begin"/>
      </w:r>
      <w:r>
        <w:instrText xml:space="preserve"> PAGEREF _Toc13589 \h </w:instrText>
      </w:r>
      <w:r>
        <w:fldChar w:fldCharType="separate"/>
      </w:r>
      <w:r>
        <w:t>29</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_Toc12422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4</w:t>
      </w:r>
      <w:r>
        <w:rPr>
          <w:rFonts w:hint="default" w:ascii="Times New Roman" w:hAnsi="Times New Roman" w:cs="Times New Roman"/>
        </w:rPr>
        <w:t xml:space="preserve"> </w:t>
      </w:r>
      <w:r>
        <w:rPr>
          <w:rFonts w:hint="default" w:ascii="Times New Roman" w:hAnsi="Times New Roman" w:cs="Times New Roman"/>
          <w:lang w:val="vi-VN"/>
        </w:rPr>
        <w:t>Sử dụng Feed Forward Neural Network và Reccurent Neural Network (hoặc mô thuộc loại này) để giải quyết bài toán</w:t>
      </w:r>
      <w:r>
        <w:tab/>
      </w:r>
      <w:r>
        <w:fldChar w:fldCharType="begin"/>
      </w:r>
      <w:r>
        <w:instrText xml:space="preserve"> PAGEREF _Toc12422 \h </w:instrText>
      </w:r>
      <w:r>
        <w:fldChar w:fldCharType="separate"/>
      </w:r>
      <w:r>
        <w:t>30</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_Toc5704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5</w:t>
      </w:r>
      <w:r>
        <w:rPr>
          <w:rFonts w:hint="default" w:ascii="Times New Roman" w:hAnsi="Times New Roman" w:cs="Times New Roman"/>
        </w:rPr>
        <w:t xml:space="preserve"> </w:t>
      </w:r>
      <w:r>
        <w:rPr>
          <w:rFonts w:hint="default" w:ascii="Times New Roman" w:hAnsi="Times New Roman" w:cs="Times New Roman"/>
          <w:lang w:val="vi-VN"/>
        </w:rPr>
        <w:t>Áp dụng các kỹ thuật tránh Overfiting trên các mô hình của câu (2) và câu (3) để giải quyết bài toán</w:t>
      </w:r>
      <w:r>
        <w:tab/>
      </w:r>
      <w:r>
        <w:fldChar w:fldCharType="begin"/>
      </w:r>
      <w:r>
        <w:instrText xml:space="preserve"> PAGEREF _Toc5704 \h </w:instrText>
      </w:r>
      <w:r>
        <w:fldChar w:fldCharType="separate"/>
      </w:r>
      <w:r>
        <w:t>31</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_Toc26224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 xml:space="preserve"> </w:t>
      </w:r>
      <w:r>
        <w:rPr>
          <w:rFonts w:hint="default" w:ascii="Times New Roman" w:hAnsi="Times New Roman" w:cs="Times New Roman"/>
          <w:lang w:val="vi-VN"/>
        </w:rPr>
        <w:t>Sau khi huấn luyện xong mô hình thì muốn cải thiện độ chính xác, ta sẽ làm gì để giải quyết nó? Phân tích các trường hợp sai, đề ra giải pháp và thực hiện nó, sau đó đánh giá xem có cải tiến so với trước không</w:t>
      </w:r>
      <w:r>
        <w:tab/>
      </w:r>
      <w:r>
        <w:fldChar w:fldCharType="begin"/>
      </w:r>
      <w:r>
        <w:instrText xml:space="preserve"> PAGEREF _Toc26224 \h </w:instrText>
      </w:r>
      <w:r>
        <w:fldChar w:fldCharType="separate"/>
      </w:r>
      <w:r>
        <w:t>32</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_Toc5282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.1. Phân tích trường hợp sai:</w:t>
      </w:r>
      <w:r>
        <w:tab/>
      </w:r>
      <w:r>
        <w:fldChar w:fldCharType="begin"/>
      </w:r>
      <w:r>
        <w:instrText xml:space="preserve"> PAGEREF _Toc5282 \h </w:instrText>
      </w:r>
      <w:r>
        <w:fldChar w:fldCharType="separate"/>
      </w:r>
      <w:r>
        <w:t>32</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_Toc1337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.2. Đề xuất giải pháp:</w:t>
      </w:r>
      <w:r>
        <w:tab/>
      </w:r>
      <w:r>
        <w:fldChar w:fldCharType="begin"/>
      </w:r>
      <w:r>
        <w:instrText xml:space="preserve"> PAGEREF _Toc1337 \h </w:instrText>
      </w:r>
      <w:r>
        <w:fldChar w:fldCharType="separate"/>
      </w:r>
      <w:r>
        <w:t>32</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_Toc31841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.3. Thực hiện giải pháp:</w:t>
      </w:r>
      <w:r>
        <w:tab/>
      </w:r>
      <w:r>
        <w:fldChar w:fldCharType="begin"/>
      </w:r>
      <w:r>
        <w:instrText xml:space="preserve"> PAGEREF _Toc31841 \h </w:instrText>
      </w:r>
      <w:r>
        <w:fldChar w:fldCharType="separate"/>
      </w:r>
      <w:r>
        <w:t>33</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_Toc19666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.4. Đánh giá hiệu suất sau cải thiện:</w:t>
      </w:r>
      <w:r>
        <w:tab/>
      </w:r>
      <w:r>
        <w:fldChar w:fldCharType="begin"/>
      </w:r>
      <w:r>
        <w:instrText xml:space="preserve"> PAGEREF _Toc19666 \h </w:instrText>
      </w:r>
      <w:r>
        <w:fldChar w:fldCharType="separate"/>
      </w:r>
      <w:r>
        <w:t>33</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_Toc18351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.5. Lặp lại quy trình nếu cần thiết:</w:t>
      </w:r>
      <w:r>
        <w:tab/>
      </w:r>
      <w:r>
        <w:fldChar w:fldCharType="begin"/>
      </w:r>
      <w:r>
        <w:instrText xml:space="preserve"> PAGEREF _Toc18351 \h </w:instrText>
      </w:r>
      <w:r>
        <w:fldChar w:fldCharType="separate"/>
      </w:r>
      <w:r>
        <w:t>33</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_Toc10424 </w:instrText>
      </w:r>
      <w:r>
        <w:rPr>
          <w:rFonts w:hint="default" w:ascii="Times New Roman" w:hAnsi="Times New Roman" w:cs="Times New Roman"/>
          <w:bCs/>
          <w:szCs w:val="26"/>
        </w:rPr>
        <w:fldChar w:fldCharType="separate"/>
      </w:r>
      <w:r>
        <w:rPr>
          <w:rFonts w:hint="default" w:ascii="Times New Roman" w:hAnsi="Times New Roman" w:cs="Times New Roman"/>
        </w:rPr>
        <w:t>TÀI LIỆU THAM KHẢO</w:t>
      </w:r>
      <w:r>
        <w:tab/>
      </w:r>
      <w:r>
        <w:fldChar w:fldCharType="begin"/>
      </w:r>
      <w:r>
        <w:instrText xml:space="preserve"> PAGEREF _Toc10424 \h </w:instrText>
      </w:r>
      <w:r>
        <w:fldChar w:fldCharType="separate"/>
      </w:r>
      <w:r>
        <w:t>35</w:t>
      </w:r>
      <w:r>
        <w:fldChar w:fldCharType="end"/>
      </w:r>
      <w:r>
        <w:rPr>
          <w:rFonts w:hint="default" w:ascii="Times New Roman" w:hAnsi="Times New Roman" w:cs="Times New Roman"/>
          <w:bCs/>
          <w:szCs w:val="26"/>
        </w:rPr>
        <w:fldChar w:fldCharType="end"/>
      </w:r>
    </w:p>
    <w:p>
      <w:pPr>
        <w:spacing w:after="200" w:line="360" w:lineRule="auto"/>
        <w:rPr>
          <w:rFonts w:hint="default" w:ascii="Times New Roman" w:hAnsi="Times New Roman" w:cs="Times New Roman"/>
          <w:bCs/>
          <w:sz w:val="26"/>
          <w:szCs w:val="26"/>
        </w:rPr>
      </w:pPr>
      <w:r>
        <w:rPr>
          <w:rFonts w:hint="default" w:ascii="Times New Roman" w:hAnsi="Times New Roman" w:cs="Times New Roman"/>
          <w:bCs/>
          <w:szCs w:val="26"/>
        </w:rPr>
        <w:fldChar w:fldCharType="end"/>
      </w:r>
      <w:bookmarkStart w:id="5" w:name="_Toc131937651"/>
    </w:p>
    <w:p>
      <w:pPr>
        <w:spacing w:after="200" w:line="276" w:lineRule="auto"/>
        <w:rPr>
          <w:rFonts w:hint="default" w:ascii="Times New Roman" w:hAnsi="Times New Roman" w:cs="Times New Roman"/>
          <w:b/>
          <w:sz w:val="32"/>
          <w:szCs w:val="32"/>
        </w:rPr>
      </w:pPr>
      <w:r>
        <w:rPr>
          <w:rFonts w:hint="default" w:ascii="Times New Roman" w:hAnsi="Times New Roman" w:cs="Times New Roman"/>
        </w:rPr>
        <w:br w:type="page"/>
      </w:r>
    </w:p>
    <w:p>
      <w:pPr>
        <w:pStyle w:val="36"/>
        <w:rPr>
          <w:rFonts w:hint="default" w:ascii="Times New Roman" w:hAnsi="Times New Roman" w:cs="Times New Roman"/>
          <w:lang w:val="vi-VN"/>
        </w:rPr>
      </w:pPr>
      <w:bookmarkStart w:id="6" w:name="_Toc105"/>
      <w:r>
        <w:rPr>
          <w:rFonts w:hint="default" w:ascii="Times New Roman" w:hAnsi="Times New Roman" w:cs="Times New Roman"/>
        </w:rPr>
        <w:t xml:space="preserve">CHƯƠNG 1 : </w:t>
      </w:r>
      <w:bookmarkEnd w:id="5"/>
      <w:r>
        <w:rPr>
          <w:rFonts w:hint="default" w:ascii="Times New Roman" w:hAnsi="Times New Roman" w:cs="Times New Roman"/>
        </w:rPr>
        <w:t>BÀI TẬP 1</w:t>
      </w:r>
      <w:bookmarkEnd w:id="6"/>
    </w:p>
    <w:p>
      <w:pPr>
        <w:pStyle w:val="37"/>
        <w:numPr>
          <w:ilvl w:val="1"/>
          <w:numId w:val="4"/>
        </w:numPr>
        <w:bidi w:val="0"/>
        <w:rPr>
          <w:rFonts w:hint="default"/>
        </w:rPr>
      </w:pPr>
      <w:bookmarkStart w:id="7" w:name="_Toc4929"/>
      <w:r>
        <w:rPr>
          <w:rFonts w:hint="default"/>
        </w:rPr>
        <w:t>Tìm hiểu, so sánh các phương pháp Optimizer trong huấn luyện mô hình học máy</w:t>
      </w:r>
      <w:bookmarkEnd w:id="7"/>
    </w:p>
    <w:p>
      <w:pPr>
        <w:pStyle w:val="39"/>
        <w:numPr>
          <w:ilvl w:val="2"/>
          <w:numId w:val="4"/>
        </w:numPr>
        <w:rPr>
          <w:rFonts w:hint="default" w:ascii="Times New Roman" w:hAnsi="Times New Roman" w:cs="Times New Roman"/>
        </w:rPr>
      </w:pPr>
      <w:bookmarkStart w:id="8" w:name="_Toc20061"/>
      <w:r>
        <w:rPr>
          <w:rFonts w:hint="default" w:ascii="Times New Roman" w:hAnsi="Times New Roman" w:cs="Times New Roman"/>
        </w:rPr>
        <w:t>Optimizer là gì</w:t>
      </w:r>
      <w:bookmarkEnd w:id="8"/>
    </w:p>
    <w:p>
      <w:pPr>
        <w:pStyle w:val="30"/>
        <w:rPr>
          <w:rFonts w:hint="default" w:ascii="Times New Roman" w:hAnsi="Times New Roman" w:cs="Times New Roman"/>
        </w:rPr>
      </w:pPr>
      <w:r>
        <w:rPr>
          <w:rFonts w:hint="default" w:ascii="Times New Roman" w:hAnsi="Times New Roman" w:cs="Times New Roman"/>
        </w:rPr>
        <w:t>Optimizer còn được hiểu là “trình tối ưu hóa”, là một thành phần quan trọng trong quá trình training model maching leaning.</w:t>
      </w:r>
      <w:r>
        <w:rPr>
          <w:rFonts w:hint="default" w:ascii="Times New Roman" w:hAnsi="Times New Roman" w:cs="Times New Roman"/>
          <w:lang w:val="en-US"/>
        </w:rPr>
        <w:t>Về cơ bản thuật toán tối ưu là cơ sở để xây dựng mô hình neural với mục đích học được các features của dữ liệu đầu vào, từ đó có thể tìm 1 cặp weights và bía phù hợp để tối ưu hóa model.</w:t>
      </w:r>
      <w:r>
        <w:rPr>
          <w:rFonts w:hint="default" w:ascii="Times New Roman" w:hAnsi="Times New Roman" w:cs="Times New Roman"/>
        </w:rPr>
        <w:t>Optimizer  Đảm nhận nhiệm vụ điều chỉnh các trọng số của mô hình để giảm thiểu loss funcion (mất hàm) – một bộ đo của sự chênh lệch giữa các giá trị dự đoán vả giá trị thực tế. Khi ta đào tạo mô hình học máy, mỗi lần đưa dữ liệu vào mô hìn, mô hình sẽ tạo ra dự đoán và sau đó ta sẽ so sánh các dự đoán này với các giá trị thực tế bằng cách sử dụng các loss function và đo lường mức độ mà mô hình khi đã training so với dữ liệu thực tế.</w:t>
      </w:r>
    </w:p>
    <w:p>
      <w:pPr>
        <w:pStyle w:val="30"/>
        <w:rPr>
          <w:rFonts w:hint="default" w:ascii="Times New Roman" w:hAnsi="Times New Roman" w:cs="Times New Roman"/>
        </w:rPr>
      </w:pPr>
      <w:r>
        <w:rPr>
          <w:rFonts w:hint="default" w:ascii="Times New Roman" w:hAnsi="Times New Roman" w:cs="Times New Roman"/>
        </w:rPr>
        <w:t xml:space="preserve">Optimizer có nhiệm vụ điều chỉnh các tham số (hoặc trọng số) của mô hình để giảm thiểu già trị của loss function. Quá trình này thường được thực hiện thông qua việc sử dụng các phương pháp tối ưu hóa như Gradient Descent (hạ gradient) và các biến thể của nó. </w:t>
      </w:r>
    </w:p>
    <w:p>
      <w:pPr>
        <w:pStyle w:val="39"/>
        <w:numPr>
          <w:ilvl w:val="2"/>
          <w:numId w:val="4"/>
        </w:numPr>
        <w:rPr>
          <w:rFonts w:hint="default" w:ascii="Times New Roman" w:hAnsi="Times New Roman" w:cs="Times New Roman"/>
          <w:sz w:val="26"/>
          <w:szCs w:val="26"/>
        </w:rPr>
      </w:pPr>
      <w:bookmarkStart w:id="9" w:name="_Toc21007"/>
      <w:r>
        <w:rPr>
          <w:rFonts w:hint="default" w:ascii="Times New Roman" w:hAnsi="Times New Roman" w:cs="Times New Roman"/>
          <w:sz w:val="30"/>
          <w:szCs w:val="30"/>
          <w:lang w:val="en-US"/>
        </w:rPr>
        <w:t>Phân tích các phương pháp Optimizer trong huấn luyện mô hình học máy</w:t>
      </w:r>
      <w:bookmarkEnd w:id="9"/>
    </w:p>
    <w:p>
      <w:pPr>
        <w:pStyle w:val="41"/>
        <w:bidi w:val="0"/>
        <w:rPr>
          <w:rFonts w:hint="default" w:ascii="Times New Roman" w:hAnsi="Times New Roman" w:cs="Times New Roman"/>
          <w:sz w:val="26"/>
          <w:szCs w:val="26"/>
          <w:lang w:val="en-US"/>
        </w:rPr>
      </w:pPr>
      <w:bookmarkStart w:id="10" w:name="_Toc14358"/>
      <w:r>
        <w:rPr>
          <w:rFonts w:hint="default" w:ascii="Times New Roman" w:hAnsi="Times New Roman" w:cs="Times New Roman"/>
          <w:lang w:val="en-US"/>
        </w:rPr>
        <w:t>1.1.2.1 Continual Learning</w:t>
      </w:r>
      <w:bookmarkEnd w:id="10"/>
    </w:p>
    <w:p>
      <w:pPr>
        <w:pStyle w:val="39"/>
        <w:numPr>
          <w:numId w:val="0"/>
        </w:numPr>
        <w:ind w:leftChars="0"/>
        <w:rPr>
          <w:rFonts w:hint="default"/>
          <w:b w:val="0"/>
          <w:bCs/>
          <w:i w:val="0"/>
          <w:iCs/>
          <w:lang w:val="en-US"/>
        </w:rPr>
      </w:pPr>
      <w:r>
        <w:rPr>
          <w:rFonts w:hint="default" w:ascii="Times New Roman" w:hAnsi="Times New Roman" w:cs="Times New Roman"/>
          <w:sz w:val="26"/>
          <w:szCs w:val="26"/>
          <w:lang w:val="en-US"/>
        </w:rPr>
        <w:t xml:space="preserve"> </w:t>
      </w:r>
      <w:bookmarkStart w:id="11" w:name="_Toc27947"/>
      <w:bookmarkStart w:id="12" w:name="_Toc16922"/>
      <w:r>
        <w:rPr>
          <w:rFonts w:hint="default"/>
          <w:b w:val="0"/>
          <w:bCs/>
          <w:i w:val="0"/>
          <w:iCs/>
          <w:lang w:val="en-US"/>
        </w:rPr>
        <w:t>Continual Learning (còn được biết đến là Incremental Learning, Life-long Learning) là một khái niệm để học một mô hình cho một lượng lớn các nhiệm vụ theo thứ tự mà không quên đi kiến thức thu được từ các nhiệm vụ trước đó, trong đó dữ liệu của các nhiệm vụ cũ không còn khả dụng trong quá trình huấn luyện các nhiệm vụ mới. Nếu không được đề cập, các điểm chuẩn ở đây là Task-CL, trong đó task-id được cung cấp trong quá trình kiểm tra.</w:t>
      </w:r>
      <w:bookmarkEnd w:id="11"/>
      <w:bookmarkEnd w:id="12"/>
    </w:p>
    <w:p>
      <w:pPr>
        <w:pStyle w:val="41"/>
        <w:bidi w:val="0"/>
        <w:spacing w:line="240" w:lineRule="auto"/>
        <w:rPr>
          <w:rFonts w:hint="default"/>
          <w:lang w:val="en-US"/>
        </w:rPr>
      </w:pPr>
      <w:bookmarkStart w:id="13" w:name="_Toc373"/>
      <w:r>
        <w:rPr>
          <w:rFonts w:hint="default"/>
          <w:lang w:val="en-US"/>
        </w:rPr>
        <w:t>1.1.2.2 Gradient Descent</w:t>
      </w:r>
      <w:bookmarkEnd w:id="13"/>
    </w:p>
    <w:p>
      <w:pPr>
        <w:pStyle w:val="30"/>
        <w:rPr>
          <w:rFonts w:hint="default"/>
        </w:rPr>
      </w:pPr>
      <w:r>
        <w:rPr>
          <w:rFonts w:hint="default"/>
        </w:rPr>
        <w:t>Không giống như đạo hàm gián đoạn, Gradient Descent giải quyết vấn đề tối ưu bằng cách thực hiện tìm kiếm giá trị tối ưu qua việc di chuyển từ điểm xuất phát (nghiệm khởi tạo) theo hướng ngược với đạo hàm. Trong mỗi vòng lặp, nghiệm di chuyển gần hơn đến điểm cực tiểu.</w:t>
      </w:r>
    </w:p>
    <w:p>
      <w:pPr>
        <w:pStyle w:val="30"/>
        <w:rPr>
          <w:rFonts w:hint="default"/>
        </w:rPr>
      </w:pPr>
      <w:r>
        <w:rPr>
          <w:rFonts w:hint="default"/>
          <w:lang w:val="en-US"/>
        </w:rPr>
        <w:t>T</w:t>
      </w:r>
      <w:r>
        <w:rPr>
          <w:rFonts w:hint="default"/>
        </w:rPr>
        <w:t>rong bài toán tối ưu, mục tiêu là tìm giá trị nhỏ nhất của một hàm số, thường là hàm mất mát. Khi đạo hàm của hàm mất mát bằng 0, chúng ta có thể có điểm cực tiểu hoặc cực đại. Tuy nhiên, đối với hàm số phức tạp hoặc nhiều biến, việc tính toán đạo hàm có thể trở nên phức tạp hoặc thậm chí không khả thi. Trong trường hợp này, ông thức cập nhật trong Gradient Descent trở thành công cụ hiệu quả, giúp mô phỏng hướng và kích thước của bước cập nhật mỗi lần lặp.</w:t>
      </w:r>
    </w:p>
    <w:p>
      <w:pPr>
        <w:pStyle w:val="30"/>
        <w:rPr>
          <w:rFonts w:hint="default"/>
          <w:lang w:val="en-US"/>
        </w:rPr>
      </w:pPr>
      <w:r>
        <w:rPr>
          <w:rFonts w:hint="default"/>
          <w:lang w:val="en-US"/>
        </w:rPr>
        <w:t>Công thức</w:t>
      </w:r>
    </w:p>
    <w:p>
      <w:pPr>
        <w:pStyle w:val="30"/>
        <w:rPr>
          <w:rFonts w:ascii="Tahoma" w:hAnsi="Tahoma" w:cs="Tahoma"/>
        </w:rPr>
      </w:pPr>
      <m:oMathPara>
        <m:oMath>
          <m:r>
            <m:rPr/>
            <w:rPr>
              <w:rFonts w:ascii="Cambria Math" w:hAnsi="Cambria Math"/>
            </w:rPr>
            <m:t>θ= θ− α⋅∇ J(θ)</m:t>
          </m:r>
        </m:oMath>
      </m:oMathPara>
    </w:p>
    <w:p>
      <w:pPr>
        <w:pStyle w:val="30"/>
        <w:ind w:firstLine="0"/>
        <w:rPr>
          <w:i/>
          <w:iCs/>
        </w:rPr>
      </w:pPr>
      <w:r>
        <w:rPr>
          <w:i/>
          <w:iCs/>
        </w:rPr>
        <w:t xml:space="preserve">Trong đó α là learning rate, </w:t>
      </w:r>
      <m:oMath>
        <m:r>
          <m:rPr/>
          <w:rPr>
            <w:rFonts w:ascii="Cambria Math" w:hAnsi="Cambria Math"/>
          </w:rPr>
          <m:t>J(θ)</m:t>
        </m:r>
      </m:oMath>
      <w:r>
        <w:rPr>
          <w:i/>
          <w:iCs/>
        </w:rPr>
        <w:t xml:space="preserve"> là gradient của hàm mất mát theo các tham số θ.</w:t>
      </w:r>
    </w:p>
    <w:p>
      <w:pPr>
        <w:pStyle w:val="30"/>
        <w:ind w:firstLine="0"/>
      </w:pPr>
      <w:r>
        <w:t xml:space="preserve">Ví dụ: Cho hàm số </w:t>
      </w:r>
      <m:oMath>
        <m:r>
          <m:rPr/>
          <w:rPr>
            <w:rFonts w:ascii="Cambria Math" w:hAnsi="Cambria Math"/>
          </w:rPr>
          <m:t>f</m:t>
        </m:r>
        <m:d>
          <m:dPr>
            <m:ctrlPr>
              <w:rPr>
                <w:rFonts w:ascii="Cambria Math" w:hAnsi="Cambria Math"/>
              </w:rPr>
            </m:ctrlPr>
          </m:dPr>
          <m:e>
            <m:r>
              <m:rPr/>
              <w:rPr>
                <w:rFonts w:ascii="Cambria Math" w:hAnsi="Cambria Math"/>
              </w:rPr>
              <m:t>x</m:t>
            </m:r>
            <m:ctrlPr>
              <w:rPr>
                <w:rFonts w:ascii="Cambria Math" w:hAnsi="Cambria Math"/>
              </w:rPr>
            </m:ctrlPr>
          </m:e>
        </m:d>
        <m:r>
          <m:rPr/>
          <w:rPr>
            <w:rFonts w:ascii="Cambria Math" w:hAnsi="Cambria Math"/>
          </w:rPr>
          <m:t>=2x+5</m:t>
        </m:r>
        <m:r>
          <m:rPr>
            <m:sty m:val="p"/>
          </m:rPr>
          <w:rPr>
            <w:rFonts w:ascii="Cambria Math" w:hAnsi="Cambria Math"/>
          </w:rPr>
          <m:t>sin⁡</m:t>
        </m:r>
        <m:r>
          <m:rPr/>
          <w:rPr>
            <w:rFonts w:ascii="Cambria Math" w:hAnsi="Cambria Math"/>
          </w:rPr>
          <m:t>(x)</m:t>
        </m:r>
      </m:oMath>
      <w:r>
        <w:t xml:space="preserve"> và đạo hàm </w:t>
      </w:r>
      <m:oMath>
        <m:r>
          <m:rPr/>
          <w:rPr>
            <w:rFonts w:ascii="Cambria Math" w:hAnsi="Cambria Math"/>
          </w:rPr>
          <m:t>f'</m:t>
        </m:r>
        <m:d>
          <m:dPr>
            <m:ctrlPr>
              <w:rPr>
                <w:rFonts w:ascii="Cambria Math" w:hAnsi="Cambria Math"/>
              </w:rPr>
            </m:ctrlPr>
          </m:dPr>
          <m:e>
            <m:r>
              <m:rPr/>
              <w:rPr>
                <w:rFonts w:ascii="Cambria Math" w:hAnsi="Cambria Math"/>
              </w:rPr>
              <m:t>x</m:t>
            </m:r>
            <m:ctrlPr>
              <w:rPr>
                <w:rFonts w:ascii="Cambria Math" w:hAnsi="Cambria Math"/>
              </w:rPr>
            </m:ctrlPr>
          </m:e>
        </m:d>
        <m:r>
          <m:rPr/>
          <w:rPr>
            <w:rFonts w:ascii="Cambria Math" w:hAnsi="Cambria Math"/>
          </w:rPr>
          <m:t>=2x+5</m:t>
        </m:r>
        <m:r>
          <m:rPr>
            <m:sty m:val="p"/>
          </m:rPr>
          <w:rPr>
            <w:rFonts w:ascii="Cambria Math" w:hAnsi="Cambria Math"/>
          </w:rPr>
          <m:t>cos⁡</m:t>
        </m:r>
        <m:r>
          <m:rPr/>
          <w:rPr>
            <w:rFonts w:ascii="Cambria Math" w:hAnsi="Cambria Math"/>
          </w:rPr>
          <m:t>(x)</m:t>
        </m:r>
      </m:oMath>
    </w:p>
    <w:p>
      <w:pPr>
        <w:pStyle w:val="30"/>
      </w:pPr>
      <w:r>
        <w:t xml:space="preserve">Nếu </w:t>
      </w:r>
      <m:oMath>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old</m:t>
            </m:r>
            <m:ctrlPr>
              <w:rPr>
                <w:rFonts w:ascii="Cambria Math" w:hAnsi="Cambria Math"/>
                <w:i/>
                <w:sz w:val="28"/>
              </w:rPr>
            </m:ctrlPr>
          </m:sub>
        </m:sSub>
        <m:r>
          <m:rPr/>
          <w:rPr>
            <w:rFonts w:ascii="Cambria Math" w:hAnsi="Cambria Math"/>
          </w:rPr>
          <m:t>=−4</m:t>
        </m:r>
      </m:oMath>
      <w:r>
        <w:t xml:space="preserve"> thì </w:t>
      </w:r>
      <m:oMath>
        <m:sSup>
          <m:sSupPr>
            <m:ctrlPr>
              <w:rPr>
                <w:rFonts w:ascii="Cambria Math" w:hAnsi="Cambria Math"/>
                <w:i/>
              </w:rPr>
            </m:ctrlPr>
          </m:sSupPr>
          <m:e>
            <m:r>
              <m:rPr/>
              <w:rPr>
                <w:rFonts w:ascii="Cambria Math" w:hAnsi="Cambria Math"/>
              </w:rPr>
              <m:t>f</m:t>
            </m:r>
            <m:ctrlPr>
              <w:rPr>
                <w:rFonts w:ascii="Cambria Math" w:hAnsi="Cambria Math"/>
                <w:i/>
              </w:rPr>
            </m:ctrlPr>
          </m:e>
          <m:sup>
            <m:r>
              <m:rPr/>
              <w:rPr>
                <w:rFonts w:ascii="Cambria Math" w:hAnsi="Cambria Math"/>
              </w:rPr>
              <m:t>'</m:t>
            </m:r>
            <m:ctrlPr>
              <w:rPr>
                <w:rFonts w:ascii="Cambria Math" w:hAnsi="Cambria Math"/>
                <w:i/>
              </w:rPr>
            </m:ctrlPr>
          </m:sup>
        </m:sSup>
        <m:d>
          <m:dPr>
            <m:ctrlPr>
              <w:rPr>
                <w:rFonts w:ascii="Cambria Math" w:hAnsi="Cambria Math"/>
                <w:i/>
              </w:rPr>
            </m:ctrlPr>
          </m:dPr>
          <m:e>
            <m:r>
              <m:rPr/>
              <w:rPr>
                <w:rFonts w:ascii="Cambria Math" w:hAnsi="Cambria Math"/>
              </w:rPr>
              <m:t>−4</m:t>
            </m:r>
            <m:ctrlPr>
              <w:rPr>
                <w:rFonts w:ascii="Cambria Math" w:hAnsi="Cambria Math"/>
                <w:i/>
              </w:rPr>
            </m:ctrlPr>
          </m:e>
        </m:d>
        <m:r>
          <m:rPr/>
          <w:rPr>
            <w:rFonts w:ascii="Cambria Math" w:hAnsi="Cambria Math"/>
          </w:rPr>
          <m:t>&lt;0</m:t>
        </m:r>
      </m:oMath>
      <w:r>
        <w:t xml:space="preserve"> nghĩa là các gradian âm. Do đó, </w:t>
      </w:r>
      <m:oMath>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new</m:t>
            </m:r>
            <m:ctrlPr>
              <w:rPr>
                <w:rFonts w:ascii="Cambria Math" w:hAnsi="Cambria Math"/>
                <w:i/>
                <w:sz w:val="28"/>
              </w:rPr>
            </m:ctrlPr>
          </m:sub>
        </m:sSub>
        <m:r>
          <m:rPr/>
          <w:rPr>
            <w:rFonts w:ascii="Cambria Math" w:hAnsi="Cambria Math"/>
          </w:rPr>
          <m:t xml:space="preserve">&gt; </m:t>
        </m:r>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old</m:t>
            </m:r>
            <m:ctrlPr>
              <w:rPr>
                <w:rFonts w:ascii="Cambria Math" w:hAnsi="Cambria Math"/>
                <w:i/>
                <w:sz w:val="28"/>
              </w:rPr>
            </m:ctrlPr>
          </m:sub>
        </m:sSub>
      </m:oMath>
      <w:r>
        <w:t xml:space="preserve"> và nghiệm sẽ đi dần về phía bên phải, tiến dần đến cực tiểu.</w:t>
      </w:r>
    </w:p>
    <w:p>
      <w:pPr>
        <w:pStyle w:val="9"/>
        <w:rPr>
          <w:b/>
        </w:rPr>
      </w:pPr>
      <w:r>
        <w:drawing>
          <wp:inline distT="0" distB="0" distL="0" distR="0">
            <wp:extent cx="2887980" cy="2887980"/>
            <wp:effectExtent l="0" t="0" r="7620" b="7620"/>
            <wp:docPr id="882982601" name="Picture 88298260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82601" name="Picture 882982601" descr="A graph of a func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887980" cy="2887980"/>
                    </a:xfrm>
                    <a:prstGeom prst="rect">
                      <a:avLst/>
                    </a:prstGeom>
                    <a:noFill/>
                    <a:ln>
                      <a:noFill/>
                    </a:ln>
                  </pic:spPr>
                </pic:pic>
              </a:graphicData>
            </a:graphic>
          </wp:inline>
        </w:drawing>
      </w:r>
    </w:p>
    <w:p>
      <w:pPr>
        <w:pStyle w:val="9"/>
      </w:pPr>
      <w:r>
        <w:t>Hình: Gradian descent</w:t>
      </w:r>
    </w:p>
    <w:p>
      <w:pPr>
        <w:pStyle w:val="30"/>
        <w:rPr>
          <w:b/>
          <w:bCs/>
        </w:rPr>
      </w:pPr>
      <w:r>
        <w:t xml:space="preserve">Nếu </w:t>
      </w:r>
      <m:oMath>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old</m:t>
            </m:r>
            <m:ctrlPr>
              <w:rPr>
                <w:rFonts w:ascii="Cambria Math" w:hAnsi="Cambria Math"/>
                <w:i/>
                <w:sz w:val="28"/>
              </w:rPr>
            </m:ctrlPr>
          </m:sub>
        </m:sSub>
        <m:r>
          <m:rPr/>
          <w:rPr>
            <w:rFonts w:ascii="Cambria Math" w:hAnsi="Cambria Math"/>
          </w:rPr>
          <m:t>=4</m:t>
        </m:r>
      </m:oMath>
      <w:r>
        <w:t xml:space="preserve"> thì </w:t>
      </w:r>
      <m:oMath>
        <m:sSup>
          <m:sSupPr>
            <m:ctrlPr>
              <w:rPr>
                <w:rFonts w:ascii="Cambria Math" w:hAnsi="Cambria Math"/>
                <w:i/>
              </w:rPr>
            </m:ctrlPr>
          </m:sSupPr>
          <m:e>
            <m:r>
              <m:rPr/>
              <w:rPr>
                <w:rFonts w:ascii="Cambria Math" w:hAnsi="Cambria Math"/>
              </w:rPr>
              <m:t>f</m:t>
            </m:r>
            <m:ctrlPr>
              <w:rPr>
                <w:rFonts w:ascii="Cambria Math" w:hAnsi="Cambria Math"/>
                <w:i/>
              </w:rPr>
            </m:ctrlPr>
          </m:e>
          <m:sup>
            <m:r>
              <m:rPr/>
              <w:rPr>
                <w:rFonts w:ascii="Cambria Math" w:hAnsi="Cambria Math"/>
              </w:rPr>
              <m:t>'</m:t>
            </m:r>
            <m:ctrlPr>
              <w:rPr>
                <w:rFonts w:ascii="Cambria Math" w:hAnsi="Cambria Math"/>
                <w:i/>
              </w:rPr>
            </m:ctrlPr>
          </m:sup>
        </m:sSup>
        <m:d>
          <m:dPr>
            <m:ctrlPr>
              <w:rPr>
                <w:rFonts w:ascii="Cambria Math" w:hAnsi="Cambria Math"/>
                <w:i/>
              </w:rPr>
            </m:ctrlPr>
          </m:dPr>
          <m:e>
            <m:r>
              <m:rPr/>
              <w:rPr>
                <w:rFonts w:ascii="Cambria Math" w:hAnsi="Cambria Math"/>
              </w:rPr>
              <m:t>4</m:t>
            </m:r>
            <m:ctrlPr>
              <w:rPr>
                <w:rFonts w:ascii="Cambria Math" w:hAnsi="Cambria Math"/>
                <w:i/>
              </w:rPr>
            </m:ctrlPr>
          </m:e>
        </m:d>
        <m:r>
          <m:rPr/>
          <w:rPr>
            <w:rFonts w:ascii="Cambria Math" w:hAnsi="Cambria Math"/>
          </w:rPr>
          <m:t>&gt;0</m:t>
        </m:r>
      </m:oMath>
      <w:r>
        <w:t xml:space="preserve"> nghĩa là các gradian dương. Do đó, </w:t>
      </w:r>
      <m:oMath>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new</m:t>
            </m:r>
            <m:ctrlPr>
              <w:rPr>
                <w:rFonts w:ascii="Cambria Math" w:hAnsi="Cambria Math"/>
                <w:i/>
                <w:sz w:val="28"/>
              </w:rPr>
            </m:ctrlPr>
          </m:sub>
        </m:sSub>
        <m:r>
          <m:rPr/>
          <w:rPr>
            <w:rFonts w:ascii="Cambria Math" w:hAnsi="Cambria Math"/>
          </w:rPr>
          <m:t xml:space="preserve">&lt; </m:t>
        </m:r>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old</m:t>
            </m:r>
            <m:ctrlPr>
              <w:rPr>
                <w:rFonts w:ascii="Cambria Math" w:hAnsi="Cambria Math"/>
                <w:i/>
                <w:sz w:val="28"/>
              </w:rPr>
            </m:ctrlPr>
          </m:sub>
        </m:sSub>
      </m:oMath>
      <w:r>
        <w:t xml:space="preserve"> và nghiệm sẽ đi dần về phía bên trái, tiến dần đến cực tiểu.</w:t>
      </w:r>
    </w:p>
    <w:p>
      <w:pPr>
        <w:pStyle w:val="9"/>
      </w:pPr>
      <w:r>
        <w:drawing>
          <wp:inline distT="0" distB="0" distL="0" distR="0">
            <wp:extent cx="2971800" cy="2971800"/>
            <wp:effectExtent l="0" t="0" r="0" b="0"/>
            <wp:docPr id="2001443089" name="Picture 200144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43089" name="Picture 200144308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971800" cy="2971800"/>
                    </a:xfrm>
                    <a:prstGeom prst="rect">
                      <a:avLst/>
                    </a:prstGeom>
                    <a:noFill/>
                    <a:ln>
                      <a:noFill/>
                    </a:ln>
                  </pic:spPr>
                </pic:pic>
              </a:graphicData>
            </a:graphic>
          </wp:inline>
        </w:drawing>
      </w:r>
    </w:p>
    <w:p>
      <w:pPr>
        <w:pStyle w:val="9"/>
      </w:pPr>
      <w:r>
        <w:t>Hình : Gradian descent</w:t>
      </w:r>
    </w:p>
    <w:p>
      <w:pPr>
        <w:pStyle w:val="30"/>
      </w:pPr>
      <w:r>
        <w:t>Khi áp dụng cho hàm nhiều biến, công thức cập nhật mỗi tham số sẽ giống nhau. Công thức tổng quát:</w:t>
      </w:r>
    </w:p>
    <w:p>
      <w:pPr>
        <w:pStyle w:val="30"/>
        <w:rPr>
          <w:rFonts w:ascii="Tahoma" w:hAnsi="Tahoma" w:cs="Tahoma"/>
        </w:rPr>
      </w:pP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 α⋅</m:t>
          </m:r>
          <m:f>
            <m:fPr>
              <m:ctrlPr>
                <w:rPr>
                  <w:rFonts w:ascii="Cambria Math" w:hAnsi="Cambria Math"/>
                  <w:i/>
                </w:rPr>
              </m:ctrlPr>
            </m:fPr>
            <m:num>
              <m:r>
                <m:rPr/>
                <w:rPr>
                  <w:rFonts w:ascii="Cambria Math" w:hAnsi="Cambria Math"/>
                </w:rPr>
                <m:t>∂J(θ)</m:t>
              </m:r>
              <m:ctrlPr>
                <w:rPr>
                  <w:rFonts w:ascii="Cambria Math" w:hAnsi="Cambria Math"/>
                  <w:i/>
                </w:rPr>
              </m:ctrlPr>
            </m:num>
            <m:den>
              <m:r>
                <m:rPr/>
                <w:rPr>
                  <w:rFonts w:ascii="Cambria Math" w:hAnsi="Cambria Math"/>
                </w:rPr>
                <m:t>∂</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den>
          </m:f>
        </m:oMath>
      </m:oMathPara>
    </w:p>
    <w:p>
      <w:pPr>
        <w:pStyle w:val="30"/>
      </w:pPr>
      <w:r>
        <w:t>không khả thi.</w:t>
      </w:r>
    </w:p>
    <w:p>
      <w:pPr>
        <w:pStyle w:val="41"/>
        <w:bidi w:val="0"/>
        <w:rPr>
          <w:rFonts w:hint="default"/>
          <w:lang w:val="en-US"/>
        </w:rPr>
      </w:pPr>
      <w:bookmarkStart w:id="14" w:name="_Toc13859"/>
      <w:r>
        <w:rPr>
          <w:rFonts w:hint="default"/>
          <w:lang w:val="en-US"/>
        </w:rPr>
        <w:br w:type="textWrapping"/>
      </w:r>
      <w:r>
        <w:rPr>
          <w:rFonts w:hint="default"/>
          <w:lang w:val="en-US"/>
        </w:rPr>
        <w:t>1.1.2.3 Stochasis Gradient Descent ( SGD)</w:t>
      </w:r>
      <w:bookmarkEnd w:id="14"/>
    </w:p>
    <w:p>
      <w:pPr>
        <w:pStyle w:val="30"/>
      </w:pPr>
      <w:r>
        <w:rPr>
          <w:rFonts w:hint="default"/>
        </w:rPr>
        <w:t>Stochastic Gradient Descent (SGD) là một biến thể của Gradient Descent, được thiết kế để xử lý dữ liệu lớn một cách hiệu quả hơn. Việc sử dụng mẫu dữ liệu ngẫu nhiên trong mỗi vòng lặp giúp giảm độ phức tạp tính toán và tăng tốc quá trình cập nhật tham số trong quá trình đào tạo mô hình. Bằng cách này, SGD giúp tối ưu hóa mô hình một cách hiệu quả, đặc biệt là khi làm việc với tập dữ liệu lớn, giúp giảm thiểu gánh nặng tính toán và tăng tốc quá trình học.</w:t>
      </w:r>
      <w:r>
        <w:t>.</w:t>
      </w:r>
    </w:p>
    <w:p>
      <w:pPr>
        <w:pStyle w:val="30"/>
        <w:rPr>
          <w:b/>
          <w:bCs/>
        </w:rPr>
      </w:pPr>
      <w:r>
        <w:rPr>
          <w:rFonts w:hint="default"/>
        </w:rPr>
        <w:t>SGD cũng giống như Gradient Descent nhằm tối ưu hóa hàm mất mát để điều chỉnh các tham số của mô hình máy học. Tuy nhiên, SGD sử dụng một phiên bản nhỏ ngẫu nhiên của dữ liệu trong mỗi vòng lặp, giảm thiểu mức độ tính toán so với Gradient Descent. Điều này giúp tăng tốc quá trình cập nhật tham số và làm cho quá trình đào tạo mô hình trở nên hiệu quả hơn, đặc biệt là khi làm việc với tập dữ liệu lớn.</w:t>
      </w:r>
      <w:r>
        <w:t>.</w:t>
      </w:r>
    </w:p>
    <w:p>
      <w:pPr>
        <w:pStyle w:val="30"/>
        <w:ind w:firstLine="0"/>
      </w:pPr>
      <w:r>
        <w:t xml:space="preserve">Công thức cập nhật tương tự như GD: </w:t>
      </w:r>
    </w:p>
    <w:p>
      <w:pPr>
        <w:pStyle w:val="30"/>
        <w:rPr>
          <w:rFonts w:ascii="Tahoma" w:hAnsi="Tahoma" w:cs="Tahoma"/>
        </w:rPr>
      </w:pPr>
      <m:oMathPara>
        <m:oMath>
          <m:r>
            <m:rPr/>
            <w:rPr>
              <w:rFonts w:ascii="Cambria Math" w:hAnsi="Cambria Math"/>
            </w:rPr>
            <m:t>θ= θ− α⋅∇ J(θ,</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oMath>
      </m:oMathPara>
    </w:p>
    <w:p>
      <w:pPr>
        <w:pStyle w:val="30"/>
        <w:ind w:firstLine="0"/>
        <w:rPr>
          <w:b/>
          <w:bCs/>
        </w:rPr>
      </w:pPr>
      <w:r>
        <w:rPr>
          <w:i/>
          <w:iCs/>
        </w:rPr>
        <w:t xml:space="preserve">Với </w:t>
      </w:r>
      <m:oMath>
        <m:r>
          <m:rPr/>
          <w:rPr>
            <w:rFonts w:ascii="Cambria Math" w:hAnsi="Cambria Math"/>
          </w:rPr>
          <m:t>(</m:t>
        </m:r>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i</m:t>
            </m:r>
            <m:ctrlPr>
              <w:rPr>
                <w:rFonts w:ascii="Cambria Math" w:hAnsi="Cambria Math"/>
                <w:i/>
                <w:iCs/>
              </w:rPr>
            </m:ctrlPr>
          </m:sub>
        </m:sSub>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i</m:t>
            </m:r>
            <m:ctrlPr>
              <w:rPr>
                <w:rFonts w:ascii="Cambria Math" w:hAnsi="Cambria Math"/>
                <w:i/>
                <w:iCs/>
              </w:rPr>
            </m:ctrlPr>
          </m:sub>
        </m:sSub>
        <m:r>
          <m:rPr/>
          <w:rPr>
            <w:rFonts w:ascii="Cambria Math" w:hAnsi="Cambria Math"/>
          </w:rPr>
          <m:t>)</m:t>
        </m:r>
      </m:oMath>
      <w:r>
        <w:rPr>
          <w:i/>
          <w:iCs/>
        </w:rPr>
        <w:t>là một mẫu dữ liệu ngẫu nhiên.</w:t>
      </w:r>
    </w:p>
    <w:p>
      <w:pPr>
        <w:pStyle w:val="30"/>
        <w:ind w:firstLine="0"/>
        <w:rPr>
          <w:i/>
          <w:iCs/>
        </w:rPr>
      </w:pPr>
      <w:r>
        <w:rPr>
          <w:b/>
          <w:bCs/>
        </w:rPr>
        <w:t>Ví dụ:</w:t>
      </w:r>
    </w:p>
    <w:p>
      <w:pPr>
        <w:pStyle w:val="30"/>
      </w:pPr>
      <w:r>
        <w:t>Nếu có 10,000 điểm dữ liệu, SGD có thể đạt được nghiệm tốt sau vài epoch, trong khi GD có thể cần đến nhiều epoch hơn để đạt được kết quả tương tự. Điều này là do SGD cập nhật trọng số sau mỗi điểm dữ liệu, giảm độ phức tạp tính toán.</w:t>
      </w:r>
    </w:p>
    <w:p>
      <w:pPr>
        <w:pStyle w:val="9"/>
      </w:pPr>
      <w:r>
        <w:drawing>
          <wp:inline distT="0" distB="0" distL="0" distR="0">
            <wp:extent cx="5791835" cy="1804035"/>
            <wp:effectExtent l="0" t="0" r="14605" b="9525"/>
            <wp:docPr id="1953933113" name="Picture 1953933113" descr="A diagram of a sola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33113" name="Picture 1953933113" descr="A diagram of a solar syste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91835" cy="1804035"/>
                    </a:xfrm>
                    <a:prstGeom prst="rect">
                      <a:avLst/>
                    </a:prstGeom>
                    <a:noFill/>
                    <a:ln>
                      <a:noFill/>
                    </a:ln>
                  </pic:spPr>
                </pic:pic>
              </a:graphicData>
            </a:graphic>
          </wp:inline>
        </w:drawing>
      </w:r>
    </w:p>
    <w:p>
      <w:pPr>
        <w:pStyle w:val="9"/>
      </w:pPr>
      <w:r>
        <w:t>Hình 1.1.3 1: Stochastic Dradient Descent</w:t>
      </w:r>
    </w:p>
    <w:p>
      <w:pPr>
        <w:pStyle w:val="30"/>
      </w:pPr>
    </w:p>
    <w:p>
      <w:pPr>
        <w:spacing w:after="200" w:line="276" w:lineRule="auto"/>
        <w:rPr>
          <w:b/>
          <w:bCs/>
          <w:sz w:val="26"/>
          <w:szCs w:val="26"/>
        </w:rPr>
      </w:pPr>
      <w:r>
        <w:rPr>
          <w:b/>
          <w:bCs/>
        </w:rPr>
        <w:br w:type="page"/>
      </w:r>
    </w:p>
    <w:p>
      <w:pPr>
        <w:pStyle w:val="39"/>
        <w:numPr>
          <w:numId w:val="0"/>
        </w:numPr>
        <w:ind w:leftChars="0"/>
        <w:rPr>
          <w:rStyle w:val="44"/>
          <w:rFonts w:hint="default" w:ascii="Times New Roman" w:hAnsi="Times New Roman" w:cs="Times New Roman"/>
          <w:b w:val="0"/>
          <w:bCs/>
          <w:i w:val="0"/>
          <w:iCs/>
          <w:lang w:val="en-US"/>
        </w:rPr>
      </w:pPr>
    </w:p>
    <w:p>
      <w:pPr>
        <w:pStyle w:val="41"/>
        <w:bidi w:val="0"/>
        <w:rPr>
          <w:rFonts w:hint="default" w:ascii="Times New Roman" w:hAnsi="Times New Roman" w:cs="Times New Roman"/>
          <w:lang w:val="en-US"/>
        </w:rPr>
      </w:pPr>
      <w:bookmarkStart w:id="15" w:name="_Toc24334"/>
      <w:r>
        <w:rPr>
          <w:rFonts w:hint="default" w:ascii="Times New Roman" w:hAnsi="Times New Roman" w:cs="Times New Roman"/>
          <w:lang w:val="en-US"/>
        </w:rPr>
        <w:t>1.1.2.4 Mini- batch Gradient Descent</w:t>
      </w:r>
      <w:bookmarkEnd w:id="15"/>
    </w:p>
    <w:p>
      <w:pPr>
        <w:pStyle w:val="41"/>
        <w:bidi w:val="0"/>
        <w:rPr>
          <w:rFonts w:hint="default" w:ascii="Times New Roman" w:hAnsi="Times New Roman" w:cs="Times New Roman"/>
          <w:lang w:val="en-US"/>
        </w:rPr>
      </w:pPr>
      <w:bookmarkStart w:id="16" w:name="_Toc29146"/>
      <w:r>
        <w:rPr>
          <w:rFonts w:hint="default" w:ascii="Times New Roman" w:hAnsi="Times New Roman" w:cs="Times New Roman"/>
          <w:lang w:val="en-US"/>
        </w:rPr>
        <w:t>1.1.2.5 Momentum</w:t>
      </w:r>
      <w:bookmarkEnd w:id="16"/>
    </w:p>
    <w:p>
      <w:pPr>
        <w:bidi w:val="0"/>
        <w:ind w:firstLine="720" w:firstLineChars="0"/>
        <w:rPr>
          <w:rFonts w:hint="default"/>
          <w:sz w:val="26"/>
          <w:szCs w:val="26"/>
        </w:rPr>
      </w:pPr>
      <w:bookmarkStart w:id="17" w:name="_Toc29817"/>
      <w:bookmarkStart w:id="18" w:name="_Toc154062862"/>
      <w:r>
        <w:rPr>
          <w:rFonts w:hint="default"/>
          <w:sz w:val="26"/>
          <w:szCs w:val="26"/>
        </w:rPr>
        <w:t>Momentum là một thuật toán tối ưu hóa Gradient Descent nhằm giảm nguy cơ dừng ở local minimum và khuyến khích quá trình tiến tới global minimum. Nếu xem xét từ góc độ vật lý, Momentum có thể được mô tả như việc thả hai viên bi từ hai điểm khác nhau. Một viên bi với đà và vận tốc đủ lớn để vượt qua local minimum và tiến tới global minimum, giúp thuật toán cập nhật tham số mô hình một cách hiệu quả hơn.</w:t>
      </w:r>
      <w:bookmarkEnd w:id="17"/>
    </w:p>
    <w:p>
      <w:pPr>
        <w:pStyle w:val="41"/>
        <w:numPr>
          <w:numId w:val="0"/>
        </w:numPr>
        <w:ind w:leftChars="0"/>
        <w:rPr>
          <w:b/>
          <w:bCs/>
        </w:rPr>
      </w:pPr>
      <w:bookmarkStart w:id="19" w:name="_Toc31307"/>
      <w:bookmarkStart w:id="20" w:name="_Toc10618"/>
      <w:r>
        <w:rPr>
          <w:b/>
          <w:bCs/>
        </w:rPr>
        <w:t>Công thức</w:t>
      </w:r>
      <w:bookmarkEnd w:id="18"/>
      <w:bookmarkEnd w:id="19"/>
      <w:bookmarkEnd w:id="20"/>
    </w:p>
    <w:p>
      <w:pPr>
        <w:pStyle w:val="30"/>
        <w:ind w:left="1440"/>
      </w:pPr>
      <m:oMathPara>
        <m:oMathParaPr>
          <m:jc m:val="left"/>
        </m:oMathParaPr>
        <m:oMath>
          <m:sSub>
            <m:sSubPr>
              <m:ctrlPr>
                <w:rPr>
                  <w:rFonts w:ascii="Cambria Math" w:hAnsi="Cambria Math"/>
                  <w:sz w:val="28"/>
                </w:rPr>
              </m:ctrlPr>
            </m:sSubPr>
            <m:e>
              <m:r>
                <m:rPr/>
                <w:rPr>
                  <w:rFonts w:ascii="Cambria Math" w:hAnsi="Cambria Math"/>
                </w:rPr>
                <m:t>x</m:t>
              </m:r>
              <m:ctrlPr>
                <w:rPr>
                  <w:rFonts w:ascii="Cambria Math" w:hAnsi="Cambria Math"/>
                  <w:sz w:val="28"/>
                </w:rPr>
              </m:ctrlPr>
            </m:e>
            <m:sub>
              <m:r>
                <m:rPr/>
                <w:rPr>
                  <w:rFonts w:ascii="Cambria Math" w:hAnsi="Cambria Math"/>
                </w:rPr>
                <m:t>new</m:t>
              </m:r>
              <m:ctrlPr>
                <w:rPr>
                  <w:rFonts w:ascii="Cambria Math" w:hAnsi="Cambria Math"/>
                  <w:sz w:val="28"/>
                </w:rPr>
              </m:ctrlPr>
            </m:sub>
          </m:sSub>
          <m:r>
            <m:rPr>
              <m:sty m:val="p"/>
            </m:rPr>
            <w:rPr>
              <w:rFonts w:ascii="Cambria Math" w:hAnsi="Cambria Math"/>
            </w:rPr>
            <m:t>=</m:t>
          </m:r>
          <m:sSub>
            <m:sSubPr>
              <m:ctrlPr>
                <w:rPr>
                  <w:rFonts w:ascii="Cambria Math" w:hAnsi="Cambria Math"/>
                  <w:sz w:val="28"/>
                </w:rPr>
              </m:ctrlPr>
            </m:sSubPr>
            <m:e>
              <m:r>
                <m:rPr/>
                <w:rPr>
                  <w:rFonts w:ascii="Cambria Math" w:hAnsi="Cambria Math"/>
                </w:rPr>
                <m:t>x</m:t>
              </m:r>
              <m:ctrlPr>
                <w:rPr>
                  <w:rFonts w:ascii="Cambria Math" w:hAnsi="Cambria Math"/>
                  <w:sz w:val="28"/>
                </w:rPr>
              </m:ctrlPr>
            </m:e>
            <m:sub>
              <m:r>
                <m:rPr/>
                <w:rPr>
                  <w:rFonts w:ascii="Cambria Math" w:hAnsi="Cambria Math"/>
                </w:rPr>
                <m:t>old</m:t>
              </m:r>
              <m:ctrlPr>
                <w:rPr>
                  <w:rFonts w:ascii="Cambria Math" w:hAnsi="Cambria Math"/>
                  <w:sz w:val="28"/>
                </w:rPr>
              </m:ctrlPr>
            </m:sub>
          </m:sSub>
          <m:r>
            <m:rPr>
              <m:sty m:val="p"/>
            </m:rPr>
            <w:rPr>
              <w:rFonts w:ascii="Cambria Math" w:hAnsi="Cambria Math"/>
            </w:rPr>
            <m:t>−(</m:t>
          </m:r>
          <m:r>
            <m:rPr/>
            <w:rPr>
              <w:rFonts w:ascii="Cambria Math" w:hAnsi="Cambria Math"/>
            </w:rPr>
            <m:t>γ</m:t>
          </m:r>
          <m:r>
            <m:rPr>
              <m:sty m:val="p"/>
            </m:rPr>
            <w:rPr>
              <w:rFonts w:ascii="Cambria Math" w:hAnsi="Cambria Math"/>
            </w:rPr>
            <m:t>⋅</m:t>
          </m:r>
          <m:r>
            <m:rPr/>
            <w:rPr>
              <w:rFonts w:ascii="Cambria Math" w:hAnsi="Cambria Math"/>
            </w:rPr>
            <m:t>v</m:t>
          </m:r>
          <m:r>
            <m:rPr>
              <m:sty m:val="p"/>
            </m:rPr>
            <w:rPr>
              <w:rFonts w:ascii="Cambria Math" w:hAnsi="Cambria Math"/>
            </w:rPr>
            <m:t>+</m:t>
          </m:r>
          <m:r>
            <m:rPr/>
            <w:rPr>
              <w:rFonts w:ascii="Cambria Math" w:hAnsi="Cambria Math"/>
            </w:rPr>
            <m:t>learning</m:t>
          </m:r>
          <m:r>
            <m:rPr>
              <m:sty m:val="p"/>
            </m:rPr>
            <w:rPr>
              <w:rFonts w:ascii="Cambria Math" w:hAnsi="Cambria Math"/>
            </w:rPr>
            <m:t xml:space="preserve"> </m:t>
          </m:r>
          <m:r>
            <m:rPr/>
            <w:rPr>
              <w:rFonts w:ascii="Cambria Math" w:hAnsi="Cambria Math"/>
            </w:rPr>
            <m:t>rate</m:t>
          </m:r>
          <m:r>
            <m:rPr>
              <m:sty m:val="p"/>
            </m:rPr>
            <w:rPr>
              <w:rFonts w:ascii="Cambria Math" w:hAnsi="Cambria Math"/>
            </w:rPr>
            <m:t>⋅</m:t>
          </m:r>
          <m:r>
            <m:rPr/>
            <w:rPr>
              <w:rFonts w:ascii="Cambria Math" w:hAnsi="Cambria Math"/>
            </w:rPr>
            <m:t>gradient</m:t>
          </m:r>
          <m:r>
            <m:rPr>
              <m:sty m:val="p"/>
            </m:rPr>
            <w:rPr>
              <w:rFonts w:ascii="Cambria Math" w:hAnsi="Cambria Math"/>
            </w:rPr>
            <m:t>)</m:t>
          </m:r>
        </m:oMath>
      </m:oMathPara>
    </w:p>
    <w:p>
      <w:pPr>
        <w:pStyle w:val="30"/>
        <w:ind w:left="1440"/>
      </w:pPr>
      <m:oMathPara>
        <m:oMathParaPr>
          <m:jc m:val="left"/>
        </m:oMathParaPr>
        <m:oMath>
          <m:r>
            <m:rPr/>
            <w:rPr>
              <w:rFonts w:ascii="Cambria Math" w:hAnsi="Cambria Math"/>
            </w:rPr>
            <m:t>v</m:t>
          </m:r>
          <m:r>
            <m:rPr>
              <m:sty m:val="p"/>
            </m:rPr>
            <w:rPr>
              <w:rFonts w:ascii="Cambria Math" w:hAnsi="Cambria Math"/>
            </w:rPr>
            <m:t>=</m:t>
          </m:r>
          <m:r>
            <m:rPr/>
            <w:rPr>
              <w:rFonts w:ascii="Cambria Math" w:hAnsi="Cambria Math"/>
            </w:rPr>
            <m:t>γ</m:t>
          </m:r>
          <m:r>
            <m:rPr>
              <m:sty m:val="p"/>
            </m:rPr>
            <w:rPr>
              <w:rFonts w:ascii="Cambria Math" w:hAnsi="Cambria Math"/>
            </w:rPr>
            <m:t>⋅</m:t>
          </m:r>
          <m:r>
            <m:rPr/>
            <w:rPr>
              <w:rFonts w:ascii="Cambria Math" w:hAnsi="Cambria Math"/>
            </w:rPr>
            <m:t>v</m:t>
          </m:r>
          <m:r>
            <m:rPr>
              <m:sty m:val="p"/>
            </m:rPr>
            <w:rPr>
              <w:rFonts w:ascii="Cambria Math" w:hAnsi="Cambria Math"/>
            </w:rPr>
            <m:t>+</m:t>
          </m:r>
          <m:r>
            <m:rPr/>
            <w:rPr>
              <w:rFonts w:ascii="Cambria Math" w:hAnsi="Cambria Math"/>
            </w:rPr>
            <m:t>learning</m:t>
          </m:r>
          <m:r>
            <m:rPr>
              <m:sty m:val="p"/>
            </m:rPr>
            <w:rPr>
              <w:rFonts w:ascii="Cambria Math" w:hAnsi="Cambria Math"/>
            </w:rPr>
            <m:t xml:space="preserve"> </m:t>
          </m:r>
          <m:r>
            <m:rPr/>
            <w:rPr>
              <w:rFonts w:ascii="Cambria Math" w:hAnsi="Cambria Math"/>
            </w:rPr>
            <m:t>rate</m:t>
          </m:r>
          <m:r>
            <m:rPr>
              <m:sty m:val="p"/>
            </m:rPr>
            <w:rPr>
              <w:rFonts w:ascii="Cambria Math" w:hAnsi="Cambria Math"/>
            </w:rPr>
            <m:t>⋅</m:t>
          </m:r>
          <m:r>
            <m:rPr/>
            <w:rPr>
              <w:rFonts w:ascii="Cambria Math" w:hAnsi="Cambria Math"/>
            </w:rPr>
            <m:t>gradient</m:t>
          </m:r>
        </m:oMath>
      </m:oMathPara>
    </w:p>
    <w:p>
      <w:pPr>
        <w:pStyle w:val="30"/>
        <w:ind w:firstLine="0"/>
      </w:pPr>
      <w:r>
        <w:t xml:space="preserve">(Trong đó, </w:t>
      </w:r>
      <m:oMath>
        <m:sSub>
          <m:sSubPr>
            <m:ctrlPr>
              <w:rPr>
                <w:rFonts w:ascii="Cambria Math" w:hAnsi="Cambria Math"/>
                <w:sz w:val="28"/>
              </w:rPr>
            </m:ctrlPr>
          </m:sSubPr>
          <m:e>
            <m:r>
              <m:rPr/>
              <w:rPr>
                <w:rFonts w:ascii="Cambria Math" w:hAnsi="Cambria Math"/>
              </w:rPr>
              <m:t>x</m:t>
            </m:r>
            <m:ctrlPr>
              <w:rPr>
                <w:rFonts w:ascii="Cambria Math" w:hAnsi="Cambria Math"/>
                <w:sz w:val="28"/>
              </w:rPr>
            </m:ctrlPr>
          </m:e>
          <m:sub>
            <m:r>
              <m:rPr/>
              <w:rPr>
                <w:rFonts w:ascii="Cambria Math" w:hAnsi="Cambria Math"/>
              </w:rPr>
              <m:t>new</m:t>
            </m:r>
            <m:ctrlPr>
              <w:rPr>
                <w:rFonts w:ascii="Cambria Math" w:hAnsi="Cambria Math"/>
                <w:sz w:val="28"/>
              </w:rPr>
            </m:ctrlPr>
          </m:sub>
        </m:sSub>
      </m:oMath>
      <w:r>
        <w:t xml:space="preserve"> ​ là tọa độ mới, </w:t>
      </w:r>
      <m:oMath>
        <m:sSub>
          <m:sSubPr>
            <m:ctrlPr>
              <w:rPr>
                <w:rFonts w:ascii="Cambria Math" w:hAnsi="Cambria Math"/>
                <w:sz w:val="28"/>
              </w:rPr>
            </m:ctrlPr>
          </m:sSubPr>
          <m:e>
            <m:r>
              <m:rPr/>
              <w:rPr>
                <w:rFonts w:ascii="Cambria Math" w:hAnsi="Cambria Math"/>
              </w:rPr>
              <m:t>x</m:t>
            </m:r>
            <m:ctrlPr>
              <w:rPr>
                <w:rFonts w:ascii="Cambria Math" w:hAnsi="Cambria Math"/>
                <w:sz w:val="28"/>
              </w:rPr>
            </m:ctrlPr>
          </m:e>
          <m:sub>
            <m:r>
              <m:rPr/>
              <w:rPr>
                <w:rFonts w:ascii="Cambria Math" w:hAnsi="Cambria Math"/>
              </w:rPr>
              <m:t>old</m:t>
            </m:r>
            <m:ctrlPr>
              <w:rPr>
                <w:rFonts w:ascii="Cambria Math" w:hAnsi="Cambria Math"/>
                <w:sz w:val="28"/>
              </w:rPr>
            </m:ctrlPr>
          </m:sub>
        </m:sSub>
      </m:oMath>
      <w:r>
        <w:t xml:space="preserve"> ​ là tọa độ cũ, γ là hệ số momentum, learning rate learning rate là tốc độ học, và gradient gradient là đạo hàm của hàm </w:t>
      </w:r>
      <m:oMath>
        <m:r>
          <m:rPr/>
          <w:rPr>
            <w:rFonts w:ascii="Cambria Math" w:hAnsi="Cambria Math"/>
          </w:rPr>
          <m:t>f</m:t>
        </m:r>
      </m:oMath>
      <w:r>
        <w:t>.)</w:t>
      </w:r>
    </w:p>
    <w:p>
      <w:pPr>
        <w:pStyle w:val="41"/>
        <w:bidi w:val="0"/>
        <w:rPr>
          <w:rFonts w:hint="default"/>
          <w:lang w:val="en-US"/>
        </w:rPr>
      </w:pPr>
    </w:p>
    <w:p>
      <w:pPr>
        <w:pStyle w:val="41"/>
        <w:bidi w:val="0"/>
        <w:rPr>
          <w:rFonts w:hint="default" w:ascii="Times New Roman" w:hAnsi="Times New Roman" w:cs="Times New Roman"/>
          <w:lang w:val="en-US"/>
        </w:rPr>
      </w:pPr>
      <w:bookmarkStart w:id="21" w:name="_Toc10365"/>
      <w:r>
        <w:rPr>
          <w:rFonts w:hint="default" w:ascii="Times New Roman" w:hAnsi="Times New Roman" w:cs="Times New Roman"/>
          <w:lang w:val="en-US"/>
        </w:rPr>
        <w:t>1.1.2.6 Nesterov Accelearated Gradient ( NAG)</w:t>
      </w:r>
      <w:bookmarkEnd w:id="21"/>
    </w:p>
    <w:p>
      <w:pPr>
        <w:pStyle w:val="41"/>
        <w:bidi w:val="0"/>
        <w:rPr>
          <w:rFonts w:hint="default" w:ascii="Times New Roman" w:hAnsi="Times New Roman" w:cs="Times New Roman"/>
          <w:lang w:val="en-US"/>
        </w:rPr>
      </w:pPr>
      <w:bookmarkStart w:id="22" w:name="_Toc6143"/>
      <w:r>
        <w:rPr>
          <w:rFonts w:hint="default" w:ascii="Times New Roman" w:hAnsi="Times New Roman" w:cs="Times New Roman"/>
          <w:lang w:val="en-US"/>
        </w:rPr>
        <w:t>1.1.2.7 Adagrad</w:t>
      </w:r>
      <w:bookmarkEnd w:id="22"/>
    </w:p>
    <w:p>
      <w:pPr>
        <w:pStyle w:val="30"/>
      </w:pPr>
      <w:r>
        <w:rPr>
          <w:rFonts w:hint="default"/>
        </w:rPr>
        <w:t>Adagrad là một thuật toán tối ưu hóa tỷ lệ học (learning rate) trong quá trình huấn luyện mà không đòi hỏi sự điều chỉnh thủ công của learning rate. Thuật toán này tự động điều chỉnh tỷ lệ học tương ứng với mỗi tham số của mô hình dựa trên lịch sử của các đạo hàm trước đó.</w:t>
      </w:r>
      <w:r>
        <w:t xml:space="preserve"> </w:t>
      </w:r>
    </w:p>
    <w:p>
      <w:pPr>
        <w:pStyle w:val="30"/>
        <w:rPr>
          <w:rFonts w:hint="default"/>
        </w:rPr>
      </w:pPr>
      <w:r>
        <w:rPr>
          <w:rFonts w:hint="default"/>
        </w:rPr>
        <w:t>Adagrad là lựa chọn phù hợp cho các bài toán trong trường hợp một số tham số có đạo hàm lớn và mô hình đòi hỏi learning rate tương ứng. Tuy nhiên, cần thận trọng khi sử dụng Adagrad cho các mô hình có đạo hàm biến động lớn và không ổn định.</w:t>
      </w:r>
    </w:p>
    <w:p>
      <w:pPr>
        <w:pStyle w:val="30"/>
      </w:pPr>
      <w:r>
        <w:t xml:space="preserve">Mỗi tham số </w:t>
      </w:r>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i</m:t>
            </m:r>
            <m:ctrlPr>
              <w:rPr>
                <w:rFonts w:ascii="Cambria Math" w:hAnsi="Cambria Math"/>
                <w:i/>
              </w:rPr>
            </m:ctrlPr>
          </m:sub>
        </m:sSub>
      </m:oMath>
      <w:r>
        <w:t xml:space="preserve"> của mô hình có một learning rate riêng, được cập nhật dựa trên bình phương của đạo hàm tương ứng </w:t>
      </w:r>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 i</m:t>
            </m:r>
            <m:ctrlPr>
              <w:rPr>
                <w:rFonts w:ascii="Cambria Math" w:hAnsi="Cambria Math"/>
                <w:i/>
              </w:rPr>
            </m:ctrlPr>
          </m:sub>
        </m:sSub>
      </m:oMath>
      <w:r>
        <w:t>​ theo thời gian:</w:t>
      </w:r>
    </w:p>
    <w:p>
      <w:pPr>
        <w:pStyle w:val="30"/>
        <w:rPr>
          <w:rFonts w:ascii="Tahoma" w:hAnsi="Tahoma" w:cs="Tahoma"/>
        </w:rPr>
      </w:pPr>
      <m:oMathPara>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t−1,ii</m:t>
              </m:r>
              <m:ctrlPr>
                <w:rPr>
                  <w:rFonts w:ascii="Cambria Math" w:hAnsi="Cambria Math"/>
                  <w:i/>
                </w:rPr>
              </m:ctrlPr>
            </m:sub>
          </m:sSub>
          <m:r>
            <m:rP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m:t>
                  </m:r>
                  <m:ctrlPr>
                    <w:rPr>
                      <w:rFonts w:ascii="Cambria Math" w:hAnsi="Cambria Math"/>
                      <w:i/>
                    </w:rPr>
                  </m:ctrlPr>
                </m:sub>
              </m:sSub>
              <m:ctrlPr>
                <w:rPr>
                  <w:rFonts w:ascii="Cambria Math" w:hAnsi="Cambria Math"/>
                  <w:i/>
                </w:rPr>
              </m:ctrlPr>
            </m:e>
            <m:sup>
              <m:r>
                <m:rPr/>
                <w:rPr>
                  <w:rFonts w:ascii="Cambria Math" w:hAnsi="Cambria Math"/>
                </w:rPr>
                <m:t>2</m:t>
              </m:r>
              <m:ctrlPr>
                <w:rPr>
                  <w:rFonts w:ascii="Cambria Math" w:hAnsi="Cambria Math"/>
                  <w:i/>
                </w:rPr>
              </m:ctrlPr>
            </m:sup>
          </m:sSup>
        </m:oMath>
      </m:oMathPara>
    </w:p>
    <w:p>
      <w:pPr>
        <w:pStyle w:val="30"/>
        <w:ind w:firstLine="0"/>
        <w:rPr>
          <w:rFonts w:ascii="Cambria Math" w:hAnsi="Cambria Math"/>
          <w:i/>
        </w:rPr>
      </w:pPr>
      <w:r>
        <w:rPr>
          <w:i/>
          <w:iCs/>
        </w:rPr>
        <w:t xml:space="preserve">(Ở đây, </w:t>
      </w:r>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m:t>
            </m:r>
            <m:ctrlPr>
              <w:rPr>
                <w:rFonts w:ascii="Cambria Math" w:hAnsi="Cambria Math"/>
                <w:i/>
              </w:rPr>
            </m:ctrlPr>
          </m:sub>
        </m:sSub>
      </m:oMath>
      <w:r>
        <w:rPr>
          <w:i/>
          <w:iCs/>
        </w:rPr>
        <w:t xml:space="preserve"> là phần tử (i, i) trên đường chéo của ma trận </w:t>
      </w:r>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m:t>
            </m:r>
            <m:ctrlPr>
              <w:rPr>
                <w:rFonts w:ascii="Cambria Math" w:hAnsi="Cambria Math"/>
                <w:i/>
              </w:rPr>
            </m:ctrlPr>
          </m:sub>
        </m:sSub>
      </m:oMath>
      <w:r>
        <w:rPr>
          <w:i/>
          <w:iCs/>
        </w:rPr>
        <w:t>​ tại thời điểm t.)</w:t>
      </w:r>
      <w:r>
        <w:rPr>
          <w:rFonts w:ascii="Cambria Math" w:hAnsi="Cambria Math"/>
          <w:i/>
        </w:rPr>
        <w:br w:type="textWrapping"/>
      </w: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f>
            <m:fPr>
              <m:ctrlPr>
                <w:rPr>
                  <w:rFonts w:ascii="Cambria Math" w:hAnsi="Cambria Math"/>
                  <w:i/>
                </w:rPr>
              </m:ctrlPr>
            </m:fPr>
            <m:num>
              <m:r>
                <m:rPr/>
                <w:rPr>
                  <w:rFonts w:ascii="Cambria Math" w:hAnsi="Cambria Math"/>
                </w:rPr>
                <m:t>η</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t,ii</m:t>
                      </m:r>
                      <m:ctrlPr>
                        <w:rPr>
                          <w:rFonts w:ascii="Cambria Math" w:hAnsi="Cambria Math"/>
                          <w:i/>
                        </w:rPr>
                      </m:ctrlPr>
                    </m:sub>
                  </m:sSub>
                  <m:r>
                    <m:rPr/>
                    <w:rPr>
                      <w:rFonts w:ascii="Cambria Math" w:hAnsi="Cambria Math"/>
                    </w:rPr>
                    <m:t>ϵ​η​</m:t>
                  </m:r>
                  <m:ctrlPr>
                    <w:rPr>
                      <w:rFonts w:ascii="Cambria Math" w:hAnsi="Cambria Math"/>
                      <w:i/>
                    </w:rPr>
                  </m:ctrlPr>
                </m:e>
              </m:rad>
              <m:ctrlPr>
                <w:rPr>
                  <w:rFonts w:ascii="Cambria Math" w:hAnsi="Cambria Math"/>
                  <w:i/>
                </w:rPr>
              </m:ctrlPr>
            </m:den>
          </m:f>
          <m:r>
            <m:rPr/>
            <w:rPr>
              <w:rFonts w:ascii="Cambria Math" w:hAnsi="Cambria Math"/>
            </w:rPr>
            <m:t xml:space="preserve"> . </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m:t>
              </m:r>
              <m:ctrlPr>
                <w:rPr>
                  <w:rFonts w:ascii="Cambria Math" w:hAnsi="Cambria Math"/>
                  <w:i/>
                </w:rPr>
              </m:ctrlPr>
            </m:sub>
          </m:sSub>
        </m:oMath>
      </m:oMathPara>
    </w:p>
    <w:p>
      <w:pPr>
        <w:pStyle w:val="30"/>
        <w:ind w:firstLine="0"/>
        <w:rPr>
          <w:i/>
          <w:iCs/>
        </w:rPr>
      </w:pPr>
      <w:r>
        <w:rPr>
          <w:i/>
          <w:iCs/>
        </w:rPr>
        <w:t>(Trong đó, η là learning rate mặc định, ϵ là một hằng số tránh lỗi để tránh chia cho 0.)</w:t>
      </w:r>
    </w:p>
    <w:p>
      <w:pPr>
        <w:spacing w:after="200" w:line="276" w:lineRule="auto"/>
        <w:rPr>
          <w:b/>
          <w:bCs/>
          <w:sz w:val="28"/>
          <w:szCs w:val="26"/>
        </w:rPr>
      </w:pPr>
      <w:r>
        <w:rPr>
          <w:b/>
          <w:bCs/>
        </w:rPr>
        <w:br w:type="page"/>
      </w:r>
    </w:p>
    <w:p>
      <w:pPr>
        <w:pStyle w:val="30"/>
      </w:pPr>
    </w:p>
    <w:p>
      <w:pPr>
        <w:pStyle w:val="41"/>
        <w:bidi w:val="0"/>
        <w:rPr>
          <w:rFonts w:hint="default" w:ascii="Times New Roman" w:hAnsi="Times New Roman" w:cs="Times New Roman"/>
          <w:lang w:val="en-US"/>
        </w:rPr>
      </w:pPr>
    </w:p>
    <w:p>
      <w:pPr>
        <w:pStyle w:val="41"/>
        <w:bidi w:val="0"/>
        <w:rPr>
          <w:rFonts w:hint="default" w:ascii="Times New Roman" w:hAnsi="Times New Roman" w:cs="Times New Roman"/>
          <w:lang w:val="en-US"/>
        </w:rPr>
      </w:pPr>
      <w:bookmarkStart w:id="23" w:name="_Toc10570"/>
      <w:r>
        <w:rPr>
          <w:rFonts w:hint="default" w:ascii="Times New Roman" w:hAnsi="Times New Roman" w:cs="Times New Roman"/>
          <w:lang w:val="en-US"/>
        </w:rPr>
        <w:t>1.1.2.8 RMSprop</w:t>
      </w:r>
      <w:bookmarkEnd w:id="23"/>
    </w:p>
    <w:p>
      <w:pPr>
        <w:pStyle w:val="30"/>
        <w:jc w:val="left"/>
      </w:pPr>
      <w:r>
        <w:rPr>
          <w:rFonts w:hint="default"/>
        </w:rPr>
        <w:t>RMSprop (Root Mean Square Propagation) là một thuật toán tối ưu hóa tỷ lệ học dựa trên việc điều chỉnh tỷ lệ học của Adagrad để giảm vấn đề của sự giảm dần của tốc độ học. Tuy nhiên, có khả năng thuật toán này rơi vào local minimum. Sự kết hợp giữa RMSprop và Momentum trong thuật toán Adam đã giải quyết một cách hiệu quả vấn đề này, mang lại hiệu suất tối ưu hơn trong quá trình huấn luyện</w:t>
      </w:r>
      <w:r>
        <w:t>.</w:t>
      </w:r>
    </w:p>
    <w:p>
      <w:pPr>
        <w:pStyle w:val="30"/>
      </w:pPr>
      <w:r>
        <w:t>RMSprop tính toán bình phương của đạo hàm theo thời gian và chia tỷ lệ học cho căn bậc hai của trung bình độ lớn của bình phương đạo hàm.</w:t>
      </w:r>
    </w:p>
    <w:p>
      <w:pPr>
        <w:pStyle w:val="30"/>
        <w:rPr>
          <w:rFonts w:ascii="Tahoma" w:hAnsi="Tahoma" w:cs="Tahoma"/>
        </w:rPr>
      </w:pPr>
      <m:oMathPara>
        <m:oMath>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],t</m:t>
              </m:r>
              <m:ctrlPr>
                <w:rPr>
                  <w:rFonts w:ascii="Cambria Math" w:hAnsi="Cambria Math"/>
                  <w:i/>
                </w:rPr>
              </m:ctrlPr>
            </m:sub>
          </m:sSub>
          <m:r>
            <m:rPr/>
            <w:rPr>
              <w:rFonts w:ascii="Cambria Math" w:hAnsi="Cambria Math"/>
            </w:rPr>
            <m:t>= β</m:t>
          </m:r>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],t</m:t>
              </m:r>
              <m:ctrlPr>
                <w:rPr>
                  <w:rFonts w:ascii="Cambria Math" w:hAnsi="Cambria Math"/>
                  <w:i/>
                </w:rPr>
              </m:ctrlPr>
            </m:sub>
          </m:sSub>
          <m:r>
            <m:rPr/>
            <w:rPr>
              <w:rFonts w:ascii="Cambria Math" w:hAnsi="Cambria Math"/>
            </w:rPr>
            <m:t>+(1−β)</m:t>
          </m:r>
          <m:sSup>
            <m:sSupPr>
              <m:ctrlPr>
                <w:rPr>
                  <w:rFonts w:ascii="Cambria Math" w:hAnsi="Cambria Math"/>
                  <w:i/>
                </w:rPr>
              </m:ctrlPr>
            </m:sSupPr>
            <m:e>
              <m:r>
                <m:rPr/>
                <w:rPr>
                  <w:rFonts w:ascii="Cambria Math" w:hAnsi="Cambria Math"/>
                </w:rPr>
                <m:t>(</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oMath>
      </m:oMathPara>
    </w:p>
    <w:p>
      <w:pPr>
        <w:pStyle w:val="30"/>
        <w:rPr>
          <w:rFonts w:ascii="Tahoma" w:hAnsi="Tahoma" w:cs="Tahoma"/>
        </w:rPr>
      </w:pPr>
    </w:p>
    <w:p>
      <w:pPr>
        <w:pStyle w:val="30"/>
        <w:ind w:firstLine="0"/>
        <w:jc w:val="left"/>
        <w:rPr>
          <w:rFonts w:ascii="Cambria Math" w:hAnsi="Cambria Math"/>
          <w:i/>
        </w:rPr>
      </w:pPr>
      <w:r>
        <w:rPr>
          <w:i/>
          <w:iCs/>
        </w:rPr>
        <w:t xml:space="preserve">(Ở đây, </w:t>
      </w:r>
      <m:oMath>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],t</m:t>
            </m:r>
            <m:ctrlPr>
              <w:rPr>
                <w:rFonts w:ascii="Cambria Math" w:hAnsi="Cambria Math"/>
                <w:i/>
              </w:rPr>
            </m:ctrlPr>
          </m:sub>
        </m:sSub>
      </m:oMath>
      <w:r>
        <w:rPr>
          <w:i/>
          <w:iCs/>
        </w:rPr>
        <w:t>​ là bình phương độ lớn của đạo hàm tại thời điểm t, η là learning rate, và ϵ là hằng số tránh lỗi.)</w:t>
      </w:r>
      <w:r>
        <w:rPr>
          <w:rFonts w:ascii="Cambria Math" w:hAnsi="Cambria Math"/>
          <w:i/>
        </w:rPr>
        <w:br w:type="textWrapping"/>
      </w: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f>
            <m:fPr>
              <m:ctrlPr>
                <w:rPr>
                  <w:rFonts w:ascii="Cambria Math" w:hAnsi="Cambria Math"/>
                  <w:i/>
                </w:rPr>
              </m:ctrlPr>
            </m:fPr>
            <m:num>
              <m:r>
                <m:rPr/>
                <w:rPr>
                  <w:rFonts w:ascii="Cambria Math" w:hAnsi="Cambria Math"/>
                </w:rPr>
                <m:t>η</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t,ii</m:t>
                      </m:r>
                      <m:ctrlPr>
                        <w:rPr>
                          <w:rFonts w:ascii="Cambria Math" w:hAnsi="Cambria Math"/>
                          <w:i/>
                        </w:rPr>
                      </m:ctrlPr>
                    </m:sub>
                  </m:sSub>
                  <m:r>
                    <m:rPr/>
                    <w:rPr>
                      <w:rFonts w:ascii="Cambria Math" w:hAnsi="Cambria Math"/>
                    </w:rPr>
                    <m:t>ϵ​η​</m:t>
                  </m:r>
                  <m:ctrlPr>
                    <w:rPr>
                      <w:rFonts w:ascii="Cambria Math" w:hAnsi="Cambria Math"/>
                      <w:i/>
                    </w:rPr>
                  </m:ctrlPr>
                </m:e>
              </m:rad>
              <m:ctrlPr>
                <w:rPr>
                  <w:rFonts w:ascii="Cambria Math" w:hAnsi="Cambria Math"/>
                  <w:i/>
                </w:rPr>
              </m:ctrlPr>
            </m:den>
          </m:f>
          <m:r>
            <m:rPr/>
            <w:rPr>
              <w:rFonts w:ascii="Cambria Math" w:hAnsi="Cambria Math"/>
            </w:rPr>
            <m:t xml:space="preserve"> . </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m:t>
              </m:r>
              <m:ctrlPr>
                <w:rPr>
                  <w:rFonts w:ascii="Cambria Math" w:hAnsi="Cambria Math"/>
                  <w:i/>
                </w:rPr>
              </m:ctrlPr>
            </m:sub>
          </m:sSub>
        </m:oMath>
      </m:oMathPara>
    </w:p>
    <w:p>
      <w:pPr>
        <w:pStyle w:val="30"/>
        <w:rPr>
          <w:rFonts w:ascii="Tahoma" w:hAnsi="Tahoma" w:cs="Tahoma"/>
        </w:rPr>
      </w:pP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 xml:space="preserve">− </m:t>
          </m:r>
          <m:f>
            <m:fPr>
              <m:ctrlPr>
                <w:rPr>
                  <w:rFonts w:ascii="Cambria Math" w:hAnsi="Cambria Math"/>
                  <w:i/>
                </w:rPr>
              </m:ctrlPr>
            </m:fPr>
            <m:num>
              <m:r>
                <m:rPr/>
                <w:rPr>
                  <w:rFonts w:ascii="Cambria Math" w:hAnsi="Cambria Math"/>
                </w:rPr>
                <m:t>η</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t,ii</m:t>
                      </m:r>
                      <m:ctrlPr>
                        <w:rPr>
                          <w:rFonts w:ascii="Cambria Math" w:hAnsi="Cambria Math"/>
                          <w:i/>
                        </w:rPr>
                      </m:ctrlPr>
                    </m:sub>
                  </m:sSub>
                  <m:r>
                    <m:rPr/>
                    <w:rPr>
                      <w:rFonts w:ascii="Cambria Math" w:hAnsi="Cambria Math"/>
                    </w:rPr>
                    <m:t>ϵ​η​</m:t>
                  </m:r>
                  <m:ctrlPr>
                    <w:rPr>
                      <w:rFonts w:ascii="Cambria Math" w:hAnsi="Cambria Math"/>
                      <w:i/>
                    </w:rPr>
                  </m:ctrlPr>
                </m:e>
              </m:rad>
              <m:ctrlPr>
                <w:rPr>
                  <w:rFonts w:ascii="Cambria Math" w:hAnsi="Cambria Math"/>
                  <w:i/>
                </w:rPr>
              </m:ctrlPr>
            </m:den>
          </m:f>
          <m:r>
            <m:rPr/>
            <w:rPr>
              <w:rFonts w:ascii="Cambria Math" w:hAnsi="Cambria Math"/>
            </w:rPr>
            <m:t xml:space="preserve"> .</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m:t>
              </m:r>
              <m:ctrlPr>
                <w:rPr>
                  <w:rFonts w:ascii="Cambria Math" w:hAnsi="Cambria Math"/>
                  <w:i/>
                </w:rPr>
              </m:ctrlPr>
            </m:sub>
          </m:sSub>
        </m:oMath>
      </m:oMathPara>
    </w:p>
    <w:p>
      <w:pPr>
        <w:pStyle w:val="30"/>
        <w:ind w:firstLine="0"/>
        <w:rPr>
          <w:i/>
          <w:iCs/>
        </w:rPr>
      </w:pPr>
      <w:r>
        <w:rPr>
          <w:i/>
          <w:iCs/>
        </w:rPr>
        <w:t>(Trong đó, η là learning rate mặc định, ϵ là một hằng số tránh lỗi để tránh chia cho 0.)</w:t>
      </w:r>
    </w:p>
    <w:p>
      <w:pPr>
        <w:pStyle w:val="30"/>
        <w:jc w:val="left"/>
      </w:pPr>
    </w:p>
    <w:p>
      <w:pPr>
        <w:pStyle w:val="41"/>
        <w:bidi w:val="0"/>
        <w:rPr>
          <w:rFonts w:hint="default" w:ascii="Times New Roman" w:hAnsi="Times New Roman" w:cs="Times New Roman"/>
          <w:lang w:val="en-US"/>
        </w:rPr>
      </w:pPr>
    </w:p>
    <w:p>
      <w:pPr>
        <w:pStyle w:val="41"/>
        <w:bidi w:val="0"/>
        <w:rPr>
          <w:rFonts w:hint="default" w:ascii="Times New Roman" w:hAnsi="Times New Roman" w:cs="Times New Roman"/>
          <w:lang w:val="en-US"/>
        </w:rPr>
      </w:pPr>
      <w:bookmarkStart w:id="24" w:name="_Toc9639"/>
      <w:r>
        <w:rPr>
          <w:rFonts w:hint="default" w:ascii="Times New Roman" w:hAnsi="Times New Roman" w:cs="Times New Roman"/>
          <w:lang w:val="en-US"/>
        </w:rPr>
        <w:t>1.1.2.9 Adam</w:t>
      </w:r>
      <w:bookmarkEnd w:id="24"/>
    </w:p>
    <w:p>
      <w:pPr>
        <w:pStyle w:val="30"/>
      </w:pPr>
      <w:r>
        <w:t>Adam (Adaptive Moment Estimation) là một thuật toán tối ưu hóa kết hợp cả Momentum và RMSprop để tận dụng ưu điểm của cả hai.</w:t>
      </w:r>
    </w:p>
    <w:p>
      <w:pPr>
        <w:pStyle w:val="9"/>
      </w:pPr>
      <w:r>
        <w:drawing>
          <wp:inline distT="0" distB="0" distL="0" distR="0">
            <wp:extent cx="4213860" cy="2339340"/>
            <wp:effectExtent l="0" t="0" r="0" b="3810"/>
            <wp:docPr id="1762577132" name="Picture 176257713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77132" name="Picture 1762577132" descr="A graph of a func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b="27925"/>
                    <a:stretch>
                      <a:fillRect/>
                    </a:stretch>
                  </pic:blipFill>
                  <pic:spPr>
                    <a:xfrm>
                      <a:off x="0" y="0"/>
                      <a:ext cx="4220193" cy="2343061"/>
                    </a:xfrm>
                    <a:prstGeom prst="rect">
                      <a:avLst/>
                    </a:prstGeom>
                    <a:noFill/>
                    <a:ln>
                      <a:noFill/>
                    </a:ln>
                  </pic:spPr>
                </pic:pic>
              </a:graphicData>
            </a:graphic>
          </wp:inline>
        </w:drawing>
      </w:r>
    </w:p>
    <w:p>
      <w:pPr>
        <w:pStyle w:val="9"/>
      </w:pPr>
      <w:r>
        <w:t>Hình 1.1.7 1 Adam</w:t>
      </w:r>
    </w:p>
    <w:p>
      <w:pPr>
        <w:pStyle w:val="41"/>
        <w:numPr>
          <w:numId w:val="0"/>
        </w:numPr>
        <w:ind w:leftChars="0"/>
        <w:rPr>
          <w:b/>
          <w:bCs/>
        </w:rPr>
      </w:pPr>
      <w:bookmarkStart w:id="25" w:name="_Toc154062865"/>
      <w:bookmarkStart w:id="26" w:name="_Toc520"/>
      <w:bookmarkStart w:id="27" w:name="_Toc28867"/>
      <w:r>
        <w:rPr>
          <w:b/>
          <w:bCs/>
        </w:rPr>
        <w:t>Công thức</w:t>
      </w:r>
      <w:bookmarkEnd w:id="25"/>
      <w:bookmarkEnd w:id="26"/>
      <w:bookmarkEnd w:id="27"/>
    </w:p>
    <w:p>
      <w:pPr>
        <w:pStyle w:val="30"/>
      </w:pPr>
      <w:r>
        <w:t>Adam tính toán các giá trị động cho mean (momentum) và standard deviation (độ biến thiên) của đạo hàm theo thời gian.</w:t>
      </w:r>
    </w:p>
    <w:p>
      <w:pPr>
        <w:pStyle w:val="30"/>
        <w:jc w:val="center"/>
      </w:pPr>
      <m:oMathPara>
        <m:oMathParaPr>
          <m:jc m:val="center"/>
        </m:oMathParaPr>
        <m:oMath>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m:t>
              </m:r>
              <m:ctrlPr>
                <w:rPr>
                  <w:rFonts w:ascii="Cambria Math" w:hAnsi="Cambria Math"/>
                  <w:i/>
                </w:rPr>
              </m:ctrlPr>
            </m:sub>
          </m:sSub>
        </m:oMath>
      </m:oMathPara>
    </w:p>
    <w:p>
      <w:pPr>
        <w:pStyle w:val="30"/>
        <w:ind w:firstLine="0"/>
        <w:jc w:val="center"/>
        <w:rPr>
          <w:bCs/>
        </w:rPr>
      </w:pPr>
      <m:oMathPara>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p>
            <m:sSupPr>
              <m:ctrlPr>
                <w:rPr>
                  <w:rFonts w:ascii="Cambria Math" w:hAnsi="Cambria Math"/>
                  <w:bCs/>
                  <w:i/>
                </w:rPr>
              </m:ctrlPr>
            </m:sSupPr>
            <m:e>
              <m:r>
                <m:rPr/>
                <w:rPr>
                  <w:rFonts w:ascii="Cambria Math" w:hAnsi="Cambria Math"/>
                </w:rPr>
                <m:t>(</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ctrlPr>
                <w:rPr>
                  <w:rFonts w:ascii="Cambria Math" w:hAnsi="Cambria Math"/>
                  <w:bCs/>
                  <w:i/>
                </w:rPr>
              </m:ctrlPr>
            </m:e>
            <m:sup>
              <m:r>
                <m:rPr/>
                <w:rPr>
                  <w:rFonts w:ascii="Cambria Math" w:hAnsi="Cambria Math"/>
                </w:rPr>
                <m:t>2</m:t>
              </m:r>
              <m:ctrlPr>
                <w:rPr>
                  <w:rFonts w:ascii="Cambria Math" w:hAnsi="Cambria Math"/>
                  <w:bCs/>
                  <w:i/>
                </w:rPr>
              </m:ctrlPr>
            </m:sup>
          </m:sSup>
        </m:oMath>
      </m:oMathPara>
    </w:p>
    <w:p>
      <w:pPr>
        <w:pStyle w:val="30"/>
        <w:ind w:firstLine="0"/>
        <w:rPr>
          <w:i/>
          <w:iCs/>
        </w:rPr>
      </w:pPr>
      <w:r>
        <w:rPr>
          <w:i/>
          <w:iCs/>
        </w:rPr>
        <w:t xml:space="preserve">(Trong đó, </w:t>
      </w:r>
      <m:oMath>
        <m:sSub>
          <m:sSubPr>
            <m:ctrlPr>
              <w:rPr>
                <w:rFonts w:ascii="Cambria Math" w:hAnsi="Cambria Math"/>
                <w:i/>
                <w:iCs/>
              </w:rPr>
            </m:ctrlPr>
          </m:sSubPr>
          <m:e>
            <m:r>
              <m:rPr/>
              <w:rPr>
                <w:rFonts w:ascii="Cambria Math" w:hAnsi="Cambria Math"/>
              </w:rPr>
              <m:t>m</m:t>
            </m:r>
            <m:ctrlPr>
              <w:rPr>
                <w:rFonts w:ascii="Cambria Math" w:hAnsi="Cambria Math"/>
                <w:i/>
                <w:iCs/>
              </w:rPr>
            </m:ctrlPr>
          </m:e>
          <m:sub>
            <m:r>
              <m:rPr/>
              <w:rPr>
                <w:rFonts w:ascii="Cambria Math" w:hAnsi="Cambria Math"/>
              </w:rPr>
              <m:t>t</m:t>
            </m:r>
            <m:ctrlPr>
              <w:rPr>
                <w:rFonts w:ascii="Cambria Math" w:hAnsi="Cambria Math"/>
                <w:i/>
                <w:iCs/>
              </w:rPr>
            </m:ctrlPr>
          </m:sub>
        </m:sSub>
      </m:oMath>
      <w:r>
        <w:rPr>
          <w:i/>
          <w:iCs/>
        </w:rPr>
        <w:t xml:space="preserve">​ và </w:t>
      </w:r>
      <m:oMath>
        <m:sSub>
          <m:sSubPr>
            <m:ctrlPr>
              <w:rPr>
                <w:rFonts w:ascii="Cambria Math" w:hAnsi="Cambria Math"/>
                <w:i/>
                <w:iCs/>
              </w:rPr>
            </m:ctrlPr>
          </m:sSubPr>
          <m:e>
            <m:r>
              <m:rPr/>
              <w:rPr>
                <w:rFonts w:ascii="Cambria Math" w:hAnsi="Cambria Math"/>
              </w:rPr>
              <m:t>v</m:t>
            </m:r>
            <m:ctrlPr>
              <w:rPr>
                <w:rFonts w:ascii="Cambria Math" w:hAnsi="Cambria Math"/>
                <w:i/>
                <w:iCs/>
              </w:rPr>
            </m:ctrlPr>
          </m:e>
          <m:sub>
            <m:r>
              <m:rPr/>
              <w:rPr>
                <w:rFonts w:ascii="Cambria Math" w:hAnsi="Cambria Math"/>
              </w:rPr>
              <m:t>t</m:t>
            </m:r>
            <m:ctrlPr>
              <w:rPr>
                <w:rFonts w:ascii="Cambria Math" w:hAnsi="Cambria Math"/>
                <w:i/>
                <w:iCs/>
              </w:rPr>
            </m:ctrlPr>
          </m:sub>
        </m:sSub>
      </m:oMath>
      <w:r>
        <w:rPr>
          <w:i/>
          <w:iCs/>
        </w:rPr>
        <w:t>​ lần lượt là mean và standard deviation tại thời điểm t.)</w:t>
      </w:r>
    </w:p>
    <w:p>
      <w:pPr>
        <w:pStyle w:val="30"/>
        <w:jc w:val="left"/>
        <w:rPr>
          <w:rFonts w:ascii="Tahoma" w:hAnsi="Tahoma" w:cs="Tahoma"/>
        </w:rPr>
      </w:pPr>
      <w:r>
        <w:t xml:space="preserve">Adam cập nhật tham số theo công thức: </w:t>
      </w:r>
      <w:r>
        <w:rPr>
          <w:rFonts w:ascii="Cambria Math" w:hAnsi="Cambria Math"/>
          <w:i/>
        </w:rPr>
        <w:br w:type="textWrapping"/>
      </w: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 xml:space="preserve">− </m:t>
          </m:r>
          <m:f>
            <m:fPr>
              <m:ctrlPr>
                <w:rPr>
                  <w:rFonts w:ascii="Cambria Math" w:hAnsi="Cambria Math"/>
                  <w:i/>
                </w:rPr>
              </m:ctrlPr>
            </m:fPr>
            <m:num>
              <m:r>
                <m:rPr/>
                <w:rPr>
                  <w:rFonts w:ascii="Cambria Math" w:hAnsi="Cambria Math"/>
                </w:rPr>
                <m:t>η</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t,ii</m:t>
                      </m:r>
                      <m:ctrlPr>
                        <w:rPr>
                          <w:rFonts w:ascii="Cambria Math" w:hAnsi="Cambria Math"/>
                          <w:i/>
                        </w:rPr>
                      </m:ctrlPr>
                    </m:sub>
                  </m:sSub>
                  <m:r>
                    <m:rPr/>
                    <w:rPr>
                      <w:rFonts w:ascii="Cambria Math" w:hAnsi="Cambria Math"/>
                    </w:rPr>
                    <m:t>​</m:t>
                  </m:r>
                  <m:ctrlPr>
                    <w:rPr>
                      <w:rFonts w:ascii="Cambria Math" w:hAnsi="Cambria Math"/>
                      <w:i/>
                    </w:rPr>
                  </m:ctrlPr>
                </m:e>
              </m:rad>
              <m:r>
                <m:rPr/>
                <w:rPr>
                  <w:rFonts w:ascii="Cambria Math" w:hAnsi="Cambria Math"/>
                </w:rPr>
                <m:t>+ϵ​η</m:t>
              </m:r>
              <m:ctrlPr>
                <w:rPr>
                  <w:rFonts w:ascii="Cambria Math" w:hAnsi="Cambria Math"/>
                  <w:i/>
                </w:rPr>
              </m:ctrlPr>
            </m:den>
          </m:f>
          <m:r>
            <m:rPr/>
            <w:rPr>
              <w:rFonts w:ascii="Cambria Math" w:hAnsi="Cambria Math"/>
            </w:rPr>
            <m:t xml:space="preserve"> .</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t</m:t>
              </m:r>
              <m:ctrlPr>
                <w:rPr>
                  <w:rFonts w:ascii="Cambria Math" w:hAnsi="Cambria Math"/>
                  <w:i/>
                </w:rPr>
              </m:ctrlPr>
            </m:sub>
          </m:sSub>
        </m:oMath>
      </m:oMathPara>
    </w:p>
    <w:p>
      <w:pPr>
        <w:pStyle w:val="41"/>
        <w:bidi w:val="0"/>
        <w:rPr>
          <w:rFonts w:hint="default" w:ascii="Times New Roman" w:hAnsi="Times New Roman" w:cs="Times New Roman"/>
          <w:lang w:val="en-US"/>
        </w:rPr>
      </w:pPr>
      <w:bookmarkStart w:id="28" w:name="_Toc11689"/>
      <w:bookmarkStart w:id="29" w:name="_Toc7177"/>
      <w:r>
        <w:rPr>
          <w:i/>
          <w:iCs/>
        </w:rPr>
        <w:t>(trong đó, η là learning rate mặc định, ϵ là hằng số tránh lỗi.</w:t>
      </w:r>
      <w:r>
        <w:br w:type="page"/>
      </w:r>
      <w:bookmarkEnd w:id="28"/>
      <w:bookmarkEnd w:id="29"/>
    </w:p>
    <w:p>
      <w:pPr>
        <w:pStyle w:val="41"/>
        <w:bidi w:val="0"/>
        <w:rPr>
          <w:rFonts w:hint="default" w:ascii="Times New Roman" w:hAnsi="Times New Roman" w:cs="Times New Roman"/>
          <w:lang w:val="en-US"/>
        </w:rPr>
      </w:pPr>
      <w:bookmarkStart w:id="30" w:name="_Toc19668"/>
      <w:r>
        <w:rPr>
          <w:rFonts w:hint="default" w:ascii="Times New Roman" w:hAnsi="Times New Roman" w:cs="Times New Roman"/>
          <w:lang w:val="en-US"/>
        </w:rPr>
        <w:t>1.1.2.10 Adadelta</w:t>
      </w:r>
      <w:bookmarkEnd w:id="30"/>
    </w:p>
    <w:p>
      <w:pPr>
        <w:pStyle w:val="41"/>
        <w:bidi w:val="0"/>
        <w:rPr>
          <w:rFonts w:hint="default" w:ascii="Times New Roman" w:hAnsi="Times New Roman" w:cs="Times New Roman"/>
          <w:lang w:val="en-US"/>
        </w:rPr>
      </w:pPr>
      <w:bookmarkStart w:id="31" w:name="_Toc22858"/>
      <w:r>
        <w:rPr>
          <w:rFonts w:hint="default" w:ascii="Times New Roman" w:hAnsi="Times New Roman" w:cs="Times New Roman"/>
          <w:lang w:val="en-US"/>
        </w:rPr>
        <w:t>1.1.2.11 FTRL- Proximal</w:t>
      </w:r>
      <w:bookmarkEnd w:id="31"/>
    </w:p>
    <w:p>
      <w:pPr>
        <w:pStyle w:val="39"/>
        <w:numPr>
          <w:numId w:val="0"/>
        </w:numPr>
        <w:bidi w:val="0"/>
        <w:ind w:leftChars="0"/>
        <w:rPr>
          <w:rFonts w:hint="default" w:ascii="Times New Roman" w:hAnsi="Times New Roman" w:cs="Times New Roman"/>
          <w:lang w:val="en-US"/>
        </w:rPr>
      </w:pPr>
      <w:bookmarkStart w:id="32" w:name="_Toc29527"/>
      <w:r>
        <w:rPr>
          <w:rFonts w:hint="default" w:cs="Times New Roman"/>
          <w:lang w:val="en-US"/>
        </w:rPr>
        <w:t xml:space="preserve">1.1.3 </w:t>
      </w:r>
      <w:r>
        <w:rPr>
          <w:rFonts w:hint="default" w:ascii="Times New Roman" w:hAnsi="Times New Roman" w:cs="Times New Roman"/>
          <w:lang w:val="en-US"/>
        </w:rPr>
        <w:t>So sánh các phương pháp Optimizer trong mô hình học máy</w:t>
      </w:r>
      <w:bookmarkEnd w:id="32"/>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8"/>
        <w:gridCol w:w="3078"/>
        <w:gridCol w:w="3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Phương pháp</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Ưu điểm</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Nhược đi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Gradient Descent ( GD)</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Dễ hiểu và triển khai.</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Hoạt động tốt trên các mô hình đơn giản.</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Giải quyết vấn đề tối ưu model neural network</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Có thể chậm và không hiệu quả trên các mô hình lớn hoặc phức tạp.</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Phụ thuộc vào điểm khởi tạo ban đầu và learning rate.</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Tốc độ học quá lớn hoặc quá nhỏ có thể ảnh hưởng đến quá trình training.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Stochasis Gradient Descent ( SGD)</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Phù hợp cho dữ liệu lớn và phức tạp.</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GIảm độ độ phức tạp tính toán.</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Cập nhập trọng số sau mỗi mẫu dữ liệu, thích hợp cho dữ liệu lớn.</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Cập nhập tham số nhanh chóng.</w:t>
            </w:r>
          </w:p>
          <w:p>
            <w:pPr>
              <w:pStyle w:val="52"/>
              <w:numPr>
                <w:ilvl w:val="0"/>
                <w:numId w:val="0"/>
              </w:numPr>
              <w:contextualSpacing/>
              <w:rPr>
                <w:rFonts w:hint="default" w:ascii="Times New Roman" w:hAnsi="Times New Roman" w:cs="Times New Roman"/>
                <w:sz w:val="26"/>
                <w:szCs w:val="26"/>
                <w:vertAlign w:val="baseline"/>
                <w:lang w:val="en-US"/>
              </w:rPr>
            </w:pP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Có thể dao động nhiều hơn do tính ngẫu nhiên.</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Đô chính xác có thể bị giảm vì sự ngẫu nhiên trong việc chọn mẫu.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Mini- batch Gradient Descent</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Kết hợp lợi ích của GD và SGD</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Phù hợp với nhiều loại dữ liệu</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điều chỉnh kích thước mini-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Momentum</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Vượt qua Local Mometum</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Giảm độ dao động và giúp vượt qua các đồng lõi</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Thuật toán giảm thiểu đảo hàm và giúp cập nhật nhanh chóng</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chọn thêm hyperparameter.</w:t>
            </w:r>
          </w:p>
          <w:p>
            <w:pPr>
              <w:pStyle w:val="52"/>
              <w:numPr>
                <w:ilvl w:val="0"/>
                <w:numId w:val="0"/>
              </w:numPr>
              <w:contextualSpacing/>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Nesterov Accelearated Gradient ( NAG)</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Cải thiện trên Momentum bằng cách ước lượng gradient trước khi thực hiện cập nhật</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điều chỉnh thêm hyperparameter</w:t>
            </w:r>
          </w:p>
          <w:p>
            <w:pPr>
              <w:pStyle w:val="52"/>
              <w:numPr>
                <w:ilvl w:val="0"/>
                <w:numId w:val="0"/>
              </w:numPr>
              <w:contextualSpacing/>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Adagrad</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Điều chỉnh tỷ học tự động cho từng tham số</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Tự điều chỉnh learning rate.</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Không cần điều chỉnh thủ công giảm công sức và độ rủi ro.</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Tăng dần learning rate có thể dẫn đến việc giảm độ chính xác.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RMSprop</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Giải quyết vấn đề tốc độ học giảm dần.</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Cải thiện Adagrad bằng cách giảm độ chậm của learning rate</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Cân điều chỉnh thêm hyperparameter.</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 Khả năng cao rơi vào Local Minimum </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Có thể dẫn đến tốc độ học cực kỳ nhỏ và làm cho quá trình training trở nên đóng băng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Adam</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Kết hợp Momemtum và RMSprop, hiệu quả trên nhiều loại dữ liệu.</w:t>
            </w:r>
          </w:p>
          <w:p>
            <w:pPr>
              <w:pStyle w:val="52"/>
              <w:numPr>
                <w:ilvl w:val="0"/>
                <w:numId w:val="0"/>
              </w:numPr>
              <w:contextualSpacing/>
              <w:rPr>
                <w:rFonts w:hint="default" w:ascii="Times New Roman" w:hAnsi="Times New Roman" w:cs="Times New Roman"/>
                <w:sz w:val="26"/>
                <w:szCs w:val="26"/>
                <w:vertAlign w:val="baseline"/>
                <w:lang w:val="en-US"/>
              </w:rPr>
            </w:pP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điều chỉnh thêm hyperparameter.</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Phưc tạp hơn so với ác thuật toán đơn giản như GD và SGD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Adadelta</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Không yêu cầu thiết lập learning rate ban đầu</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điều chỉnh hyperparameter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FTRL- Proximal</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Phù hợp cho các mô hình với lượng lớn các tính năng</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điều chỉnh hyper pameter</w:t>
            </w:r>
          </w:p>
        </w:tc>
      </w:tr>
    </w:tbl>
    <w:p>
      <w:pPr>
        <w:pStyle w:val="39"/>
        <w:numPr>
          <w:numId w:val="0"/>
        </w:numPr>
        <w:ind w:leftChars="0"/>
        <w:rPr>
          <w:rFonts w:hint="default" w:ascii="Times New Roman" w:hAnsi="Times New Roman" w:cs="Times New Roman"/>
          <w:sz w:val="26"/>
          <w:szCs w:val="26"/>
          <w:lang w:val="en-US"/>
        </w:rPr>
      </w:pPr>
    </w:p>
    <w:p>
      <w:pPr>
        <w:pStyle w:val="39"/>
        <w:numPr>
          <w:numId w:val="0"/>
        </w:numPr>
        <w:bidi w:val="0"/>
        <w:ind w:leftChars="0"/>
        <w:rPr>
          <w:rFonts w:hint="default" w:ascii="Times New Roman" w:hAnsi="Times New Roman" w:cs="Times New Roman"/>
        </w:rPr>
      </w:pPr>
      <w:bookmarkStart w:id="33" w:name="_Toc21272"/>
      <w:r>
        <w:rPr>
          <w:rFonts w:hint="default" w:cs="Times New Roman"/>
          <w:lang w:val="en-US"/>
        </w:rPr>
        <w:t xml:space="preserve">1.1.4 </w:t>
      </w:r>
      <w:r>
        <w:rPr>
          <w:rFonts w:hint="default" w:ascii="Times New Roman" w:hAnsi="Times New Roman" w:cs="Times New Roman"/>
        </w:rPr>
        <w:t>Tổng kết</w:t>
      </w:r>
      <w:bookmarkEnd w:id="33"/>
    </w:p>
    <w:p>
      <w:pPr>
        <w:bidi w:val="0"/>
        <w:rPr>
          <w:rFonts w:hint="default"/>
          <w:lang w:val="vi-VN"/>
        </w:rPr>
      </w:pPr>
      <w:r>
        <w:rPr>
          <w:rFonts w:hint="default"/>
        </w:rPr>
        <w:t>Trong quá trình xây dựng giải pháp học máy, việc tích hợp cả hai khái niệm Continual Learning và Test Production có thể đồng thời giúp mô hình duy trì khả năng học liên tục và đảm bảo hiệu suất ổn định và đánh giá chính xác trên các tập dữ liệu thử nghiệm. Test Production đóng vai trò quan trọng trong việc chuẩn hóa quá trình đánh giá mô hình khi áp dụng continual learning bằng cách tạo ra các tập dữ liệu thử nghiệm đa dạng. Đồng thời, cả Continual Learning và Test Production đều đóng góp vào việc đảm bảo rằng mô hình không chỉ học được từ dữ liệu mới mà còn duy trì hiệu suất trên cả dạng dữ liệu đã biết và mới.</w:t>
      </w:r>
      <w:r>
        <w:rPr>
          <w:rFonts w:hint="default"/>
          <w:lang w:val="vi-VN"/>
        </w:rPr>
        <w:t>Tìm hiểu về Continual Learning và Test Production khi xây dựng một giải pháp học máy để giải quyết một bài toán nào đó.</w:t>
      </w:r>
    </w:p>
    <w:p>
      <w:pPr>
        <w:pStyle w:val="39"/>
        <w:bidi w:val="0"/>
        <w:rPr>
          <w:rFonts w:hint="default" w:ascii="Times New Roman" w:hAnsi="Times New Roman" w:cs="Times New Roman"/>
          <w:lang w:val="en-US"/>
        </w:rPr>
      </w:pPr>
      <w:bookmarkStart w:id="34" w:name="_Toc9611"/>
      <w:r>
        <w:rPr>
          <w:rFonts w:hint="default" w:ascii="Times New Roman" w:hAnsi="Times New Roman" w:cs="Times New Roman"/>
          <w:lang w:val="en-US"/>
        </w:rPr>
        <w:t>1.2.1 Continual Learning:</w:t>
      </w:r>
      <w:bookmarkEnd w:id="34"/>
    </w:p>
    <w:p>
      <w:pPr>
        <w:pStyle w:val="52"/>
        <w:numPr>
          <w:numId w:val="0"/>
        </w:numPr>
        <w:ind w:leftChars="0"/>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Continual Learning là một phương pháp trong học máy mà mô hình học được liên tục cập nhật và nâng cấp khi có thêm dữ liệu mới. Thay vì huấn luyện một mô hình một lần và sử dụng nó với tất cả dữ liệu có sẵn, continual learning giúp mô hình học từ các tập từ dữ liệu mới liên tục mà không quên đi kiến thức đã học trước đó.</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Các thách thức của continual learning bao gồm:</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Quên thông tin cũ: Khi mô hình học từ dữ liệu mới, có nguy cơ mất đi kiến thức đã học trước đó.</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Hiệu suất giảm đột ngột: Mô hình có thể đối mặt với hiện tượng “castatrophic forgetting” nghĩa là nó quên đi hiệu suất trước đó khi học thêm một nhiệm vụ mới.</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Đối mặt với phân phối dữ liệu thay đổi: Dữ liệu mới có thể phân phối khác biệt so với dữ liệu cũ, điều này đặt ra thách thức về sự thích ứng của mô hình</w:t>
      </w:r>
    </w:p>
    <w:p>
      <w:pPr>
        <w:pStyle w:val="39"/>
        <w:bidi w:val="0"/>
        <w:rPr>
          <w:rFonts w:hint="default" w:ascii="Times New Roman" w:hAnsi="Times New Roman" w:cs="Times New Roman"/>
          <w:lang w:val="en-US"/>
        </w:rPr>
      </w:pPr>
      <w:bookmarkStart w:id="35" w:name="_Toc9917"/>
      <w:r>
        <w:rPr>
          <w:rFonts w:hint="default" w:ascii="Times New Roman" w:hAnsi="Times New Roman" w:cs="Times New Roman"/>
          <w:lang w:val="en-US"/>
        </w:rPr>
        <w:t>1.2.2 Test Production</w:t>
      </w:r>
      <w:bookmarkEnd w:id="35"/>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Test Production là quá trình tạo ra các bài kiểm tra (test cases) để đánh giá hiệu suất của mô hình học máy. Khi xây dựng giải pháp học máy, việc đảm bảo rằng mô hình hoạt động hiệu quả và có thể tổng quát hóa cho các tính huống mới là quan trọng. Test Production giúp đảm bảo rằng mô hình chỉ học thuật toán mà còn có khả năng áp dụng nó cho các dữ liệu thực tế.</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Các bước quan trọng trong quá trình Test Production bao gồm:</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Xác định các bài kiểm tra đại diện: Chọn ra các tình huống mà mô hình cần phải xử lý, đảm bảo rằng chúng phản ánh đa dạng của dữ liệu thực tế</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Tích hợp bài kiểm tra vào quy trình phát triển: Bài kiểm tra nên được tích hợp sớm trong quy trình phát triển để kiểm soát và đảm bảo chất lượng của mô hình</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Thực hiện đánh giá định kỳ: Đánh giá hiệu suất của mô hình thường xuyên để đảm bảo rằng nó vẫn hoạt động tốt trên các bài kiểm tra mới và cũ.</w:t>
      </w:r>
    </w:p>
    <w:p>
      <w:pPr>
        <w:pStyle w:val="39"/>
        <w:bidi w:val="0"/>
        <w:rPr>
          <w:rFonts w:hint="default" w:ascii="Times New Roman" w:hAnsi="Times New Roman" w:cs="Times New Roman"/>
          <w:lang w:val="en-US"/>
        </w:rPr>
      </w:pPr>
      <w:bookmarkStart w:id="36" w:name="_Toc4219"/>
      <w:r>
        <w:rPr>
          <w:rFonts w:hint="default" w:ascii="Times New Roman" w:hAnsi="Times New Roman" w:cs="Times New Roman"/>
          <w:lang w:val="en-US"/>
        </w:rPr>
        <w:t>1.2.3  Kết hợp Continual Learning và Test Production</w:t>
      </w:r>
      <w:bookmarkEnd w:id="36"/>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Khi xây dựng giải pháp học máy, kết hợp continual learning và test production là quan trọng để đảm bảo mô hình không chỉ linh hoạt mà con giữ được hiệu suất cao qua thời gian. Bằng cách liên tục cập nhật mô hình với dữ liệu mới và kiểm ra hiệu suất của nó trên bài kiểm tra đại diện, ta có thể đảm bảo tính tổng quát và ổn định của giải pháp học máy.</w:t>
      </w:r>
    </w:p>
    <w:p>
      <w:pPr>
        <w:pStyle w:val="30"/>
        <w:ind w:left="0" w:leftChars="0" w:firstLine="0" w:firstLineChars="0"/>
        <w:rPr>
          <w:rFonts w:hint="default" w:ascii="Times New Roman" w:hAnsi="Times New Roman" w:cs="Times New Roman"/>
          <w:sz w:val="26"/>
          <w:szCs w:val="26"/>
          <w:lang w:val="en-US"/>
        </w:rPr>
      </w:pPr>
    </w:p>
    <w:p>
      <w:pPr>
        <w:pStyle w:val="30"/>
        <w:rPr>
          <w:rFonts w:hint="default" w:ascii="Times New Roman" w:hAnsi="Times New Roman" w:cs="Times New Roman"/>
        </w:rPr>
      </w:pPr>
    </w:p>
    <w:p>
      <w:pPr>
        <w:pStyle w:val="36"/>
        <w:rPr>
          <w:rFonts w:hint="default" w:ascii="Times New Roman" w:hAnsi="Times New Roman" w:cs="Times New Roman"/>
        </w:rPr>
      </w:pPr>
      <w:r>
        <w:rPr>
          <w:rFonts w:hint="default" w:ascii="Times New Roman" w:hAnsi="Times New Roman" w:cs="Times New Roman"/>
        </w:rPr>
        <w:br w:type="page"/>
      </w:r>
      <w:bookmarkStart w:id="37" w:name="_Toc18034"/>
      <w:r>
        <w:rPr>
          <w:rFonts w:hint="default" w:ascii="Times New Roman" w:hAnsi="Times New Roman" w:cs="Times New Roman"/>
        </w:rPr>
        <w:t>CHƯƠNG 2 : BÀI TÂP 2</w:t>
      </w:r>
      <w:bookmarkEnd w:id="37"/>
    </w:p>
    <w:p>
      <w:pPr>
        <w:spacing w:after="200" w:line="276" w:lineRule="auto"/>
        <w:jc w:val="left"/>
        <w:rPr>
          <w:rFonts w:hint="default" w:cs="Times New Roman"/>
          <w:lang w:val="en-US"/>
        </w:rPr>
      </w:pPr>
      <w:r>
        <w:rPr>
          <w:rFonts w:hint="default" w:cs="Times New Roman"/>
          <w:lang w:val="en-US"/>
        </w:rPr>
        <w:t>2.1Giới thiệu đề tài</w:t>
      </w:r>
    </w:p>
    <w:p>
      <w:pPr>
        <w:pStyle w:val="30"/>
      </w:pPr>
      <w:r>
        <w:t xml:space="preserve">Du lịch luôn là vấn đề được đặt ra trong nhiều năm gần đây và cả trong tương lai, nhất là trong việc kinh doanh khách sạn trong mùa du lịch. </w:t>
      </w:r>
    </w:p>
    <w:p>
      <w:pPr>
        <w:pStyle w:val="30"/>
      </w:pPr>
      <w:r>
        <w:t>Để có sự chuẩn bị kịp thời và đạt được lợi nhuận cao, dự án của chúng em giúp đưa ra được giải pháp và giá cả phù hợp với từng thời điểm.</w:t>
      </w:r>
    </w:p>
    <w:p>
      <w:pPr>
        <w:spacing w:after="200" w:line="276" w:lineRule="auto"/>
        <w:jc w:val="left"/>
        <w:rPr>
          <w:rFonts w:hint="default" w:ascii="Times New Roman" w:hAnsi="Times New Roman" w:cs="Times New Roman"/>
        </w:rPr>
      </w:pPr>
    </w:p>
    <w:p>
      <w:pPr>
        <w:spacing w:after="200" w:line="276" w:lineRule="auto"/>
        <w:jc w:val="left"/>
        <w:rPr>
          <w:rFonts w:hint="default" w:cs="Times New Roman"/>
          <w:lang w:val="en-US"/>
        </w:rPr>
      </w:pPr>
      <w:r>
        <w:rPr>
          <w:rFonts w:hint="default" w:cs="Times New Roman"/>
          <w:lang w:val="en-US"/>
        </w:rPr>
        <w:t>2.2 Đặc tả đề tài</w:t>
      </w:r>
    </w:p>
    <w:p>
      <w:pPr>
        <w:pStyle w:val="30"/>
      </w:pPr>
      <w:r>
        <w:t>Đề tài Phân tích nhu cầu đặt khách sạn của chúng em dựa trên bộ dữ liệu của hai khách sạn với hai loại hình khác nhau cùng với các thông tin về thời gian, dịch vụ, lượng khách và một số thông tin khác để đưa ra giải pháp kinh doanh khách sạn hợp lý.</w:t>
      </w:r>
    </w:p>
    <w:p>
      <w:pPr>
        <w:pStyle w:val="30"/>
      </w:pPr>
      <w:r>
        <w:t>Đề tài sẽ phân tích và dựa trên các mô hình học máy để dự đoán xu hướng kinh doanh dành cho năm/tháng tiếp theo, từ đó đưa ra được chính sách kinh doanh phù hợp và giá cả hợp lý có thể mang về lợi nhuận cao.</w:t>
      </w:r>
    </w:p>
    <w:p>
      <w:pPr>
        <w:pStyle w:val="30"/>
        <w:rPr>
          <w:rFonts w:hint="default"/>
          <w:lang w:val="en-US"/>
        </w:rPr>
      </w:pPr>
      <w:r>
        <w:rPr>
          <w:rFonts w:hint="default" w:cs="Times New Roman"/>
          <w:lang w:val="en-US"/>
        </w:rPr>
        <w:t xml:space="preserve">2.3 </w:t>
      </w:r>
      <w:r>
        <w:rPr>
          <w:rFonts w:hint="default"/>
          <w:lang w:val="en-US"/>
        </w:rPr>
        <w:t>Mục tiêu đề tài và ý nghĩa thực tiễn</w:t>
      </w:r>
    </w:p>
    <w:p>
      <w:pPr>
        <w:pStyle w:val="30"/>
      </w:pPr>
      <w:r>
        <w:t>Mục tiêu của đề tài là phân tích các đặc trưng trong nhu cầu đặt phòng khách sạn, dự đoán các tiềm năng phát triển của khách sạn trong tương lai, từ đó đưa ra chính sách phù hợp cho việc phát triển kinh doanh.</w:t>
      </w:r>
    </w:p>
    <w:p>
      <w:pPr>
        <w:pStyle w:val="30"/>
      </w:pPr>
      <w:r>
        <w:t>Từ việc phân tích và dự đoán, ta có thể đưa ra các loại hình phục vụ phù hợp để thu hút khách hàng cũng như đưa ra chi phí hợp lý theo từng mùa, từng tháng để nâng cao doanh thu.</w:t>
      </w:r>
    </w:p>
    <w:p>
      <w:pPr>
        <w:pStyle w:val="30"/>
        <w:rPr>
          <w:rFonts w:hint="default"/>
          <w:lang w:val="en-US"/>
        </w:rPr>
      </w:pPr>
    </w:p>
    <w:p>
      <w:pPr>
        <w:spacing w:after="200" w:line="276" w:lineRule="auto"/>
        <w:jc w:val="left"/>
        <w:rPr>
          <w:rFonts w:hint="default" w:ascii="Times New Roman" w:hAnsi="Times New Roman" w:cs="Times New Roman"/>
          <w:b/>
          <w:sz w:val="28"/>
          <w:szCs w:val="28"/>
        </w:rPr>
      </w:pPr>
      <w:r>
        <w:rPr>
          <w:rFonts w:hint="default" w:ascii="Times New Roman" w:hAnsi="Times New Roman" w:cs="Times New Roman"/>
        </w:rPr>
        <w:br w:type="page"/>
      </w:r>
    </w:p>
    <w:p>
      <w:pPr>
        <w:pStyle w:val="37"/>
        <w:rPr>
          <w:rFonts w:hint="default" w:ascii="Times New Roman" w:hAnsi="Times New Roman" w:cs="Times New Roman"/>
          <w:lang w:val="vi-VN"/>
        </w:rPr>
      </w:pPr>
      <w:bookmarkStart w:id="38" w:name="_Toc22891"/>
      <w:r>
        <w:rPr>
          <w:rFonts w:hint="default" w:ascii="Times New Roman" w:hAnsi="Times New Roman" w:cs="Times New Roman"/>
        </w:rPr>
        <w:t>2.</w:t>
      </w:r>
      <w:r>
        <w:rPr>
          <w:rFonts w:hint="default" w:cs="Times New Roman"/>
          <w:lang w:val="en-US"/>
        </w:rPr>
        <w:t>2</w:t>
      </w:r>
      <w:r>
        <w:rPr>
          <w:rFonts w:hint="default" w:ascii="Times New Roman" w:hAnsi="Times New Roman" w:cs="Times New Roman"/>
        </w:rPr>
        <w:t xml:space="preserve"> </w:t>
      </w:r>
      <w:r>
        <w:rPr>
          <w:rFonts w:hint="default" w:ascii="Times New Roman" w:hAnsi="Times New Roman" w:cs="Times New Roman"/>
          <w:lang w:val="vi-VN"/>
        </w:rPr>
        <w:t>Phân tích thống kê trên dữ liệu, vẽ các đồ thị để hiểu bài toán, hiểu dữ liệu. Tìm hiểu các đặc trưng và đánh gía vai trò của các đặc trưng đối với mục tiêu bài toán</w:t>
      </w:r>
      <w:bookmarkEnd w:id="38"/>
    </w:p>
    <w:p>
      <w:pPr>
        <w:pStyle w:val="37"/>
        <w:rPr>
          <w:rFonts w:hint="default" w:ascii="Times New Roman" w:hAnsi="Times New Roman" w:cs="Times New Roman"/>
          <w:lang w:val="en-US"/>
        </w:rPr>
      </w:pPr>
      <w:bookmarkStart w:id="39" w:name="_Toc5784"/>
      <w:r>
        <w:rPr>
          <w:rFonts w:hint="default" w:cs="Times New Roman"/>
          <w:lang w:val="en-US"/>
        </w:rPr>
        <w:t>2.2.1 Loại hình dịch vụ</w:t>
      </w:r>
      <w:bookmarkEnd w:id="39"/>
    </w:p>
    <w:p>
      <w:pPr>
        <w:pStyle w:val="30"/>
      </w:pPr>
      <w:r>
        <w:t>Dựa trên bộ dữ liệu đã được lọc, ta có thể phân tích để đưa ra dịch vụ phù hợp cũng như giá cả hợp lý vào từng tháng.</w:t>
      </w:r>
    </w:p>
    <w:p>
      <w:pPr>
        <w:pStyle w:val="30"/>
      </w:pPr>
      <w:r>
        <w:t>Qua hình bên dưới, ta có thể thấy được khách hàng chủ yếu đến từ Bồ Đào Nha và một số nước khác ở Châu Âu. Từ đó có thể đưa ra các loại hình và phong cách phục vụ phù hợp với thị hiếu của khách hàng.</w:t>
      </w:r>
    </w:p>
    <w:p>
      <w:pPr>
        <w:pStyle w:val="30"/>
        <w:rPr>
          <w:rFonts w:hint="default" w:ascii="Times New Roman" w:hAnsi="Times New Roman" w:cs="Times New Roman"/>
        </w:rPr>
      </w:pPr>
      <w:r>
        <w:drawing>
          <wp:inline distT="0" distB="0" distL="0" distR="0">
            <wp:extent cx="5079365" cy="1940560"/>
            <wp:effectExtent l="0" t="0" r="698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stretch>
                      <a:fillRect/>
                    </a:stretch>
                  </pic:blipFill>
                  <pic:spPr>
                    <a:xfrm>
                      <a:off x="0" y="0"/>
                      <a:ext cx="5102366" cy="1949703"/>
                    </a:xfrm>
                    <a:prstGeom prst="rect">
                      <a:avLst/>
                    </a:prstGeom>
                  </pic:spPr>
                </pic:pic>
              </a:graphicData>
            </a:graphic>
          </wp:inline>
        </w:drawing>
      </w:r>
      <w:r>
        <w:drawing>
          <wp:inline distT="0" distB="0" distL="0" distR="0">
            <wp:extent cx="1649730" cy="2785745"/>
            <wp:effectExtent l="0" t="0" r="1143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stretch>
                      <a:fillRect/>
                    </a:stretch>
                  </pic:blipFill>
                  <pic:spPr>
                    <a:xfrm>
                      <a:off x="0" y="0"/>
                      <a:ext cx="1666765" cy="2814494"/>
                    </a:xfrm>
                    <a:prstGeom prst="rect">
                      <a:avLst/>
                    </a:prstGeom>
                  </pic:spPr>
                </pic:pic>
              </a:graphicData>
            </a:graphic>
          </wp:inline>
        </w:drawing>
      </w:r>
      <w:r>
        <w:rPr>
          <w:rFonts w:hint="default" w:ascii="Times New Roman" w:hAnsi="Times New Roman" w:cs="Times New Roman"/>
        </w:rPr>
        <w:br w:type="page"/>
      </w:r>
    </w:p>
    <w:p>
      <w:pPr>
        <w:pStyle w:val="30"/>
        <w:rPr>
          <w:rFonts w:hint="default" w:cs="Times New Roman"/>
          <w:lang w:val="en-US"/>
        </w:rPr>
      </w:pPr>
      <w:r>
        <w:rPr>
          <w:rFonts w:hint="default" w:cs="Times New Roman"/>
          <w:lang w:val="en-US"/>
        </w:rPr>
        <w:t>2.2.2 Chi phí và lợi nhuận</w:t>
      </w:r>
    </w:p>
    <w:p>
      <w:pPr>
        <w:pStyle w:val="30"/>
        <w:rPr>
          <w:shd w:val="clear" w:color="auto" w:fill="FFFFFF"/>
        </w:rPr>
      </w:pPr>
      <w:r>
        <w:rPr>
          <w:shd w:val="clear" w:color="auto" w:fill="FFFFFF"/>
        </w:rPr>
        <w:t>Cả hai khách sạn đều có loại phòng khác nhau và cách sắp xếp bữa ăn khác nhau, lượng khách trong các mùa khác nhau cũng rất quan trọng nên giá cả cũng khác nhau rất nhiều.</w:t>
      </w:r>
    </w:p>
    <w:p>
      <w:pPr>
        <w:pStyle w:val="30"/>
        <w:rPr>
          <w:shd w:val="clear" w:color="auto" w:fill="FFFFFF"/>
        </w:rPr>
      </w:pPr>
      <w:r>
        <w:rPr>
          <w:shd w:val="clear" w:color="auto" w:fill="FFFFFF"/>
        </w:rPr>
        <w:t>Thông qua độ lệch chuẩn về tỉ giá cũng như các loại phòng, ta thấy giá độ lệch giữa giá trung bình của từng loại phòng.</w:t>
      </w:r>
    </w:p>
    <w:p>
      <w:pPr>
        <w:pStyle w:val="30"/>
      </w:pPr>
      <w:r>
        <w:drawing>
          <wp:inline distT="0" distB="0" distL="0" distR="0">
            <wp:extent cx="5029200" cy="191135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stretch>
                      <a:fillRect/>
                    </a:stretch>
                  </pic:blipFill>
                  <pic:spPr>
                    <a:xfrm>
                      <a:off x="0" y="0"/>
                      <a:ext cx="5072607" cy="1928314"/>
                    </a:xfrm>
                    <a:prstGeom prst="rect">
                      <a:avLst/>
                    </a:prstGeom>
                  </pic:spPr>
                </pic:pic>
              </a:graphicData>
            </a:graphic>
          </wp:inline>
        </w:drawing>
      </w:r>
    </w:p>
    <w:p>
      <w:pPr>
        <w:pStyle w:val="30"/>
      </w:pPr>
      <w:r>
        <w:t>Dựa theo tỉ giá, ta có thể đưa ra giá theo từng tháng đối với hai khách sạn như sau</w:t>
      </w:r>
    </w:p>
    <w:p>
      <w:pPr>
        <w:pStyle w:val="30"/>
        <w:rPr>
          <w:shd w:val="clear" w:color="auto" w:fill="FFFFFF"/>
        </w:rPr>
      </w:pPr>
      <w:r>
        <w:t xml:space="preserve">Dựa vào bảng giá theo từng tháng, qua biểu đồ dưới đây, ta có thể thấy được </w:t>
      </w:r>
      <w:r>
        <w:rPr>
          <w:shd w:val="clear" w:color="auto" w:fill="FFFFFF"/>
        </w:rPr>
        <w:t xml:space="preserve">giá ở khách sạn nghỉ dưỡng cao hơn nhiều vào khoảng từ </w:t>
      </w:r>
      <w:r>
        <w:t>tháng</w:t>
      </w:r>
      <w:r>
        <w:rPr>
          <w:shd w:val="clear" w:color="auto" w:fill="FFFFFF"/>
        </w:rPr>
        <w:t xml:space="preserve"> 6 đến tháng 9 và giá khách sạn ở thành phố ít thay đổi hơn.</w:t>
      </w:r>
    </w:p>
    <w:p>
      <w:pPr>
        <w:pStyle w:val="9"/>
        <w:keepNext/>
        <w:jc w:val="left"/>
      </w:pPr>
      <w:r>
        <w:drawing>
          <wp:inline distT="0" distB="0" distL="0" distR="0">
            <wp:extent cx="5468620" cy="2055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stretch>
                      <a:fillRect/>
                    </a:stretch>
                  </pic:blipFill>
                  <pic:spPr>
                    <a:xfrm>
                      <a:off x="0" y="0"/>
                      <a:ext cx="5521821" cy="2075454"/>
                    </a:xfrm>
                    <a:prstGeom prst="rect">
                      <a:avLst/>
                    </a:prstGeom>
                  </pic:spPr>
                </pic:pic>
              </a:graphicData>
            </a:graphic>
          </wp:inline>
        </w:drawing>
      </w:r>
    </w:p>
    <w:p>
      <w:pPr>
        <w:pStyle w:val="30"/>
        <w:rPr>
          <w:rFonts w:hint="default"/>
          <w:lang w:val="en-US"/>
        </w:rPr>
      </w:pPr>
      <w:r>
        <w:rPr>
          <w:rFonts w:hint="default"/>
          <w:lang w:val="en-US"/>
        </w:rPr>
        <w:t>2.2.3 Lượng khách mỗi tháng</w:t>
      </w:r>
    </w:p>
    <w:p>
      <w:pPr>
        <w:pStyle w:val="30"/>
        <w:rPr>
          <w:rFonts w:hint="default"/>
          <w:lang w:val="en-US"/>
        </w:rPr>
      </w:pPr>
    </w:p>
    <w:p>
      <w:pPr>
        <w:pStyle w:val="30"/>
      </w:pPr>
      <w:r>
        <w:t>Tùy vào lượng khách đến vào mỗi tháng, khách sạn có thể đưa ra các chính sách phù hợp như thuê nhân viên bán thời gian vào những lúc đông khách để sắp xếp phục vụ, dịch vụ tốt hơn, từ đó thu được nhiều lợi nhuận hơn.</w:t>
      </w:r>
    </w:p>
    <w:p>
      <w:pPr>
        <w:pStyle w:val="30"/>
      </w:pPr>
      <w:r>
        <w:rPr>
          <w:shd w:val="clear" w:color="auto" w:fill="FFFFFF"/>
        </w:rPr>
        <w:t>Qua số liệu và biểu đồ, ta có thể thấy khách sạn thành phố có nhiều khách hơn vào khoảng tháng 6 đến tháng 9, cũng là khi giá cao nhất. Lượng khách đến nghỉ tại khách sạn Resort tăng từ khoảng tháng 6 đến tháng 9, đây cũng là thời điểm giá cao nhất. Vào khoảng tháng 11 đến tháng 2 cũng là lúc khách đến ít nhất ở cả hai khách sạn, đây cũng là thời điểm có giá thấp trong năm.</w:t>
      </w:r>
    </w:p>
    <w:p>
      <w:pPr>
        <w:pStyle w:val="30"/>
      </w:pPr>
      <w:r>
        <w:drawing>
          <wp:inline distT="0" distB="0" distL="0" distR="0">
            <wp:extent cx="4552950" cy="3649345"/>
            <wp:effectExtent l="0" t="0" r="381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9"/>
                    <a:stretch>
                      <a:fillRect/>
                    </a:stretch>
                  </pic:blipFill>
                  <pic:spPr>
                    <a:xfrm>
                      <a:off x="0" y="0"/>
                      <a:ext cx="4648894" cy="3726351"/>
                    </a:xfrm>
                    <a:prstGeom prst="rect">
                      <a:avLst/>
                    </a:prstGeom>
                  </pic:spPr>
                </pic:pic>
              </a:graphicData>
            </a:graphic>
          </wp:inline>
        </w:drawing>
      </w:r>
    </w:p>
    <w:p>
      <w:pPr>
        <w:pStyle w:val="30"/>
      </w:pPr>
      <w:r>
        <w:drawing>
          <wp:inline distT="0" distB="0" distL="0" distR="0">
            <wp:extent cx="5483860" cy="2076450"/>
            <wp:effectExtent l="0" t="0" r="254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a:stretch>
                      <a:fillRect/>
                    </a:stretch>
                  </pic:blipFill>
                  <pic:spPr>
                    <a:xfrm>
                      <a:off x="0" y="0"/>
                      <a:ext cx="5505296" cy="2084343"/>
                    </a:xfrm>
                    <a:prstGeom prst="rect">
                      <a:avLst/>
                    </a:prstGeom>
                  </pic:spPr>
                </pic:pic>
              </a:graphicData>
            </a:graphic>
          </wp:inline>
        </w:drawing>
      </w:r>
    </w:p>
    <w:p>
      <w:pPr>
        <w:pStyle w:val="30"/>
      </w:pPr>
      <w:r>
        <w:t>Lượng khách ở lại qua đêm cũng ảnh hưởng đến chi phí phòng cũng như chi phí dịch vụ có thể cung cấp cho khách hàng như phục vụ bữa sáng, nơi đỗ xe,…</w:t>
      </w:r>
    </w:p>
    <w:p>
      <w:pPr>
        <w:pStyle w:val="30"/>
      </w:pPr>
      <w:r>
        <w:t>Thông qua biểu đồ dưới, ta thấy được khách hàng có xu hướng ở lại qua đêm trong khoảng từ 2 đến 5 ngày, từ đó có thể đưa ra các loại hình phục vụ để thu hút khách hàng cũng như tang them lợi nhuận.</w:t>
      </w:r>
    </w:p>
    <w:p>
      <w:pPr>
        <w:pStyle w:val="30"/>
      </w:pPr>
      <w:r>
        <w:drawing>
          <wp:inline distT="0" distB="0" distL="0" distR="0">
            <wp:extent cx="5468620" cy="202501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1"/>
                    <a:stretch>
                      <a:fillRect/>
                    </a:stretch>
                  </pic:blipFill>
                  <pic:spPr>
                    <a:xfrm>
                      <a:off x="0" y="0"/>
                      <a:ext cx="5483069" cy="2030209"/>
                    </a:xfrm>
                    <a:prstGeom prst="rect">
                      <a:avLst/>
                    </a:prstGeom>
                  </pic:spPr>
                </pic:pic>
              </a:graphicData>
            </a:graphic>
          </wp:inline>
        </w:drawing>
      </w:r>
    </w:p>
    <w:p>
      <w:pPr>
        <w:pStyle w:val="30"/>
        <w:rPr>
          <w:rFonts w:hint="default"/>
          <w:lang w:val="en-US"/>
        </w:rPr>
      </w:pPr>
      <w:r>
        <w:rPr>
          <w:rFonts w:hint="default"/>
          <w:lang w:val="en-US"/>
        </w:rPr>
        <w:t>2.2.4 Kết quả thu được</w:t>
      </w:r>
    </w:p>
    <w:p>
      <w:pPr>
        <w:pStyle w:val="30"/>
      </w:pPr>
      <w:r>
        <w:t>Dựa trên các dữ liệu trên, ta thu được bảng về lượng khách và giá cả trung bình của từng khách sạn theo mỗi tháng như sau:</w:t>
      </w:r>
    </w:p>
    <w:p>
      <w:pPr>
        <w:pStyle w:val="9"/>
        <w:keepNext/>
        <w:jc w:val="left"/>
      </w:pPr>
      <w:bookmarkStart w:id="40" w:name="_Toc153783281"/>
      <w:r>
        <w:t xml:space="preserve"> Lượng khách và giá theo từng tháng</w:t>
      </w:r>
      <w:bookmarkEnd w:id="40"/>
    </w:p>
    <w:tbl>
      <w:tblPr>
        <w:tblStyle w:val="7"/>
        <w:tblW w:w="8348" w:type="dxa"/>
        <w:tblInd w:w="0" w:type="dxa"/>
        <w:tblLayout w:type="autofit"/>
        <w:tblCellMar>
          <w:top w:w="0" w:type="dxa"/>
          <w:left w:w="108" w:type="dxa"/>
          <w:bottom w:w="0" w:type="dxa"/>
          <w:right w:w="108" w:type="dxa"/>
        </w:tblCellMar>
      </w:tblPr>
      <w:tblGrid>
        <w:gridCol w:w="1360"/>
        <w:gridCol w:w="1480"/>
        <w:gridCol w:w="1480"/>
        <w:gridCol w:w="1960"/>
        <w:gridCol w:w="2282"/>
      </w:tblGrid>
      <w:tr>
        <w:tblPrEx>
          <w:tblCellMar>
            <w:top w:w="0" w:type="dxa"/>
            <w:left w:w="108" w:type="dxa"/>
            <w:bottom w:w="0" w:type="dxa"/>
            <w:right w:w="108" w:type="dxa"/>
          </w:tblCellMar>
        </w:tblPrEx>
        <w:trPr>
          <w:trHeight w:val="615" w:hRule="atLeast"/>
        </w:trPr>
        <w:tc>
          <w:tcPr>
            <w:tcW w:w="1360" w:type="dxa"/>
            <w:tcBorders>
              <w:top w:val="single" w:color="auto" w:sz="4" w:space="0"/>
              <w:left w:val="single" w:color="auto" w:sz="4" w:space="0"/>
              <w:bottom w:val="single" w:color="auto" w:sz="4" w:space="0"/>
              <w:right w:val="single" w:color="auto" w:sz="4" w:space="0"/>
            </w:tcBorders>
            <w:shd w:val="clear" w:color="auto" w:fill="auto"/>
            <w:noWrap/>
          </w:tcPr>
          <w:p>
            <w:pPr>
              <w:rPr>
                <w:b/>
              </w:rPr>
            </w:pPr>
            <w:r>
              <w:rPr>
                <w:b/>
              </w:rPr>
              <w:t>month</w:t>
            </w:r>
          </w:p>
        </w:tc>
        <w:tc>
          <w:tcPr>
            <w:tcW w:w="1480" w:type="dxa"/>
            <w:tcBorders>
              <w:top w:val="single" w:color="auto" w:sz="4" w:space="0"/>
              <w:left w:val="nil"/>
              <w:bottom w:val="single" w:color="auto" w:sz="4" w:space="0"/>
              <w:right w:val="single" w:color="auto" w:sz="4" w:space="0"/>
            </w:tcBorders>
            <w:shd w:val="clear" w:color="auto" w:fill="auto"/>
            <w:noWrap/>
          </w:tcPr>
          <w:p>
            <w:pPr>
              <w:rPr>
                <w:b/>
              </w:rPr>
            </w:pPr>
            <w:r>
              <w:rPr>
                <w:b/>
              </w:rPr>
              <w:t>no of guests in resort</w:t>
            </w:r>
          </w:p>
        </w:tc>
        <w:tc>
          <w:tcPr>
            <w:tcW w:w="1480" w:type="dxa"/>
            <w:tcBorders>
              <w:top w:val="single" w:color="auto" w:sz="4" w:space="0"/>
              <w:left w:val="nil"/>
              <w:bottom w:val="single" w:color="auto" w:sz="4" w:space="0"/>
              <w:right w:val="single" w:color="auto" w:sz="4" w:space="0"/>
            </w:tcBorders>
            <w:shd w:val="clear" w:color="auto" w:fill="auto"/>
            <w:noWrap/>
          </w:tcPr>
          <w:p>
            <w:pPr>
              <w:rPr>
                <w:b/>
              </w:rPr>
            </w:pPr>
            <w:r>
              <w:rPr>
                <w:b/>
              </w:rPr>
              <w:t>no of guest in city hotel</w:t>
            </w:r>
          </w:p>
        </w:tc>
        <w:tc>
          <w:tcPr>
            <w:tcW w:w="1960" w:type="dxa"/>
            <w:tcBorders>
              <w:top w:val="single" w:color="auto" w:sz="4" w:space="0"/>
              <w:left w:val="nil"/>
              <w:bottom w:val="single" w:color="auto" w:sz="4" w:space="0"/>
              <w:right w:val="single" w:color="auto" w:sz="4" w:space="0"/>
            </w:tcBorders>
            <w:shd w:val="clear" w:color="auto" w:fill="auto"/>
            <w:noWrap/>
          </w:tcPr>
          <w:p>
            <w:pPr>
              <w:rPr>
                <w:b/>
              </w:rPr>
            </w:pPr>
            <w:r>
              <w:rPr>
                <w:b/>
              </w:rPr>
              <w:t>price_for_resort</w:t>
            </w:r>
          </w:p>
        </w:tc>
        <w:tc>
          <w:tcPr>
            <w:tcW w:w="2068" w:type="dxa"/>
            <w:tcBorders>
              <w:top w:val="single" w:color="auto" w:sz="4" w:space="0"/>
              <w:left w:val="nil"/>
              <w:bottom w:val="single" w:color="auto" w:sz="4" w:space="0"/>
              <w:right w:val="single" w:color="auto" w:sz="4" w:space="0"/>
            </w:tcBorders>
            <w:shd w:val="clear" w:color="auto" w:fill="auto"/>
            <w:noWrap/>
          </w:tcPr>
          <w:p>
            <w:pPr>
              <w:rPr>
                <w:b/>
              </w:rPr>
            </w:pPr>
            <w:r>
              <w:rPr>
                <w:b/>
              </w:rPr>
              <w:t>price_for_city_hotel</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January</w:t>
            </w:r>
          </w:p>
        </w:tc>
        <w:tc>
          <w:tcPr>
            <w:tcW w:w="1480" w:type="dxa"/>
            <w:tcBorders>
              <w:top w:val="nil"/>
              <w:left w:val="nil"/>
              <w:bottom w:val="single" w:color="auto" w:sz="4" w:space="0"/>
              <w:right w:val="single" w:color="auto" w:sz="4" w:space="0"/>
            </w:tcBorders>
            <w:shd w:val="clear" w:color="auto" w:fill="auto"/>
            <w:noWrap/>
            <w:vAlign w:val="bottom"/>
          </w:tcPr>
          <w:p>
            <w:pPr>
              <w:jc w:val="right"/>
            </w:pPr>
            <w:r>
              <w:t>1866</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2249</w:t>
            </w:r>
          </w:p>
        </w:tc>
        <w:tc>
          <w:tcPr>
            <w:tcW w:w="1960" w:type="dxa"/>
            <w:tcBorders>
              <w:top w:val="nil"/>
              <w:left w:val="nil"/>
              <w:bottom w:val="single" w:color="auto" w:sz="4" w:space="0"/>
              <w:right w:val="single" w:color="auto" w:sz="4" w:space="0"/>
            </w:tcBorders>
            <w:shd w:val="clear" w:color="auto" w:fill="auto"/>
            <w:noWrap/>
            <w:vAlign w:val="bottom"/>
          </w:tcPr>
          <w:p>
            <w:pPr>
              <w:jc w:val="right"/>
            </w:pPr>
            <w:r>
              <w:t>48.7611254</w:t>
            </w:r>
          </w:p>
        </w:tc>
        <w:tc>
          <w:tcPr>
            <w:tcW w:w="2068" w:type="dxa"/>
            <w:tcBorders>
              <w:top w:val="nil"/>
              <w:left w:val="nil"/>
              <w:bottom w:val="single" w:color="auto" w:sz="4" w:space="0"/>
              <w:right w:val="single" w:color="auto" w:sz="4" w:space="0"/>
            </w:tcBorders>
            <w:shd w:val="clear" w:color="auto" w:fill="auto"/>
            <w:noWrap/>
            <w:vAlign w:val="bottom"/>
          </w:tcPr>
          <w:p>
            <w:pPr>
              <w:jc w:val="right"/>
            </w:pPr>
            <w:r>
              <w:t>82.33098266</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February</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2308</w:t>
            </w:r>
          </w:p>
        </w:tc>
        <w:tc>
          <w:tcPr>
            <w:tcW w:w="1480" w:type="dxa"/>
            <w:tcBorders>
              <w:top w:val="nil"/>
              <w:left w:val="nil"/>
              <w:bottom w:val="single" w:color="auto" w:sz="4" w:space="0"/>
              <w:right w:val="single" w:color="auto" w:sz="4" w:space="0"/>
            </w:tcBorders>
            <w:shd w:val="clear" w:color="auto" w:fill="auto"/>
            <w:noWrap/>
            <w:vAlign w:val="bottom"/>
          </w:tcPr>
          <w:p>
            <w:pPr>
              <w:jc w:val="right"/>
            </w:pPr>
            <w:r>
              <w:t>3051</w:t>
            </w:r>
          </w:p>
        </w:tc>
        <w:tc>
          <w:tcPr>
            <w:tcW w:w="1960" w:type="dxa"/>
            <w:tcBorders>
              <w:top w:val="nil"/>
              <w:left w:val="nil"/>
              <w:bottom w:val="single" w:color="auto" w:sz="4" w:space="0"/>
              <w:right w:val="single" w:color="auto" w:sz="4" w:space="0"/>
            </w:tcBorders>
            <w:shd w:val="clear" w:color="auto" w:fill="auto"/>
            <w:noWrap/>
            <w:vAlign w:val="bottom"/>
          </w:tcPr>
          <w:p>
            <w:pPr>
              <w:jc w:val="right"/>
            </w:pPr>
            <w:r>
              <w:t>54.14747834</w:t>
            </w:r>
          </w:p>
        </w:tc>
        <w:tc>
          <w:tcPr>
            <w:tcW w:w="2068" w:type="dxa"/>
            <w:tcBorders>
              <w:top w:val="nil"/>
              <w:left w:val="nil"/>
              <w:bottom w:val="single" w:color="auto" w:sz="4" w:space="0"/>
              <w:right w:val="single" w:color="auto" w:sz="4" w:space="0"/>
            </w:tcBorders>
            <w:shd w:val="clear" w:color="auto" w:fill="auto"/>
            <w:noWrap/>
            <w:vAlign w:val="bottom"/>
          </w:tcPr>
          <w:p>
            <w:pPr>
              <w:jc w:val="right"/>
            </w:pPr>
            <w:r>
              <w:t>86.52006227</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March</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2571</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4049</w:t>
            </w:r>
          </w:p>
        </w:tc>
        <w:tc>
          <w:tcPr>
            <w:tcW w:w="1960" w:type="dxa"/>
            <w:tcBorders>
              <w:top w:val="nil"/>
              <w:left w:val="nil"/>
              <w:bottom w:val="single" w:color="auto" w:sz="4" w:space="0"/>
              <w:right w:val="single" w:color="auto" w:sz="4" w:space="0"/>
            </w:tcBorders>
            <w:shd w:val="clear" w:color="auto" w:fill="auto"/>
            <w:noWrap/>
            <w:vAlign w:val="bottom"/>
          </w:tcPr>
          <w:p>
            <w:pPr>
              <w:jc w:val="right"/>
            </w:pPr>
            <w:r>
              <w:t>57.05683781</w:t>
            </w:r>
          </w:p>
        </w:tc>
        <w:tc>
          <w:tcPr>
            <w:tcW w:w="2068" w:type="dxa"/>
            <w:tcBorders>
              <w:top w:val="nil"/>
              <w:left w:val="nil"/>
              <w:bottom w:val="single" w:color="auto" w:sz="4" w:space="0"/>
              <w:right w:val="single" w:color="auto" w:sz="4" w:space="0"/>
            </w:tcBorders>
            <w:shd w:val="clear" w:color="auto" w:fill="auto"/>
            <w:noWrap/>
            <w:vAlign w:val="bottom"/>
          </w:tcPr>
          <w:p>
            <w:pPr>
              <w:jc w:val="right"/>
            </w:pPr>
            <w:r>
              <w:t>90.65853297</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April</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2550</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4010</w:t>
            </w:r>
          </w:p>
        </w:tc>
        <w:tc>
          <w:tcPr>
            <w:tcW w:w="1960" w:type="dxa"/>
            <w:tcBorders>
              <w:top w:val="nil"/>
              <w:left w:val="nil"/>
              <w:bottom w:val="single" w:color="auto" w:sz="4" w:space="0"/>
              <w:right w:val="single" w:color="auto" w:sz="4" w:space="0"/>
            </w:tcBorders>
            <w:shd w:val="clear" w:color="auto" w:fill="auto"/>
            <w:noWrap/>
            <w:vAlign w:val="bottom"/>
          </w:tcPr>
          <w:p>
            <w:pPr>
              <w:jc w:val="right"/>
            </w:pPr>
            <w:r>
              <w:t>75.86781569</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111.9622668</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May</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2535</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4568</w:t>
            </w:r>
          </w:p>
        </w:tc>
        <w:tc>
          <w:tcPr>
            <w:tcW w:w="1960" w:type="dxa"/>
            <w:tcBorders>
              <w:top w:val="nil"/>
              <w:left w:val="nil"/>
              <w:bottom w:val="single" w:color="auto" w:sz="4" w:space="0"/>
              <w:right w:val="single" w:color="auto" w:sz="4" w:space="0"/>
            </w:tcBorders>
            <w:shd w:val="clear" w:color="auto" w:fill="auto"/>
            <w:noWrap/>
            <w:vAlign w:val="bottom"/>
          </w:tcPr>
          <w:p>
            <w:pPr>
              <w:jc w:val="right"/>
            </w:pPr>
            <w:r>
              <w:t>76.65755819</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120.6698271</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June</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2037</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4358</w:t>
            </w:r>
          </w:p>
        </w:tc>
        <w:tc>
          <w:tcPr>
            <w:tcW w:w="1960" w:type="dxa"/>
            <w:tcBorders>
              <w:top w:val="nil"/>
              <w:left w:val="nil"/>
              <w:bottom w:val="single" w:color="auto" w:sz="4" w:space="0"/>
              <w:right w:val="single" w:color="auto" w:sz="4" w:space="0"/>
            </w:tcBorders>
            <w:shd w:val="clear" w:color="auto" w:fill="auto"/>
            <w:noWrap/>
            <w:vAlign w:val="bottom"/>
          </w:tcPr>
          <w:p>
            <w:pPr>
              <w:jc w:val="right"/>
            </w:pPr>
            <w:r>
              <w:t>107.9748503</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117.8743598</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July</w:t>
            </w:r>
          </w:p>
        </w:tc>
        <w:tc>
          <w:tcPr>
            <w:tcW w:w="1480" w:type="dxa"/>
            <w:tcBorders>
              <w:top w:val="nil"/>
              <w:left w:val="nil"/>
              <w:bottom w:val="single" w:color="auto" w:sz="4" w:space="0"/>
              <w:right w:val="single" w:color="auto" w:sz="4" w:space="0"/>
            </w:tcBorders>
            <w:shd w:val="clear" w:color="auto" w:fill="auto"/>
            <w:noWrap/>
            <w:vAlign w:val="bottom"/>
          </w:tcPr>
          <w:p>
            <w:pPr>
              <w:jc w:val="right"/>
            </w:pPr>
            <w:r>
              <w:t>3137</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4770</w:t>
            </w:r>
          </w:p>
        </w:tc>
        <w:tc>
          <w:tcPr>
            <w:tcW w:w="1960" w:type="dxa"/>
            <w:tcBorders>
              <w:top w:val="nil"/>
              <w:left w:val="nil"/>
              <w:bottom w:val="single" w:color="auto" w:sz="4" w:space="0"/>
              <w:right w:val="single" w:color="auto" w:sz="4" w:space="0"/>
            </w:tcBorders>
            <w:shd w:val="clear" w:color="auto" w:fill="auto"/>
            <w:noWrap/>
            <w:vAlign w:val="bottom"/>
          </w:tcPr>
          <w:p>
            <w:pPr>
              <w:jc w:val="right"/>
            </w:pPr>
            <w:r>
              <w:t>150.1225279</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115.8180189</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August</w:t>
            </w:r>
          </w:p>
        </w:tc>
        <w:tc>
          <w:tcPr>
            <w:tcW w:w="1480" w:type="dxa"/>
            <w:tcBorders>
              <w:top w:val="nil"/>
              <w:left w:val="nil"/>
              <w:bottom w:val="single" w:color="auto" w:sz="4" w:space="0"/>
              <w:right w:val="single" w:color="auto" w:sz="4" w:space="0"/>
            </w:tcBorders>
            <w:shd w:val="clear" w:color="auto" w:fill="auto"/>
            <w:noWrap/>
            <w:vAlign w:val="bottom"/>
          </w:tcPr>
          <w:p>
            <w:pPr>
              <w:jc w:val="right"/>
            </w:pPr>
            <w:r>
              <w:t>3257</w:t>
            </w:r>
          </w:p>
        </w:tc>
        <w:tc>
          <w:tcPr>
            <w:tcW w:w="1480" w:type="dxa"/>
            <w:tcBorders>
              <w:top w:val="nil"/>
              <w:left w:val="nil"/>
              <w:bottom w:val="single" w:color="auto" w:sz="4" w:space="0"/>
              <w:right w:val="single" w:color="auto" w:sz="4" w:space="0"/>
            </w:tcBorders>
            <w:shd w:val="clear" w:color="auto" w:fill="auto"/>
            <w:noWrap/>
            <w:vAlign w:val="bottom"/>
          </w:tcPr>
          <w:p>
            <w:pPr>
              <w:jc w:val="right"/>
            </w:pPr>
            <w:r>
              <w:t>5367</w:t>
            </w:r>
          </w:p>
        </w:tc>
        <w:tc>
          <w:tcPr>
            <w:tcW w:w="1960" w:type="dxa"/>
            <w:tcBorders>
              <w:top w:val="nil"/>
              <w:left w:val="nil"/>
              <w:bottom w:val="single" w:color="auto" w:sz="4" w:space="0"/>
              <w:right w:val="single" w:color="auto" w:sz="4" w:space="0"/>
            </w:tcBorders>
            <w:shd w:val="clear" w:color="auto" w:fill="auto"/>
            <w:noWrap/>
            <w:vAlign w:val="bottom"/>
          </w:tcPr>
          <w:p>
            <w:pPr>
              <w:jc w:val="right"/>
            </w:pPr>
            <w:r>
              <w:t>181.2058919</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118.6745985</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September</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2102</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4283</w:t>
            </w:r>
          </w:p>
        </w:tc>
        <w:tc>
          <w:tcPr>
            <w:tcW w:w="1960" w:type="dxa"/>
            <w:tcBorders>
              <w:top w:val="nil"/>
              <w:left w:val="nil"/>
              <w:bottom w:val="single" w:color="auto" w:sz="4" w:space="0"/>
              <w:right w:val="single" w:color="auto" w:sz="4" w:space="0"/>
            </w:tcBorders>
            <w:shd w:val="clear" w:color="auto" w:fill="auto"/>
            <w:noWrap/>
            <w:vAlign w:val="bottom"/>
          </w:tcPr>
          <w:p>
            <w:pPr>
              <w:jc w:val="right"/>
            </w:pPr>
            <w:r>
              <w:t>96.41686013</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112.7765818</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October</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2575</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4326</w:t>
            </w:r>
          </w:p>
        </w:tc>
        <w:tc>
          <w:tcPr>
            <w:tcW w:w="1960" w:type="dxa"/>
            <w:tcBorders>
              <w:top w:val="nil"/>
              <w:left w:val="nil"/>
              <w:bottom w:val="single" w:color="auto" w:sz="4" w:space="0"/>
              <w:right w:val="single" w:color="auto" w:sz="4" w:space="0"/>
            </w:tcBorders>
            <w:shd w:val="clear" w:color="auto" w:fill="auto"/>
            <w:noWrap/>
            <w:vAlign w:val="bottom"/>
          </w:tcPr>
          <w:p>
            <w:pPr>
              <w:jc w:val="right"/>
            </w:pPr>
            <w:r>
              <w:t>61.77544854</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102.0046718</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November</w:t>
            </w:r>
          </w:p>
        </w:tc>
        <w:tc>
          <w:tcPr>
            <w:tcW w:w="1480" w:type="dxa"/>
            <w:tcBorders>
              <w:top w:val="nil"/>
              <w:left w:val="nil"/>
              <w:bottom w:val="single" w:color="auto" w:sz="4" w:space="0"/>
              <w:right w:val="single" w:color="auto" w:sz="4" w:space="0"/>
            </w:tcBorders>
            <w:shd w:val="clear" w:color="auto" w:fill="auto"/>
            <w:noWrap/>
            <w:vAlign w:val="bottom"/>
          </w:tcPr>
          <w:p>
            <w:pPr>
              <w:jc w:val="right"/>
            </w:pPr>
            <w:r>
              <w:t>1975</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2676</w:t>
            </w:r>
          </w:p>
        </w:tc>
        <w:tc>
          <w:tcPr>
            <w:tcW w:w="1960" w:type="dxa"/>
            <w:tcBorders>
              <w:top w:val="nil"/>
              <w:left w:val="nil"/>
              <w:bottom w:val="single" w:color="auto" w:sz="4" w:space="0"/>
              <w:right w:val="single" w:color="auto" w:sz="4" w:space="0"/>
            </w:tcBorders>
            <w:shd w:val="clear" w:color="auto" w:fill="auto"/>
            <w:noWrap/>
            <w:vAlign w:val="bottom"/>
          </w:tcPr>
          <w:p>
            <w:pPr>
              <w:jc w:val="right"/>
            </w:pPr>
            <w:r>
              <w:t>48.70628861</w:t>
            </w:r>
          </w:p>
        </w:tc>
        <w:tc>
          <w:tcPr>
            <w:tcW w:w="2068" w:type="dxa"/>
            <w:tcBorders>
              <w:top w:val="nil"/>
              <w:left w:val="nil"/>
              <w:bottom w:val="single" w:color="auto" w:sz="4" w:space="0"/>
              <w:right w:val="single" w:color="auto" w:sz="4" w:space="0"/>
            </w:tcBorders>
            <w:shd w:val="clear" w:color="auto" w:fill="auto"/>
            <w:noWrap/>
            <w:vAlign w:val="bottom"/>
          </w:tcPr>
          <w:p>
            <w:pPr>
              <w:jc w:val="right"/>
            </w:pPr>
            <w:r>
              <w:t>86.94659193</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December</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2014</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2377</w:t>
            </w:r>
          </w:p>
        </w:tc>
        <w:tc>
          <w:tcPr>
            <w:tcW w:w="1960" w:type="dxa"/>
            <w:tcBorders>
              <w:top w:val="nil"/>
              <w:left w:val="nil"/>
              <w:bottom w:val="single" w:color="auto" w:sz="4" w:space="0"/>
              <w:right w:val="single" w:color="auto" w:sz="4" w:space="0"/>
            </w:tcBorders>
            <w:shd w:val="clear" w:color="auto" w:fill="auto"/>
            <w:noWrap/>
            <w:vAlign w:val="bottom"/>
          </w:tcPr>
          <w:p>
            <w:pPr>
              <w:jc w:val="right"/>
            </w:pPr>
            <w:r>
              <w:t>68.41010427</w:t>
            </w:r>
          </w:p>
        </w:tc>
        <w:tc>
          <w:tcPr>
            <w:tcW w:w="2068" w:type="dxa"/>
            <w:tcBorders>
              <w:top w:val="nil"/>
              <w:left w:val="nil"/>
              <w:bottom w:val="single" w:color="auto" w:sz="4" w:space="0"/>
              <w:right w:val="single" w:color="auto" w:sz="4" w:space="0"/>
            </w:tcBorders>
            <w:shd w:val="clear" w:color="auto" w:fill="auto"/>
            <w:noWrap/>
            <w:vAlign w:val="bottom"/>
          </w:tcPr>
          <w:p>
            <w:pPr>
              <w:jc w:val="right"/>
            </w:pPr>
            <w:r>
              <w:t>88.40185528</w:t>
            </w:r>
          </w:p>
        </w:tc>
      </w:tr>
    </w:tbl>
    <w:p/>
    <w:p>
      <w:pPr>
        <w:pStyle w:val="30"/>
        <w:rPr>
          <w:rFonts w:hint="default" w:cs="Times New Roman"/>
          <w:lang w:val="en-US"/>
        </w:rPr>
      </w:pPr>
    </w:p>
    <w:p>
      <w:pPr>
        <w:pStyle w:val="37"/>
        <w:rPr>
          <w:rFonts w:hint="default" w:ascii="Times New Roman" w:hAnsi="Times New Roman" w:cs="Times New Roman"/>
        </w:rPr>
      </w:pPr>
      <w:bookmarkStart w:id="41" w:name="_Toc32441"/>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 xml:space="preserve"> </w:t>
      </w:r>
      <w:r>
        <w:rPr>
          <w:rFonts w:hint="default" w:ascii="Times New Roman" w:hAnsi="Times New Roman" w:cs="Times New Roman"/>
          <w:lang w:val="vi-VN"/>
        </w:rPr>
        <w:t>Ứng dụng các mô hình học máy cơ bản để giải quyết bài toán, bao gồm cả các mô hình thuộc Ensemble Learing</w:t>
      </w:r>
      <w:bookmarkEnd w:id="41"/>
      <w:r>
        <w:rPr>
          <w:rFonts w:hint="default" w:ascii="Times New Roman" w:hAnsi="Times New Roman" w:cs="Times New Roman"/>
        </w:rPr>
        <w:t xml:space="preserve"> </w:t>
      </w:r>
    </w:p>
    <w:p>
      <w:pPr>
        <w:pStyle w:val="39"/>
        <w:rPr>
          <w:rFonts w:hint="default" w:ascii="Times New Roman" w:hAnsi="Times New Roman" w:cs="Times New Roman"/>
        </w:rPr>
      </w:pPr>
      <w:bookmarkStart w:id="42" w:name="_Toc8588"/>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.1 Giải quyết bài toán bằng Logistic Regression</w:t>
      </w:r>
      <w:bookmarkEnd w:id="42"/>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68270"/>
            <wp:effectExtent l="0" t="0" r="0" b="0"/>
            <wp:docPr id="1194976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76567" name="Picture 1" descr="A screenshot of a computer&#10;&#10;Description automatically generated"/>
                    <pic:cNvPicPr>
                      <a:picLocks noChangeAspect="1"/>
                    </pic:cNvPicPr>
                  </pic:nvPicPr>
                  <pic:blipFill>
                    <a:blip r:embed="rId22"/>
                    <a:stretch>
                      <a:fillRect/>
                    </a:stretch>
                  </pic:blipFill>
                  <pic:spPr>
                    <a:xfrm>
                      <a:off x="0" y="0"/>
                      <a:ext cx="5791835" cy="2668270"/>
                    </a:xfrm>
                    <a:prstGeom prst="rect">
                      <a:avLst/>
                    </a:prstGeom>
                  </pic:spPr>
                </pic:pic>
              </a:graphicData>
            </a:graphic>
          </wp:inline>
        </w:drawing>
      </w:r>
    </w:p>
    <w:p>
      <w:pPr>
        <w:pStyle w:val="9"/>
        <w:rPr>
          <w:rFonts w:hint="default" w:ascii="Times New Roman" w:hAnsi="Times New Roman" w:cs="Times New Roman"/>
        </w:rPr>
      </w:pPr>
      <w:r>
        <w:rPr>
          <w:rFonts w:hint="default" w:ascii="Times New Roman" w:hAnsi="Times New Roman" w:cs="Times New Roman"/>
        </w:rPr>
        <w:t>Hình 2.2.1 1: Logistic Regression</w:t>
      </w:r>
    </w:p>
    <w:p>
      <w:pPr>
        <w:pStyle w:val="30"/>
        <w:rPr>
          <w:rFonts w:hint="default" w:ascii="Times New Roman" w:hAnsi="Times New Roman" w:cs="Times New Roman"/>
        </w:rPr>
      </w:pPr>
      <w:r>
        <w:rPr>
          <w:rFonts w:hint="default" w:ascii="Times New Roman" w:hAnsi="Times New Roman" w:cs="Times New Roman"/>
        </w:rPr>
        <w:t>Đánh Giá Tổng Quan: Mô hình Logistic Regression đã đạt được độ chính xác (Accuracy) là 80.97%, tức là mô hình đúng dự đoán trên hơn 80%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5"/>
        </w:numPr>
        <w:rPr>
          <w:rFonts w:hint="default" w:ascii="Times New Roman" w:hAnsi="Times New Roman" w:cs="Times New Roman"/>
        </w:rPr>
      </w:pPr>
      <w:r>
        <w:rPr>
          <w:rFonts w:hint="default" w:ascii="Times New Roman" w:hAnsi="Times New Roman" w:cs="Times New Roman"/>
        </w:rPr>
        <w:t>True Positive (TP): 7610</w:t>
      </w:r>
    </w:p>
    <w:p>
      <w:pPr>
        <w:pStyle w:val="30"/>
        <w:numPr>
          <w:ilvl w:val="0"/>
          <w:numId w:val="5"/>
        </w:numPr>
        <w:rPr>
          <w:rFonts w:hint="default" w:ascii="Times New Roman" w:hAnsi="Times New Roman" w:cs="Times New Roman"/>
        </w:rPr>
      </w:pPr>
      <w:r>
        <w:rPr>
          <w:rFonts w:hint="default" w:ascii="Times New Roman" w:hAnsi="Times New Roman" w:cs="Times New Roman"/>
        </w:rPr>
        <w:t>True Negative (TN): 21346</w:t>
      </w:r>
    </w:p>
    <w:p>
      <w:pPr>
        <w:pStyle w:val="30"/>
        <w:numPr>
          <w:ilvl w:val="0"/>
          <w:numId w:val="5"/>
        </w:numPr>
        <w:rPr>
          <w:rFonts w:hint="default" w:ascii="Times New Roman" w:hAnsi="Times New Roman" w:cs="Times New Roman"/>
        </w:rPr>
      </w:pPr>
      <w:r>
        <w:rPr>
          <w:rFonts w:hint="default" w:ascii="Times New Roman" w:hAnsi="Times New Roman" w:cs="Times New Roman"/>
        </w:rPr>
        <w:t>False Positive (FP): 1305</w:t>
      </w:r>
    </w:p>
    <w:p>
      <w:pPr>
        <w:pStyle w:val="30"/>
        <w:numPr>
          <w:ilvl w:val="0"/>
          <w:numId w:val="5"/>
        </w:numPr>
        <w:rPr>
          <w:rFonts w:hint="default" w:ascii="Times New Roman" w:hAnsi="Times New Roman" w:cs="Times New Roman"/>
        </w:rPr>
      </w:pPr>
      <w:r>
        <w:rPr>
          <w:rFonts w:hint="default" w:ascii="Times New Roman" w:hAnsi="Times New Roman" w:cs="Times New Roman"/>
        </w:rPr>
        <w:t>False Negative (FN): 5502</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6"/>
        </w:numPr>
        <w:ind w:left="1260"/>
        <w:rPr>
          <w:rFonts w:hint="default" w:ascii="Times New Roman" w:hAnsi="Times New Roman" w:cs="Times New Roman"/>
        </w:rPr>
      </w:pPr>
      <w:r>
        <w:rPr>
          <w:rFonts w:hint="default" w:ascii="Times New Roman" w:hAnsi="Times New Roman" w:cs="Times New Roman"/>
        </w:rPr>
        <w:t>Đối với Positive (1): 0.85</w:t>
      </w:r>
    </w:p>
    <w:p>
      <w:pPr>
        <w:pStyle w:val="30"/>
        <w:numPr>
          <w:ilvl w:val="0"/>
          <w:numId w:val="6"/>
        </w:numPr>
        <w:ind w:left="1260"/>
        <w:rPr>
          <w:rFonts w:hint="default" w:ascii="Times New Roman" w:hAnsi="Times New Roman" w:cs="Times New Roman"/>
        </w:rPr>
      </w:pPr>
      <w:r>
        <w:rPr>
          <w:rFonts w:hint="default" w:ascii="Times New Roman" w:hAnsi="Times New Roman" w:cs="Times New Roman"/>
        </w:rPr>
        <w:t>Đối với Negative (0): 0.80</w:t>
      </w:r>
    </w:p>
    <w:p>
      <w:pPr>
        <w:pStyle w:val="30"/>
        <w:ind w:left="450" w:firstLine="0"/>
        <w:rPr>
          <w:rFonts w:hint="default" w:ascii="Times New Roman" w:hAnsi="Times New Roman" w:cs="Times New Roman"/>
        </w:rPr>
      </w:pPr>
      <w:r>
        <w:rPr>
          <w:rFonts w:hint="default" w:ascii="Times New Roman" w:hAnsi="Times New Roman" w:cs="Times New Roman"/>
        </w:rPr>
        <w:t>Recall:</w:t>
      </w:r>
    </w:p>
    <w:p>
      <w:pPr>
        <w:pStyle w:val="30"/>
        <w:numPr>
          <w:ilvl w:val="0"/>
          <w:numId w:val="7"/>
        </w:numPr>
        <w:ind w:left="1260"/>
        <w:rPr>
          <w:rFonts w:hint="default" w:ascii="Times New Roman" w:hAnsi="Times New Roman" w:cs="Times New Roman"/>
        </w:rPr>
      </w:pPr>
      <w:r>
        <w:rPr>
          <w:rFonts w:hint="default" w:ascii="Times New Roman" w:hAnsi="Times New Roman" w:cs="Times New Roman"/>
        </w:rPr>
        <w:t>Đối với Positive (1): 0.58</w:t>
      </w:r>
    </w:p>
    <w:p>
      <w:pPr>
        <w:pStyle w:val="30"/>
        <w:numPr>
          <w:ilvl w:val="0"/>
          <w:numId w:val="7"/>
        </w:numPr>
        <w:ind w:left="1260"/>
        <w:rPr>
          <w:rFonts w:hint="default" w:ascii="Times New Roman" w:hAnsi="Times New Roman" w:cs="Times New Roman"/>
        </w:rPr>
      </w:pPr>
      <w:r>
        <w:rPr>
          <w:rFonts w:hint="default" w:ascii="Times New Roman" w:hAnsi="Times New Roman" w:cs="Times New Roman"/>
        </w:rPr>
        <w:t>Đối với Negative (0): 0.94</w:t>
      </w:r>
    </w:p>
    <w:p>
      <w:pPr>
        <w:pStyle w:val="30"/>
        <w:ind w:left="45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0.69</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0.86</w:t>
      </w:r>
    </w:p>
    <w:p>
      <w:pPr>
        <w:pStyle w:val="39"/>
        <w:rPr>
          <w:rFonts w:hint="default" w:ascii="Times New Roman" w:hAnsi="Times New Roman" w:cs="Times New Roman"/>
        </w:rPr>
      </w:pPr>
      <w:bookmarkStart w:id="43" w:name="_Toc14561"/>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.2 K-Nearest Neighbors</w:t>
      </w:r>
      <w:bookmarkEnd w:id="43"/>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09850"/>
            <wp:effectExtent l="0" t="0" r="0" b="0"/>
            <wp:docPr id="712887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87811" name="Picture 1" descr="A screenshot of a computer&#10;&#10;Description automatically generated"/>
                    <pic:cNvPicPr>
                      <a:picLocks noChangeAspect="1"/>
                    </pic:cNvPicPr>
                  </pic:nvPicPr>
                  <pic:blipFill>
                    <a:blip r:embed="rId23"/>
                    <a:stretch>
                      <a:fillRect/>
                    </a:stretch>
                  </pic:blipFill>
                  <pic:spPr>
                    <a:xfrm>
                      <a:off x="0" y="0"/>
                      <a:ext cx="5791835" cy="2609850"/>
                    </a:xfrm>
                    <a:prstGeom prst="rect">
                      <a:avLst/>
                    </a:prstGeom>
                  </pic:spPr>
                </pic:pic>
              </a:graphicData>
            </a:graphic>
          </wp:inline>
        </w:drawing>
      </w:r>
    </w:p>
    <w:p>
      <w:pPr>
        <w:pStyle w:val="9"/>
        <w:rPr>
          <w:rFonts w:hint="default" w:ascii="Times New Roman" w:hAnsi="Times New Roman" w:cs="Times New Roman"/>
        </w:rPr>
      </w:pPr>
      <w:r>
        <w:rPr>
          <w:rFonts w:hint="default" w:ascii="Times New Roman" w:hAnsi="Times New Roman" w:cs="Times New Roman"/>
        </w:rPr>
        <w:t>Hình 2.2.3: KNN</w:t>
      </w:r>
    </w:p>
    <w:p>
      <w:pPr>
        <w:pStyle w:val="30"/>
        <w:rPr>
          <w:rFonts w:hint="default" w:ascii="Times New Roman" w:hAnsi="Times New Roman" w:cs="Times New Roman"/>
        </w:rPr>
      </w:pPr>
      <w:r>
        <w:rPr>
          <w:rFonts w:hint="default" w:ascii="Times New Roman" w:hAnsi="Times New Roman" w:cs="Times New Roman"/>
        </w:rPr>
        <w:t>Đánh Giá Tổng Quan: Mô hình KNN đã đạt được độ chính xác (Accuracy) là 89.24%, tức là mô hình đúng dự đoán trên hơn 89%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8"/>
        </w:numPr>
        <w:rPr>
          <w:rFonts w:hint="default" w:ascii="Times New Roman" w:hAnsi="Times New Roman" w:cs="Times New Roman"/>
        </w:rPr>
      </w:pPr>
      <w:r>
        <w:rPr>
          <w:rFonts w:hint="default" w:ascii="Times New Roman" w:hAnsi="Times New Roman" w:cs="Times New Roman"/>
        </w:rPr>
        <w:t>True Positive (TP): 10076</w:t>
      </w:r>
    </w:p>
    <w:p>
      <w:pPr>
        <w:pStyle w:val="30"/>
        <w:numPr>
          <w:ilvl w:val="0"/>
          <w:numId w:val="8"/>
        </w:numPr>
        <w:rPr>
          <w:rFonts w:hint="default" w:ascii="Times New Roman" w:hAnsi="Times New Roman" w:cs="Times New Roman"/>
        </w:rPr>
      </w:pPr>
      <w:r>
        <w:rPr>
          <w:rFonts w:hint="default" w:ascii="Times New Roman" w:hAnsi="Times New Roman" w:cs="Times New Roman"/>
        </w:rPr>
        <w:t>True Negative (TN): 21839</w:t>
      </w:r>
    </w:p>
    <w:p>
      <w:pPr>
        <w:pStyle w:val="30"/>
        <w:numPr>
          <w:ilvl w:val="0"/>
          <w:numId w:val="8"/>
        </w:numPr>
        <w:rPr>
          <w:rFonts w:hint="default" w:ascii="Times New Roman" w:hAnsi="Times New Roman" w:cs="Times New Roman"/>
        </w:rPr>
      </w:pPr>
      <w:r>
        <w:rPr>
          <w:rFonts w:hint="default" w:ascii="Times New Roman" w:hAnsi="Times New Roman" w:cs="Times New Roman"/>
        </w:rPr>
        <w:t>False Positive (FP): 812</w:t>
      </w:r>
    </w:p>
    <w:p>
      <w:pPr>
        <w:pStyle w:val="30"/>
        <w:numPr>
          <w:ilvl w:val="0"/>
          <w:numId w:val="8"/>
        </w:numPr>
        <w:rPr>
          <w:rFonts w:hint="default" w:ascii="Times New Roman" w:hAnsi="Times New Roman" w:cs="Times New Roman"/>
        </w:rPr>
      </w:pPr>
      <w:r>
        <w:rPr>
          <w:rFonts w:hint="default" w:ascii="Times New Roman" w:hAnsi="Times New Roman" w:cs="Times New Roman"/>
        </w:rPr>
        <w:t>False Negative (FN): 3036</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0.88</w:t>
      </w:r>
    </w:p>
    <w:p>
      <w:pPr>
        <w:pStyle w:val="30"/>
        <w:ind w:left="450" w:firstLine="0"/>
        <w:rPr>
          <w:rFonts w:hint="default" w:ascii="Times New Roman" w:hAnsi="Times New Roman" w:cs="Times New Roman"/>
        </w:rPr>
      </w:pPr>
      <w:r>
        <w:rPr>
          <w:rFonts w:hint="default" w:ascii="Times New Roman" w:hAnsi="Times New Roman" w:cs="Times New Roman"/>
        </w:rPr>
        <w:t>Recall:</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0.77</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0"/>
        <w:ind w:left="45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0.84</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0.92</w:t>
      </w:r>
    </w:p>
    <w:p>
      <w:pPr>
        <w:pStyle w:val="39"/>
        <w:rPr>
          <w:rFonts w:hint="default" w:ascii="Times New Roman" w:hAnsi="Times New Roman" w:cs="Times New Roman"/>
        </w:rPr>
      </w:pPr>
      <w:bookmarkStart w:id="44" w:name="_Toc32549"/>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.3 Decision Tree</w:t>
      </w:r>
      <w:bookmarkEnd w:id="44"/>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65730"/>
            <wp:effectExtent l="0" t="0" r="0" b="1270"/>
            <wp:docPr id="171121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18272" name="Picture 1"/>
                    <pic:cNvPicPr>
                      <a:picLocks noChangeAspect="1"/>
                    </pic:cNvPicPr>
                  </pic:nvPicPr>
                  <pic:blipFill>
                    <a:blip r:embed="rId24"/>
                    <a:stretch>
                      <a:fillRect/>
                    </a:stretch>
                  </pic:blipFill>
                  <pic:spPr>
                    <a:xfrm>
                      <a:off x="0" y="0"/>
                      <a:ext cx="5791835" cy="2665730"/>
                    </a:xfrm>
                    <a:prstGeom prst="rect">
                      <a:avLst/>
                    </a:prstGeom>
                  </pic:spPr>
                </pic:pic>
              </a:graphicData>
            </a:graphic>
          </wp:inline>
        </w:drawing>
      </w:r>
    </w:p>
    <w:p>
      <w:pPr>
        <w:pStyle w:val="9"/>
        <w:rPr>
          <w:rFonts w:hint="default" w:ascii="Times New Roman" w:hAnsi="Times New Roman" w:cs="Times New Roman"/>
        </w:rPr>
      </w:pPr>
      <w:r>
        <w:rPr>
          <w:rFonts w:hint="default" w:ascii="Times New Roman" w:hAnsi="Times New Roman" w:cs="Times New Roman"/>
        </w:rPr>
        <w:t>Hình 2.2.3 : Decision Tree</w:t>
      </w:r>
    </w:p>
    <w:p>
      <w:pPr>
        <w:pStyle w:val="30"/>
        <w:rPr>
          <w:rFonts w:hint="default" w:ascii="Times New Roman" w:hAnsi="Times New Roman" w:cs="Times New Roman"/>
        </w:rPr>
      </w:pPr>
      <w:r>
        <w:rPr>
          <w:rFonts w:hint="default" w:ascii="Times New Roman" w:hAnsi="Times New Roman" w:cs="Times New Roman"/>
        </w:rPr>
        <w:t>Đánh Giá Tổng Quan: Mô hình Decision Tree đã đạt được độ chính xác (Accuracy) là 94.74%, tức là mô hình đúng dự đoán trên hơn 94%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8"/>
        </w:numPr>
        <w:rPr>
          <w:rFonts w:hint="default" w:ascii="Times New Roman" w:hAnsi="Times New Roman" w:cs="Times New Roman"/>
        </w:rPr>
      </w:pPr>
      <w:r>
        <w:rPr>
          <w:rFonts w:hint="default" w:ascii="Times New Roman" w:hAnsi="Times New Roman" w:cs="Times New Roman"/>
        </w:rPr>
        <w:t>True Positive (TP): 12177</w:t>
      </w:r>
    </w:p>
    <w:p>
      <w:pPr>
        <w:pStyle w:val="30"/>
        <w:numPr>
          <w:ilvl w:val="0"/>
          <w:numId w:val="8"/>
        </w:numPr>
        <w:rPr>
          <w:rFonts w:hint="default" w:ascii="Times New Roman" w:hAnsi="Times New Roman" w:cs="Times New Roman"/>
        </w:rPr>
      </w:pPr>
      <w:r>
        <w:rPr>
          <w:rFonts w:hint="default" w:ascii="Times New Roman" w:hAnsi="Times New Roman" w:cs="Times New Roman"/>
        </w:rPr>
        <w:t>True Negative (TN): 21705</w:t>
      </w:r>
    </w:p>
    <w:p>
      <w:pPr>
        <w:pStyle w:val="30"/>
        <w:numPr>
          <w:ilvl w:val="0"/>
          <w:numId w:val="8"/>
        </w:numPr>
        <w:rPr>
          <w:rFonts w:hint="default" w:ascii="Times New Roman" w:hAnsi="Times New Roman" w:cs="Times New Roman"/>
        </w:rPr>
      </w:pPr>
      <w:r>
        <w:rPr>
          <w:rFonts w:hint="default" w:ascii="Times New Roman" w:hAnsi="Times New Roman" w:cs="Times New Roman"/>
        </w:rPr>
        <w:t>False Positive (FP): 946</w:t>
      </w:r>
    </w:p>
    <w:p>
      <w:pPr>
        <w:pStyle w:val="30"/>
        <w:numPr>
          <w:ilvl w:val="0"/>
          <w:numId w:val="8"/>
        </w:numPr>
        <w:rPr>
          <w:rFonts w:hint="default" w:ascii="Times New Roman" w:hAnsi="Times New Roman" w:cs="Times New Roman"/>
        </w:rPr>
      </w:pPr>
      <w:r>
        <w:rPr>
          <w:rFonts w:hint="default" w:ascii="Times New Roman" w:hAnsi="Times New Roman" w:cs="Times New Roman"/>
        </w:rPr>
        <w:t>False Negative (FN): 935</w:t>
      </w:r>
    </w:p>
    <w:p>
      <w:pPr>
        <w:spacing w:after="200" w:line="276" w:lineRule="auto"/>
        <w:rPr>
          <w:rFonts w:hint="default" w:ascii="Times New Roman" w:hAnsi="Times New Roman" w:cs="Times New Roman"/>
          <w:sz w:val="26"/>
          <w:szCs w:val="26"/>
        </w:rPr>
      </w:pPr>
      <w:r>
        <w:rPr>
          <w:rFonts w:hint="default" w:ascii="Times New Roman" w:hAnsi="Times New Roman" w:cs="Times New Roman"/>
        </w:rPr>
        <w:br w:type="page"/>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0"/>
        <w:ind w:left="450" w:firstLine="0"/>
        <w:rPr>
          <w:rFonts w:hint="default" w:ascii="Times New Roman" w:hAnsi="Times New Roman" w:cs="Times New Roman"/>
        </w:rPr>
      </w:pPr>
      <w:r>
        <w:rPr>
          <w:rFonts w:hint="default" w:ascii="Times New Roman" w:hAnsi="Times New Roman" w:cs="Times New Roman"/>
        </w:rPr>
        <w:t>Recall:</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0"/>
        <w:ind w:left="45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9"/>
        <w:rPr>
          <w:rFonts w:hint="default" w:ascii="Times New Roman" w:hAnsi="Times New Roman" w:cs="Times New Roman"/>
        </w:rPr>
      </w:pPr>
      <w:bookmarkStart w:id="45" w:name="_Toc9346"/>
      <w:r>
        <w:rPr>
          <w:rFonts w:hint="default" w:ascii="Times New Roman" w:hAnsi="Times New Roman" w:cs="Times New Roman"/>
        </w:rPr>
        <w:t>2.2.4 Random Forest</w:t>
      </w:r>
      <w:bookmarkEnd w:id="45"/>
      <w:r>
        <w:rPr>
          <w:rFonts w:hint="default" w:ascii="Times New Roman" w:hAnsi="Times New Roman" w:cs="Times New Roman"/>
        </w:rPr>
        <w:t xml:space="preserve"> </w:t>
      </w:r>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39695"/>
            <wp:effectExtent l="0" t="0" r="0" b="8255"/>
            <wp:docPr id="398285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85464" name="Picture 1" descr="A screenshot of a computer&#10;&#10;Description automatically generated"/>
                    <pic:cNvPicPr>
                      <a:picLocks noChangeAspect="1"/>
                    </pic:cNvPicPr>
                  </pic:nvPicPr>
                  <pic:blipFill>
                    <a:blip r:embed="rId25"/>
                    <a:stretch>
                      <a:fillRect/>
                    </a:stretch>
                  </pic:blipFill>
                  <pic:spPr>
                    <a:xfrm>
                      <a:off x="0" y="0"/>
                      <a:ext cx="5791835" cy="2639695"/>
                    </a:xfrm>
                    <a:prstGeom prst="rect">
                      <a:avLst/>
                    </a:prstGeom>
                  </pic:spPr>
                </pic:pic>
              </a:graphicData>
            </a:graphic>
          </wp:inline>
        </w:drawing>
      </w:r>
      <w:r>
        <w:rPr>
          <w:rFonts w:hint="default" w:ascii="Times New Roman" w:hAnsi="Times New Roman" w:cs="Times New Roman"/>
        </w:rPr>
        <w:t xml:space="preserve"> </w:t>
      </w:r>
    </w:p>
    <w:p>
      <w:pPr>
        <w:pStyle w:val="9"/>
        <w:rPr>
          <w:rFonts w:hint="default" w:ascii="Times New Roman" w:hAnsi="Times New Roman" w:cs="Times New Roman"/>
        </w:rPr>
      </w:pPr>
      <w:r>
        <w:rPr>
          <w:rFonts w:hint="default" w:ascii="Times New Roman" w:hAnsi="Times New Roman" w:cs="Times New Roman"/>
        </w:rPr>
        <w:t xml:space="preserve">Hình 2.2 4: Random Forest </w:t>
      </w:r>
    </w:p>
    <w:p>
      <w:pPr>
        <w:pStyle w:val="30"/>
        <w:rPr>
          <w:rFonts w:hint="default" w:ascii="Times New Roman" w:hAnsi="Times New Roman" w:cs="Times New Roman"/>
        </w:rPr>
      </w:pPr>
      <w:r>
        <w:rPr>
          <w:rFonts w:hint="default" w:ascii="Times New Roman" w:hAnsi="Times New Roman" w:cs="Times New Roman"/>
        </w:rPr>
        <w:t>Đánh Giá Tổng Quan: Mô hình Random Forest đã đạt được độ chính xác (Accuracy) là 95.49%, tức là mô hình đúng dự đoán trên hơn 95% tổng số trường hợp.</w:t>
      </w:r>
    </w:p>
    <w:p>
      <w:pPr>
        <w:spacing w:after="200" w:line="276" w:lineRule="auto"/>
        <w:rPr>
          <w:rFonts w:hint="default" w:ascii="Times New Roman" w:hAnsi="Times New Roman" w:cs="Times New Roman"/>
          <w:sz w:val="26"/>
          <w:szCs w:val="26"/>
        </w:rPr>
      </w:pPr>
      <w:r>
        <w:rPr>
          <w:rFonts w:hint="default" w:ascii="Times New Roman" w:hAnsi="Times New Roman" w:cs="Times New Roman"/>
        </w:rPr>
        <w:br w:type="page"/>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8"/>
        </w:numPr>
        <w:rPr>
          <w:rFonts w:hint="default" w:ascii="Times New Roman" w:hAnsi="Times New Roman" w:cs="Times New Roman"/>
        </w:rPr>
      </w:pPr>
      <w:r>
        <w:rPr>
          <w:rFonts w:hint="default" w:ascii="Times New Roman" w:hAnsi="Times New Roman" w:cs="Times New Roman"/>
        </w:rPr>
        <w:t>True Positive (TP): 11683</w:t>
      </w:r>
    </w:p>
    <w:p>
      <w:pPr>
        <w:pStyle w:val="30"/>
        <w:numPr>
          <w:ilvl w:val="0"/>
          <w:numId w:val="8"/>
        </w:numPr>
        <w:rPr>
          <w:rFonts w:hint="default" w:ascii="Times New Roman" w:hAnsi="Times New Roman" w:cs="Times New Roman"/>
        </w:rPr>
      </w:pPr>
      <w:r>
        <w:rPr>
          <w:rFonts w:hint="default" w:ascii="Times New Roman" w:hAnsi="Times New Roman" w:cs="Times New Roman"/>
        </w:rPr>
        <w:t>True Negative (TN): 22468</w:t>
      </w:r>
    </w:p>
    <w:p>
      <w:pPr>
        <w:pStyle w:val="30"/>
        <w:numPr>
          <w:ilvl w:val="0"/>
          <w:numId w:val="8"/>
        </w:numPr>
        <w:rPr>
          <w:rFonts w:hint="default" w:ascii="Times New Roman" w:hAnsi="Times New Roman" w:cs="Times New Roman"/>
        </w:rPr>
      </w:pPr>
      <w:r>
        <w:rPr>
          <w:rFonts w:hint="default" w:ascii="Times New Roman" w:hAnsi="Times New Roman" w:cs="Times New Roman"/>
        </w:rPr>
        <w:t>False Positive (FP): 183</w:t>
      </w:r>
    </w:p>
    <w:p>
      <w:pPr>
        <w:pStyle w:val="30"/>
        <w:numPr>
          <w:ilvl w:val="0"/>
          <w:numId w:val="8"/>
        </w:numPr>
        <w:rPr>
          <w:rFonts w:hint="default" w:ascii="Times New Roman" w:hAnsi="Times New Roman" w:cs="Times New Roman"/>
        </w:rPr>
      </w:pPr>
      <w:r>
        <w:rPr>
          <w:rFonts w:hint="default" w:ascii="Times New Roman" w:hAnsi="Times New Roman" w:cs="Times New Roman"/>
        </w:rPr>
        <w:t>False Negative (FN): 1429</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0.98</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0.94</w:t>
      </w:r>
    </w:p>
    <w:p>
      <w:pPr>
        <w:pStyle w:val="30"/>
        <w:ind w:left="450" w:firstLine="0"/>
        <w:rPr>
          <w:rFonts w:hint="default" w:ascii="Times New Roman" w:hAnsi="Times New Roman" w:cs="Times New Roman"/>
        </w:rPr>
      </w:pPr>
      <w:r>
        <w:rPr>
          <w:rFonts w:hint="default" w:ascii="Times New Roman" w:hAnsi="Times New Roman" w:cs="Times New Roman"/>
        </w:rPr>
        <w:t>Recall:</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0.89</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0.99</w:t>
      </w:r>
    </w:p>
    <w:p>
      <w:pPr>
        <w:pStyle w:val="30"/>
        <w:ind w:left="45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0.94</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0.97</w:t>
      </w:r>
    </w:p>
    <w:p>
      <w:pPr>
        <w:pStyle w:val="39"/>
        <w:rPr>
          <w:rFonts w:hint="default" w:ascii="Times New Roman" w:hAnsi="Times New Roman" w:cs="Times New Roman"/>
        </w:rPr>
      </w:pPr>
      <w:bookmarkStart w:id="46" w:name="_Toc13602"/>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.5 Ada Boost</w:t>
      </w:r>
      <w:bookmarkEnd w:id="46"/>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09850"/>
            <wp:effectExtent l="0" t="0" r="0" b="0"/>
            <wp:docPr id="36607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79620" name="Picture 1"/>
                    <pic:cNvPicPr>
                      <a:picLocks noChangeAspect="1"/>
                    </pic:cNvPicPr>
                  </pic:nvPicPr>
                  <pic:blipFill>
                    <a:blip r:embed="rId26"/>
                    <a:stretch>
                      <a:fillRect/>
                    </a:stretch>
                  </pic:blipFill>
                  <pic:spPr>
                    <a:xfrm>
                      <a:off x="0" y="0"/>
                      <a:ext cx="5791835" cy="2609850"/>
                    </a:xfrm>
                    <a:prstGeom prst="rect">
                      <a:avLst/>
                    </a:prstGeom>
                  </pic:spPr>
                </pic:pic>
              </a:graphicData>
            </a:graphic>
          </wp:inline>
        </w:drawing>
      </w:r>
    </w:p>
    <w:p>
      <w:pPr>
        <w:pStyle w:val="9"/>
        <w:rPr>
          <w:rFonts w:hint="default" w:ascii="Times New Roman" w:hAnsi="Times New Roman" w:cs="Times New Roman"/>
        </w:rPr>
      </w:pPr>
      <w:r>
        <w:rPr>
          <w:rFonts w:hint="default" w:ascii="Times New Roman" w:hAnsi="Times New Roman" w:cs="Times New Roman"/>
        </w:rPr>
        <w:t>Hình 2.2 5: Ada Boost</w:t>
      </w:r>
    </w:p>
    <w:p>
      <w:pPr>
        <w:pStyle w:val="30"/>
        <w:rPr>
          <w:rFonts w:hint="default" w:ascii="Times New Roman" w:hAnsi="Times New Roman" w:cs="Times New Roman"/>
        </w:rPr>
      </w:pPr>
      <w:r>
        <w:rPr>
          <w:rFonts w:hint="default" w:ascii="Times New Roman" w:hAnsi="Times New Roman" w:cs="Times New Roman"/>
        </w:rPr>
        <w:t>Đánh Giá Tổng Quan: Mô hình Ada Boost Classifier đã đạt được độ chính xác (Accuracy) là 94.71%, tức là mô hình đúng dự đoán trên hơn 94%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8"/>
        </w:numPr>
        <w:rPr>
          <w:rFonts w:hint="default" w:ascii="Times New Roman" w:hAnsi="Times New Roman" w:cs="Times New Roman"/>
        </w:rPr>
      </w:pPr>
      <w:r>
        <w:rPr>
          <w:rFonts w:hint="default" w:ascii="Times New Roman" w:hAnsi="Times New Roman" w:cs="Times New Roman"/>
        </w:rPr>
        <w:t>True Positive (TP): 12179</w:t>
      </w:r>
    </w:p>
    <w:p>
      <w:pPr>
        <w:pStyle w:val="30"/>
        <w:numPr>
          <w:ilvl w:val="0"/>
          <w:numId w:val="8"/>
        </w:numPr>
        <w:rPr>
          <w:rFonts w:hint="default" w:ascii="Times New Roman" w:hAnsi="Times New Roman" w:cs="Times New Roman"/>
        </w:rPr>
      </w:pPr>
      <w:r>
        <w:rPr>
          <w:rFonts w:hint="default" w:ascii="Times New Roman" w:hAnsi="Times New Roman" w:cs="Times New Roman"/>
        </w:rPr>
        <w:t>True Negative (TN): 21692</w:t>
      </w:r>
    </w:p>
    <w:p>
      <w:pPr>
        <w:pStyle w:val="30"/>
        <w:numPr>
          <w:ilvl w:val="0"/>
          <w:numId w:val="8"/>
        </w:numPr>
        <w:rPr>
          <w:rFonts w:hint="default" w:ascii="Times New Roman" w:hAnsi="Times New Roman" w:cs="Times New Roman"/>
        </w:rPr>
      </w:pPr>
      <w:r>
        <w:rPr>
          <w:rFonts w:hint="default" w:ascii="Times New Roman" w:hAnsi="Times New Roman" w:cs="Times New Roman"/>
        </w:rPr>
        <w:t>False Positive (FP): 959</w:t>
      </w:r>
    </w:p>
    <w:p>
      <w:pPr>
        <w:pStyle w:val="30"/>
        <w:numPr>
          <w:ilvl w:val="0"/>
          <w:numId w:val="8"/>
        </w:numPr>
        <w:rPr>
          <w:rFonts w:hint="default" w:ascii="Times New Roman" w:hAnsi="Times New Roman" w:cs="Times New Roman"/>
        </w:rPr>
      </w:pPr>
      <w:r>
        <w:rPr>
          <w:rFonts w:hint="default" w:ascii="Times New Roman" w:hAnsi="Times New Roman" w:cs="Times New Roman"/>
        </w:rPr>
        <w:t>False Negative (FN): 933</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0"/>
        <w:ind w:left="450" w:firstLine="0"/>
        <w:rPr>
          <w:rFonts w:hint="default" w:ascii="Times New Roman" w:hAnsi="Times New Roman" w:cs="Times New Roman"/>
        </w:rPr>
      </w:pPr>
      <w:r>
        <w:rPr>
          <w:rFonts w:hint="default" w:ascii="Times New Roman" w:hAnsi="Times New Roman" w:cs="Times New Roman"/>
        </w:rPr>
        <w:t>Recall:</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0"/>
        <w:ind w:left="450" w:firstLine="0"/>
        <w:rPr>
          <w:rFonts w:hint="default" w:ascii="Times New Roman" w:hAnsi="Times New Roman" w:cs="Times New Roman"/>
        </w:rPr>
      </w:pPr>
      <w:r>
        <w:rPr>
          <w:rFonts w:hint="default" w:ascii="Times New Roman" w:hAnsi="Times New Roman" w:cs="Times New Roman"/>
        </w:rPr>
        <w:t>F1-Score :</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spacing w:after="200" w:line="276" w:lineRule="auto"/>
        <w:rPr>
          <w:rFonts w:hint="default" w:ascii="Times New Roman" w:hAnsi="Times New Roman" w:cs="Times New Roman"/>
          <w:b/>
          <w:i/>
          <w:sz w:val="28"/>
          <w:szCs w:val="26"/>
        </w:rPr>
      </w:pPr>
      <w:r>
        <w:rPr>
          <w:rFonts w:hint="default" w:ascii="Times New Roman" w:hAnsi="Times New Roman" w:cs="Times New Roman"/>
        </w:rPr>
        <w:br w:type="page"/>
      </w:r>
    </w:p>
    <w:p>
      <w:pPr>
        <w:pStyle w:val="39"/>
        <w:rPr>
          <w:rFonts w:hint="default" w:ascii="Times New Roman" w:hAnsi="Times New Roman" w:cs="Times New Roman"/>
        </w:rPr>
      </w:pPr>
      <w:bookmarkStart w:id="47" w:name="_Toc1422"/>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.6 Gradient Boosting</w:t>
      </w:r>
      <w:bookmarkEnd w:id="47"/>
      <w:r>
        <w:rPr>
          <w:rFonts w:hint="default" w:ascii="Times New Roman" w:hAnsi="Times New Roman" w:cs="Times New Roman"/>
        </w:rPr>
        <w:t xml:space="preserve"> </w:t>
      </w:r>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77795"/>
            <wp:effectExtent l="0" t="0" r="0" b="8255"/>
            <wp:docPr id="172430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00404" name="Picture 1"/>
                    <pic:cNvPicPr>
                      <a:picLocks noChangeAspect="1"/>
                    </pic:cNvPicPr>
                  </pic:nvPicPr>
                  <pic:blipFill>
                    <a:blip r:embed="rId27"/>
                    <a:stretch>
                      <a:fillRect/>
                    </a:stretch>
                  </pic:blipFill>
                  <pic:spPr>
                    <a:xfrm>
                      <a:off x="0" y="0"/>
                      <a:ext cx="5791835" cy="2677795"/>
                    </a:xfrm>
                    <a:prstGeom prst="rect">
                      <a:avLst/>
                    </a:prstGeom>
                  </pic:spPr>
                </pic:pic>
              </a:graphicData>
            </a:graphic>
          </wp:inline>
        </w:drawing>
      </w:r>
      <w:r>
        <w:rPr>
          <w:rFonts w:hint="default" w:ascii="Times New Roman" w:hAnsi="Times New Roman" w:cs="Times New Roman"/>
        </w:rPr>
        <w:t xml:space="preserve"> </w:t>
      </w:r>
    </w:p>
    <w:p>
      <w:pPr>
        <w:pStyle w:val="9"/>
        <w:rPr>
          <w:rFonts w:hint="default" w:ascii="Times New Roman" w:hAnsi="Times New Roman" w:cs="Times New Roman"/>
        </w:rPr>
      </w:pPr>
      <w:r>
        <w:rPr>
          <w:rFonts w:hint="default" w:ascii="Times New Roman" w:hAnsi="Times New Roman" w:cs="Times New Roman"/>
        </w:rPr>
        <w:t>Hình 2.2 6: Gradient Boosting</w:t>
      </w:r>
    </w:p>
    <w:p>
      <w:pPr>
        <w:pStyle w:val="30"/>
        <w:rPr>
          <w:rFonts w:hint="default" w:ascii="Times New Roman" w:hAnsi="Times New Roman" w:cs="Times New Roman"/>
        </w:rPr>
      </w:pPr>
      <w:r>
        <w:rPr>
          <w:rFonts w:hint="default" w:ascii="Times New Roman" w:hAnsi="Times New Roman" w:cs="Times New Roman"/>
        </w:rPr>
        <w:t>Đánh Giá Tổng Quan: Mô hình Ada Boost Classifier đã đạt được độ chính xác (Accuracy) là 90.15%, tức là mô hình đúng dự đoán trên hơn 90%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8"/>
        </w:numPr>
        <w:rPr>
          <w:rFonts w:hint="default" w:ascii="Times New Roman" w:hAnsi="Times New Roman" w:cs="Times New Roman"/>
        </w:rPr>
      </w:pPr>
      <w:r>
        <w:rPr>
          <w:rFonts w:hint="default" w:ascii="Times New Roman" w:hAnsi="Times New Roman" w:cs="Times New Roman"/>
        </w:rPr>
        <w:t>True Positive (TP): 9944</w:t>
      </w:r>
    </w:p>
    <w:p>
      <w:pPr>
        <w:pStyle w:val="30"/>
        <w:numPr>
          <w:ilvl w:val="0"/>
          <w:numId w:val="8"/>
        </w:numPr>
        <w:rPr>
          <w:rFonts w:hint="default" w:ascii="Times New Roman" w:hAnsi="Times New Roman" w:cs="Times New Roman"/>
        </w:rPr>
      </w:pPr>
      <w:r>
        <w:rPr>
          <w:rFonts w:hint="default" w:ascii="Times New Roman" w:hAnsi="Times New Roman" w:cs="Times New Roman"/>
        </w:rPr>
        <w:t>True Negative (TN): 22298</w:t>
      </w:r>
    </w:p>
    <w:p>
      <w:pPr>
        <w:pStyle w:val="30"/>
        <w:numPr>
          <w:ilvl w:val="0"/>
          <w:numId w:val="8"/>
        </w:numPr>
        <w:rPr>
          <w:rFonts w:hint="default" w:ascii="Times New Roman" w:hAnsi="Times New Roman" w:cs="Times New Roman"/>
        </w:rPr>
      </w:pPr>
      <w:r>
        <w:rPr>
          <w:rFonts w:hint="default" w:ascii="Times New Roman" w:hAnsi="Times New Roman" w:cs="Times New Roman"/>
        </w:rPr>
        <w:t>False Positive (FP): 353</w:t>
      </w:r>
    </w:p>
    <w:p>
      <w:pPr>
        <w:pStyle w:val="30"/>
        <w:numPr>
          <w:ilvl w:val="0"/>
          <w:numId w:val="8"/>
        </w:numPr>
        <w:rPr>
          <w:rFonts w:hint="default" w:ascii="Times New Roman" w:hAnsi="Times New Roman" w:cs="Times New Roman"/>
        </w:rPr>
      </w:pPr>
      <w:r>
        <w:rPr>
          <w:rFonts w:hint="default" w:ascii="Times New Roman" w:hAnsi="Times New Roman" w:cs="Times New Roman"/>
        </w:rPr>
        <w:t>False Negative (FN): 3168</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0.97</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0.88</w:t>
      </w:r>
    </w:p>
    <w:p>
      <w:pPr>
        <w:pStyle w:val="30"/>
        <w:ind w:left="450" w:firstLine="0"/>
        <w:rPr>
          <w:rFonts w:hint="default" w:ascii="Times New Roman" w:hAnsi="Times New Roman" w:cs="Times New Roman"/>
        </w:rPr>
      </w:pPr>
      <w:r>
        <w:rPr>
          <w:rFonts w:hint="default" w:ascii="Times New Roman" w:hAnsi="Times New Roman" w:cs="Times New Roman"/>
        </w:rPr>
        <w:t>Recal:</w:t>
      </w:r>
    </w:p>
    <w:p>
      <w:pPr>
        <w:pStyle w:val="30"/>
        <w:numPr>
          <w:ilvl w:val="0"/>
          <w:numId w:val="9"/>
        </w:numPr>
        <w:ind w:left="1170"/>
        <w:rPr>
          <w:rFonts w:hint="default" w:ascii="Times New Roman" w:hAnsi="Times New Roman" w:cs="Times New Roman"/>
        </w:rPr>
      </w:pPr>
      <w:r>
        <w:rPr>
          <w:rFonts w:hint="default" w:ascii="Times New Roman" w:hAnsi="Times New Roman" w:cs="Times New Roman"/>
        </w:rPr>
        <w:t>Đối với Positive (1): 0.76</w:t>
      </w:r>
    </w:p>
    <w:p>
      <w:pPr>
        <w:pStyle w:val="30"/>
        <w:numPr>
          <w:ilvl w:val="0"/>
          <w:numId w:val="9"/>
        </w:numPr>
        <w:ind w:left="1170"/>
        <w:rPr>
          <w:rFonts w:hint="default" w:ascii="Times New Roman" w:hAnsi="Times New Roman" w:cs="Times New Roman"/>
        </w:rPr>
      </w:pPr>
      <w:r>
        <w:rPr>
          <w:rFonts w:hint="default" w:ascii="Times New Roman" w:hAnsi="Times New Roman" w:cs="Times New Roman"/>
        </w:rPr>
        <w:t>Đối với Negative (0): 0.98</w:t>
      </w:r>
    </w:p>
    <w:p>
      <w:pPr>
        <w:pStyle w:val="30"/>
        <w:ind w:left="45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9"/>
        </w:numPr>
        <w:ind w:left="1170"/>
        <w:rPr>
          <w:rFonts w:hint="default" w:ascii="Times New Roman" w:hAnsi="Times New Roman" w:cs="Times New Roman"/>
        </w:rPr>
      </w:pPr>
      <w:r>
        <w:rPr>
          <w:rFonts w:hint="default" w:ascii="Times New Roman" w:hAnsi="Times New Roman" w:cs="Times New Roman"/>
        </w:rPr>
        <w:t>Đối với Positive (1): 0.85</w:t>
      </w:r>
    </w:p>
    <w:p>
      <w:pPr>
        <w:pStyle w:val="30"/>
        <w:numPr>
          <w:ilvl w:val="0"/>
          <w:numId w:val="9"/>
        </w:numPr>
        <w:ind w:left="1170"/>
        <w:rPr>
          <w:rFonts w:hint="default" w:ascii="Times New Roman" w:hAnsi="Times New Roman" w:cs="Times New Roman"/>
        </w:rPr>
      </w:pPr>
      <w:r>
        <w:rPr>
          <w:rFonts w:hint="default" w:ascii="Times New Roman" w:hAnsi="Times New Roman" w:cs="Times New Roman"/>
        </w:rPr>
        <w:t xml:space="preserve">Đối với Negative (0): 0.93 </w:t>
      </w:r>
    </w:p>
    <w:p>
      <w:pPr>
        <w:pStyle w:val="39"/>
        <w:rPr>
          <w:rFonts w:hint="default" w:ascii="Times New Roman" w:hAnsi="Times New Roman" w:cs="Times New Roman"/>
        </w:rPr>
      </w:pPr>
      <w:bookmarkStart w:id="48" w:name="_Toc16404"/>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7 XgBoost</w:t>
      </w:r>
      <w:bookmarkEnd w:id="48"/>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564765"/>
            <wp:effectExtent l="0" t="0" r="0" b="6985"/>
            <wp:docPr id="85304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44449" name="Picture 1"/>
                    <pic:cNvPicPr>
                      <a:picLocks noChangeAspect="1"/>
                    </pic:cNvPicPr>
                  </pic:nvPicPr>
                  <pic:blipFill>
                    <a:blip r:embed="rId28"/>
                    <a:stretch>
                      <a:fillRect/>
                    </a:stretch>
                  </pic:blipFill>
                  <pic:spPr>
                    <a:xfrm>
                      <a:off x="0" y="0"/>
                      <a:ext cx="5791835" cy="2564765"/>
                    </a:xfrm>
                    <a:prstGeom prst="rect">
                      <a:avLst/>
                    </a:prstGeom>
                  </pic:spPr>
                </pic:pic>
              </a:graphicData>
            </a:graphic>
          </wp:inline>
        </w:drawing>
      </w:r>
    </w:p>
    <w:p>
      <w:pPr>
        <w:pStyle w:val="9"/>
        <w:rPr>
          <w:rFonts w:hint="default" w:ascii="Times New Roman" w:hAnsi="Times New Roman" w:cs="Times New Roman"/>
        </w:rPr>
      </w:pPr>
      <w:r>
        <w:rPr>
          <w:rFonts w:hint="default" w:ascii="Times New Roman" w:hAnsi="Times New Roman" w:cs="Times New Roman"/>
        </w:rPr>
        <w:t>Hình 2.2 7: XgBoost</w:t>
      </w:r>
    </w:p>
    <w:p>
      <w:pPr>
        <w:pStyle w:val="30"/>
        <w:ind w:firstLine="0"/>
        <w:rPr>
          <w:rFonts w:hint="default" w:ascii="Times New Roman" w:hAnsi="Times New Roman" w:cs="Times New Roman"/>
        </w:rPr>
      </w:pPr>
      <w:r>
        <w:rPr>
          <w:rFonts w:hint="default" w:ascii="Times New Roman" w:hAnsi="Times New Roman" w:cs="Times New Roman"/>
        </w:rPr>
        <w:t>Đánh Giá Tổng Quan: Mô hình Ada Boost Classifier đã đạt được độ chính xác (Accuracy) là 98.27%, tức là mô hình đúng dự đoán trên hơn 98%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9"/>
        </w:numPr>
        <w:rPr>
          <w:rFonts w:hint="default" w:ascii="Times New Roman" w:hAnsi="Times New Roman" w:cs="Times New Roman"/>
        </w:rPr>
      </w:pPr>
      <w:r>
        <w:rPr>
          <w:rFonts w:hint="default" w:ascii="Times New Roman" w:hAnsi="Times New Roman" w:cs="Times New Roman"/>
        </w:rPr>
        <w:t>True Positive (TP): 12504</w:t>
      </w:r>
    </w:p>
    <w:p>
      <w:pPr>
        <w:pStyle w:val="30"/>
        <w:numPr>
          <w:ilvl w:val="0"/>
          <w:numId w:val="9"/>
        </w:numPr>
        <w:rPr>
          <w:rFonts w:hint="default" w:ascii="Times New Roman" w:hAnsi="Times New Roman" w:cs="Times New Roman"/>
        </w:rPr>
      </w:pPr>
      <w:r>
        <w:rPr>
          <w:rFonts w:hint="default" w:ascii="Times New Roman" w:hAnsi="Times New Roman" w:cs="Times New Roman"/>
        </w:rPr>
        <w:t>True Negative (TN): 22642</w:t>
      </w:r>
    </w:p>
    <w:p>
      <w:pPr>
        <w:pStyle w:val="30"/>
        <w:numPr>
          <w:ilvl w:val="0"/>
          <w:numId w:val="9"/>
        </w:numPr>
        <w:rPr>
          <w:rFonts w:hint="default" w:ascii="Times New Roman" w:hAnsi="Times New Roman" w:cs="Times New Roman"/>
        </w:rPr>
      </w:pPr>
      <w:r>
        <w:rPr>
          <w:rFonts w:hint="default" w:ascii="Times New Roman" w:hAnsi="Times New Roman" w:cs="Times New Roman"/>
        </w:rPr>
        <w:t>False Positive (FP): 9</w:t>
      </w:r>
    </w:p>
    <w:p>
      <w:pPr>
        <w:pStyle w:val="30"/>
        <w:numPr>
          <w:ilvl w:val="0"/>
          <w:numId w:val="9"/>
        </w:numPr>
        <w:rPr>
          <w:rFonts w:hint="default" w:ascii="Times New Roman" w:hAnsi="Times New Roman" w:cs="Times New Roman"/>
        </w:rPr>
      </w:pPr>
      <w:r>
        <w:rPr>
          <w:rFonts w:hint="default" w:ascii="Times New Roman" w:hAnsi="Times New Roman" w:cs="Times New Roman"/>
        </w:rPr>
        <w:t>False Negative (FN): 608</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36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Đối với Positive (1): 1.00</w:t>
      </w: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Đối với Negative (0): 0.97</w:t>
      </w:r>
    </w:p>
    <w:p>
      <w:pPr>
        <w:pStyle w:val="30"/>
        <w:ind w:left="360" w:firstLine="0"/>
        <w:rPr>
          <w:rFonts w:hint="default" w:ascii="Times New Roman" w:hAnsi="Times New Roman" w:cs="Times New Roman"/>
        </w:rPr>
      </w:pPr>
      <w:r>
        <w:rPr>
          <w:rFonts w:hint="default" w:ascii="Times New Roman" w:hAnsi="Times New Roman" w:cs="Times New Roman"/>
        </w:rPr>
        <w:t>Recall:</w:t>
      </w:r>
    </w:p>
    <w:p>
      <w:pPr>
        <w:pStyle w:val="30"/>
        <w:ind w:left="360"/>
        <w:rPr>
          <w:rFonts w:hint="default" w:ascii="Times New Roman" w:hAnsi="Times New Roman" w:cs="Times New Roman"/>
        </w:rPr>
      </w:pP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Đối với Positive (1): 0.95</w:t>
      </w: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Đối với Negative (0): 1.00</w:t>
      </w:r>
    </w:p>
    <w:p>
      <w:pPr>
        <w:pStyle w:val="30"/>
        <w:ind w:left="36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Đối với Positive (1): 0.98</w:t>
      </w: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 xml:space="preserve">Đối với Negative (0): 0.99 </w:t>
      </w:r>
    </w:p>
    <w:p>
      <w:pPr>
        <w:pStyle w:val="39"/>
        <w:rPr>
          <w:rFonts w:hint="default" w:ascii="Times New Roman" w:hAnsi="Times New Roman" w:cs="Times New Roman"/>
        </w:rPr>
      </w:pPr>
      <w:bookmarkStart w:id="49" w:name="_Toc13589"/>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.8 Tổng quang</w:t>
      </w:r>
      <w:bookmarkEnd w:id="49"/>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780030"/>
            <wp:effectExtent l="0" t="0" r="0" b="1270"/>
            <wp:docPr id="64665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59881" name="Picture 1"/>
                    <pic:cNvPicPr>
                      <a:picLocks noChangeAspect="1"/>
                    </pic:cNvPicPr>
                  </pic:nvPicPr>
                  <pic:blipFill>
                    <a:blip r:embed="rId29"/>
                    <a:stretch>
                      <a:fillRect/>
                    </a:stretch>
                  </pic:blipFill>
                  <pic:spPr>
                    <a:xfrm>
                      <a:off x="0" y="0"/>
                      <a:ext cx="5791835" cy="2780030"/>
                    </a:xfrm>
                    <a:prstGeom prst="rect">
                      <a:avLst/>
                    </a:prstGeom>
                  </pic:spPr>
                </pic:pic>
              </a:graphicData>
            </a:graphic>
          </wp:inline>
        </w:drawing>
      </w:r>
      <w:r>
        <w:rPr>
          <w:rFonts w:hint="default" w:ascii="Times New Roman" w:hAnsi="Times New Roman" w:cs="Times New Roman"/>
        </w:rPr>
        <w:t xml:space="preserve"> </w:t>
      </w:r>
    </w:p>
    <w:p>
      <w:pPr>
        <w:pStyle w:val="9"/>
        <w:rPr>
          <w:rFonts w:hint="default" w:ascii="Times New Roman" w:hAnsi="Times New Roman" w:cs="Times New Roman"/>
        </w:rPr>
      </w:pPr>
      <w:r>
        <w:rPr>
          <w:rFonts w:hint="default" w:ascii="Times New Roman" w:hAnsi="Times New Roman" w:cs="Times New Roman"/>
        </w:rPr>
        <w:t>Hình 2.2 7: XgBoost</w:t>
      </w:r>
    </w:p>
    <w:p>
      <w:pPr>
        <w:pStyle w:val="30"/>
        <w:rPr>
          <w:rFonts w:hint="default" w:ascii="Times New Roman" w:hAnsi="Times New Roman" w:cs="Times New Roman"/>
        </w:rPr>
      </w:pPr>
      <w:r>
        <w:rPr>
          <w:rFonts w:hint="default" w:ascii="Times New Roman" w:hAnsi="Times New Roman" w:cs="Times New Roman"/>
        </w:rPr>
        <w:t>Trong bài toán “dự đoán đặt và hủy đặt phòng khách sạn”, độ chính xác (Accuracy) của các mô hình đã cho thấy những kết quả như sau:</w:t>
      </w:r>
    </w:p>
    <w:p>
      <w:pPr>
        <w:pStyle w:val="30"/>
        <w:numPr>
          <w:ilvl w:val="0"/>
          <w:numId w:val="10"/>
        </w:numPr>
        <w:rPr>
          <w:rFonts w:hint="default" w:ascii="Times New Roman" w:hAnsi="Times New Roman" w:cs="Times New Roman"/>
        </w:rPr>
      </w:pPr>
      <w:r>
        <w:rPr>
          <w:rFonts w:hint="default" w:ascii="Times New Roman" w:hAnsi="Times New Roman" w:cs="Times New Roman"/>
        </w:rPr>
        <w:t>XgBoost (98.27%)</w:t>
      </w:r>
    </w:p>
    <w:p>
      <w:pPr>
        <w:pStyle w:val="30"/>
        <w:numPr>
          <w:ilvl w:val="0"/>
          <w:numId w:val="10"/>
        </w:numPr>
        <w:rPr>
          <w:rFonts w:hint="default" w:ascii="Times New Roman" w:hAnsi="Times New Roman" w:cs="Times New Roman"/>
        </w:rPr>
      </w:pPr>
      <w:r>
        <w:rPr>
          <w:rFonts w:hint="default" w:ascii="Times New Roman" w:hAnsi="Times New Roman" w:cs="Times New Roman"/>
        </w:rPr>
        <w:t>Random Forest (95.49%)</w:t>
      </w:r>
    </w:p>
    <w:p>
      <w:pPr>
        <w:pStyle w:val="30"/>
        <w:numPr>
          <w:ilvl w:val="0"/>
          <w:numId w:val="10"/>
        </w:numPr>
        <w:rPr>
          <w:rFonts w:hint="default" w:ascii="Times New Roman" w:hAnsi="Times New Roman" w:cs="Times New Roman"/>
        </w:rPr>
      </w:pPr>
      <w:r>
        <w:rPr>
          <w:rFonts w:hint="default" w:ascii="Times New Roman" w:hAnsi="Times New Roman" w:cs="Times New Roman"/>
        </w:rPr>
        <w:t>Decision Tree (94.74%):</w:t>
      </w:r>
    </w:p>
    <w:p>
      <w:pPr>
        <w:pStyle w:val="30"/>
        <w:numPr>
          <w:ilvl w:val="0"/>
          <w:numId w:val="10"/>
        </w:numPr>
        <w:rPr>
          <w:rFonts w:hint="default" w:ascii="Times New Roman" w:hAnsi="Times New Roman" w:cs="Times New Roman"/>
        </w:rPr>
      </w:pPr>
      <w:r>
        <w:rPr>
          <w:rFonts w:hint="default" w:ascii="Times New Roman" w:hAnsi="Times New Roman" w:cs="Times New Roman"/>
        </w:rPr>
        <w:t>Ada Boost (94.71%)</w:t>
      </w:r>
    </w:p>
    <w:p>
      <w:pPr>
        <w:pStyle w:val="30"/>
        <w:numPr>
          <w:ilvl w:val="0"/>
          <w:numId w:val="10"/>
        </w:numPr>
        <w:rPr>
          <w:rFonts w:hint="default" w:ascii="Times New Roman" w:hAnsi="Times New Roman" w:cs="Times New Roman"/>
        </w:rPr>
      </w:pPr>
      <w:r>
        <w:rPr>
          <w:rFonts w:hint="default" w:ascii="Times New Roman" w:hAnsi="Times New Roman" w:cs="Times New Roman"/>
        </w:rPr>
        <w:t>K-Nearest Neighbors (89.24%)</w:t>
      </w:r>
    </w:p>
    <w:p>
      <w:pPr>
        <w:pStyle w:val="30"/>
        <w:numPr>
          <w:ilvl w:val="0"/>
          <w:numId w:val="10"/>
        </w:numPr>
        <w:rPr>
          <w:rFonts w:hint="default" w:ascii="Times New Roman" w:hAnsi="Times New Roman" w:cs="Times New Roman"/>
        </w:rPr>
      </w:pPr>
      <w:r>
        <w:rPr>
          <w:rFonts w:hint="default" w:ascii="Times New Roman" w:hAnsi="Times New Roman" w:cs="Times New Roman"/>
        </w:rPr>
        <w:t>Logistic Regression (80.97%)</w:t>
      </w:r>
    </w:p>
    <w:p>
      <w:pPr>
        <w:pStyle w:val="30"/>
        <w:ind w:firstLine="0"/>
        <w:rPr>
          <w:rFonts w:hint="default" w:ascii="Times New Roman" w:hAnsi="Times New Roman" w:cs="Times New Roman"/>
          <w:bCs/>
        </w:rPr>
      </w:pPr>
      <w:r>
        <w:rPr>
          <w:rFonts w:hint="default" w:ascii="Times New Roman" w:hAnsi="Times New Roman" w:cs="Times New Roman"/>
        </w:rPr>
        <w:t>Kết quả cho thấy XgBoost là mô hình có độ chính xác cao nhất, dự đoán chính xác trên hơn 98% tổng số trường hợp.</w:t>
      </w:r>
    </w:p>
    <w:p>
      <w:pPr>
        <w:pStyle w:val="9"/>
        <w:jc w:val="left"/>
        <w:rPr>
          <w:rFonts w:hint="default" w:ascii="Times New Roman" w:hAnsi="Times New Roman" w:cs="Times New Roman"/>
        </w:rPr>
      </w:pPr>
    </w:p>
    <w:p>
      <w:pPr>
        <w:pStyle w:val="30"/>
        <w:ind w:firstLine="0"/>
        <w:rPr>
          <w:rFonts w:hint="default" w:ascii="Times New Roman" w:hAnsi="Times New Roman" w:cs="Times New Roman"/>
          <w:sz w:val="28"/>
          <w:szCs w:val="28"/>
        </w:rPr>
      </w:pPr>
    </w:p>
    <w:p>
      <w:pPr>
        <w:pStyle w:val="37"/>
        <w:rPr>
          <w:rFonts w:hint="default" w:ascii="Times New Roman" w:hAnsi="Times New Roman" w:cs="Times New Roman"/>
          <w:lang w:val="vi-VN"/>
        </w:rPr>
      </w:pPr>
      <w:bookmarkStart w:id="50" w:name="_Toc12422"/>
      <w:r>
        <w:rPr>
          <w:rFonts w:hint="default" w:ascii="Times New Roman" w:hAnsi="Times New Roman" w:cs="Times New Roman"/>
        </w:rPr>
        <w:t>2.</w:t>
      </w:r>
      <w:r>
        <w:rPr>
          <w:rFonts w:hint="default" w:cs="Times New Roman"/>
          <w:lang w:val="en-US"/>
        </w:rPr>
        <w:t>4</w:t>
      </w:r>
      <w:r>
        <w:rPr>
          <w:rFonts w:hint="default" w:ascii="Times New Roman" w:hAnsi="Times New Roman" w:cs="Times New Roman"/>
        </w:rPr>
        <w:t xml:space="preserve"> </w:t>
      </w:r>
      <w:r>
        <w:rPr>
          <w:rFonts w:hint="default" w:ascii="Times New Roman" w:hAnsi="Times New Roman" w:cs="Times New Roman"/>
          <w:lang w:val="vi-VN"/>
        </w:rPr>
        <w:t>Sử dụng Feed Forward Neural Network và Reccurent Neural Network (hoặc mô thuộc loại này) để giải quyết bài toán</w:t>
      </w:r>
      <w:bookmarkEnd w:id="50"/>
    </w:p>
    <w:p>
      <w:pPr>
        <w:pStyle w:val="30"/>
        <w:rPr>
          <w:rFonts w:hint="default" w:ascii="Times New Roman" w:hAnsi="Times New Roman" w:cs="Times New Roman"/>
          <w:sz w:val="28"/>
          <w:szCs w:val="28"/>
        </w:rPr>
      </w:pPr>
      <w:r>
        <w:rPr>
          <w:rFonts w:hint="default" w:ascii="Times New Roman" w:hAnsi="Times New Roman" w:cs="Times New Roman"/>
        </w:rPr>
        <w:br w:type="page"/>
      </w:r>
    </w:p>
    <w:p>
      <w:pPr>
        <w:pStyle w:val="37"/>
        <w:rPr>
          <w:rFonts w:hint="default" w:ascii="Times New Roman" w:hAnsi="Times New Roman" w:cs="Times New Roman"/>
        </w:rPr>
      </w:pPr>
      <w:bookmarkStart w:id="51" w:name="_Toc5704"/>
      <w:r>
        <w:rPr>
          <w:rFonts w:hint="default" w:ascii="Times New Roman" w:hAnsi="Times New Roman" w:cs="Times New Roman"/>
        </w:rPr>
        <w:t>2.</w:t>
      </w:r>
      <w:r>
        <w:rPr>
          <w:rFonts w:hint="default" w:cs="Times New Roman"/>
          <w:lang w:val="en-US"/>
        </w:rPr>
        <w:t>5</w:t>
      </w:r>
      <w:r>
        <w:rPr>
          <w:rFonts w:hint="default" w:ascii="Times New Roman" w:hAnsi="Times New Roman" w:cs="Times New Roman"/>
        </w:rPr>
        <w:t xml:space="preserve"> </w:t>
      </w:r>
      <w:r>
        <w:rPr>
          <w:rFonts w:hint="default" w:ascii="Times New Roman" w:hAnsi="Times New Roman" w:cs="Times New Roman"/>
          <w:lang w:val="vi-VN"/>
        </w:rPr>
        <w:t>Áp dụng các kỹ thuật tránh Overfiting trên các mô hình của câu (2) và câu (3) để giải quyết bài toán</w:t>
      </w:r>
      <w:bookmarkEnd w:id="51"/>
    </w:p>
    <w:p>
      <w:pPr>
        <w:pStyle w:val="30"/>
        <w:rPr>
          <w:rFonts w:hint="default" w:ascii="Times New Roman" w:hAnsi="Times New Roman" w:cs="Times New Roman"/>
          <w:sz w:val="28"/>
          <w:szCs w:val="28"/>
        </w:rPr>
      </w:pPr>
      <w:r>
        <w:rPr>
          <w:rFonts w:hint="default" w:ascii="Times New Roman" w:hAnsi="Times New Roman" w:cs="Times New Roman"/>
        </w:rPr>
        <w:br w:type="page"/>
      </w:r>
    </w:p>
    <w:p>
      <w:pPr>
        <w:pStyle w:val="37"/>
        <w:rPr>
          <w:rFonts w:hint="default" w:ascii="Times New Roman" w:hAnsi="Times New Roman" w:cs="Times New Roman"/>
          <w:lang w:val="vi-VN"/>
        </w:rPr>
      </w:pPr>
      <w:bookmarkStart w:id="52" w:name="_Toc26224"/>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 xml:space="preserve"> </w:t>
      </w:r>
      <w:r>
        <w:rPr>
          <w:rFonts w:hint="default" w:ascii="Times New Roman" w:hAnsi="Times New Roman" w:cs="Times New Roman"/>
          <w:lang w:val="vi-VN"/>
        </w:rPr>
        <w:t>Sau khi huấn luyện xong mô hình thì muốn cải thiện độ chính xác, ta sẽ làm gì để giải quyết nó? Phân tích các trường hợp sai, đề ra giải pháp và thực hiện nó, sau đó đánh giá xem có cải tiến so với trước không</w:t>
      </w:r>
      <w:bookmarkEnd w:id="52"/>
    </w:p>
    <w:p>
      <w:pPr>
        <w:pStyle w:val="39"/>
        <w:rPr>
          <w:rFonts w:hint="default" w:ascii="Times New Roman" w:hAnsi="Times New Roman" w:cs="Times New Roman"/>
        </w:rPr>
      </w:pPr>
      <w:bookmarkStart w:id="53" w:name="_Toc5282"/>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.1. Phân tích trường hợp sai:</w:t>
      </w:r>
      <w:bookmarkEnd w:id="53"/>
    </w:p>
    <w:p>
      <w:pPr>
        <w:spacing w:line="360" w:lineRule="auto"/>
        <w:ind w:firstLine="720"/>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Cần phân tích các trường hợp sai của mô hình. Điều này giúp ta hiểu rõ hơn về những lỗi mà mô hình mắc phải, từ đó có thể đưa ra các giải pháp phù hợp.</w:t>
      </w:r>
    </w:p>
    <w:p>
      <w:p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Có nhiều cách để phân tích các trường hợp sai của mô hình, chẳng hạn như:</w:t>
      </w:r>
    </w:p>
    <w:p>
      <w:pPr>
        <w:pStyle w:val="52"/>
        <w:numPr>
          <w:ilvl w:val="0"/>
          <w:numId w:val="11"/>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Xem xét các kết quả dự đoán của mô hình trên tập dữ liệu kiểm tra.</w:t>
      </w:r>
    </w:p>
    <w:p>
      <w:pPr>
        <w:pStyle w:val="52"/>
        <w:numPr>
          <w:ilvl w:val="0"/>
          <w:numId w:val="11"/>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Sử dụng các kỹ thuật phân tích lỗi, chẳng hạn như confusion matrix, ROC curve, precision-recall curve.</w:t>
      </w:r>
    </w:p>
    <w:p>
      <w:pPr>
        <w:pStyle w:val="52"/>
        <w:numPr>
          <w:ilvl w:val="0"/>
          <w:numId w:val="11"/>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Trực quan hóa các dữ liệu đầu vào và đầu ra của mô hình.</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False Positive (FP): Xác định các trường hợp mà mô hình dự đoán là tích cực nhưng thực tế là tiêu cực. </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False Negative (FN): Xác định các trường hợp mà mô hình dự đoán là tiêu cực nhưng thực tế là tích cực.</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Tổ chức các thông tin để hiểu rõ ngữ cảnh xung quanh các dự đoán sai.</w:t>
      </w:r>
    </w:p>
    <w:p>
      <w:pPr>
        <w:pStyle w:val="39"/>
        <w:rPr>
          <w:rFonts w:hint="default" w:ascii="Times New Roman" w:hAnsi="Times New Roman" w:cs="Times New Roman"/>
        </w:rPr>
      </w:pPr>
      <w:bookmarkStart w:id="54" w:name="_Toc1337"/>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.2. Đề xuất giải pháp:</w:t>
      </w:r>
      <w:bookmarkEnd w:id="54"/>
    </w:p>
    <w:p>
      <w:pPr>
        <w:pStyle w:val="30"/>
        <w:rPr>
          <w:rFonts w:hint="default" w:ascii="Times New Roman" w:hAnsi="Times New Roman" w:cs="Times New Roman"/>
        </w:rPr>
      </w:pPr>
      <w:r>
        <w:rPr>
          <w:rFonts w:hint="default" w:ascii="Times New Roman" w:hAnsi="Times New Roman" w:cs="Times New Roman"/>
        </w:rPr>
        <w:t>Sau khi đã phân tích các trường hợp sai, ta cần đề ra các giải pháp phù hợp để cải thiện độ chính xác của mô hình.</w:t>
      </w:r>
    </w:p>
    <w:p>
      <w:pPr>
        <w:pStyle w:val="30"/>
        <w:rPr>
          <w:rFonts w:hint="default" w:ascii="Times New Roman" w:hAnsi="Times New Roman" w:cs="Times New Roman"/>
        </w:rPr>
      </w:pPr>
      <w:r>
        <w:rPr>
          <w:rFonts w:hint="default" w:ascii="Times New Roman" w:hAnsi="Times New Roman" w:cs="Times New Roman"/>
        </w:rPr>
        <w:t>Đối với FP:</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Tăng ngưỡng quyết định để giảm số lượng dự đoán tích cực giả mạo.</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Kiểm tra và cân nhắc sử dụng các thuật toán tinh chỉnh để giảm bias dương.</w:t>
      </w:r>
    </w:p>
    <w:p>
      <w:pPr>
        <w:spacing w:line="36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Đối với FN:</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Giảm ngưỡng quyết định để giảm số lượng dự đoán tiêu cực giả mạo.</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Cân nhắc sử dụng các thuật toán tinh chỉnh để giảm bias âm.</w:t>
      </w:r>
    </w:p>
    <w:p>
      <w:pPr>
        <w:pStyle w:val="39"/>
        <w:rPr>
          <w:rFonts w:hint="default" w:ascii="Times New Roman" w:hAnsi="Times New Roman" w:cs="Times New Roman"/>
        </w:rPr>
      </w:pPr>
      <w:bookmarkStart w:id="55" w:name="_Toc31841"/>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.3. Thực hiện giải pháp:</w:t>
      </w:r>
      <w:bookmarkEnd w:id="55"/>
    </w:p>
    <w:p>
      <w:pPr>
        <w:pStyle w:val="30"/>
        <w:rPr>
          <w:rFonts w:hint="default" w:ascii="Times New Roman" w:hAnsi="Times New Roman" w:cs="Times New Roman"/>
        </w:rPr>
      </w:pPr>
      <w:r>
        <w:rPr>
          <w:rFonts w:hint="default" w:ascii="Times New Roman" w:hAnsi="Times New Roman" w:cs="Times New Roman"/>
        </w:rPr>
        <w:t>Sau khi đã đề ra các giải pháp, ta cần thực hiện các giải pháp đó để xem có cải thiện được độ chính xác của mô hình hay không.</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Thay đổi các hyperparameters như ngưỡng quyết định, hệ số học (nếu áp dụng cho mô hình), số lượng cây (đối với ensemble models), vv.</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Thêm dữ liệu mới hoặc thực hiện các kỹ thuật chẩn đoán dữ liệu để giảm noise.</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Cân nhắc sử dụng các kỹ thuật resampling nếu tỷ lệ giữa các lớp trong dữ liệu không cân bằng.</w:t>
      </w:r>
    </w:p>
    <w:p>
      <w:pPr>
        <w:pStyle w:val="39"/>
        <w:rPr>
          <w:rFonts w:hint="default" w:ascii="Times New Roman" w:hAnsi="Times New Roman" w:cs="Times New Roman"/>
        </w:rPr>
      </w:pPr>
      <w:bookmarkStart w:id="56" w:name="_Toc19666"/>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.4. Đánh giá hiệu suất sau cải thiện:</w:t>
      </w:r>
      <w:bookmarkEnd w:id="56"/>
    </w:p>
    <w:p>
      <w:pPr>
        <w:pStyle w:val="30"/>
        <w:rPr>
          <w:rFonts w:hint="default" w:ascii="Times New Roman" w:hAnsi="Times New Roman" w:cs="Times New Roman"/>
        </w:rPr>
      </w:pPr>
      <w:r>
        <w:rPr>
          <w:rFonts w:hint="default" w:ascii="Times New Roman" w:hAnsi="Times New Roman" w:cs="Times New Roman"/>
        </w:rPr>
        <w:t xml:space="preserve"> Đánh giá mô hình trên tập kiểm tra độc lập để đảm bảo tính tổng quát. So sánh các thước đo độ chính xác, precision, recall, và F1-score với mô hình trước cải thiện.</w:t>
      </w:r>
    </w:p>
    <w:p>
      <w:pPr>
        <w:pStyle w:val="39"/>
        <w:rPr>
          <w:rFonts w:hint="default" w:ascii="Times New Roman" w:hAnsi="Times New Roman" w:cs="Times New Roman"/>
        </w:rPr>
      </w:pPr>
      <w:bookmarkStart w:id="57" w:name="_Toc18351"/>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.5. Lặp lại quy trình nếu cần thiết:</w:t>
      </w:r>
      <w:bookmarkEnd w:id="57"/>
    </w:p>
    <w:p>
      <w:pPr>
        <w:pStyle w:val="30"/>
        <w:rPr>
          <w:rFonts w:hint="default" w:ascii="Times New Roman" w:hAnsi="Times New Roman" w:cs="Times New Roman"/>
        </w:rPr>
      </w:pPr>
      <w:r>
        <w:rPr>
          <w:rFonts w:hint="default" w:ascii="Times New Roman" w:hAnsi="Times New Roman" w:cs="Times New Roman"/>
        </w:rPr>
        <w:t xml:space="preserve">   Nếu độ chính xác của mô hình được cải thiện, thì ta có thể tiếp tục sử dụng các giải pháp đó. Nếu độ chính xác không được cải thiện, thì ta cần quay lại bước phân tích các trường hợp sai để tìm ra nguyên nhân và đề ra các giải pháp mới.</w:t>
      </w:r>
    </w:p>
    <w:p>
      <w:p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Cung cấp thêm dữ liệu huấn luyện: Nếu mô hình mắc lỗi do thiếu dữ liệu, thì việc cung cấp thêm dữ liệu huấn luyện có thể giúp mô hình học được những đặc trưng quan trọng hơn.</w:t>
      </w:r>
    </w:p>
    <w:p>
      <w:pPr>
        <w:pStyle w:val="52"/>
        <w:numPr>
          <w:ilvl w:val="1"/>
          <w:numId w:val="12"/>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Chọn lựa lại tập dữ liệu huấn luyện: Nếu mô hình mắc lỗi do tập dữ liệu huấn luyện không đại diện cho dữ liệu thực tế, thì việc chọn lựa lại tập dữ liệu huấn luyện có thể giúp mô hình học được những đặc trưng phù hợp hơn với dữ liệu thực tế.</w:t>
      </w:r>
    </w:p>
    <w:p>
      <w:pPr>
        <w:pStyle w:val="52"/>
        <w:numPr>
          <w:ilvl w:val="1"/>
          <w:numId w:val="12"/>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Thay đổi kiến trúc của mô hình: Nếu mô hình mắc lỗi do kiến trúc không phù hợp, thì việc thay đổi kiến trúc của mô hình có thể giúp mô hình học được những đặc trưng hiệu quả hơn.</w:t>
      </w:r>
    </w:p>
    <w:p>
      <w:pPr>
        <w:pStyle w:val="52"/>
        <w:numPr>
          <w:ilvl w:val="1"/>
          <w:numId w:val="12"/>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Điều chỉnh các siêu tham số của mô hình: Các siêu tham số của mô hình có thể ảnh hưởng đến hiệu suất của mô hình. Việc điều chỉnh các siêu tham số của mô hình có thể giúp mô hình hoạt động tốt hơn.</w:t>
      </w:r>
    </w:p>
    <w:p>
      <w:pPr>
        <w:pStyle w:val="30"/>
        <w:rPr>
          <w:rFonts w:hint="default" w:ascii="Times New Roman" w:hAnsi="Times New Roman" w:cs="Times New Roman"/>
        </w:rPr>
      </w:pPr>
    </w:p>
    <w:p>
      <w:pPr>
        <w:spacing w:line="360" w:lineRule="auto"/>
        <w:rPr>
          <w:rFonts w:hint="default" w:ascii="Times New Roman" w:hAnsi="Times New Roman" w:cs="Times New Roman"/>
        </w:rPr>
      </w:pPr>
      <w:r>
        <w:rPr>
          <w:rFonts w:hint="default" w:ascii="Times New Roman" w:hAnsi="Times New Roman" w:cs="Times New Roman"/>
        </w:rPr>
        <w:br w:type="page"/>
      </w:r>
    </w:p>
    <w:p>
      <w:pPr>
        <w:pStyle w:val="36"/>
        <w:rPr>
          <w:rFonts w:hint="default" w:ascii="Times New Roman" w:hAnsi="Times New Roman" w:cs="Times New Roman"/>
        </w:rPr>
      </w:pPr>
      <w:bookmarkStart w:id="58" w:name="_Toc10424"/>
      <w:r>
        <w:rPr>
          <w:rFonts w:hint="default" w:ascii="Times New Roman" w:hAnsi="Times New Roman" w:cs="Times New Roman"/>
        </w:rPr>
        <w:t>TÀI LIỆU THAM KHẢO</w:t>
      </w:r>
      <w:bookmarkEnd w:id="58"/>
    </w:p>
    <w:p>
      <w:pPr>
        <w:pStyle w:val="18"/>
        <w:spacing w:before="0" w:beforeAutospacing="0" w:after="0" w:afterAutospacing="0" w:line="480" w:lineRule="auto"/>
        <w:ind w:left="720" w:hanging="720"/>
        <w:rPr>
          <w:rFonts w:hint="default" w:ascii="Times New Roman" w:hAnsi="Times New Roman" w:cs="Times New Roman"/>
        </w:rPr>
      </w:pPr>
      <w:r>
        <w:rPr>
          <w:rFonts w:hint="default" w:ascii="Times New Roman" w:hAnsi="Times New Roman" w:cs="Times New Roman"/>
          <w:sz w:val="26"/>
          <w:szCs w:val="26"/>
        </w:rPr>
        <w:t xml:space="preserve">[1]. </w:t>
      </w:r>
      <w:r>
        <w:rPr>
          <w:rFonts w:hint="default" w:ascii="Times New Roman" w:hAnsi="Times New Roman" w:cs="Times New Roman"/>
        </w:rPr>
        <w:t xml:space="preserve">Trực, T. T. (2023, December 21). </w:t>
      </w:r>
      <w:r>
        <w:rPr>
          <w:rFonts w:hint="default" w:ascii="Times New Roman" w:hAnsi="Times New Roman" w:cs="Times New Roman"/>
          <w:i/>
          <w:iCs/>
        </w:rPr>
        <w:t>Optimizer- Hiểu sâu về các thuật toán tối ưu ( GD,SGD,Adam,..)</w:t>
      </w:r>
      <w:r>
        <w:rPr>
          <w:rFonts w:hint="default" w:ascii="Times New Roman" w:hAnsi="Times New Roman" w:cs="Times New Roman"/>
        </w:rPr>
        <w:t>. Viblo. https://viblo.asia/p/optimizer-hieu-sau-ve-cac-thuat-toan-toi-uu-gdsgdadam-Qbq5QQ9E5D8_3-momentum-4</w:t>
      </w:r>
    </w:p>
    <w:p>
      <w:pPr>
        <w:pStyle w:val="18"/>
        <w:spacing w:before="0" w:beforeAutospacing="0" w:after="0" w:afterAutospacing="0" w:line="480" w:lineRule="auto"/>
        <w:ind w:left="720" w:hanging="720"/>
        <w:rPr>
          <w:rFonts w:hint="default" w:ascii="Times New Roman" w:hAnsi="Times New Roman" w:cs="Times New Roman"/>
        </w:rPr>
      </w:pPr>
      <w:r>
        <w:rPr>
          <w:rFonts w:hint="default" w:ascii="Times New Roman" w:hAnsi="Times New Roman" w:cs="Times New Roman"/>
          <w:sz w:val="26"/>
          <w:szCs w:val="26"/>
        </w:rPr>
        <w:t xml:space="preserve">[2]. </w:t>
      </w:r>
      <w:r>
        <w:rPr>
          <w:rFonts w:hint="default" w:ascii="Times New Roman" w:hAnsi="Times New Roman" w:cs="Times New Roman"/>
        </w:rPr>
        <w:t xml:space="preserve">Gupta, A. (2023, September 13). </w:t>
      </w:r>
      <w:r>
        <w:rPr>
          <w:rFonts w:hint="default" w:ascii="Times New Roman" w:hAnsi="Times New Roman" w:cs="Times New Roman"/>
          <w:i/>
          <w:iCs/>
        </w:rPr>
        <w:t>A comprehensive guide on optimizers in deep learning</w:t>
      </w:r>
      <w:r>
        <w:rPr>
          <w:rFonts w:hint="default" w:ascii="Times New Roman" w:hAnsi="Times New Roman" w:cs="Times New Roman"/>
        </w:rPr>
        <w:t>. Analytics Vidhya. https://www.analyticsvidhya.com/blog/2021/10/a-comprehensive-guide-on-deep-learning-optimizers/</w:t>
      </w:r>
    </w:p>
    <w:p>
      <w:pPr>
        <w:pStyle w:val="18"/>
        <w:spacing w:before="0" w:beforeAutospacing="0" w:after="0" w:afterAutospacing="0" w:line="480" w:lineRule="auto"/>
        <w:ind w:left="720" w:hanging="720"/>
        <w:rPr>
          <w:rFonts w:hint="default" w:ascii="Times New Roman" w:hAnsi="Times New Roman" w:cs="Times New Roman"/>
        </w:rPr>
      </w:pPr>
      <w:r>
        <w:rPr>
          <w:rFonts w:hint="default" w:ascii="Times New Roman" w:hAnsi="Times New Roman" w:cs="Times New Roman"/>
          <w:sz w:val="26"/>
          <w:szCs w:val="26"/>
        </w:rPr>
        <w:t xml:space="preserve">[3]. </w:t>
      </w:r>
      <w:r>
        <w:rPr>
          <w:rFonts w:hint="default" w:ascii="Times New Roman" w:hAnsi="Times New Roman" w:cs="Times New Roman"/>
          <w:i/>
          <w:iCs/>
        </w:rPr>
        <w:t>Papers with Code - Continual Learning</w:t>
      </w:r>
      <w:r>
        <w:rPr>
          <w:rFonts w:hint="default" w:ascii="Times New Roman" w:hAnsi="Times New Roman" w:cs="Times New Roman"/>
        </w:rPr>
        <w:t>. (n.d.). https://paperswithcode.com/task/continual-learning</w:t>
      </w:r>
    </w:p>
    <w:p>
      <w:pPr>
        <w:pStyle w:val="18"/>
        <w:spacing w:before="0" w:beforeAutospacing="0" w:after="0" w:afterAutospacing="0" w:line="360" w:lineRule="auto"/>
        <w:ind w:left="720" w:hanging="720"/>
        <w:rPr>
          <w:rFonts w:hint="default" w:ascii="Times New Roman" w:hAnsi="Times New Roman" w:cs="Times New Roman"/>
          <w:sz w:val="26"/>
          <w:szCs w:val="26"/>
        </w:rPr>
      </w:pPr>
      <w:r>
        <w:rPr>
          <w:rFonts w:hint="default" w:ascii="Times New Roman" w:hAnsi="Times New Roman" w:cs="Times New Roman"/>
          <w:sz w:val="26"/>
          <w:szCs w:val="26"/>
        </w:rPr>
        <w:t xml:space="preserve">[4]. </w:t>
      </w:r>
    </w:p>
    <w:p>
      <w:pPr>
        <w:pStyle w:val="18"/>
        <w:spacing w:before="0" w:beforeAutospacing="0" w:after="0" w:afterAutospacing="0" w:line="360" w:lineRule="auto"/>
        <w:ind w:left="720" w:hanging="720"/>
        <w:rPr>
          <w:rFonts w:hint="default" w:ascii="Times New Roman" w:hAnsi="Times New Roman" w:cs="Times New Roman"/>
          <w:sz w:val="26"/>
          <w:szCs w:val="26"/>
        </w:rPr>
      </w:pPr>
      <w:r>
        <w:rPr>
          <w:rFonts w:hint="default" w:ascii="Times New Roman" w:hAnsi="Times New Roman" w:cs="Times New Roman"/>
          <w:sz w:val="26"/>
          <w:szCs w:val="26"/>
        </w:rPr>
        <w:t xml:space="preserve">[5]. </w:t>
      </w:r>
    </w:p>
    <w:p>
      <w:pPr>
        <w:pStyle w:val="18"/>
        <w:spacing w:before="0" w:beforeAutospacing="0" w:after="0" w:afterAutospacing="0" w:line="360" w:lineRule="auto"/>
        <w:ind w:left="720" w:hanging="720"/>
        <w:rPr>
          <w:rFonts w:hint="default" w:ascii="Times New Roman" w:hAnsi="Times New Roman" w:cs="Times New Roman"/>
          <w:sz w:val="26"/>
          <w:szCs w:val="26"/>
        </w:rPr>
      </w:pPr>
    </w:p>
    <w:sectPr>
      <w:headerReference r:id="rId7" w:type="default"/>
      <w:pgSz w:w="12240" w:h="15840"/>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Calibri">
    <w:panose1 w:val="020F0502020204030204"/>
    <w:charset w:val="00"/>
    <w:family w:val="auto"/>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1097785"/>
      <w:docPartObj>
        <w:docPartGallery w:val="AutoText"/>
      </w:docPartObj>
    </w:sdtPr>
    <w:sdtContent>
      <w:p>
        <w:pPr>
          <w:pStyle w:val="16"/>
          <w:jc w:val="center"/>
        </w:pPr>
        <w:r>
          <w:fldChar w:fldCharType="begin"/>
        </w:r>
        <w:r>
          <w:instrText xml:space="preserve"> PAGE   \* MERGEFORMAT </w:instrText>
        </w:r>
        <w:r>
          <w:fldChar w:fldCharType="separate"/>
        </w:r>
        <w:r>
          <w:t>v</w:t>
        </w:r>
        <w:r>
          <w:fldChar w:fldCharType="end"/>
        </w:r>
      </w:p>
    </w:sdtContent>
  </w:sdt>
  <w:p>
    <w:pPr>
      <w:pStyle w:val="1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docPartObj>
        <w:docPartGallery w:val="AutoText"/>
      </w:docPartObj>
    </w:sdtPr>
    <w:sdtContent>
      <w:p>
        <w:pPr>
          <w:pStyle w:val="16"/>
          <w:jc w:val="center"/>
        </w:pPr>
        <w:r>
          <w:fldChar w:fldCharType="begin"/>
        </w:r>
        <w:r>
          <w:instrText xml:space="preserve"> PAGE   \* MERGEFORMAT </w:instrText>
        </w:r>
        <w:r>
          <w:fldChar w:fldCharType="separate"/>
        </w:r>
        <w:r>
          <w:t>7</w:t>
        </w:r>
        <w:r>
          <w:fldChar w:fldCharType="end"/>
        </w:r>
      </w:p>
    </w:sdtContent>
  </w:sdt>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EF69BB"/>
    <w:multiLevelType w:val="multilevel"/>
    <w:tmpl w:val="08EF69BB"/>
    <w:lvl w:ilvl="0" w:tentative="0">
      <w:start w:val="1"/>
      <w:numFmt w:val="bullet"/>
      <w:lvlText w:val="-"/>
      <w:lvlJc w:val="left"/>
      <w:pPr>
        <w:ind w:left="810" w:hanging="360"/>
      </w:pPr>
      <w:rPr>
        <w:rFonts w:hint="default" w:ascii="Times New Roman" w:hAnsi="Times New Roman" w:eastAsia="Times New Roman" w:cs="Times New Roman"/>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1">
    <w:nsid w:val="0A244925"/>
    <w:multiLevelType w:val="multilevel"/>
    <w:tmpl w:val="0A244925"/>
    <w:lvl w:ilvl="0" w:tentative="0">
      <w:start w:val="1"/>
      <w:numFmt w:val="decimal"/>
      <w:lvlText w:val="%1)"/>
      <w:lvlJc w:val="left"/>
      <w:pPr>
        <w:ind w:left="720" w:hanging="360"/>
      </w:pPr>
      <w:rPr>
        <w:rFonts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6515626"/>
    <w:multiLevelType w:val="multilevel"/>
    <w:tmpl w:val="16515626"/>
    <w:lvl w:ilvl="0" w:tentative="0">
      <w:start w:val="1"/>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1F9D00DD"/>
    <w:multiLevelType w:val="multilevel"/>
    <w:tmpl w:val="1F9D00DD"/>
    <w:lvl w:ilvl="0" w:tentative="0">
      <w:start w:val="1"/>
      <w:numFmt w:val="bullet"/>
      <w:lvlText w:val="-"/>
      <w:lvlJc w:val="left"/>
      <w:pPr>
        <w:ind w:left="810" w:hanging="360"/>
      </w:pPr>
      <w:rPr>
        <w:rFonts w:hint="default" w:ascii="Times New Roman" w:hAnsi="Times New Roman" w:eastAsia="Times New Roman" w:cs="Times New Roman"/>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4">
    <w:nsid w:val="2D8A402D"/>
    <w:multiLevelType w:val="multilevel"/>
    <w:tmpl w:val="2D8A402D"/>
    <w:lvl w:ilvl="0" w:tentative="0">
      <w:start w:val="1"/>
      <w:numFmt w:val="bullet"/>
      <w:lvlText w:val="-"/>
      <w:lvlJc w:val="left"/>
      <w:pPr>
        <w:ind w:left="810" w:hanging="360"/>
      </w:pPr>
      <w:rPr>
        <w:rFonts w:hint="default" w:ascii="Times New Roman" w:hAnsi="Times New Roman" w:eastAsia="Times New Roman" w:cs="Times New Roman"/>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5">
    <w:nsid w:val="345B4B9E"/>
    <w:multiLevelType w:val="multilevel"/>
    <w:tmpl w:val="345B4B9E"/>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7E86E4C"/>
    <w:multiLevelType w:val="multilevel"/>
    <w:tmpl w:val="37E86E4C"/>
    <w:lvl w:ilvl="0" w:tentative="0">
      <w:start w:val="1"/>
      <w:numFmt w:val="bullet"/>
      <w:lvlText w:val="-"/>
      <w:lvlJc w:val="left"/>
      <w:pPr>
        <w:ind w:left="1350" w:hanging="360"/>
      </w:pPr>
      <w:rPr>
        <w:rFonts w:hint="default" w:ascii="Times New Roman" w:hAnsi="Times New Roman" w:cs="Times New Roman" w:eastAsiaTheme="minorHAnsi"/>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7">
    <w:nsid w:val="38100928"/>
    <w:multiLevelType w:val="multilevel"/>
    <w:tmpl w:val="38100928"/>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A923667"/>
    <w:multiLevelType w:val="multilevel"/>
    <w:tmpl w:val="3A923667"/>
    <w:lvl w:ilvl="0" w:tentative="0">
      <w:start w:val="1"/>
      <w:numFmt w:val="bullet"/>
      <w:lvlText w:val="-"/>
      <w:lvlJc w:val="left"/>
      <w:pPr>
        <w:ind w:left="810" w:hanging="360"/>
      </w:pPr>
      <w:rPr>
        <w:rFonts w:hint="default" w:ascii="Times New Roman" w:hAnsi="Times New Roman" w:eastAsia="Times New Roman" w:cs="Times New Roman"/>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9">
    <w:nsid w:val="3DE8215E"/>
    <w:multiLevelType w:val="multilevel"/>
    <w:tmpl w:val="3DE8215E"/>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
      <w:lvlJc w:val="left"/>
      <w:pPr>
        <w:ind w:left="1440" w:hanging="360"/>
      </w:pPr>
      <w:rPr>
        <w:rFonts w:hint="default" w:ascii="Times New Roman" w:hAnsi="Times New Roman" w:eastAsia="Times New Roman" w:cs="Times New Roman"/>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6CE5547B"/>
    <w:multiLevelType w:val="multilevel"/>
    <w:tmpl w:val="6CE5547B"/>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1">
    <w:nsid w:val="74B33D1A"/>
    <w:multiLevelType w:val="multilevel"/>
    <w:tmpl w:val="74B33D1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7"/>
  </w:num>
  <w:num w:numId="3">
    <w:abstractNumId w:val="11"/>
  </w:num>
  <w:num w:numId="4">
    <w:abstractNumId w:val="10"/>
  </w:num>
  <w:num w:numId="5">
    <w:abstractNumId w:val="0"/>
  </w:num>
  <w:num w:numId="6">
    <w:abstractNumId w:val="8"/>
  </w:num>
  <w:num w:numId="7">
    <w:abstractNumId w:val="4"/>
  </w:num>
  <w:num w:numId="8">
    <w:abstractNumId w:val="3"/>
  </w:num>
  <w:num w:numId="9">
    <w:abstractNumId w:val="5"/>
  </w:num>
  <w:num w:numId="10">
    <w:abstractNumId w:val="2"/>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CQlMLY0tTU0Njc0NDYyUdpeDU4uLM/DyQAqNaAKJS7AUsAAAA"/>
  </w:docVars>
  <w:rsids>
    <w:rsidRoot w:val="000A1280"/>
    <w:rsid w:val="00000FCE"/>
    <w:rsid w:val="00002E80"/>
    <w:rsid w:val="00002EA1"/>
    <w:rsid w:val="00002F06"/>
    <w:rsid w:val="000039BE"/>
    <w:rsid w:val="0000478F"/>
    <w:rsid w:val="000056E6"/>
    <w:rsid w:val="000058E5"/>
    <w:rsid w:val="00006132"/>
    <w:rsid w:val="000066EB"/>
    <w:rsid w:val="00007FCE"/>
    <w:rsid w:val="000102D6"/>
    <w:rsid w:val="00010B6C"/>
    <w:rsid w:val="00010C86"/>
    <w:rsid w:val="000110F0"/>
    <w:rsid w:val="0001194D"/>
    <w:rsid w:val="00012634"/>
    <w:rsid w:val="00014112"/>
    <w:rsid w:val="00014CD0"/>
    <w:rsid w:val="00014D89"/>
    <w:rsid w:val="00015883"/>
    <w:rsid w:val="00017D1F"/>
    <w:rsid w:val="00017D26"/>
    <w:rsid w:val="00021A56"/>
    <w:rsid w:val="00021A76"/>
    <w:rsid w:val="00021C01"/>
    <w:rsid w:val="0002242B"/>
    <w:rsid w:val="00023A0C"/>
    <w:rsid w:val="00023BA2"/>
    <w:rsid w:val="00024496"/>
    <w:rsid w:val="00024955"/>
    <w:rsid w:val="00025144"/>
    <w:rsid w:val="000253E2"/>
    <w:rsid w:val="00025BAD"/>
    <w:rsid w:val="00026CCE"/>
    <w:rsid w:val="0002770E"/>
    <w:rsid w:val="000278CB"/>
    <w:rsid w:val="000307E4"/>
    <w:rsid w:val="00030F69"/>
    <w:rsid w:val="00031B72"/>
    <w:rsid w:val="00032952"/>
    <w:rsid w:val="00032C69"/>
    <w:rsid w:val="00034D30"/>
    <w:rsid w:val="00036723"/>
    <w:rsid w:val="00036840"/>
    <w:rsid w:val="0003755E"/>
    <w:rsid w:val="00040AAB"/>
    <w:rsid w:val="00040BC7"/>
    <w:rsid w:val="00040F61"/>
    <w:rsid w:val="00041852"/>
    <w:rsid w:val="000422BC"/>
    <w:rsid w:val="00042A4B"/>
    <w:rsid w:val="00043243"/>
    <w:rsid w:val="000436D4"/>
    <w:rsid w:val="00043856"/>
    <w:rsid w:val="000438D6"/>
    <w:rsid w:val="0004421D"/>
    <w:rsid w:val="00044341"/>
    <w:rsid w:val="000446FB"/>
    <w:rsid w:val="00044E56"/>
    <w:rsid w:val="000456FE"/>
    <w:rsid w:val="00046DF9"/>
    <w:rsid w:val="00047E4B"/>
    <w:rsid w:val="00047EC9"/>
    <w:rsid w:val="000500FA"/>
    <w:rsid w:val="00050304"/>
    <w:rsid w:val="000509C1"/>
    <w:rsid w:val="00050ABA"/>
    <w:rsid w:val="00051A56"/>
    <w:rsid w:val="00051FB5"/>
    <w:rsid w:val="0005234B"/>
    <w:rsid w:val="00052447"/>
    <w:rsid w:val="000526F6"/>
    <w:rsid w:val="00052CC5"/>
    <w:rsid w:val="0005342A"/>
    <w:rsid w:val="00054406"/>
    <w:rsid w:val="00054506"/>
    <w:rsid w:val="000551B8"/>
    <w:rsid w:val="000555E2"/>
    <w:rsid w:val="00056382"/>
    <w:rsid w:val="00056AAA"/>
    <w:rsid w:val="000571DA"/>
    <w:rsid w:val="00057C30"/>
    <w:rsid w:val="00060175"/>
    <w:rsid w:val="000608C2"/>
    <w:rsid w:val="000616FC"/>
    <w:rsid w:val="0006185B"/>
    <w:rsid w:val="00061E15"/>
    <w:rsid w:val="00061FB7"/>
    <w:rsid w:val="00063614"/>
    <w:rsid w:val="00063AAD"/>
    <w:rsid w:val="0006571D"/>
    <w:rsid w:val="000671F4"/>
    <w:rsid w:val="000678BF"/>
    <w:rsid w:val="00071103"/>
    <w:rsid w:val="00071E4B"/>
    <w:rsid w:val="00072E7E"/>
    <w:rsid w:val="000731AA"/>
    <w:rsid w:val="00073B7A"/>
    <w:rsid w:val="000741B7"/>
    <w:rsid w:val="00074377"/>
    <w:rsid w:val="00074428"/>
    <w:rsid w:val="00074502"/>
    <w:rsid w:val="00074C1D"/>
    <w:rsid w:val="00074C6A"/>
    <w:rsid w:val="00075158"/>
    <w:rsid w:val="000756A4"/>
    <w:rsid w:val="00076BC6"/>
    <w:rsid w:val="00077577"/>
    <w:rsid w:val="00077BD9"/>
    <w:rsid w:val="0008036A"/>
    <w:rsid w:val="000803B9"/>
    <w:rsid w:val="00081755"/>
    <w:rsid w:val="00081A2F"/>
    <w:rsid w:val="00081C1A"/>
    <w:rsid w:val="0008230A"/>
    <w:rsid w:val="00083621"/>
    <w:rsid w:val="00084FE3"/>
    <w:rsid w:val="000858F9"/>
    <w:rsid w:val="00085DCA"/>
    <w:rsid w:val="000863A6"/>
    <w:rsid w:val="00086820"/>
    <w:rsid w:val="00086CA8"/>
    <w:rsid w:val="00087991"/>
    <w:rsid w:val="00087E0E"/>
    <w:rsid w:val="00090399"/>
    <w:rsid w:val="000909EF"/>
    <w:rsid w:val="00090B39"/>
    <w:rsid w:val="00090C33"/>
    <w:rsid w:val="000912A2"/>
    <w:rsid w:val="000916FD"/>
    <w:rsid w:val="00091BCF"/>
    <w:rsid w:val="00091E66"/>
    <w:rsid w:val="00093168"/>
    <w:rsid w:val="00093413"/>
    <w:rsid w:val="000938D4"/>
    <w:rsid w:val="00093C38"/>
    <w:rsid w:val="00094A04"/>
    <w:rsid w:val="0009533F"/>
    <w:rsid w:val="000955D7"/>
    <w:rsid w:val="0009560A"/>
    <w:rsid w:val="00095C25"/>
    <w:rsid w:val="00096467"/>
    <w:rsid w:val="00096652"/>
    <w:rsid w:val="00096EDF"/>
    <w:rsid w:val="00097C37"/>
    <w:rsid w:val="00097C44"/>
    <w:rsid w:val="000A01BC"/>
    <w:rsid w:val="000A0ABC"/>
    <w:rsid w:val="000A0DE7"/>
    <w:rsid w:val="000A1280"/>
    <w:rsid w:val="000A149C"/>
    <w:rsid w:val="000A1C57"/>
    <w:rsid w:val="000A1D47"/>
    <w:rsid w:val="000A2945"/>
    <w:rsid w:val="000A2D0F"/>
    <w:rsid w:val="000A3058"/>
    <w:rsid w:val="000A32D4"/>
    <w:rsid w:val="000A3408"/>
    <w:rsid w:val="000A3B73"/>
    <w:rsid w:val="000A4440"/>
    <w:rsid w:val="000A470E"/>
    <w:rsid w:val="000A4D8A"/>
    <w:rsid w:val="000A5329"/>
    <w:rsid w:val="000B0CD9"/>
    <w:rsid w:val="000B12E6"/>
    <w:rsid w:val="000B242C"/>
    <w:rsid w:val="000B358F"/>
    <w:rsid w:val="000B5140"/>
    <w:rsid w:val="000B5E2A"/>
    <w:rsid w:val="000B655A"/>
    <w:rsid w:val="000B6AEE"/>
    <w:rsid w:val="000B6D8F"/>
    <w:rsid w:val="000B6F35"/>
    <w:rsid w:val="000B7622"/>
    <w:rsid w:val="000C0096"/>
    <w:rsid w:val="000C170F"/>
    <w:rsid w:val="000C2309"/>
    <w:rsid w:val="000C23F4"/>
    <w:rsid w:val="000C3CBF"/>
    <w:rsid w:val="000C3E29"/>
    <w:rsid w:val="000C40CC"/>
    <w:rsid w:val="000C4863"/>
    <w:rsid w:val="000C4868"/>
    <w:rsid w:val="000C5262"/>
    <w:rsid w:val="000C5F18"/>
    <w:rsid w:val="000C6251"/>
    <w:rsid w:val="000C657B"/>
    <w:rsid w:val="000C65BF"/>
    <w:rsid w:val="000C6E9F"/>
    <w:rsid w:val="000D0398"/>
    <w:rsid w:val="000D124F"/>
    <w:rsid w:val="000D17EB"/>
    <w:rsid w:val="000D18FD"/>
    <w:rsid w:val="000D1B33"/>
    <w:rsid w:val="000D20A4"/>
    <w:rsid w:val="000D2274"/>
    <w:rsid w:val="000D265F"/>
    <w:rsid w:val="000D2AB6"/>
    <w:rsid w:val="000D2E24"/>
    <w:rsid w:val="000D30C4"/>
    <w:rsid w:val="000D47B6"/>
    <w:rsid w:val="000D4A76"/>
    <w:rsid w:val="000D4D71"/>
    <w:rsid w:val="000D52D6"/>
    <w:rsid w:val="000D5C40"/>
    <w:rsid w:val="000D6664"/>
    <w:rsid w:val="000D66EE"/>
    <w:rsid w:val="000D7385"/>
    <w:rsid w:val="000E056A"/>
    <w:rsid w:val="000E11F2"/>
    <w:rsid w:val="000E1EEA"/>
    <w:rsid w:val="000E3231"/>
    <w:rsid w:val="000E52E3"/>
    <w:rsid w:val="000E5CB2"/>
    <w:rsid w:val="000E5FEA"/>
    <w:rsid w:val="000E6281"/>
    <w:rsid w:val="000E659B"/>
    <w:rsid w:val="000E7243"/>
    <w:rsid w:val="000E74D2"/>
    <w:rsid w:val="000F0261"/>
    <w:rsid w:val="000F0CF5"/>
    <w:rsid w:val="000F1533"/>
    <w:rsid w:val="000F1A1A"/>
    <w:rsid w:val="000F1C3C"/>
    <w:rsid w:val="000F2301"/>
    <w:rsid w:val="000F39EC"/>
    <w:rsid w:val="000F3D20"/>
    <w:rsid w:val="000F3D9B"/>
    <w:rsid w:val="000F4040"/>
    <w:rsid w:val="000F4FC2"/>
    <w:rsid w:val="000F5A57"/>
    <w:rsid w:val="000F6538"/>
    <w:rsid w:val="000F6A09"/>
    <w:rsid w:val="000F73F2"/>
    <w:rsid w:val="00100059"/>
    <w:rsid w:val="0010020C"/>
    <w:rsid w:val="0010085E"/>
    <w:rsid w:val="001021FD"/>
    <w:rsid w:val="00102492"/>
    <w:rsid w:val="00103938"/>
    <w:rsid w:val="0010397B"/>
    <w:rsid w:val="00103B54"/>
    <w:rsid w:val="00104330"/>
    <w:rsid w:val="001046A1"/>
    <w:rsid w:val="00104714"/>
    <w:rsid w:val="00105495"/>
    <w:rsid w:val="00105549"/>
    <w:rsid w:val="00106476"/>
    <w:rsid w:val="00106923"/>
    <w:rsid w:val="001079DE"/>
    <w:rsid w:val="00112114"/>
    <w:rsid w:val="001121D6"/>
    <w:rsid w:val="001126B5"/>
    <w:rsid w:val="00113AB4"/>
    <w:rsid w:val="00114261"/>
    <w:rsid w:val="0011495E"/>
    <w:rsid w:val="00114D1E"/>
    <w:rsid w:val="00116332"/>
    <w:rsid w:val="00117BC7"/>
    <w:rsid w:val="00120AE3"/>
    <w:rsid w:val="001229D5"/>
    <w:rsid w:val="00124B95"/>
    <w:rsid w:val="00124E1F"/>
    <w:rsid w:val="00125F84"/>
    <w:rsid w:val="00126213"/>
    <w:rsid w:val="00126D2C"/>
    <w:rsid w:val="00130A59"/>
    <w:rsid w:val="001318E4"/>
    <w:rsid w:val="00131985"/>
    <w:rsid w:val="00131A68"/>
    <w:rsid w:val="00132886"/>
    <w:rsid w:val="00132A73"/>
    <w:rsid w:val="00135537"/>
    <w:rsid w:val="00135EAE"/>
    <w:rsid w:val="0013643F"/>
    <w:rsid w:val="001365EE"/>
    <w:rsid w:val="00136AD0"/>
    <w:rsid w:val="00136EB0"/>
    <w:rsid w:val="00136F82"/>
    <w:rsid w:val="00137133"/>
    <w:rsid w:val="00137A9B"/>
    <w:rsid w:val="00140AFF"/>
    <w:rsid w:val="00140DE0"/>
    <w:rsid w:val="00140DE7"/>
    <w:rsid w:val="001419F2"/>
    <w:rsid w:val="00141C3F"/>
    <w:rsid w:val="00142059"/>
    <w:rsid w:val="0014270A"/>
    <w:rsid w:val="00143751"/>
    <w:rsid w:val="00144DE3"/>
    <w:rsid w:val="0014514B"/>
    <w:rsid w:val="00146774"/>
    <w:rsid w:val="00146907"/>
    <w:rsid w:val="00146E35"/>
    <w:rsid w:val="00147526"/>
    <w:rsid w:val="00147672"/>
    <w:rsid w:val="00150DBF"/>
    <w:rsid w:val="00151179"/>
    <w:rsid w:val="00152042"/>
    <w:rsid w:val="00152E89"/>
    <w:rsid w:val="0015307F"/>
    <w:rsid w:val="00154111"/>
    <w:rsid w:val="0015494C"/>
    <w:rsid w:val="00156072"/>
    <w:rsid w:val="001567C4"/>
    <w:rsid w:val="0015748D"/>
    <w:rsid w:val="00157DF4"/>
    <w:rsid w:val="0016035A"/>
    <w:rsid w:val="00161071"/>
    <w:rsid w:val="00163AA0"/>
    <w:rsid w:val="00163B04"/>
    <w:rsid w:val="00165CB9"/>
    <w:rsid w:val="0016661E"/>
    <w:rsid w:val="001666C6"/>
    <w:rsid w:val="00170169"/>
    <w:rsid w:val="0017074D"/>
    <w:rsid w:val="00170B9F"/>
    <w:rsid w:val="00171048"/>
    <w:rsid w:val="00171A9F"/>
    <w:rsid w:val="0017228D"/>
    <w:rsid w:val="001723B3"/>
    <w:rsid w:val="00172D5F"/>
    <w:rsid w:val="001733ED"/>
    <w:rsid w:val="00174F81"/>
    <w:rsid w:val="001754CA"/>
    <w:rsid w:val="00175525"/>
    <w:rsid w:val="00175AAC"/>
    <w:rsid w:val="00175DC4"/>
    <w:rsid w:val="00176114"/>
    <w:rsid w:val="00177044"/>
    <w:rsid w:val="00177C84"/>
    <w:rsid w:val="001802BF"/>
    <w:rsid w:val="00180755"/>
    <w:rsid w:val="00182171"/>
    <w:rsid w:val="001823F7"/>
    <w:rsid w:val="0018394E"/>
    <w:rsid w:val="00183F38"/>
    <w:rsid w:val="001842AB"/>
    <w:rsid w:val="00184340"/>
    <w:rsid w:val="00185CCF"/>
    <w:rsid w:val="00187066"/>
    <w:rsid w:val="00187208"/>
    <w:rsid w:val="001906A4"/>
    <w:rsid w:val="0019184F"/>
    <w:rsid w:val="00191C31"/>
    <w:rsid w:val="00191D58"/>
    <w:rsid w:val="00192E78"/>
    <w:rsid w:val="0019438B"/>
    <w:rsid w:val="0019493D"/>
    <w:rsid w:val="00194D7A"/>
    <w:rsid w:val="0019584D"/>
    <w:rsid w:val="00196339"/>
    <w:rsid w:val="00196A17"/>
    <w:rsid w:val="00196C19"/>
    <w:rsid w:val="00196C1D"/>
    <w:rsid w:val="001A04EF"/>
    <w:rsid w:val="001A1B8B"/>
    <w:rsid w:val="001A37AC"/>
    <w:rsid w:val="001A3FAF"/>
    <w:rsid w:val="001A467C"/>
    <w:rsid w:val="001A47E3"/>
    <w:rsid w:val="001A4854"/>
    <w:rsid w:val="001A489A"/>
    <w:rsid w:val="001A59F1"/>
    <w:rsid w:val="001B0415"/>
    <w:rsid w:val="001B06BB"/>
    <w:rsid w:val="001B15F3"/>
    <w:rsid w:val="001B26F7"/>
    <w:rsid w:val="001B298C"/>
    <w:rsid w:val="001B3519"/>
    <w:rsid w:val="001B3E16"/>
    <w:rsid w:val="001B425B"/>
    <w:rsid w:val="001B494D"/>
    <w:rsid w:val="001B4F00"/>
    <w:rsid w:val="001B5026"/>
    <w:rsid w:val="001B55DC"/>
    <w:rsid w:val="001B58F2"/>
    <w:rsid w:val="001B6405"/>
    <w:rsid w:val="001B68DD"/>
    <w:rsid w:val="001B692D"/>
    <w:rsid w:val="001B70CD"/>
    <w:rsid w:val="001B7105"/>
    <w:rsid w:val="001B7B89"/>
    <w:rsid w:val="001B7E7D"/>
    <w:rsid w:val="001C2002"/>
    <w:rsid w:val="001C369D"/>
    <w:rsid w:val="001C4146"/>
    <w:rsid w:val="001C4F23"/>
    <w:rsid w:val="001C646B"/>
    <w:rsid w:val="001C6DC5"/>
    <w:rsid w:val="001C7FA6"/>
    <w:rsid w:val="001D05F6"/>
    <w:rsid w:val="001D09B3"/>
    <w:rsid w:val="001D0C11"/>
    <w:rsid w:val="001D0EE3"/>
    <w:rsid w:val="001D1072"/>
    <w:rsid w:val="001D1BF0"/>
    <w:rsid w:val="001D1CBF"/>
    <w:rsid w:val="001D36F4"/>
    <w:rsid w:val="001D3FB9"/>
    <w:rsid w:val="001D59A9"/>
    <w:rsid w:val="001D61BC"/>
    <w:rsid w:val="001D6214"/>
    <w:rsid w:val="001D7187"/>
    <w:rsid w:val="001E029E"/>
    <w:rsid w:val="001E0600"/>
    <w:rsid w:val="001E1542"/>
    <w:rsid w:val="001E1545"/>
    <w:rsid w:val="001E2154"/>
    <w:rsid w:val="001E3512"/>
    <w:rsid w:val="001E3E44"/>
    <w:rsid w:val="001E3FAE"/>
    <w:rsid w:val="001E4FD9"/>
    <w:rsid w:val="001E55BE"/>
    <w:rsid w:val="001E55C2"/>
    <w:rsid w:val="001E5A4F"/>
    <w:rsid w:val="001E6D1B"/>
    <w:rsid w:val="001E7A94"/>
    <w:rsid w:val="001F0C80"/>
    <w:rsid w:val="001F0D41"/>
    <w:rsid w:val="001F19AC"/>
    <w:rsid w:val="001F1AA4"/>
    <w:rsid w:val="001F1C24"/>
    <w:rsid w:val="001F33C4"/>
    <w:rsid w:val="001F605E"/>
    <w:rsid w:val="0020081E"/>
    <w:rsid w:val="00200C45"/>
    <w:rsid w:val="00200CF3"/>
    <w:rsid w:val="00200D33"/>
    <w:rsid w:val="002010CA"/>
    <w:rsid w:val="00202B50"/>
    <w:rsid w:val="002049AD"/>
    <w:rsid w:val="0020538E"/>
    <w:rsid w:val="00207DC2"/>
    <w:rsid w:val="002109BF"/>
    <w:rsid w:val="002121F5"/>
    <w:rsid w:val="00212753"/>
    <w:rsid w:val="002139A8"/>
    <w:rsid w:val="0021423B"/>
    <w:rsid w:val="00214E1F"/>
    <w:rsid w:val="00216C32"/>
    <w:rsid w:val="00217276"/>
    <w:rsid w:val="00217F1C"/>
    <w:rsid w:val="00220252"/>
    <w:rsid w:val="00221AAC"/>
    <w:rsid w:val="002220E4"/>
    <w:rsid w:val="00223504"/>
    <w:rsid w:val="002237CB"/>
    <w:rsid w:val="00223896"/>
    <w:rsid w:val="00223BA2"/>
    <w:rsid w:val="00223BA9"/>
    <w:rsid w:val="00225EBA"/>
    <w:rsid w:val="002268E9"/>
    <w:rsid w:val="00226DC9"/>
    <w:rsid w:val="00226DD1"/>
    <w:rsid w:val="0022735C"/>
    <w:rsid w:val="002279E9"/>
    <w:rsid w:val="00227D40"/>
    <w:rsid w:val="00227E80"/>
    <w:rsid w:val="002301CA"/>
    <w:rsid w:val="0023086B"/>
    <w:rsid w:val="002309E7"/>
    <w:rsid w:val="002315B6"/>
    <w:rsid w:val="00231605"/>
    <w:rsid w:val="002316D4"/>
    <w:rsid w:val="00231D3A"/>
    <w:rsid w:val="002329A4"/>
    <w:rsid w:val="00233967"/>
    <w:rsid w:val="00234471"/>
    <w:rsid w:val="002344BC"/>
    <w:rsid w:val="00234E8E"/>
    <w:rsid w:val="002356D0"/>
    <w:rsid w:val="00235B48"/>
    <w:rsid w:val="002370C7"/>
    <w:rsid w:val="00237808"/>
    <w:rsid w:val="002379FF"/>
    <w:rsid w:val="00237D30"/>
    <w:rsid w:val="00237E8E"/>
    <w:rsid w:val="0024044C"/>
    <w:rsid w:val="002408E3"/>
    <w:rsid w:val="002421D2"/>
    <w:rsid w:val="00242A2D"/>
    <w:rsid w:val="00242ADA"/>
    <w:rsid w:val="00242F95"/>
    <w:rsid w:val="002441E5"/>
    <w:rsid w:val="00244308"/>
    <w:rsid w:val="00245186"/>
    <w:rsid w:val="00245835"/>
    <w:rsid w:val="00245F59"/>
    <w:rsid w:val="00246630"/>
    <w:rsid w:val="0024684A"/>
    <w:rsid w:val="002475B7"/>
    <w:rsid w:val="00247B87"/>
    <w:rsid w:val="0025089D"/>
    <w:rsid w:val="00250EAB"/>
    <w:rsid w:val="002519F3"/>
    <w:rsid w:val="0025277F"/>
    <w:rsid w:val="00252B10"/>
    <w:rsid w:val="00252DAD"/>
    <w:rsid w:val="00252F26"/>
    <w:rsid w:val="002534B3"/>
    <w:rsid w:val="002538AC"/>
    <w:rsid w:val="00253C75"/>
    <w:rsid w:val="00254E18"/>
    <w:rsid w:val="00255B85"/>
    <w:rsid w:val="00255BF1"/>
    <w:rsid w:val="00256263"/>
    <w:rsid w:val="00256D83"/>
    <w:rsid w:val="002574DA"/>
    <w:rsid w:val="00260BF8"/>
    <w:rsid w:val="00261890"/>
    <w:rsid w:val="0026193A"/>
    <w:rsid w:val="00261E69"/>
    <w:rsid w:val="0026233E"/>
    <w:rsid w:val="0026274E"/>
    <w:rsid w:val="0026283E"/>
    <w:rsid w:val="00262FC9"/>
    <w:rsid w:val="00262FE5"/>
    <w:rsid w:val="0026353B"/>
    <w:rsid w:val="0026368C"/>
    <w:rsid w:val="002636B3"/>
    <w:rsid w:val="00264A3C"/>
    <w:rsid w:val="00265657"/>
    <w:rsid w:val="00266456"/>
    <w:rsid w:val="00267C54"/>
    <w:rsid w:val="00271387"/>
    <w:rsid w:val="00272035"/>
    <w:rsid w:val="00273364"/>
    <w:rsid w:val="00273910"/>
    <w:rsid w:val="00273AD8"/>
    <w:rsid w:val="00275014"/>
    <w:rsid w:val="00275379"/>
    <w:rsid w:val="0027612D"/>
    <w:rsid w:val="002761DD"/>
    <w:rsid w:val="00276353"/>
    <w:rsid w:val="002769CF"/>
    <w:rsid w:val="00276EFF"/>
    <w:rsid w:val="002775BC"/>
    <w:rsid w:val="00277A8C"/>
    <w:rsid w:val="00277D41"/>
    <w:rsid w:val="00280F28"/>
    <w:rsid w:val="00281037"/>
    <w:rsid w:val="00281DF1"/>
    <w:rsid w:val="0028263F"/>
    <w:rsid w:val="00282648"/>
    <w:rsid w:val="002829A5"/>
    <w:rsid w:val="00283639"/>
    <w:rsid w:val="00283DE7"/>
    <w:rsid w:val="00283E44"/>
    <w:rsid w:val="00284B49"/>
    <w:rsid w:val="00284EEA"/>
    <w:rsid w:val="00285A40"/>
    <w:rsid w:val="00285B5C"/>
    <w:rsid w:val="00286317"/>
    <w:rsid w:val="00286900"/>
    <w:rsid w:val="002872AB"/>
    <w:rsid w:val="002872C1"/>
    <w:rsid w:val="0028771E"/>
    <w:rsid w:val="00290682"/>
    <w:rsid w:val="00290A42"/>
    <w:rsid w:val="00290F10"/>
    <w:rsid w:val="00291360"/>
    <w:rsid w:val="00291721"/>
    <w:rsid w:val="002918CC"/>
    <w:rsid w:val="00292100"/>
    <w:rsid w:val="00292691"/>
    <w:rsid w:val="002928AB"/>
    <w:rsid w:val="002931B6"/>
    <w:rsid w:val="0029506B"/>
    <w:rsid w:val="00295BE1"/>
    <w:rsid w:val="0029624E"/>
    <w:rsid w:val="0029792A"/>
    <w:rsid w:val="00297D34"/>
    <w:rsid w:val="00297F62"/>
    <w:rsid w:val="002A010B"/>
    <w:rsid w:val="002A01D3"/>
    <w:rsid w:val="002A0645"/>
    <w:rsid w:val="002A1211"/>
    <w:rsid w:val="002A2543"/>
    <w:rsid w:val="002A275A"/>
    <w:rsid w:val="002A30EB"/>
    <w:rsid w:val="002A41E0"/>
    <w:rsid w:val="002A4880"/>
    <w:rsid w:val="002A5D51"/>
    <w:rsid w:val="002A61C2"/>
    <w:rsid w:val="002A64BA"/>
    <w:rsid w:val="002A730D"/>
    <w:rsid w:val="002A7563"/>
    <w:rsid w:val="002B01BD"/>
    <w:rsid w:val="002B021A"/>
    <w:rsid w:val="002B038D"/>
    <w:rsid w:val="002B07A8"/>
    <w:rsid w:val="002B08ED"/>
    <w:rsid w:val="002B11B4"/>
    <w:rsid w:val="002B1C5C"/>
    <w:rsid w:val="002B20BE"/>
    <w:rsid w:val="002B23D9"/>
    <w:rsid w:val="002B2B32"/>
    <w:rsid w:val="002B2D03"/>
    <w:rsid w:val="002B2F14"/>
    <w:rsid w:val="002B3C0D"/>
    <w:rsid w:val="002B3FA1"/>
    <w:rsid w:val="002B463D"/>
    <w:rsid w:val="002B4994"/>
    <w:rsid w:val="002B4A38"/>
    <w:rsid w:val="002B4E7D"/>
    <w:rsid w:val="002B5A81"/>
    <w:rsid w:val="002B6730"/>
    <w:rsid w:val="002C02AB"/>
    <w:rsid w:val="002C0A8F"/>
    <w:rsid w:val="002C1525"/>
    <w:rsid w:val="002C1A00"/>
    <w:rsid w:val="002C1B51"/>
    <w:rsid w:val="002C1CB3"/>
    <w:rsid w:val="002C314B"/>
    <w:rsid w:val="002C3248"/>
    <w:rsid w:val="002C359D"/>
    <w:rsid w:val="002C361F"/>
    <w:rsid w:val="002C4EE0"/>
    <w:rsid w:val="002C5926"/>
    <w:rsid w:val="002C60DA"/>
    <w:rsid w:val="002C62DD"/>
    <w:rsid w:val="002C69C8"/>
    <w:rsid w:val="002C6D24"/>
    <w:rsid w:val="002C6D72"/>
    <w:rsid w:val="002C7B02"/>
    <w:rsid w:val="002C7C26"/>
    <w:rsid w:val="002D02BE"/>
    <w:rsid w:val="002D04A4"/>
    <w:rsid w:val="002D0776"/>
    <w:rsid w:val="002D0F6E"/>
    <w:rsid w:val="002D16F9"/>
    <w:rsid w:val="002D1CC7"/>
    <w:rsid w:val="002D274B"/>
    <w:rsid w:val="002D27BE"/>
    <w:rsid w:val="002D2DBD"/>
    <w:rsid w:val="002D4306"/>
    <w:rsid w:val="002D4629"/>
    <w:rsid w:val="002D4FB8"/>
    <w:rsid w:val="002D5535"/>
    <w:rsid w:val="002D59DF"/>
    <w:rsid w:val="002D5FE1"/>
    <w:rsid w:val="002D791D"/>
    <w:rsid w:val="002D796D"/>
    <w:rsid w:val="002D7C6D"/>
    <w:rsid w:val="002E0868"/>
    <w:rsid w:val="002E0996"/>
    <w:rsid w:val="002E0F1E"/>
    <w:rsid w:val="002E206C"/>
    <w:rsid w:val="002E24D0"/>
    <w:rsid w:val="002E3521"/>
    <w:rsid w:val="002E4B64"/>
    <w:rsid w:val="002E5A3B"/>
    <w:rsid w:val="002E5AB2"/>
    <w:rsid w:val="002E701D"/>
    <w:rsid w:val="002E751E"/>
    <w:rsid w:val="002E7A3F"/>
    <w:rsid w:val="002E7A4A"/>
    <w:rsid w:val="002F0A31"/>
    <w:rsid w:val="002F1AFE"/>
    <w:rsid w:val="002F1E4B"/>
    <w:rsid w:val="002F229F"/>
    <w:rsid w:val="002F2806"/>
    <w:rsid w:val="002F38B5"/>
    <w:rsid w:val="002F3CE9"/>
    <w:rsid w:val="002F429D"/>
    <w:rsid w:val="002F5802"/>
    <w:rsid w:val="002F59D1"/>
    <w:rsid w:val="002F70CC"/>
    <w:rsid w:val="002F72B5"/>
    <w:rsid w:val="002F751A"/>
    <w:rsid w:val="002F7643"/>
    <w:rsid w:val="00300AB5"/>
    <w:rsid w:val="00300AE3"/>
    <w:rsid w:val="00302FFC"/>
    <w:rsid w:val="0030317D"/>
    <w:rsid w:val="00304756"/>
    <w:rsid w:val="00304852"/>
    <w:rsid w:val="00304DC8"/>
    <w:rsid w:val="0030588F"/>
    <w:rsid w:val="00305E73"/>
    <w:rsid w:val="00306476"/>
    <w:rsid w:val="003073AE"/>
    <w:rsid w:val="00307C37"/>
    <w:rsid w:val="0031142F"/>
    <w:rsid w:val="00311840"/>
    <w:rsid w:val="00311E75"/>
    <w:rsid w:val="003123E4"/>
    <w:rsid w:val="003127E2"/>
    <w:rsid w:val="00312BA8"/>
    <w:rsid w:val="00313779"/>
    <w:rsid w:val="0031417A"/>
    <w:rsid w:val="003148A7"/>
    <w:rsid w:val="003157AB"/>
    <w:rsid w:val="0031580B"/>
    <w:rsid w:val="00315CBE"/>
    <w:rsid w:val="00315FE1"/>
    <w:rsid w:val="003160CD"/>
    <w:rsid w:val="00316220"/>
    <w:rsid w:val="00316518"/>
    <w:rsid w:val="0031666C"/>
    <w:rsid w:val="00316674"/>
    <w:rsid w:val="0031684A"/>
    <w:rsid w:val="00317A8D"/>
    <w:rsid w:val="003200FF"/>
    <w:rsid w:val="003201A8"/>
    <w:rsid w:val="0032078A"/>
    <w:rsid w:val="00321396"/>
    <w:rsid w:val="00321600"/>
    <w:rsid w:val="003218FF"/>
    <w:rsid w:val="00322053"/>
    <w:rsid w:val="003232DB"/>
    <w:rsid w:val="003234E2"/>
    <w:rsid w:val="00323BB3"/>
    <w:rsid w:val="003240CD"/>
    <w:rsid w:val="003241A1"/>
    <w:rsid w:val="0032610C"/>
    <w:rsid w:val="00326771"/>
    <w:rsid w:val="00326802"/>
    <w:rsid w:val="003304F4"/>
    <w:rsid w:val="00331044"/>
    <w:rsid w:val="00331E2A"/>
    <w:rsid w:val="00334537"/>
    <w:rsid w:val="00334F34"/>
    <w:rsid w:val="00335D4A"/>
    <w:rsid w:val="00335E32"/>
    <w:rsid w:val="00336891"/>
    <w:rsid w:val="00341F9D"/>
    <w:rsid w:val="00342A35"/>
    <w:rsid w:val="00343A49"/>
    <w:rsid w:val="00344E1E"/>
    <w:rsid w:val="00345103"/>
    <w:rsid w:val="00346956"/>
    <w:rsid w:val="0035051A"/>
    <w:rsid w:val="00350A21"/>
    <w:rsid w:val="0035113B"/>
    <w:rsid w:val="0035138C"/>
    <w:rsid w:val="00351663"/>
    <w:rsid w:val="0035168B"/>
    <w:rsid w:val="00352A0F"/>
    <w:rsid w:val="003530B3"/>
    <w:rsid w:val="0035367C"/>
    <w:rsid w:val="00354178"/>
    <w:rsid w:val="00355829"/>
    <w:rsid w:val="00355B17"/>
    <w:rsid w:val="00355B85"/>
    <w:rsid w:val="00356210"/>
    <w:rsid w:val="00356A36"/>
    <w:rsid w:val="00356DB6"/>
    <w:rsid w:val="00357B54"/>
    <w:rsid w:val="00360233"/>
    <w:rsid w:val="00360DC2"/>
    <w:rsid w:val="00360ED2"/>
    <w:rsid w:val="00361E61"/>
    <w:rsid w:val="00362587"/>
    <w:rsid w:val="00362BE2"/>
    <w:rsid w:val="00362EA8"/>
    <w:rsid w:val="00362F92"/>
    <w:rsid w:val="00362FA4"/>
    <w:rsid w:val="00363C31"/>
    <w:rsid w:val="003640AC"/>
    <w:rsid w:val="00364257"/>
    <w:rsid w:val="00364EC6"/>
    <w:rsid w:val="003651F9"/>
    <w:rsid w:val="00366144"/>
    <w:rsid w:val="00366156"/>
    <w:rsid w:val="003662E9"/>
    <w:rsid w:val="00366994"/>
    <w:rsid w:val="00366E2F"/>
    <w:rsid w:val="0037087A"/>
    <w:rsid w:val="00371020"/>
    <w:rsid w:val="0037145D"/>
    <w:rsid w:val="00371500"/>
    <w:rsid w:val="0037208E"/>
    <w:rsid w:val="003721C1"/>
    <w:rsid w:val="00372234"/>
    <w:rsid w:val="003727F7"/>
    <w:rsid w:val="00373C55"/>
    <w:rsid w:val="00373E5D"/>
    <w:rsid w:val="00374041"/>
    <w:rsid w:val="003748C8"/>
    <w:rsid w:val="00374F16"/>
    <w:rsid w:val="00375410"/>
    <w:rsid w:val="00375AD3"/>
    <w:rsid w:val="00375E37"/>
    <w:rsid w:val="00377E98"/>
    <w:rsid w:val="00377E99"/>
    <w:rsid w:val="00380007"/>
    <w:rsid w:val="003802B1"/>
    <w:rsid w:val="00380BD2"/>
    <w:rsid w:val="003810B9"/>
    <w:rsid w:val="003810C9"/>
    <w:rsid w:val="003816FC"/>
    <w:rsid w:val="00381D11"/>
    <w:rsid w:val="00383462"/>
    <w:rsid w:val="003834A0"/>
    <w:rsid w:val="0038365C"/>
    <w:rsid w:val="00383CC6"/>
    <w:rsid w:val="003842F4"/>
    <w:rsid w:val="003847C2"/>
    <w:rsid w:val="0038521E"/>
    <w:rsid w:val="0038546F"/>
    <w:rsid w:val="0038591C"/>
    <w:rsid w:val="00385BA0"/>
    <w:rsid w:val="003878A0"/>
    <w:rsid w:val="00387924"/>
    <w:rsid w:val="00387EFA"/>
    <w:rsid w:val="00391030"/>
    <w:rsid w:val="00391357"/>
    <w:rsid w:val="00392A1F"/>
    <w:rsid w:val="0039355C"/>
    <w:rsid w:val="00393CF7"/>
    <w:rsid w:val="00394304"/>
    <w:rsid w:val="003948B1"/>
    <w:rsid w:val="00395528"/>
    <w:rsid w:val="00395CEC"/>
    <w:rsid w:val="00395E6E"/>
    <w:rsid w:val="003977A8"/>
    <w:rsid w:val="003A1C8A"/>
    <w:rsid w:val="003A1EA8"/>
    <w:rsid w:val="003A2B17"/>
    <w:rsid w:val="003A3232"/>
    <w:rsid w:val="003A4B1E"/>
    <w:rsid w:val="003A4DF2"/>
    <w:rsid w:val="003A558F"/>
    <w:rsid w:val="003A5A31"/>
    <w:rsid w:val="003A5BBB"/>
    <w:rsid w:val="003A5CE3"/>
    <w:rsid w:val="003A6330"/>
    <w:rsid w:val="003A6676"/>
    <w:rsid w:val="003A75B2"/>
    <w:rsid w:val="003A7A41"/>
    <w:rsid w:val="003B02FD"/>
    <w:rsid w:val="003B10A0"/>
    <w:rsid w:val="003B150D"/>
    <w:rsid w:val="003B1F4F"/>
    <w:rsid w:val="003B2343"/>
    <w:rsid w:val="003B3144"/>
    <w:rsid w:val="003B39D9"/>
    <w:rsid w:val="003B456B"/>
    <w:rsid w:val="003B54C8"/>
    <w:rsid w:val="003B5C06"/>
    <w:rsid w:val="003B6796"/>
    <w:rsid w:val="003B6F23"/>
    <w:rsid w:val="003B7415"/>
    <w:rsid w:val="003B79F1"/>
    <w:rsid w:val="003B7C0F"/>
    <w:rsid w:val="003C02AB"/>
    <w:rsid w:val="003C1152"/>
    <w:rsid w:val="003C1327"/>
    <w:rsid w:val="003C1606"/>
    <w:rsid w:val="003C1F3A"/>
    <w:rsid w:val="003C2FD7"/>
    <w:rsid w:val="003C3B59"/>
    <w:rsid w:val="003C4224"/>
    <w:rsid w:val="003C46DE"/>
    <w:rsid w:val="003C4839"/>
    <w:rsid w:val="003C4B7A"/>
    <w:rsid w:val="003C512A"/>
    <w:rsid w:val="003C5E80"/>
    <w:rsid w:val="003C5FE5"/>
    <w:rsid w:val="003C6273"/>
    <w:rsid w:val="003C6C06"/>
    <w:rsid w:val="003C79AA"/>
    <w:rsid w:val="003D047A"/>
    <w:rsid w:val="003D091F"/>
    <w:rsid w:val="003D1802"/>
    <w:rsid w:val="003D3333"/>
    <w:rsid w:val="003D35E4"/>
    <w:rsid w:val="003D36EC"/>
    <w:rsid w:val="003D3B19"/>
    <w:rsid w:val="003D4C8D"/>
    <w:rsid w:val="003D4E2F"/>
    <w:rsid w:val="003D76C6"/>
    <w:rsid w:val="003D7EF6"/>
    <w:rsid w:val="003E03CE"/>
    <w:rsid w:val="003E1E2A"/>
    <w:rsid w:val="003E1E72"/>
    <w:rsid w:val="003E2485"/>
    <w:rsid w:val="003E3796"/>
    <w:rsid w:val="003E38AF"/>
    <w:rsid w:val="003E4FF5"/>
    <w:rsid w:val="003E621C"/>
    <w:rsid w:val="003E689B"/>
    <w:rsid w:val="003E68C7"/>
    <w:rsid w:val="003E6AE3"/>
    <w:rsid w:val="003E6D3B"/>
    <w:rsid w:val="003E700F"/>
    <w:rsid w:val="003E7245"/>
    <w:rsid w:val="003E729A"/>
    <w:rsid w:val="003E7327"/>
    <w:rsid w:val="003F019C"/>
    <w:rsid w:val="003F103E"/>
    <w:rsid w:val="003F114F"/>
    <w:rsid w:val="003F1CB6"/>
    <w:rsid w:val="003F2956"/>
    <w:rsid w:val="003F2F5B"/>
    <w:rsid w:val="003F53C5"/>
    <w:rsid w:val="003F58E7"/>
    <w:rsid w:val="003F65AD"/>
    <w:rsid w:val="003F748D"/>
    <w:rsid w:val="0040056E"/>
    <w:rsid w:val="00401368"/>
    <w:rsid w:val="00401EFA"/>
    <w:rsid w:val="00402416"/>
    <w:rsid w:val="004030BE"/>
    <w:rsid w:val="004035A8"/>
    <w:rsid w:val="0040378D"/>
    <w:rsid w:val="004037FB"/>
    <w:rsid w:val="00404014"/>
    <w:rsid w:val="004045DE"/>
    <w:rsid w:val="0040665B"/>
    <w:rsid w:val="00407847"/>
    <w:rsid w:val="00410542"/>
    <w:rsid w:val="00410CB6"/>
    <w:rsid w:val="004116DA"/>
    <w:rsid w:val="00411F84"/>
    <w:rsid w:val="00412216"/>
    <w:rsid w:val="00413771"/>
    <w:rsid w:val="00413D53"/>
    <w:rsid w:val="004153C1"/>
    <w:rsid w:val="00415948"/>
    <w:rsid w:val="00415ED1"/>
    <w:rsid w:val="004160EC"/>
    <w:rsid w:val="00416173"/>
    <w:rsid w:val="00416AE8"/>
    <w:rsid w:val="0041714D"/>
    <w:rsid w:val="004218ED"/>
    <w:rsid w:val="00421BA9"/>
    <w:rsid w:val="00422838"/>
    <w:rsid w:val="0042366F"/>
    <w:rsid w:val="00424138"/>
    <w:rsid w:val="00425038"/>
    <w:rsid w:val="004250B7"/>
    <w:rsid w:val="00425697"/>
    <w:rsid w:val="004259DC"/>
    <w:rsid w:val="00426323"/>
    <w:rsid w:val="004279B6"/>
    <w:rsid w:val="00427CF4"/>
    <w:rsid w:val="0043068A"/>
    <w:rsid w:val="00430F3B"/>
    <w:rsid w:val="004312C5"/>
    <w:rsid w:val="00431613"/>
    <w:rsid w:val="00431CBF"/>
    <w:rsid w:val="00431EFB"/>
    <w:rsid w:val="00432C26"/>
    <w:rsid w:val="00433A18"/>
    <w:rsid w:val="00433AE6"/>
    <w:rsid w:val="00433C73"/>
    <w:rsid w:val="00434C4F"/>
    <w:rsid w:val="00434C8A"/>
    <w:rsid w:val="00434D24"/>
    <w:rsid w:val="00435210"/>
    <w:rsid w:val="004356A3"/>
    <w:rsid w:val="00436594"/>
    <w:rsid w:val="004369D9"/>
    <w:rsid w:val="004377CD"/>
    <w:rsid w:val="00437F7E"/>
    <w:rsid w:val="00440BEB"/>
    <w:rsid w:val="0044262F"/>
    <w:rsid w:val="00442A1E"/>
    <w:rsid w:val="00442ADC"/>
    <w:rsid w:val="00443496"/>
    <w:rsid w:val="004444CF"/>
    <w:rsid w:val="00444625"/>
    <w:rsid w:val="00445276"/>
    <w:rsid w:val="00445852"/>
    <w:rsid w:val="00446FDF"/>
    <w:rsid w:val="00447068"/>
    <w:rsid w:val="00447A55"/>
    <w:rsid w:val="00447AD4"/>
    <w:rsid w:val="00447F56"/>
    <w:rsid w:val="00451AC4"/>
    <w:rsid w:val="00451D9C"/>
    <w:rsid w:val="0045359F"/>
    <w:rsid w:val="00453AB1"/>
    <w:rsid w:val="004543B3"/>
    <w:rsid w:val="00454910"/>
    <w:rsid w:val="00454BF4"/>
    <w:rsid w:val="004555FF"/>
    <w:rsid w:val="00456093"/>
    <w:rsid w:val="00456646"/>
    <w:rsid w:val="00456F95"/>
    <w:rsid w:val="00457F97"/>
    <w:rsid w:val="004607D3"/>
    <w:rsid w:val="00460B29"/>
    <w:rsid w:val="004614A2"/>
    <w:rsid w:val="00461752"/>
    <w:rsid w:val="00461958"/>
    <w:rsid w:val="00463803"/>
    <w:rsid w:val="004642A8"/>
    <w:rsid w:val="00464314"/>
    <w:rsid w:val="004644D0"/>
    <w:rsid w:val="00466AC9"/>
    <w:rsid w:val="00466F7F"/>
    <w:rsid w:val="00466FF2"/>
    <w:rsid w:val="004671D8"/>
    <w:rsid w:val="00467FFB"/>
    <w:rsid w:val="004701F2"/>
    <w:rsid w:val="004709D8"/>
    <w:rsid w:val="0047119F"/>
    <w:rsid w:val="0047406F"/>
    <w:rsid w:val="00474BA7"/>
    <w:rsid w:val="00474BF7"/>
    <w:rsid w:val="004753F1"/>
    <w:rsid w:val="004754DD"/>
    <w:rsid w:val="00475B0A"/>
    <w:rsid w:val="00475C8C"/>
    <w:rsid w:val="00475DE2"/>
    <w:rsid w:val="00475FD4"/>
    <w:rsid w:val="00476090"/>
    <w:rsid w:val="0047633A"/>
    <w:rsid w:val="00476945"/>
    <w:rsid w:val="00476CF0"/>
    <w:rsid w:val="00477B1C"/>
    <w:rsid w:val="00480C73"/>
    <w:rsid w:val="004811EB"/>
    <w:rsid w:val="004813CD"/>
    <w:rsid w:val="00481AE6"/>
    <w:rsid w:val="00481DAD"/>
    <w:rsid w:val="004821E7"/>
    <w:rsid w:val="00482A90"/>
    <w:rsid w:val="004832FB"/>
    <w:rsid w:val="00483ED9"/>
    <w:rsid w:val="00484B9A"/>
    <w:rsid w:val="00485248"/>
    <w:rsid w:val="0048590C"/>
    <w:rsid w:val="004859D0"/>
    <w:rsid w:val="00486344"/>
    <w:rsid w:val="00486680"/>
    <w:rsid w:val="004866AD"/>
    <w:rsid w:val="00486864"/>
    <w:rsid w:val="00487332"/>
    <w:rsid w:val="0048786E"/>
    <w:rsid w:val="004901DE"/>
    <w:rsid w:val="00490470"/>
    <w:rsid w:val="00493B7E"/>
    <w:rsid w:val="0049467E"/>
    <w:rsid w:val="00494B14"/>
    <w:rsid w:val="00495E1C"/>
    <w:rsid w:val="00496025"/>
    <w:rsid w:val="00496037"/>
    <w:rsid w:val="0049648C"/>
    <w:rsid w:val="004973B9"/>
    <w:rsid w:val="004A0156"/>
    <w:rsid w:val="004A0E70"/>
    <w:rsid w:val="004A0F05"/>
    <w:rsid w:val="004A13D8"/>
    <w:rsid w:val="004A1835"/>
    <w:rsid w:val="004A1C79"/>
    <w:rsid w:val="004A1CC8"/>
    <w:rsid w:val="004A2AF3"/>
    <w:rsid w:val="004A30F4"/>
    <w:rsid w:val="004A3766"/>
    <w:rsid w:val="004A3F87"/>
    <w:rsid w:val="004A45A6"/>
    <w:rsid w:val="004A469D"/>
    <w:rsid w:val="004A5E75"/>
    <w:rsid w:val="004A62F2"/>
    <w:rsid w:val="004A64AA"/>
    <w:rsid w:val="004A7367"/>
    <w:rsid w:val="004A7C39"/>
    <w:rsid w:val="004A7C5A"/>
    <w:rsid w:val="004B0736"/>
    <w:rsid w:val="004B0BD4"/>
    <w:rsid w:val="004B0E9E"/>
    <w:rsid w:val="004B1BCD"/>
    <w:rsid w:val="004B27D4"/>
    <w:rsid w:val="004B2E08"/>
    <w:rsid w:val="004B35F2"/>
    <w:rsid w:val="004B3CA6"/>
    <w:rsid w:val="004B4E24"/>
    <w:rsid w:val="004B4FF6"/>
    <w:rsid w:val="004B579F"/>
    <w:rsid w:val="004B7334"/>
    <w:rsid w:val="004C00F5"/>
    <w:rsid w:val="004C03A4"/>
    <w:rsid w:val="004C078B"/>
    <w:rsid w:val="004C1348"/>
    <w:rsid w:val="004C308A"/>
    <w:rsid w:val="004C3661"/>
    <w:rsid w:val="004C3B18"/>
    <w:rsid w:val="004C45CB"/>
    <w:rsid w:val="004C4B28"/>
    <w:rsid w:val="004C6431"/>
    <w:rsid w:val="004C6D96"/>
    <w:rsid w:val="004C7A8D"/>
    <w:rsid w:val="004C7B96"/>
    <w:rsid w:val="004D21DC"/>
    <w:rsid w:val="004D2C50"/>
    <w:rsid w:val="004D31C5"/>
    <w:rsid w:val="004D3549"/>
    <w:rsid w:val="004D3639"/>
    <w:rsid w:val="004D374D"/>
    <w:rsid w:val="004D3C39"/>
    <w:rsid w:val="004D3D5C"/>
    <w:rsid w:val="004D3DA5"/>
    <w:rsid w:val="004D3F0C"/>
    <w:rsid w:val="004D41AE"/>
    <w:rsid w:val="004D44BB"/>
    <w:rsid w:val="004D4951"/>
    <w:rsid w:val="004D548B"/>
    <w:rsid w:val="004D5647"/>
    <w:rsid w:val="004D5B12"/>
    <w:rsid w:val="004D6BD7"/>
    <w:rsid w:val="004D6D99"/>
    <w:rsid w:val="004D6FCE"/>
    <w:rsid w:val="004D7350"/>
    <w:rsid w:val="004D73F6"/>
    <w:rsid w:val="004E03BC"/>
    <w:rsid w:val="004E156F"/>
    <w:rsid w:val="004E18F6"/>
    <w:rsid w:val="004E191A"/>
    <w:rsid w:val="004E3484"/>
    <w:rsid w:val="004E3C16"/>
    <w:rsid w:val="004E42D9"/>
    <w:rsid w:val="004E4E7C"/>
    <w:rsid w:val="004E5BB5"/>
    <w:rsid w:val="004E6446"/>
    <w:rsid w:val="004E67BD"/>
    <w:rsid w:val="004E6CC7"/>
    <w:rsid w:val="004E6F09"/>
    <w:rsid w:val="004E73E8"/>
    <w:rsid w:val="004E7760"/>
    <w:rsid w:val="004E793F"/>
    <w:rsid w:val="004F0CBA"/>
    <w:rsid w:val="004F1068"/>
    <w:rsid w:val="004F1135"/>
    <w:rsid w:val="004F122A"/>
    <w:rsid w:val="004F1B03"/>
    <w:rsid w:val="004F1C40"/>
    <w:rsid w:val="004F4A4F"/>
    <w:rsid w:val="004F5799"/>
    <w:rsid w:val="004F64C4"/>
    <w:rsid w:val="004F68AB"/>
    <w:rsid w:val="004F7174"/>
    <w:rsid w:val="004F74B0"/>
    <w:rsid w:val="005010F8"/>
    <w:rsid w:val="0050144B"/>
    <w:rsid w:val="005014A4"/>
    <w:rsid w:val="005019C3"/>
    <w:rsid w:val="00501E1F"/>
    <w:rsid w:val="00503E88"/>
    <w:rsid w:val="00504ACF"/>
    <w:rsid w:val="00505676"/>
    <w:rsid w:val="00506496"/>
    <w:rsid w:val="00506CDD"/>
    <w:rsid w:val="00506FFF"/>
    <w:rsid w:val="00507330"/>
    <w:rsid w:val="00507603"/>
    <w:rsid w:val="00511768"/>
    <w:rsid w:val="005123EB"/>
    <w:rsid w:val="005126E3"/>
    <w:rsid w:val="005133DE"/>
    <w:rsid w:val="005136CC"/>
    <w:rsid w:val="005137A4"/>
    <w:rsid w:val="0051394B"/>
    <w:rsid w:val="00514417"/>
    <w:rsid w:val="00514795"/>
    <w:rsid w:val="005150D2"/>
    <w:rsid w:val="005164E1"/>
    <w:rsid w:val="00517311"/>
    <w:rsid w:val="00517C82"/>
    <w:rsid w:val="0052094D"/>
    <w:rsid w:val="005212D3"/>
    <w:rsid w:val="00521CD8"/>
    <w:rsid w:val="005223F8"/>
    <w:rsid w:val="00522D0D"/>
    <w:rsid w:val="00523C2F"/>
    <w:rsid w:val="00523E3B"/>
    <w:rsid w:val="005240E6"/>
    <w:rsid w:val="005249DF"/>
    <w:rsid w:val="00524D3C"/>
    <w:rsid w:val="00525E77"/>
    <w:rsid w:val="00527604"/>
    <w:rsid w:val="00527BBA"/>
    <w:rsid w:val="005306A0"/>
    <w:rsid w:val="00531749"/>
    <w:rsid w:val="005335D1"/>
    <w:rsid w:val="0053390E"/>
    <w:rsid w:val="00533921"/>
    <w:rsid w:val="00533B5F"/>
    <w:rsid w:val="00533F47"/>
    <w:rsid w:val="0053424B"/>
    <w:rsid w:val="0053668A"/>
    <w:rsid w:val="00536C82"/>
    <w:rsid w:val="005373FC"/>
    <w:rsid w:val="00537A0E"/>
    <w:rsid w:val="00537C4E"/>
    <w:rsid w:val="00537C9C"/>
    <w:rsid w:val="0054235D"/>
    <w:rsid w:val="0054302C"/>
    <w:rsid w:val="00543C80"/>
    <w:rsid w:val="00545648"/>
    <w:rsid w:val="00545B9E"/>
    <w:rsid w:val="005469C3"/>
    <w:rsid w:val="00546B00"/>
    <w:rsid w:val="00547374"/>
    <w:rsid w:val="0054798F"/>
    <w:rsid w:val="00547A10"/>
    <w:rsid w:val="00551B5A"/>
    <w:rsid w:val="005524B8"/>
    <w:rsid w:val="005527D0"/>
    <w:rsid w:val="00552936"/>
    <w:rsid w:val="005529A8"/>
    <w:rsid w:val="00553119"/>
    <w:rsid w:val="00554FFE"/>
    <w:rsid w:val="005555B4"/>
    <w:rsid w:val="00555778"/>
    <w:rsid w:val="005559F8"/>
    <w:rsid w:val="00555ED6"/>
    <w:rsid w:val="005567FE"/>
    <w:rsid w:val="00556824"/>
    <w:rsid w:val="005568D2"/>
    <w:rsid w:val="00560881"/>
    <w:rsid w:val="00560C4D"/>
    <w:rsid w:val="00561F44"/>
    <w:rsid w:val="00562F55"/>
    <w:rsid w:val="00564430"/>
    <w:rsid w:val="005649B8"/>
    <w:rsid w:val="00564ADF"/>
    <w:rsid w:val="00564B51"/>
    <w:rsid w:val="005652D6"/>
    <w:rsid w:val="00566BC1"/>
    <w:rsid w:val="00566D79"/>
    <w:rsid w:val="00567585"/>
    <w:rsid w:val="00567A0C"/>
    <w:rsid w:val="00567E6E"/>
    <w:rsid w:val="00570993"/>
    <w:rsid w:val="0057179F"/>
    <w:rsid w:val="00573D07"/>
    <w:rsid w:val="00573DC0"/>
    <w:rsid w:val="00573DFF"/>
    <w:rsid w:val="00574E43"/>
    <w:rsid w:val="005760E2"/>
    <w:rsid w:val="005762BF"/>
    <w:rsid w:val="00576524"/>
    <w:rsid w:val="00580209"/>
    <w:rsid w:val="00580C37"/>
    <w:rsid w:val="00580C5C"/>
    <w:rsid w:val="00581734"/>
    <w:rsid w:val="00582377"/>
    <w:rsid w:val="0058244F"/>
    <w:rsid w:val="005832AC"/>
    <w:rsid w:val="00584227"/>
    <w:rsid w:val="00584489"/>
    <w:rsid w:val="00584A2E"/>
    <w:rsid w:val="00584EDE"/>
    <w:rsid w:val="00586483"/>
    <w:rsid w:val="00586785"/>
    <w:rsid w:val="005871FC"/>
    <w:rsid w:val="00587858"/>
    <w:rsid w:val="00587C31"/>
    <w:rsid w:val="00590932"/>
    <w:rsid w:val="00590B8A"/>
    <w:rsid w:val="00590F0C"/>
    <w:rsid w:val="00591EA0"/>
    <w:rsid w:val="005926E4"/>
    <w:rsid w:val="00592A14"/>
    <w:rsid w:val="00593511"/>
    <w:rsid w:val="0059377C"/>
    <w:rsid w:val="00593A06"/>
    <w:rsid w:val="00593A99"/>
    <w:rsid w:val="00593C21"/>
    <w:rsid w:val="00594482"/>
    <w:rsid w:val="00594A25"/>
    <w:rsid w:val="0059508D"/>
    <w:rsid w:val="00595E40"/>
    <w:rsid w:val="00596508"/>
    <w:rsid w:val="0059663C"/>
    <w:rsid w:val="00597182"/>
    <w:rsid w:val="00597798"/>
    <w:rsid w:val="005A0603"/>
    <w:rsid w:val="005A0798"/>
    <w:rsid w:val="005A0A8E"/>
    <w:rsid w:val="005A0C41"/>
    <w:rsid w:val="005A1F0A"/>
    <w:rsid w:val="005A25A2"/>
    <w:rsid w:val="005A2B48"/>
    <w:rsid w:val="005A2EAB"/>
    <w:rsid w:val="005A5C74"/>
    <w:rsid w:val="005A62F4"/>
    <w:rsid w:val="005A68A9"/>
    <w:rsid w:val="005A798F"/>
    <w:rsid w:val="005A7BAA"/>
    <w:rsid w:val="005B023E"/>
    <w:rsid w:val="005B05DC"/>
    <w:rsid w:val="005B092D"/>
    <w:rsid w:val="005B17BF"/>
    <w:rsid w:val="005B1D9D"/>
    <w:rsid w:val="005B1F17"/>
    <w:rsid w:val="005B2A09"/>
    <w:rsid w:val="005B2BED"/>
    <w:rsid w:val="005B2EE2"/>
    <w:rsid w:val="005B3BD6"/>
    <w:rsid w:val="005B415E"/>
    <w:rsid w:val="005B4F10"/>
    <w:rsid w:val="005B61D5"/>
    <w:rsid w:val="005B7119"/>
    <w:rsid w:val="005B71C4"/>
    <w:rsid w:val="005B74FA"/>
    <w:rsid w:val="005C02F5"/>
    <w:rsid w:val="005C0527"/>
    <w:rsid w:val="005C13A4"/>
    <w:rsid w:val="005C1F4E"/>
    <w:rsid w:val="005C20CB"/>
    <w:rsid w:val="005C2FCB"/>
    <w:rsid w:val="005C3D5A"/>
    <w:rsid w:val="005C5572"/>
    <w:rsid w:val="005C67E9"/>
    <w:rsid w:val="005C7AB6"/>
    <w:rsid w:val="005D26EE"/>
    <w:rsid w:val="005D37FC"/>
    <w:rsid w:val="005D3DC2"/>
    <w:rsid w:val="005D3FA8"/>
    <w:rsid w:val="005D4172"/>
    <w:rsid w:val="005D4279"/>
    <w:rsid w:val="005D4A90"/>
    <w:rsid w:val="005D4F30"/>
    <w:rsid w:val="005D594F"/>
    <w:rsid w:val="005D5C20"/>
    <w:rsid w:val="005D69A8"/>
    <w:rsid w:val="005D69B6"/>
    <w:rsid w:val="005D6C3B"/>
    <w:rsid w:val="005D7503"/>
    <w:rsid w:val="005E2387"/>
    <w:rsid w:val="005E2785"/>
    <w:rsid w:val="005E2E61"/>
    <w:rsid w:val="005E3DD9"/>
    <w:rsid w:val="005E4B3D"/>
    <w:rsid w:val="005E4C73"/>
    <w:rsid w:val="005E55AF"/>
    <w:rsid w:val="005E55BD"/>
    <w:rsid w:val="005E5AC3"/>
    <w:rsid w:val="005E6298"/>
    <w:rsid w:val="005E7DA5"/>
    <w:rsid w:val="005F0ABF"/>
    <w:rsid w:val="005F0CA6"/>
    <w:rsid w:val="005F0E09"/>
    <w:rsid w:val="005F0EF6"/>
    <w:rsid w:val="005F113C"/>
    <w:rsid w:val="005F1E7B"/>
    <w:rsid w:val="005F1F1D"/>
    <w:rsid w:val="005F2CB1"/>
    <w:rsid w:val="005F4370"/>
    <w:rsid w:val="005F5C5E"/>
    <w:rsid w:val="005F5DBA"/>
    <w:rsid w:val="005F5F44"/>
    <w:rsid w:val="005F6CDD"/>
    <w:rsid w:val="005F7C27"/>
    <w:rsid w:val="005F7C9E"/>
    <w:rsid w:val="0060002C"/>
    <w:rsid w:val="006000C8"/>
    <w:rsid w:val="00601349"/>
    <w:rsid w:val="0060166D"/>
    <w:rsid w:val="00602B27"/>
    <w:rsid w:val="0060436C"/>
    <w:rsid w:val="006045FF"/>
    <w:rsid w:val="00605467"/>
    <w:rsid w:val="006054BB"/>
    <w:rsid w:val="0060614D"/>
    <w:rsid w:val="006067DA"/>
    <w:rsid w:val="00606C2C"/>
    <w:rsid w:val="00606D3A"/>
    <w:rsid w:val="00607829"/>
    <w:rsid w:val="00610F4B"/>
    <w:rsid w:val="006117B6"/>
    <w:rsid w:val="0061195E"/>
    <w:rsid w:val="0061206F"/>
    <w:rsid w:val="00612399"/>
    <w:rsid w:val="0061295F"/>
    <w:rsid w:val="00613602"/>
    <w:rsid w:val="00613860"/>
    <w:rsid w:val="00613A67"/>
    <w:rsid w:val="006140B2"/>
    <w:rsid w:val="00614709"/>
    <w:rsid w:val="00614AF0"/>
    <w:rsid w:val="00615288"/>
    <w:rsid w:val="006153DD"/>
    <w:rsid w:val="00616938"/>
    <w:rsid w:val="00616AE0"/>
    <w:rsid w:val="006171BE"/>
    <w:rsid w:val="00620BD1"/>
    <w:rsid w:val="00621F9F"/>
    <w:rsid w:val="00621FEA"/>
    <w:rsid w:val="00622454"/>
    <w:rsid w:val="00622807"/>
    <w:rsid w:val="00623C3B"/>
    <w:rsid w:val="00624032"/>
    <w:rsid w:val="006241E3"/>
    <w:rsid w:val="006252E5"/>
    <w:rsid w:val="00625888"/>
    <w:rsid w:val="0062639C"/>
    <w:rsid w:val="006278C5"/>
    <w:rsid w:val="00630916"/>
    <w:rsid w:val="00630E08"/>
    <w:rsid w:val="006317CE"/>
    <w:rsid w:val="00631B81"/>
    <w:rsid w:val="00633471"/>
    <w:rsid w:val="00633A86"/>
    <w:rsid w:val="00633B29"/>
    <w:rsid w:val="0063435F"/>
    <w:rsid w:val="00635481"/>
    <w:rsid w:val="0063557A"/>
    <w:rsid w:val="00635B06"/>
    <w:rsid w:val="00635F66"/>
    <w:rsid w:val="00636AE1"/>
    <w:rsid w:val="00637398"/>
    <w:rsid w:val="00637D89"/>
    <w:rsid w:val="006406CA"/>
    <w:rsid w:val="0064189C"/>
    <w:rsid w:val="00641940"/>
    <w:rsid w:val="00641B32"/>
    <w:rsid w:val="00642AAE"/>
    <w:rsid w:val="00643B0F"/>
    <w:rsid w:val="00643F5F"/>
    <w:rsid w:val="00644712"/>
    <w:rsid w:val="00644AD5"/>
    <w:rsid w:val="00644D9E"/>
    <w:rsid w:val="00644EE2"/>
    <w:rsid w:val="006450D7"/>
    <w:rsid w:val="0064510B"/>
    <w:rsid w:val="00646331"/>
    <w:rsid w:val="006464CA"/>
    <w:rsid w:val="0064675D"/>
    <w:rsid w:val="006472D5"/>
    <w:rsid w:val="00647420"/>
    <w:rsid w:val="006503FA"/>
    <w:rsid w:val="0065058E"/>
    <w:rsid w:val="006508A0"/>
    <w:rsid w:val="00650D6A"/>
    <w:rsid w:val="0065177F"/>
    <w:rsid w:val="00653525"/>
    <w:rsid w:val="006542F9"/>
    <w:rsid w:val="006548DD"/>
    <w:rsid w:val="00654BC1"/>
    <w:rsid w:val="00654E9C"/>
    <w:rsid w:val="00654F60"/>
    <w:rsid w:val="0065503B"/>
    <w:rsid w:val="00655D84"/>
    <w:rsid w:val="00656A4D"/>
    <w:rsid w:val="00657B7F"/>
    <w:rsid w:val="00660869"/>
    <w:rsid w:val="00660BC2"/>
    <w:rsid w:val="00660C6E"/>
    <w:rsid w:val="0066550C"/>
    <w:rsid w:val="00665CD3"/>
    <w:rsid w:val="006662DE"/>
    <w:rsid w:val="00666D07"/>
    <w:rsid w:val="006672F8"/>
    <w:rsid w:val="0066741A"/>
    <w:rsid w:val="00667D5C"/>
    <w:rsid w:val="00671FA0"/>
    <w:rsid w:val="00672BA0"/>
    <w:rsid w:val="00672E30"/>
    <w:rsid w:val="006733A5"/>
    <w:rsid w:val="00673C0F"/>
    <w:rsid w:val="00673ED8"/>
    <w:rsid w:val="00674D10"/>
    <w:rsid w:val="00674FD2"/>
    <w:rsid w:val="006769C7"/>
    <w:rsid w:val="006777FB"/>
    <w:rsid w:val="00677885"/>
    <w:rsid w:val="00677C4F"/>
    <w:rsid w:val="0068094F"/>
    <w:rsid w:val="00681656"/>
    <w:rsid w:val="006820C0"/>
    <w:rsid w:val="00682717"/>
    <w:rsid w:val="006830D5"/>
    <w:rsid w:val="00683747"/>
    <w:rsid w:val="00683949"/>
    <w:rsid w:val="00684490"/>
    <w:rsid w:val="006845F5"/>
    <w:rsid w:val="006861EF"/>
    <w:rsid w:val="0068625C"/>
    <w:rsid w:val="006862D4"/>
    <w:rsid w:val="00690241"/>
    <w:rsid w:val="00690328"/>
    <w:rsid w:val="006908CC"/>
    <w:rsid w:val="00690900"/>
    <w:rsid w:val="006910A3"/>
    <w:rsid w:val="006919D8"/>
    <w:rsid w:val="0069204D"/>
    <w:rsid w:val="00692303"/>
    <w:rsid w:val="00692460"/>
    <w:rsid w:val="00692750"/>
    <w:rsid w:val="0069328D"/>
    <w:rsid w:val="0069373A"/>
    <w:rsid w:val="00694072"/>
    <w:rsid w:val="00695511"/>
    <w:rsid w:val="006958F1"/>
    <w:rsid w:val="00695F9E"/>
    <w:rsid w:val="00696014"/>
    <w:rsid w:val="0069625C"/>
    <w:rsid w:val="006965F5"/>
    <w:rsid w:val="00696FE7"/>
    <w:rsid w:val="006A028A"/>
    <w:rsid w:val="006A136F"/>
    <w:rsid w:val="006A18B1"/>
    <w:rsid w:val="006A23FA"/>
    <w:rsid w:val="006A25A5"/>
    <w:rsid w:val="006A2DFA"/>
    <w:rsid w:val="006A31D9"/>
    <w:rsid w:val="006A3B96"/>
    <w:rsid w:val="006A4362"/>
    <w:rsid w:val="006A45C9"/>
    <w:rsid w:val="006A4763"/>
    <w:rsid w:val="006A6413"/>
    <w:rsid w:val="006A6B39"/>
    <w:rsid w:val="006A7396"/>
    <w:rsid w:val="006A7544"/>
    <w:rsid w:val="006A781D"/>
    <w:rsid w:val="006B0538"/>
    <w:rsid w:val="006B0572"/>
    <w:rsid w:val="006B057E"/>
    <w:rsid w:val="006B12F1"/>
    <w:rsid w:val="006B216A"/>
    <w:rsid w:val="006B2D84"/>
    <w:rsid w:val="006B30F4"/>
    <w:rsid w:val="006B3A27"/>
    <w:rsid w:val="006B4F3F"/>
    <w:rsid w:val="006B4F43"/>
    <w:rsid w:val="006B6500"/>
    <w:rsid w:val="006B6F05"/>
    <w:rsid w:val="006B776E"/>
    <w:rsid w:val="006B7EF1"/>
    <w:rsid w:val="006C014D"/>
    <w:rsid w:val="006C0C17"/>
    <w:rsid w:val="006C12A7"/>
    <w:rsid w:val="006C140C"/>
    <w:rsid w:val="006C1E5C"/>
    <w:rsid w:val="006C2DDF"/>
    <w:rsid w:val="006C461C"/>
    <w:rsid w:val="006C6556"/>
    <w:rsid w:val="006C6CA8"/>
    <w:rsid w:val="006C6D4A"/>
    <w:rsid w:val="006C6EA1"/>
    <w:rsid w:val="006D05F7"/>
    <w:rsid w:val="006D0983"/>
    <w:rsid w:val="006D139E"/>
    <w:rsid w:val="006D14DC"/>
    <w:rsid w:val="006D16F2"/>
    <w:rsid w:val="006D17DE"/>
    <w:rsid w:val="006D1BC9"/>
    <w:rsid w:val="006D338B"/>
    <w:rsid w:val="006D4597"/>
    <w:rsid w:val="006D4FEA"/>
    <w:rsid w:val="006D5495"/>
    <w:rsid w:val="006D5CD3"/>
    <w:rsid w:val="006D6B66"/>
    <w:rsid w:val="006D6FBE"/>
    <w:rsid w:val="006D73FA"/>
    <w:rsid w:val="006D7AC9"/>
    <w:rsid w:val="006E05BC"/>
    <w:rsid w:val="006E0C60"/>
    <w:rsid w:val="006E0CD4"/>
    <w:rsid w:val="006E1A57"/>
    <w:rsid w:val="006E24A3"/>
    <w:rsid w:val="006E2ADD"/>
    <w:rsid w:val="006E3FA5"/>
    <w:rsid w:val="006E4336"/>
    <w:rsid w:val="006E53D3"/>
    <w:rsid w:val="006E5470"/>
    <w:rsid w:val="006E5A02"/>
    <w:rsid w:val="006E5A04"/>
    <w:rsid w:val="006E739D"/>
    <w:rsid w:val="006F02FB"/>
    <w:rsid w:val="006F0336"/>
    <w:rsid w:val="006F04C3"/>
    <w:rsid w:val="006F07A0"/>
    <w:rsid w:val="006F258C"/>
    <w:rsid w:val="006F3CDD"/>
    <w:rsid w:val="006F4060"/>
    <w:rsid w:val="006F47D7"/>
    <w:rsid w:val="006F4D8F"/>
    <w:rsid w:val="006F580A"/>
    <w:rsid w:val="006F593F"/>
    <w:rsid w:val="006F597F"/>
    <w:rsid w:val="006F59BE"/>
    <w:rsid w:val="006F5E77"/>
    <w:rsid w:val="006F6748"/>
    <w:rsid w:val="006F71D4"/>
    <w:rsid w:val="00700107"/>
    <w:rsid w:val="00700207"/>
    <w:rsid w:val="007013C2"/>
    <w:rsid w:val="00701E75"/>
    <w:rsid w:val="007030D9"/>
    <w:rsid w:val="007035C2"/>
    <w:rsid w:val="007035E5"/>
    <w:rsid w:val="00703C02"/>
    <w:rsid w:val="0070549E"/>
    <w:rsid w:val="00705738"/>
    <w:rsid w:val="00705AAB"/>
    <w:rsid w:val="007060E2"/>
    <w:rsid w:val="007061D5"/>
    <w:rsid w:val="00706327"/>
    <w:rsid w:val="0070654B"/>
    <w:rsid w:val="0070667B"/>
    <w:rsid w:val="00710F2C"/>
    <w:rsid w:val="007134EC"/>
    <w:rsid w:val="007141F3"/>
    <w:rsid w:val="007149F3"/>
    <w:rsid w:val="00714E28"/>
    <w:rsid w:val="00714E55"/>
    <w:rsid w:val="0071535E"/>
    <w:rsid w:val="00715F2B"/>
    <w:rsid w:val="00721F89"/>
    <w:rsid w:val="007228FB"/>
    <w:rsid w:val="00722A47"/>
    <w:rsid w:val="00724362"/>
    <w:rsid w:val="007249A9"/>
    <w:rsid w:val="00724D34"/>
    <w:rsid w:val="00725B12"/>
    <w:rsid w:val="00725CDE"/>
    <w:rsid w:val="00725F12"/>
    <w:rsid w:val="00726CCC"/>
    <w:rsid w:val="00726DAD"/>
    <w:rsid w:val="00727281"/>
    <w:rsid w:val="007303C8"/>
    <w:rsid w:val="00730564"/>
    <w:rsid w:val="00730DE9"/>
    <w:rsid w:val="00730F17"/>
    <w:rsid w:val="00732964"/>
    <w:rsid w:val="00732CD7"/>
    <w:rsid w:val="00733961"/>
    <w:rsid w:val="00733A00"/>
    <w:rsid w:val="00733A1A"/>
    <w:rsid w:val="00733C4D"/>
    <w:rsid w:val="00734059"/>
    <w:rsid w:val="0073406D"/>
    <w:rsid w:val="007348D6"/>
    <w:rsid w:val="007357DE"/>
    <w:rsid w:val="00737283"/>
    <w:rsid w:val="00737340"/>
    <w:rsid w:val="007373C6"/>
    <w:rsid w:val="00737FE2"/>
    <w:rsid w:val="0074136D"/>
    <w:rsid w:val="00742103"/>
    <w:rsid w:val="007428D3"/>
    <w:rsid w:val="00742CBB"/>
    <w:rsid w:val="0074347C"/>
    <w:rsid w:val="00743820"/>
    <w:rsid w:val="00743BB5"/>
    <w:rsid w:val="00743E54"/>
    <w:rsid w:val="00745BF5"/>
    <w:rsid w:val="00746D6A"/>
    <w:rsid w:val="007477E5"/>
    <w:rsid w:val="0075097E"/>
    <w:rsid w:val="00750DE1"/>
    <w:rsid w:val="00750E4B"/>
    <w:rsid w:val="00751AF2"/>
    <w:rsid w:val="007523D2"/>
    <w:rsid w:val="0075298C"/>
    <w:rsid w:val="00752B85"/>
    <w:rsid w:val="00752C21"/>
    <w:rsid w:val="00752DE1"/>
    <w:rsid w:val="007534C0"/>
    <w:rsid w:val="00753986"/>
    <w:rsid w:val="00753FF9"/>
    <w:rsid w:val="0075466B"/>
    <w:rsid w:val="00754EB6"/>
    <w:rsid w:val="00755B62"/>
    <w:rsid w:val="00760DF5"/>
    <w:rsid w:val="00761177"/>
    <w:rsid w:val="00763014"/>
    <w:rsid w:val="00763F43"/>
    <w:rsid w:val="00764FB9"/>
    <w:rsid w:val="00765E0E"/>
    <w:rsid w:val="00766D2C"/>
    <w:rsid w:val="007673AE"/>
    <w:rsid w:val="007673E0"/>
    <w:rsid w:val="007679A7"/>
    <w:rsid w:val="00770946"/>
    <w:rsid w:val="00770A6A"/>
    <w:rsid w:val="00770C7A"/>
    <w:rsid w:val="0077264B"/>
    <w:rsid w:val="00774328"/>
    <w:rsid w:val="0077564B"/>
    <w:rsid w:val="00775D9D"/>
    <w:rsid w:val="007763F1"/>
    <w:rsid w:val="0077645B"/>
    <w:rsid w:val="007769E3"/>
    <w:rsid w:val="00776EDE"/>
    <w:rsid w:val="00780217"/>
    <w:rsid w:val="00780DE8"/>
    <w:rsid w:val="00781AF4"/>
    <w:rsid w:val="007821F5"/>
    <w:rsid w:val="007827E1"/>
    <w:rsid w:val="00782C04"/>
    <w:rsid w:val="00783396"/>
    <w:rsid w:val="007834BF"/>
    <w:rsid w:val="00783973"/>
    <w:rsid w:val="00784BA8"/>
    <w:rsid w:val="00785056"/>
    <w:rsid w:val="00785598"/>
    <w:rsid w:val="0078559C"/>
    <w:rsid w:val="00785BC9"/>
    <w:rsid w:val="00786B8A"/>
    <w:rsid w:val="00786BB9"/>
    <w:rsid w:val="00787470"/>
    <w:rsid w:val="00787A9F"/>
    <w:rsid w:val="00787F64"/>
    <w:rsid w:val="00790E13"/>
    <w:rsid w:val="00790FED"/>
    <w:rsid w:val="00791EED"/>
    <w:rsid w:val="0079235A"/>
    <w:rsid w:val="00793E9D"/>
    <w:rsid w:val="00794077"/>
    <w:rsid w:val="00794BA3"/>
    <w:rsid w:val="0079581A"/>
    <w:rsid w:val="007964D7"/>
    <w:rsid w:val="00796E01"/>
    <w:rsid w:val="0079738C"/>
    <w:rsid w:val="00797C4B"/>
    <w:rsid w:val="007A0001"/>
    <w:rsid w:val="007A16BA"/>
    <w:rsid w:val="007A1C41"/>
    <w:rsid w:val="007A1C70"/>
    <w:rsid w:val="007A1D76"/>
    <w:rsid w:val="007A21B5"/>
    <w:rsid w:val="007A2C31"/>
    <w:rsid w:val="007A2FC5"/>
    <w:rsid w:val="007A3862"/>
    <w:rsid w:val="007A4FCB"/>
    <w:rsid w:val="007A61AC"/>
    <w:rsid w:val="007A6A52"/>
    <w:rsid w:val="007A7613"/>
    <w:rsid w:val="007B1459"/>
    <w:rsid w:val="007B1A23"/>
    <w:rsid w:val="007B34C8"/>
    <w:rsid w:val="007B3B22"/>
    <w:rsid w:val="007B4452"/>
    <w:rsid w:val="007B4601"/>
    <w:rsid w:val="007B504C"/>
    <w:rsid w:val="007B5F3C"/>
    <w:rsid w:val="007B635A"/>
    <w:rsid w:val="007B6557"/>
    <w:rsid w:val="007B696D"/>
    <w:rsid w:val="007B6E57"/>
    <w:rsid w:val="007B7FF5"/>
    <w:rsid w:val="007C0DF9"/>
    <w:rsid w:val="007C1594"/>
    <w:rsid w:val="007C15B7"/>
    <w:rsid w:val="007C1638"/>
    <w:rsid w:val="007C28FF"/>
    <w:rsid w:val="007C2A20"/>
    <w:rsid w:val="007C2DFA"/>
    <w:rsid w:val="007C3016"/>
    <w:rsid w:val="007C31DA"/>
    <w:rsid w:val="007C42FB"/>
    <w:rsid w:val="007C4333"/>
    <w:rsid w:val="007C50C4"/>
    <w:rsid w:val="007C5936"/>
    <w:rsid w:val="007C5A78"/>
    <w:rsid w:val="007C5BF5"/>
    <w:rsid w:val="007C6C60"/>
    <w:rsid w:val="007C7114"/>
    <w:rsid w:val="007C763C"/>
    <w:rsid w:val="007C76F7"/>
    <w:rsid w:val="007C79F6"/>
    <w:rsid w:val="007C7AD2"/>
    <w:rsid w:val="007D0041"/>
    <w:rsid w:val="007D0E25"/>
    <w:rsid w:val="007D0F2E"/>
    <w:rsid w:val="007D1979"/>
    <w:rsid w:val="007D2831"/>
    <w:rsid w:val="007D475E"/>
    <w:rsid w:val="007D5223"/>
    <w:rsid w:val="007D5911"/>
    <w:rsid w:val="007D6326"/>
    <w:rsid w:val="007D640E"/>
    <w:rsid w:val="007D65EC"/>
    <w:rsid w:val="007D668B"/>
    <w:rsid w:val="007D685C"/>
    <w:rsid w:val="007D7040"/>
    <w:rsid w:val="007D70F0"/>
    <w:rsid w:val="007D7840"/>
    <w:rsid w:val="007D79D4"/>
    <w:rsid w:val="007E0D2B"/>
    <w:rsid w:val="007E1364"/>
    <w:rsid w:val="007E1447"/>
    <w:rsid w:val="007E1B70"/>
    <w:rsid w:val="007E1D71"/>
    <w:rsid w:val="007E2A5C"/>
    <w:rsid w:val="007E2F89"/>
    <w:rsid w:val="007E3197"/>
    <w:rsid w:val="007E3CEB"/>
    <w:rsid w:val="007E3D96"/>
    <w:rsid w:val="007E4DB3"/>
    <w:rsid w:val="007E4F4F"/>
    <w:rsid w:val="007E5550"/>
    <w:rsid w:val="007E5715"/>
    <w:rsid w:val="007E6478"/>
    <w:rsid w:val="007E692F"/>
    <w:rsid w:val="007E6AB9"/>
    <w:rsid w:val="007E6AD2"/>
    <w:rsid w:val="007E7248"/>
    <w:rsid w:val="007E7A2A"/>
    <w:rsid w:val="007E7CEB"/>
    <w:rsid w:val="007E7D5B"/>
    <w:rsid w:val="007E7DD8"/>
    <w:rsid w:val="007E7FF7"/>
    <w:rsid w:val="007F062B"/>
    <w:rsid w:val="007F08B8"/>
    <w:rsid w:val="007F08DF"/>
    <w:rsid w:val="007F0B63"/>
    <w:rsid w:val="007F1734"/>
    <w:rsid w:val="007F2456"/>
    <w:rsid w:val="007F39B4"/>
    <w:rsid w:val="007F3D86"/>
    <w:rsid w:val="007F43AD"/>
    <w:rsid w:val="007F4DF9"/>
    <w:rsid w:val="007F5732"/>
    <w:rsid w:val="007F6681"/>
    <w:rsid w:val="007F754D"/>
    <w:rsid w:val="007F75C5"/>
    <w:rsid w:val="007F785E"/>
    <w:rsid w:val="008000D1"/>
    <w:rsid w:val="00800118"/>
    <w:rsid w:val="00801BF5"/>
    <w:rsid w:val="00802B1E"/>
    <w:rsid w:val="00803204"/>
    <w:rsid w:val="00803A0A"/>
    <w:rsid w:val="00805687"/>
    <w:rsid w:val="008058D3"/>
    <w:rsid w:val="00805E36"/>
    <w:rsid w:val="008064D6"/>
    <w:rsid w:val="008069FD"/>
    <w:rsid w:val="0080711E"/>
    <w:rsid w:val="008075D5"/>
    <w:rsid w:val="00807962"/>
    <w:rsid w:val="00810566"/>
    <w:rsid w:val="0081081A"/>
    <w:rsid w:val="00810C8D"/>
    <w:rsid w:val="00811690"/>
    <w:rsid w:val="0081176C"/>
    <w:rsid w:val="00811B77"/>
    <w:rsid w:val="008120D4"/>
    <w:rsid w:val="00812532"/>
    <w:rsid w:val="00813055"/>
    <w:rsid w:val="0081483A"/>
    <w:rsid w:val="00814C91"/>
    <w:rsid w:val="00814FAA"/>
    <w:rsid w:val="00816C46"/>
    <w:rsid w:val="00817192"/>
    <w:rsid w:val="00817413"/>
    <w:rsid w:val="00817733"/>
    <w:rsid w:val="00817A44"/>
    <w:rsid w:val="00820D44"/>
    <w:rsid w:val="00823317"/>
    <w:rsid w:val="0082390E"/>
    <w:rsid w:val="008240F7"/>
    <w:rsid w:val="0082483F"/>
    <w:rsid w:val="00824D00"/>
    <w:rsid w:val="008254E6"/>
    <w:rsid w:val="00825923"/>
    <w:rsid w:val="008259F1"/>
    <w:rsid w:val="00825B49"/>
    <w:rsid w:val="0082737F"/>
    <w:rsid w:val="0083021F"/>
    <w:rsid w:val="0083078E"/>
    <w:rsid w:val="00831781"/>
    <w:rsid w:val="00832718"/>
    <w:rsid w:val="0083278B"/>
    <w:rsid w:val="0083394B"/>
    <w:rsid w:val="00833E2C"/>
    <w:rsid w:val="008341BD"/>
    <w:rsid w:val="008343C6"/>
    <w:rsid w:val="00834A54"/>
    <w:rsid w:val="00834A69"/>
    <w:rsid w:val="00834B3E"/>
    <w:rsid w:val="0083526F"/>
    <w:rsid w:val="00835467"/>
    <w:rsid w:val="008359E3"/>
    <w:rsid w:val="00836E1C"/>
    <w:rsid w:val="008403F8"/>
    <w:rsid w:val="008409B7"/>
    <w:rsid w:val="00841609"/>
    <w:rsid w:val="008428D0"/>
    <w:rsid w:val="00842E10"/>
    <w:rsid w:val="008437B6"/>
    <w:rsid w:val="008439A8"/>
    <w:rsid w:val="00843CF3"/>
    <w:rsid w:val="008443B4"/>
    <w:rsid w:val="00844F41"/>
    <w:rsid w:val="00845589"/>
    <w:rsid w:val="00845C57"/>
    <w:rsid w:val="00846925"/>
    <w:rsid w:val="00847272"/>
    <w:rsid w:val="00847D53"/>
    <w:rsid w:val="00850425"/>
    <w:rsid w:val="008505A5"/>
    <w:rsid w:val="008510D9"/>
    <w:rsid w:val="00852A8C"/>
    <w:rsid w:val="00853542"/>
    <w:rsid w:val="00853DCA"/>
    <w:rsid w:val="0085566D"/>
    <w:rsid w:val="008556BC"/>
    <w:rsid w:val="008557A2"/>
    <w:rsid w:val="00855A4A"/>
    <w:rsid w:val="00856A6F"/>
    <w:rsid w:val="00862805"/>
    <w:rsid w:val="0086476F"/>
    <w:rsid w:val="008649AD"/>
    <w:rsid w:val="00864F03"/>
    <w:rsid w:val="0086651F"/>
    <w:rsid w:val="0086660F"/>
    <w:rsid w:val="00867758"/>
    <w:rsid w:val="00867C2D"/>
    <w:rsid w:val="008704C8"/>
    <w:rsid w:val="00871280"/>
    <w:rsid w:val="00872A25"/>
    <w:rsid w:val="00872EA4"/>
    <w:rsid w:val="0087363A"/>
    <w:rsid w:val="00873AF0"/>
    <w:rsid w:val="00874715"/>
    <w:rsid w:val="00874B11"/>
    <w:rsid w:val="00874DC9"/>
    <w:rsid w:val="00875567"/>
    <w:rsid w:val="008759D3"/>
    <w:rsid w:val="00875CF1"/>
    <w:rsid w:val="0087774E"/>
    <w:rsid w:val="00877917"/>
    <w:rsid w:val="00880D36"/>
    <w:rsid w:val="00881172"/>
    <w:rsid w:val="008811BA"/>
    <w:rsid w:val="008831A7"/>
    <w:rsid w:val="00883E4C"/>
    <w:rsid w:val="00883EEA"/>
    <w:rsid w:val="00884706"/>
    <w:rsid w:val="0088487A"/>
    <w:rsid w:val="008859E5"/>
    <w:rsid w:val="00885D01"/>
    <w:rsid w:val="00886096"/>
    <w:rsid w:val="0088630F"/>
    <w:rsid w:val="00886A18"/>
    <w:rsid w:val="00887AA6"/>
    <w:rsid w:val="00887E6B"/>
    <w:rsid w:val="008909B3"/>
    <w:rsid w:val="00890EB7"/>
    <w:rsid w:val="0089172B"/>
    <w:rsid w:val="008941B9"/>
    <w:rsid w:val="008942FD"/>
    <w:rsid w:val="00896962"/>
    <w:rsid w:val="00897B4B"/>
    <w:rsid w:val="00897E0F"/>
    <w:rsid w:val="008A0355"/>
    <w:rsid w:val="008A0B27"/>
    <w:rsid w:val="008A168C"/>
    <w:rsid w:val="008A21C6"/>
    <w:rsid w:val="008A2249"/>
    <w:rsid w:val="008A23F3"/>
    <w:rsid w:val="008A2C11"/>
    <w:rsid w:val="008A3DB7"/>
    <w:rsid w:val="008A452C"/>
    <w:rsid w:val="008A4788"/>
    <w:rsid w:val="008A4A5F"/>
    <w:rsid w:val="008A550B"/>
    <w:rsid w:val="008A6264"/>
    <w:rsid w:val="008A6AE2"/>
    <w:rsid w:val="008A6B41"/>
    <w:rsid w:val="008A7603"/>
    <w:rsid w:val="008A7C50"/>
    <w:rsid w:val="008B0A16"/>
    <w:rsid w:val="008B0D76"/>
    <w:rsid w:val="008B0ECF"/>
    <w:rsid w:val="008B1222"/>
    <w:rsid w:val="008B19EB"/>
    <w:rsid w:val="008B32A6"/>
    <w:rsid w:val="008B4A44"/>
    <w:rsid w:val="008B588E"/>
    <w:rsid w:val="008B5E01"/>
    <w:rsid w:val="008B5EC5"/>
    <w:rsid w:val="008C005B"/>
    <w:rsid w:val="008C190E"/>
    <w:rsid w:val="008C259A"/>
    <w:rsid w:val="008C2C6F"/>
    <w:rsid w:val="008C30C4"/>
    <w:rsid w:val="008C3C56"/>
    <w:rsid w:val="008C429B"/>
    <w:rsid w:val="008C49D3"/>
    <w:rsid w:val="008C597B"/>
    <w:rsid w:val="008C5D3C"/>
    <w:rsid w:val="008C5F62"/>
    <w:rsid w:val="008C6318"/>
    <w:rsid w:val="008C7749"/>
    <w:rsid w:val="008D0F00"/>
    <w:rsid w:val="008D1791"/>
    <w:rsid w:val="008D1D2F"/>
    <w:rsid w:val="008D1DE9"/>
    <w:rsid w:val="008D1EA3"/>
    <w:rsid w:val="008D2045"/>
    <w:rsid w:val="008D26DE"/>
    <w:rsid w:val="008D2BD0"/>
    <w:rsid w:val="008D31CE"/>
    <w:rsid w:val="008D3AE6"/>
    <w:rsid w:val="008D3C31"/>
    <w:rsid w:val="008D5A77"/>
    <w:rsid w:val="008D5FBB"/>
    <w:rsid w:val="008D6B00"/>
    <w:rsid w:val="008D719F"/>
    <w:rsid w:val="008D7429"/>
    <w:rsid w:val="008D74E2"/>
    <w:rsid w:val="008D74E3"/>
    <w:rsid w:val="008E01C8"/>
    <w:rsid w:val="008E0BA9"/>
    <w:rsid w:val="008E1A4F"/>
    <w:rsid w:val="008E243B"/>
    <w:rsid w:val="008E254A"/>
    <w:rsid w:val="008E25DD"/>
    <w:rsid w:val="008E33AD"/>
    <w:rsid w:val="008E486B"/>
    <w:rsid w:val="008E5B30"/>
    <w:rsid w:val="008E5BAA"/>
    <w:rsid w:val="008E5C52"/>
    <w:rsid w:val="008E6453"/>
    <w:rsid w:val="008E7236"/>
    <w:rsid w:val="008E7E5E"/>
    <w:rsid w:val="008F0088"/>
    <w:rsid w:val="008F0211"/>
    <w:rsid w:val="008F043E"/>
    <w:rsid w:val="008F11E3"/>
    <w:rsid w:val="008F145F"/>
    <w:rsid w:val="008F1A47"/>
    <w:rsid w:val="008F1B1E"/>
    <w:rsid w:val="008F1B50"/>
    <w:rsid w:val="008F1C6D"/>
    <w:rsid w:val="008F3604"/>
    <w:rsid w:val="008F45D4"/>
    <w:rsid w:val="008F4F8B"/>
    <w:rsid w:val="008F4FEF"/>
    <w:rsid w:val="008F5572"/>
    <w:rsid w:val="008F657A"/>
    <w:rsid w:val="008F67D4"/>
    <w:rsid w:val="008F6DB1"/>
    <w:rsid w:val="008F6E30"/>
    <w:rsid w:val="0090066D"/>
    <w:rsid w:val="009008DF"/>
    <w:rsid w:val="00900DFD"/>
    <w:rsid w:val="00901507"/>
    <w:rsid w:val="00901C08"/>
    <w:rsid w:val="00902444"/>
    <w:rsid w:val="00902998"/>
    <w:rsid w:val="00902BBD"/>
    <w:rsid w:val="00902EDA"/>
    <w:rsid w:val="00903390"/>
    <w:rsid w:val="009037D6"/>
    <w:rsid w:val="00903FAD"/>
    <w:rsid w:val="0090456C"/>
    <w:rsid w:val="0090592B"/>
    <w:rsid w:val="00905B22"/>
    <w:rsid w:val="00905F92"/>
    <w:rsid w:val="00906135"/>
    <w:rsid w:val="00906202"/>
    <w:rsid w:val="00906478"/>
    <w:rsid w:val="0091055C"/>
    <w:rsid w:val="00910B4B"/>
    <w:rsid w:val="0091192C"/>
    <w:rsid w:val="009123D2"/>
    <w:rsid w:val="00912483"/>
    <w:rsid w:val="0091322B"/>
    <w:rsid w:val="00913B39"/>
    <w:rsid w:val="00914DD0"/>
    <w:rsid w:val="0091611E"/>
    <w:rsid w:val="0091677E"/>
    <w:rsid w:val="00920683"/>
    <w:rsid w:val="00920A90"/>
    <w:rsid w:val="00921180"/>
    <w:rsid w:val="009223DC"/>
    <w:rsid w:val="00922C1D"/>
    <w:rsid w:val="00922E34"/>
    <w:rsid w:val="00923003"/>
    <w:rsid w:val="00923636"/>
    <w:rsid w:val="00924D49"/>
    <w:rsid w:val="00925F85"/>
    <w:rsid w:val="009262F6"/>
    <w:rsid w:val="00926D3A"/>
    <w:rsid w:val="00926DE3"/>
    <w:rsid w:val="00927244"/>
    <w:rsid w:val="009311C9"/>
    <w:rsid w:val="00931484"/>
    <w:rsid w:val="0093188D"/>
    <w:rsid w:val="00932F08"/>
    <w:rsid w:val="00933275"/>
    <w:rsid w:val="009341F6"/>
    <w:rsid w:val="00935681"/>
    <w:rsid w:val="00935BA2"/>
    <w:rsid w:val="009365A6"/>
    <w:rsid w:val="009375EE"/>
    <w:rsid w:val="00937641"/>
    <w:rsid w:val="00937EF2"/>
    <w:rsid w:val="00940D92"/>
    <w:rsid w:val="00941A69"/>
    <w:rsid w:val="00942B81"/>
    <w:rsid w:val="009438FD"/>
    <w:rsid w:val="00944230"/>
    <w:rsid w:val="0094487B"/>
    <w:rsid w:val="0094548D"/>
    <w:rsid w:val="0094583D"/>
    <w:rsid w:val="00945863"/>
    <w:rsid w:val="0094621F"/>
    <w:rsid w:val="00947BA6"/>
    <w:rsid w:val="00947FE9"/>
    <w:rsid w:val="009514C1"/>
    <w:rsid w:val="00951CD8"/>
    <w:rsid w:val="00951E34"/>
    <w:rsid w:val="009521C9"/>
    <w:rsid w:val="00952E2F"/>
    <w:rsid w:val="00953C43"/>
    <w:rsid w:val="00953DA5"/>
    <w:rsid w:val="009541B2"/>
    <w:rsid w:val="00954352"/>
    <w:rsid w:val="0095452F"/>
    <w:rsid w:val="0095574B"/>
    <w:rsid w:val="00957CC8"/>
    <w:rsid w:val="009606A9"/>
    <w:rsid w:val="009606DA"/>
    <w:rsid w:val="00960CEB"/>
    <w:rsid w:val="00960F99"/>
    <w:rsid w:val="00962168"/>
    <w:rsid w:val="00963935"/>
    <w:rsid w:val="00964C40"/>
    <w:rsid w:val="00965BBB"/>
    <w:rsid w:val="00965C36"/>
    <w:rsid w:val="0096796E"/>
    <w:rsid w:val="009708AF"/>
    <w:rsid w:val="00971148"/>
    <w:rsid w:val="00971525"/>
    <w:rsid w:val="0097167B"/>
    <w:rsid w:val="009718A2"/>
    <w:rsid w:val="0097228B"/>
    <w:rsid w:val="0097277E"/>
    <w:rsid w:val="009737A7"/>
    <w:rsid w:val="009743D1"/>
    <w:rsid w:val="00975033"/>
    <w:rsid w:val="009752C9"/>
    <w:rsid w:val="009754DB"/>
    <w:rsid w:val="00975A2C"/>
    <w:rsid w:val="00976062"/>
    <w:rsid w:val="009763B5"/>
    <w:rsid w:val="00976798"/>
    <w:rsid w:val="0097694D"/>
    <w:rsid w:val="00976F87"/>
    <w:rsid w:val="00980FD5"/>
    <w:rsid w:val="009820A5"/>
    <w:rsid w:val="0098224C"/>
    <w:rsid w:val="00982678"/>
    <w:rsid w:val="00983989"/>
    <w:rsid w:val="00985A94"/>
    <w:rsid w:val="009862D3"/>
    <w:rsid w:val="00986E9B"/>
    <w:rsid w:val="00986EFF"/>
    <w:rsid w:val="009920D9"/>
    <w:rsid w:val="00992672"/>
    <w:rsid w:val="009927BF"/>
    <w:rsid w:val="00992989"/>
    <w:rsid w:val="00992F3C"/>
    <w:rsid w:val="00993570"/>
    <w:rsid w:val="00993D09"/>
    <w:rsid w:val="00993E32"/>
    <w:rsid w:val="00993FD3"/>
    <w:rsid w:val="00994015"/>
    <w:rsid w:val="00994A38"/>
    <w:rsid w:val="00994C3E"/>
    <w:rsid w:val="00994ECE"/>
    <w:rsid w:val="00995862"/>
    <w:rsid w:val="009959D3"/>
    <w:rsid w:val="0099606F"/>
    <w:rsid w:val="00996237"/>
    <w:rsid w:val="009963E8"/>
    <w:rsid w:val="009977D8"/>
    <w:rsid w:val="009A0012"/>
    <w:rsid w:val="009A0C73"/>
    <w:rsid w:val="009A1334"/>
    <w:rsid w:val="009A2D63"/>
    <w:rsid w:val="009A6060"/>
    <w:rsid w:val="009A6108"/>
    <w:rsid w:val="009A6136"/>
    <w:rsid w:val="009A7421"/>
    <w:rsid w:val="009B159B"/>
    <w:rsid w:val="009B1AD3"/>
    <w:rsid w:val="009B1C0C"/>
    <w:rsid w:val="009B2B13"/>
    <w:rsid w:val="009B2BF9"/>
    <w:rsid w:val="009B3960"/>
    <w:rsid w:val="009B3F40"/>
    <w:rsid w:val="009B53BB"/>
    <w:rsid w:val="009B57A0"/>
    <w:rsid w:val="009B5A14"/>
    <w:rsid w:val="009B603C"/>
    <w:rsid w:val="009B7065"/>
    <w:rsid w:val="009B7148"/>
    <w:rsid w:val="009C017C"/>
    <w:rsid w:val="009C09B6"/>
    <w:rsid w:val="009C2940"/>
    <w:rsid w:val="009C2B92"/>
    <w:rsid w:val="009C3265"/>
    <w:rsid w:val="009C4D09"/>
    <w:rsid w:val="009C5001"/>
    <w:rsid w:val="009C63D6"/>
    <w:rsid w:val="009C732B"/>
    <w:rsid w:val="009D094A"/>
    <w:rsid w:val="009D140D"/>
    <w:rsid w:val="009D3344"/>
    <w:rsid w:val="009D3627"/>
    <w:rsid w:val="009D4043"/>
    <w:rsid w:val="009D407C"/>
    <w:rsid w:val="009D4189"/>
    <w:rsid w:val="009D41F1"/>
    <w:rsid w:val="009D4E7E"/>
    <w:rsid w:val="009D4FD6"/>
    <w:rsid w:val="009D5542"/>
    <w:rsid w:val="009D5A3B"/>
    <w:rsid w:val="009D5F88"/>
    <w:rsid w:val="009D61E3"/>
    <w:rsid w:val="009D722C"/>
    <w:rsid w:val="009D789F"/>
    <w:rsid w:val="009D7C7B"/>
    <w:rsid w:val="009E1259"/>
    <w:rsid w:val="009E1B30"/>
    <w:rsid w:val="009E234B"/>
    <w:rsid w:val="009E2C1B"/>
    <w:rsid w:val="009E3A4E"/>
    <w:rsid w:val="009E3CE0"/>
    <w:rsid w:val="009E4462"/>
    <w:rsid w:val="009E4FD3"/>
    <w:rsid w:val="009E5B53"/>
    <w:rsid w:val="009E6490"/>
    <w:rsid w:val="009E67B5"/>
    <w:rsid w:val="009E6939"/>
    <w:rsid w:val="009F0D0F"/>
    <w:rsid w:val="009F18D8"/>
    <w:rsid w:val="009F2B2C"/>
    <w:rsid w:val="009F372E"/>
    <w:rsid w:val="009F3C33"/>
    <w:rsid w:val="009F42A5"/>
    <w:rsid w:val="009F46C3"/>
    <w:rsid w:val="009F6475"/>
    <w:rsid w:val="009F7FFD"/>
    <w:rsid w:val="00A00185"/>
    <w:rsid w:val="00A00DD2"/>
    <w:rsid w:val="00A01809"/>
    <w:rsid w:val="00A01E33"/>
    <w:rsid w:val="00A021BE"/>
    <w:rsid w:val="00A02318"/>
    <w:rsid w:val="00A03AD8"/>
    <w:rsid w:val="00A0636C"/>
    <w:rsid w:val="00A06712"/>
    <w:rsid w:val="00A067F0"/>
    <w:rsid w:val="00A068F1"/>
    <w:rsid w:val="00A106DE"/>
    <w:rsid w:val="00A10A27"/>
    <w:rsid w:val="00A10A62"/>
    <w:rsid w:val="00A12499"/>
    <w:rsid w:val="00A126D0"/>
    <w:rsid w:val="00A127FE"/>
    <w:rsid w:val="00A13167"/>
    <w:rsid w:val="00A133C9"/>
    <w:rsid w:val="00A13473"/>
    <w:rsid w:val="00A157F2"/>
    <w:rsid w:val="00A16C82"/>
    <w:rsid w:val="00A174FD"/>
    <w:rsid w:val="00A17710"/>
    <w:rsid w:val="00A179EF"/>
    <w:rsid w:val="00A20102"/>
    <w:rsid w:val="00A209A0"/>
    <w:rsid w:val="00A21310"/>
    <w:rsid w:val="00A22A10"/>
    <w:rsid w:val="00A22F01"/>
    <w:rsid w:val="00A23F19"/>
    <w:rsid w:val="00A26CFD"/>
    <w:rsid w:val="00A2700C"/>
    <w:rsid w:val="00A270BA"/>
    <w:rsid w:val="00A276D0"/>
    <w:rsid w:val="00A32B7A"/>
    <w:rsid w:val="00A32E1D"/>
    <w:rsid w:val="00A32EE5"/>
    <w:rsid w:val="00A341C1"/>
    <w:rsid w:val="00A34744"/>
    <w:rsid w:val="00A34A88"/>
    <w:rsid w:val="00A35753"/>
    <w:rsid w:val="00A3603B"/>
    <w:rsid w:val="00A36130"/>
    <w:rsid w:val="00A3618C"/>
    <w:rsid w:val="00A3638A"/>
    <w:rsid w:val="00A36500"/>
    <w:rsid w:val="00A37278"/>
    <w:rsid w:val="00A4064C"/>
    <w:rsid w:val="00A41681"/>
    <w:rsid w:val="00A41DBB"/>
    <w:rsid w:val="00A420A3"/>
    <w:rsid w:val="00A42B90"/>
    <w:rsid w:val="00A43E92"/>
    <w:rsid w:val="00A442B8"/>
    <w:rsid w:val="00A44682"/>
    <w:rsid w:val="00A44959"/>
    <w:rsid w:val="00A459C8"/>
    <w:rsid w:val="00A4793F"/>
    <w:rsid w:val="00A47A3C"/>
    <w:rsid w:val="00A47C5F"/>
    <w:rsid w:val="00A50822"/>
    <w:rsid w:val="00A50903"/>
    <w:rsid w:val="00A51025"/>
    <w:rsid w:val="00A52616"/>
    <w:rsid w:val="00A52F0C"/>
    <w:rsid w:val="00A5423E"/>
    <w:rsid w:val="00A55233"/>
    <w:rsid w:val="00A565AA"/>
    <w:rsid w:val="00A5736B"/>
    <w:rsid w:val="00A57BB6"/>
    <w:rsid w:val="00A606B1"/>
    <w:rsid w:val="00A60B6A"/>
    <w:rsid w:val="00A61127"/>
    <w:rsid w:val="00A612D8"/>
    <w:rsid w:val="00A61441"/>
    <w:rsid w:val="00A621C6"/>
    <w:rsid w:val="00A6230A"/>
    <w:rsid w:val="00A6365C"/>
    <w:rsid w:val="00A63E81"/>
    <w:rsid w:val="00A64377"/>
    <w:rsid w:val="00A643B5"/>
    <w:rsid w:val="00A64862"/>
    <w:rsid w:val="00A64917"/>
    <w:rsid w:val="00A64C4D"/>
    <w:rsid w:val="00A64E7C"/>
    <w:rsid w:val="00A64F12"/>
    <w:rsid w:val="00A65076"/>
    <w:rsid w:val="00A65F22"/>
    <w:rsid w:val="00A663C8"/>
    <w:rsid w:val="00A66C58"/>
    <w:rsid w:val="00A66E84"/>
    <w:rsid w:val="00A675C1"/>
    <w:rsid w:val="00A7013E"/>
    <w:rsid w:val="00A70447"/>
    <w:rsid w:val="00A70561"/>
    <w:rsid w:val="00A71BB5"/>
    <w:rsid w:val="00A71E28"/>
    <w:rsid w:val="00A727AF"/>
    <w:rsid w:val="00A727F2"/>
    <w:rsid w:val="00A72B0A"/>
    <w:rsid w:val="00A73780"/>
    <w:rsid w:val="00A73AC0"/>
    <w:rsid w:val="00A73AE8"/>
    <w:rsid w:val="00A74697"/>
    <w:rsid w:val="00A74C8A"/>
    <w:rsid w:val="00A74CF9"/>
    <w:rsid w:val="00A74F27"/>
    <w:rsid w:val="00A74FEE"/>
    <w:rsid w:val="00A75B28"/>
    <w:rsid w:val="00A75DFD"/>
    <w:rsid w:val="00A767EA"/>
    <w:rsid w:val="00A76C18"/>
    <w:rsid w:val="00A7729B"/>
    <w:rsid w:val="00A77C72"/>
    <w:rsid w:val="00A77F0E"/>
    <w:rsid w:val="00A81092"/>
    <w:rsid w:val="00A81187"/>
    <w:rsid w:val="00A81ED0"/>
    <w:rsid w:val="00A82F5A"/>
    <w:rsid w:val="00A834EA"/>
    <w:rsid w:val="00A83DE5"/>
    <w:rsid w:val="00A8403F"/>
    <w:rsid w:val="00A8486F"/>
    <w:rsid w:val="00A8490B"/>
    <w:rsid w:val="00A853B8"/>
    <w:rsid w:val="00A85B37"/>
    <w:rsid w:val="00A86281"/>
    <w:rsid w:val="00A86A07"/>
    <w:rsid w:val="00A86B5A"/>
    <w:rsid w:val="00A873B1"/>
    <w:rsid w:val="00A9004A"/>
    <w:rsid w:val="00A907CD"/>
    <w:rsid w:val="00A90CA1"/>
    <w:rsid w:val="00A91147"/>
    <w:rsid w:val="00A91B4D"/>
    <w:rsid w:val="00A9258A"/>
    <w:rsid w:val="00A92C04"/>
    <w:rsid w:val="00A92D14"/>
    <w:rsid w:val="00A9349A"/>
    <w:rsid w:val="00A93612"/>
    <w:rsid w:val="00A93B42"/>
    <w:rsid w:val="00A93C76"/>
    <w:rsid w:val="00A94216"/>
    <w:rsid w:val="00A94281"/>
    <w:rsid w:val="00A94C09"/>
    <w:rsid w:val="00A96090"/>
    <w:rsid w:val="00A97045"/>
    <w:rsid w:val="00A97552"/>
    <w:rsid w:val="00A9797B"/>
    <w:rsid w:val="00A97EBA"/>
    <w:rsid w:val="00AA00FE"/>
    <w:rsid w:val="00AA0A47"/>
    <w:rsid w:val="00AA0EBA"/>
    <w:rsid w:val="00AA1478"/>
    <w:rsid w:val="00AA1BE0"/>
    <w:rsid w:val="00AA2BF8"/>
    <w:rsid w:val="00AA3707"/>
    <w:rsid w:val="00AA3D55"/>
    <w:rsid w:val="00AA4D34"/>
    <w:rsid w:val="00AA5087"/>
    <w:rsid w:val="00AA5F93"/>
    <w:rsid w:val="00AA6BA4"/>
    <w:rsid w:val="00AB08C9"/>
    <w:rsid w:val="00AB0C6A"/>
    <w:rsid w:val="00AB0C97"/>
    <w:rsid w:val="00AB1313"/>
    <w:rsid w:val="00AB13DE"/>
    <w:rsid w:val="00AB1877"/>
    <w:rsid w:val="00AB1900"/>
    <w:rsid w:val="00AB1C4A"/>
    <w:rsid w:val="00AB2581"/>
    <w:rsid w:val="00AB2E23"/>
    <w:rsid w:val="00AB4C79"/>
    <w:rsid w:val="00AB4D44"/>
    <w:rsid w:val="00AB5366"/>
    <w:rsid w:val="00AB5801"/>
    <w:rsid w:val="00AB6596"/>
    <w:rsid w:val="00AB6C51"/>
    <w:rsid w:val="00AB7D06"/>
    <w:rsid w:val="00AB7D64"/>
    <w:rsid w:val="00AB7F29"/>
    <w:rsid w:val="00AC0025"/>
    <w:rsid w:val="00AC010F"/>
    <w:rsid w:val="00AC1BD2"/>
    <w:rsid w:val="00AC24EB"/>
    <w:rsid w:val="00AC2E7A"/>
    <w:rsid w:val="00AC3AE6"/>
    <w:rsid w:val="00AC43E5"/>
    <w:rsid w:val="00AC5E22"/>
    <w:rsid w:val="00AC6441"/>
    <w:rsid w:val="00AC6618"/>
    <w:rsid w:val="00AC6EB2"/>
    <w:rsid w:val="00AC71D0"/>
    <w:rsid w:val="00AC780C"/>
    <w:rsid w:val="00AC7C72"/>
    <w:rsid w:val="00AC7DC8"/>
    <w:rsid w:val="00AD0097"/>
    <w:rsid w:val="00AD0B19"/>
    <w:rsid w:val="00AD1225"/>
    <w:rsid w:val="00AD14C2"/>
    <w:rsid w:val="00AD23E9"/>
    <w:rsid w:val="00AD2A3F"/>
    <w:rsid w:val="00AD2B72"/>
    <w:rsid w:val="00AD32A2"/>
    <w:rsid w:val="00AD3595"/>
    <w:rsid w:val="00AD3605"/>
    <w:rsid w:val="00AD3655"/>
    <w:rsid w:val="00AD43F2"/>
    <w:rsid w:val="00AD46DB"/>
    <w:rsid w:val="00AD4F51"/>
    <w:rsid w:val="00AD51EF"/>
    <w:rsid w:val="00AD53AC"/>
    <w:rsid w:val="00AD5588"/>
    <w:rsid w:val="00AD5793"/>
    <w:rsid w:val="00AD6804"/>
    <w:rsid w:val="00AD745A"/>
    <w:rsid w:val="00AE0CB8"/>
    <w:rsid w:val="00AE1DBA"/>
    <w:rsid w:val="00AE2379"/>
    <w:rsid w:val="00AE2962"/>
    <w:rsid w:val="00AE30CC"/>
    <w:rsid w:val="00AE34D7"/>
    <w:rsid w:val="00AE47A7"/>
    <w:rsid w:val="00AE5B61"/>
    <w:rsid w:val="00AE689F"/>
    <w:rsid w:val="00AF047D"/>
    <w:rsid w:val="00AF30EC"/>
    <w:rsid w:val="00AF3AF8"/>
    <w:rsid w:val="00AF3D5B"/>
    <w:rsid w:val="00AF3E33"/>
    <w:rsid w:val="00AF41E0"/>
    <w:rsid w:val="00AF4325"/>
    <w:rsid w:val="00AF5741"/>
    <w:rsid w:val="00AF689A"/>
    <w:rsid w:val="00AF6A82"/>
    <w:rsid w:val="00AF6B50"/>
    <w:rsid w:val="00AF7520"/>
    <w:rsid w:val="00AF7F60"/>
    <w:rsid w:val="00B00C8A"/>
    <w:rsid w:val="00B0136A"/>
    <w:rsid w:val="00B02B23"/>
    <w:rsid w:val="00B02E0C"/>
    <w:rsid w:val="00B03919"/>
    <w:rsid w:val="00B03E73"/>
    <w:rsid w:val="00B046AE"/>
    <w:rsid w:val="00B04B91"/>
    <w:rsid w:val="00B056B4"/>
    <w:rsid w:val="00B05EF4"/>
    <w:rsid w:val="00B060D8"/>
    <w:rsid w:val="00B10817"/>
    <w:rsid w:val="00B10880"/>
    <w:rsid w:val="00B10A8B"/>
    <w:rsid w:val="00B118C8"/>
    <w:rsid w:val="00B1228C"/>
    <w:rsid w:val="00B126D6"/>
    <w:rsid w:val="00B1295D"/>
    <w:rsid w:val="00B131F0"/>
    <w:rsid w:val="00B13426"/>
    <w:rsid w:val="00B13443"/>
    <w:rsid w:val="00B13565"/>
    <w:rsid w:val="00B1472D"/>
    <w:rsid w:val="00B15079"/>
    <w:rsid w:val="00B16574"/>
    <w:rsid w:val="00B16729"/>
    <w:rsid w:val="00B169A6"/>
    <w:rsid w:val="00B17300"/>
    <w:rsid w:val="00B1731C"/>
    <w:rsid w:val="00B20A77"/>
    <w:rsid w:val="00B215B9"/>
    <w:rsid w:val="00B222C2"/>
    <w:rsid w:val="00B224C9"/>
    <w:rsid w:val="00B22A64"/>
    <w:rsid w:val="00B22F77"/>
    <w:rsid w:val="00B2303D"/>
    <w:rsid w:val="00B2306C"/>
    <w:rsid w:val="00B242D2"/>
    <w:rsid w:val="00B251AF"/>
    <w:rsid w:val="00B25296"/>
    <w:rsid w:val="00B260CE"/>
    <w:rsid w:val="00B2764A"/>
    <w:rsid w:val="00B27924"/>
    <w:rsid w:val="00B27A72"/>
    <w:rsid w:val="00B300B5"/>
    <w:rsid w:val="00B301A4"/>
    <w:rsid w:val="00B30DF6"/>
    <w:rsid w:val="00B31010"/>
    <w:rsid w:val="00B32925"/>
    <w:rsid w:val="00B33019"/>
    <w:rsid w:val="00B330C4"/>
    <w:rsid w:val="00B3332E"/>
    <w:rsid w:val="00B3482B"/>
    <w:rsid w:val="00B360AF"/>
    <w:rsid w:val="00B362E3"/>
    <w:rsid w:val="00B365F5"/>
    <w:rsid w:val="00B36814"/>
    <w:rsid w:val="00B36C22"/>
    <w:rsid w:val="00B36E14"/>
    <w:rsid w:val="00B37B7A"/>
    <w:rsid w:val="00B37B92"/>
    <w:rsid w:val="00B37EE2"/>
    <w:rsid w:val="00B40B34"/>
    <w:rsid w:val="00B40E9A"/>
    <w:rsid w:val="00B40FBC"/>
    <w:rsid w:val="00B42DB2"/>
    <w:rsid w:val="00B430B3"/>
    <w:rsid w:val="00B43496"/>
    <w:rsid w:val="00B43625"/>
    <w:rsid w:val="00B43633"/>
    <w:rsid w:val="00B4449C"/>
    <w:rsid w:val="00B44702"/>
    <w:rsid w:val="00B448A3"/>
    <w:rsid w:val="00B452D9"/>
    <w:rsid w:val="00B4569A"/>
    <w:rsid w:val="00B45DEA"/>
    <w:rsid w:val="00B474E9"/>
    <w:rsid w:val="00B4770D"/>
    <w:rsid w:val="00B4798B"/>
    <w:rsid w:val="00B47F1B"/>
    <w:rsid w:val="00B51C38"/>
    <w:rsid w:val="00B524A6"/>
    <w:rsid w:val="00B52999"/>
    <w:rsid w:val="00B53A24"/>
    <w:rsid w:val="00B5721C"/>
    <w:rsid w:val="00B57351"/>
    <w:rsid w:val="00B57FF8"/>
    <w:rsid w:val="00B6039E"/>
    <w:rsid w:val="00B60499"/>
    <w:rsid w:val="00B604DC"/>
    <w:rsid w:val="00B607B9"/>
    <w:rsid w:val="00B60ADA"/>
    <w:rsid w:val="00B60C25"/>
    <w:rsid w:val="00B612B2"/>
    <w:rsid w:val="00B621AE"/>
    <w:rsid w:val="00B62922"/>
    <w:rsid w:val="00B647CB"/>
    <w:rsid w:val="00B64D50"/>
    <w:rsid w:val="00B64F47"/>
    <w:rsid w:val="00B64FDF"/>
    <w:rsid w:val="00B66A61"/>
    <w:rsid w:val="00B67265"/>
    <w:rsid w:val="00B675C8"/>
    <w:rsid w:val="00B67C0C"/>
    <w:rsid w:val="00B7018E"/>
    <w:rsid w:val="00B7080C"/>
    <w:rsid w:val="00B70DDE"/>
    <w:rsid w:val="00B71246"/>
    <w:rsid w:val="00B723BB"/>
    <w:rsid w:val="00B72F79"/>
    <w:rsid w:val="00B7362A"/>
    <w:rsid w:val="00B73A7A"/>
    <w:rsid w:val="00B73BD9"/>
    <w:rsid w:val="00B73E49"/>
    <w:rsid w:val="00B75093"/>
    <w:rsid w:val="00B757DD"/>
    <w:rsid w:val="00B760A0"/>
    <w:rsid w:val="00B7651D"/>
    <w:rsid w:val="00B76CB3"/>
    <w:rsid w:val="00B77527"/>
    <w:rsid w:val="00B77899"/>
    <w:rsid w:val="00B77B60"/>
    <w:rsid w:val="00B801DD"/>
    <w:rsid w:val="00B806D9"/>
    <w:rsid w:val="00B80A71"/>
    <w:rsid w:val="00B80EC2"/>
    <w:rsid w:val="00B81BD4"/>
    <w:rsid w:val="00B8299B"/>
    <w:rsid w:val="00B839A7"/>
    <w:rsid w:val="00B83A1D"/>
    <w:rsid w:val="00B8409E"/>
    <w:rsid w:val="00B8489D"/>
    <w:rsid w:val="00B850A4"/>
    <w:rsid w:val="00B85AC4"/>
    <w:rsid w:val="00B864B5"/>
    <w:rsid w:val="00B86D9B"/>
    <w:rsid w:val="00B871FD"/>
    <w:rsid w:val="00B873C0"/>
    <w:rsid w:val="00B87800"/>
    <w:rsid w:val="00B90531"/>
    <w:rsid w:val="00B90BC9"/>
    <w:rsid w:val="00B90F0E"/>
    <w:rsid w:val="00B918B9"/>
    <w:rsid w:val="00B93773"/>
    <w:rsid w:val="00B94BD3"/>
    <w:rsid w:val="00B95725"/>
    <w:rsid w:val="00B95ABE"/>
    <w:rsid w:val="00B95C8C"/>
    <w:rsid w:val="00B96B21"/>
    <w:rsid w:val="00B97555"/>
    <w:rsid w:val="00BA16BD"/>
    <w:rsid w:val="00BA25BB"/>
    <w:rsid w:val="00BA2C72"/>
    <w:rsid w:val="00BA2F7D"/>
    <w:rsid w:val="00BA399D"/>
    <w:rsid w:val="00BA4B13"/>
    <w:rsid w:val="00BA5944"/>
    <w:rsid w:val="00BA5987"/>
    <w:rsid w:val="00BA5DCC"/>
    <w:rsid w:val="00BA6176"/>
    <w:rsid w:val="00BA6E6A"/>
    <w:rsid w:val="00BA7557"/>
    <w:rsid w:val="00BB00E4"/>
    <w:rsid w:val="00BB0224"/>
    <w:rsid w:val="00BB06A7"/>
    <w:rsid w:val="00BB13EA"/>
    <w:rsid w:val="00BB144E"/>
    <w:rsid w:val="00BB16E0"/>
    <w:rsid w:val="00BB20BD"/>
    <w:rsid w:val="00BB2B2A"/>
    <w:rsid w:val="00BB2FC3"/>
    <w:rsid w:val="00BB3088"/>
    <w:rsid w:val="00BB3767"/>
    <w:rsid w:val="00BB4DF5"/>
    <w:rsid w:val="00BB5FDE"/>
    <w:rsid w:val="00BC010A"/>
    <w:rsid w:val="00BC0138"/>
    <w:rsid w:val="00BC14A1"/>
    <w:rsid w:val="00BC192D"/>
    <w:rsid w:val="00BC2839"/>
    <w:rsid w:val="00BC3BE3"/>
    <w:rsid w:val="00BC3CF9"/>
    <w:rsid w:val="00BC5C5A"/>
    <w:rsid w:val="00BC7B91"/>
    <w:rsid w:val="00BD06D9"/>
    <w:rsid w:val="00BD0E7E"/>
    <w:rsid w:val="00BD12AE"/>
    <w:rsid w:val="00BD1A3B"/>
    <w:rsid w:val="00BD3129"/>
    <w:rsid w:val="00BD3385"/>
    <w:rsid w:val="00BD3944"/>
    <w:rsid w:val="00BD49AC"/>
    <w:rsid w:val="00BD4BC7"/>
    <w:rsid w:val="00BD57B1"/>
    <w:rsid w:val="00BD60E7"/>
    <w:rsid w:val="00BD6587"/>
    <w:rsid w:val="00BD6B6B"/>
    <w:rsid w:val="00BD6CF6"/>
    <w:rsid w:val="00BD7310"/>
    <w:rsid w:val="00BE1475"/>
    <w:rsid w:val="00BE1732"/>
    <w:rsid w:val="00BE307E"/>
    <w:rsid w:val="00BE367C"/>
    <w:rsid w:val="00BE3AEE"/>
    <w:rsid w:val="00BE40B5"/>
    <w:rsid w:val="00BE54CB"/>
    <w:rsid w:val="00BE6162"/>
    <w:rsid w:val="00BE654E"/>
    <w:rsid w:val="00BE6FB6"/>
    <w:rsid w:val="00BE783C"/>
    <w:rsid w:val="00BE7D59"/>
    <w:rsid w:val="00BF039D"/>
    <w:rsid w:val="00BF05DE"/>
    <w:rsid w:val="00BF0F3B"/>
    <w:rsid w:val="00BF3802"/>
    <w:rsid w:val="00BF422D"/>
    <w:rsid w:val="00BF5638"/>
    <w:rsid w:val="00BF5CBE"/>
    <w:rsid w:val="00BF6660"/>
    <w:rsid w:val="00BF6EB8"/>
    <w:rsid w:val="00BF71AB"/>
    <w:rsid w:val="00C00CAD"/>
    <w:rsid w:val="00C039DF"/>
    <w:rsid w:val="00C03C19"/>
    <w:rsid w:val="00C049AE"/>
    <w:rsid w:val="00C04FBE"/>
    <w:rsid w:val="00C05010"/>
    <w:rsid w:val="00C05A92"/>
    <w:rsid w:val="00C05AC6"/>
    <w:rsid w:val="00C06FB8"/>
    <w:rsid w:val="00C07429"/>
    <w:rsid w:val="00C07933"/>
    <w:rsid w:val="00C10178"/>
    <w:rsid w:val="00C113FE"/>
    <w:rsid w:val="00C11A08"/>
    <w:rsid w:val="00C11A75"/>
    <w:rsid w:val="00C124A1"/>
    <w:rsid w:val="00C12C41"/>
    <w:rsid w:val="00C12CEF"/>
    <w:rsid w:val="00C12F9E"/>
    <w:rsid w:val="00C133F7"/>
    <w:rsid w:val="00C1447A"/>
    <w:rsid w:val="00C14532"/>
    <w:rsid w:val="00C14870"/>
    <w:rsid w:val="00C14A1A"/>
    <w:rsid w:val="00C14CA2"/>
    <w:rsid w:val="00C15D21"/>
    <w:rsid w:val="00C1628C"/>
    <w:rsid w:val="00C1663B"/>
    <w:rsid w:val="00C203E5"/>
    <w:rsid w:val="00C211B9"/>
    <w:rsid w:val="00C217AA"/>
    <w:rsid w:val="00C21B62"/>
    <w:rsid w:val="00C23819"/>
    <w:rsid w:val="00C23B92"/>
    <w:rsid w:val="00C23E5F"/>
    <w:rsid w:val="00C24254"/>
    <w:rsid w:val="00C252A9"/>
    <w:rsid w:val="00C2552B"/>
    <w:rsid w:val="00C2674E"/>
    <w:rsid w:val="00C2759F"/>
    <w:rsid w:val="00C27763"/>
    <w:rsid w:val="00C27CC9"/>
    <w:rsid w:val="00C27E72"/>
    <w:rsid w:val="00C30302"/>
    <w:rsid w:val="00C304E5"/>
    <w:rsid w:val="00C307D6"/>
    <w:rsid w:val="00C31BC9"/>
    <w:rsid w:val="00C3240B"/>
    <w:rsid w:val="00C339CB"/>
    <w:rsid w:val="00C348C5"/>
    <w:rsid w:val="00C34D90"/>
    <w:rsid w:val="00C354B6"/>
    <w:rsid w:val="00C35915"/>
    <w:rsid w:val="00C35B5F"/>
    <w:rsid w:val="00C365C7"/>
    <w:rsid w:val="00C366BF"/>
    <w:rsid w:val="00C36A76"/>
    <w:rsid w:val="00C36B80"/>
    <w:rsid w:val="00C37C7D"/>
    <w:rsid w:val="00C40713"/>
    <w:rsid w:val="00C41042"/>
    <w:rsid w:val="00C413B9"/>
    <w:rsid w:val="00C41FD6"/>
    <w:rsid w:val="00C43708"/>
    <w:rsid w:val="00C43D1C"/>
    <w:rsid w:val="00C43F8E"/>
    <w:rsid w:val="00C4415E"/>
    <w:rsid w:val="00C46D82"/>
    <w:rsid w:val="00C470F1"/>
    <w:rsid w:val="00C5009B"/>
    <w:rsid w:val="00C50834"/>
    <w:rsid w:val="00C51D80"/>
    <w:rsid w:val="00C52212"/>
    <w:rsid w:val="00C522CA"/>
    <w:rsid w:val="00C52534"/>
    <w:rsid w:val="00C52601"/>
    <w:rsid w:val="00C5313F"/>
    <w:rsid w:val="00C555B4"/>
    <w:rsid w:val="00C55B91"/>
    <w:rsid w:val="00C55CD4"/>
    <w:rsid w:val="00C56006"/>
    <w:rsid w:val="00C5640E"/>
    <w:rsid w:val="00C56559"/>
    <w:rsid w:val="00C568BC"/>
    <w:rsid w:val="00C56904"/>
    <w:rsid w:val="00C56BFF"/>
    <w:rsid w:val="00C57EB7"/>
    <w:rsid w:val="00C619EF"/>
    <w:rsid w:val="00C63CD8"/>
    <w:rsid w:val="00C64ED6"/>
    <w:rsid w:val="00C6620E"/>
    <w:rsid w:val="00C662D6"/>
    <w:rsid w:val="00C66444"/>
    <w:rsid w:val="00C66541"/>
    <w:rsid w:val="00C70A1B"/>
    <w:rsid w:val="00C710E0"/>
    <w:rsid w:val="00C717F8"/>
    <w:rsid w:val="00C729AA"/>
    <w:rsid w:val="00C73558"/>
    <w:rsid w:val="00C75086"/>
    <w:rsid w:val="00C75594"/>
    <w:rsid w:val="00C75880"/>
    <w:rsid w:val="00C75D15"/>
    <w:rsid w:val="00C8034B"/>
    <w:rsid w:val="00C8042E"/>
    <w:rsid w:val="00C80CAF"/>
    <w:rsid w:val="00C81027"/>
    <w:rsid w:val="00C811AA"/>
    <w:rsid w:val="00C815D0"/>
    <w:rsid w:val="00C8171B"/>
    <w:rsid w:val="00C818D8"/>
    <w:rsid w:val="00C81E7F"/>
    <w:rsid w:val="00C81E92"/>
    <w:rsid w:val="00C82795"/>
    <w:rsid w:val="00C83243"/>
    <w:rsid w:val="00C83773"/>
    <w:rsid w:val="00C83BB1"/>
    <w:rsid w:val="00C83C74"/>
    <w:rsid w:val="00C8565F"/>
    <w:rsid w:val="00C858C7"/>
    <w:rsid w:val="00C86B54"/>
    <w:rsid w:val="00C86D24"/>
    <w:rsid w:val="00C87340"/>
    <w:rsid w:val="00C90363"/>
    <w:rsid w:val="00C917B3"/>
    <w:rsid w:val="00C93D6C"/>
    <w:rsid w:val="00C93DD7"/>
    <w:rsid w:val="00C95F93"/>
    <w:rsid w:val="00C9697F"/>
    <w:rsid w:val="00CA0059"/>
    <w:rsid w:val="00CA0EA2"/>
    <w:rsid w:val="00CA1C39"/>
    <w:rsid w:val="00CA291C"/>
    <w:rsid w:val="00CA2DBE"/>
    <w:rsid w:val="00CA4D7E"/>
    <w:rsid w:val="00CA504C"/>
    <w:rsid w:val="00CA57E2"/>
    <w:rsid w:val="00CA5D73"/>
    <w:rsid w:val="00CA7443"/>
    <w:rsid w:val="00CA768C"/>
    <w:rsid w:val="00CB0BA0"/>
    <w:rsid w:val="00CB1729"/>
    <w:rsid w:val="00CB1CDB"/>
    <w:rsid w:val="00CB22BB"/>
    <w:rsid w:val="00CB2663"/>
    <w:rsid w:val="00CB3191"/>
    <w:rsid w:val="00CB382E"/>
    <w:rsid w:val="00CB45CA"/>
    <w:rsid w:val="00CB56CE"/>
    <w:rsid w:val="00CB59DD"/>
    <w:rsid w:val="00CB74B9"/>
    <w:rsid w:val="00CC0198"/>
    <w:rsid w:val="00CC15D0"/>
    <w:rsid w:val="00CC3169"/>
    <w:rsid w:val="00CC31C8"/>
    <w:rsid w:val="00CC38E2"/>
    <w:rsid w:val="00CC3943"/>
    <w:rsid w:val="00CC3E55"/>
    <w:rsid w:val="00CC4801"/>
    <w:rsid w:val="00CC4921"/>
    <w:rsid w:val="00CC4989"/>
    <w:rsid w:val="00CC4F93"/>
    <w:rsid w:val="00CC74CA"/>
    <w:rsid w:val="00CD13EC"/>
    <w:rsid w:val="00CD242F"/>
    <w:rsid w:val="00CD2862"/>
    <w:rsid w:val="00CD2965"/>
    <w:rsid w:val="00CD4250"/>
    <w:rsid w:val="00CD5033"/>
    <w:rsid w:val="00CD550D"/>
    <w:rsid w:val="00CD64CF"/>
    <w:rsid w:val="00CD6FBC"/>
    <w:rsid w:val="00CD72B9"/>
    <w:rsid w:val="00CD7728"/>
    <w:rsid w:val="00CE088F"/>
    <w:rsid w:val="00CE1390"/>
    <w:rsid w:val="00CE30FE"/>
    <w:rsid w:val="00CE32D3"/>
    <w:rsid w:val="00CE396E"/>
    <w:rsid w:val="00CE4A79"/>
    <w:rsid w:val="00CE5555"/>
    <w:rsid w:val="00CE56DA"/>
    <w:rsid w:val="00CE582B"/>
    <w:rsid w:val="00CE5A35"/>
    <w:rsid w:val="00CE5C2F"/>
    <w:rsid w:val="00CE71A1"/>
    <w:rsid w:val="00CE76C6"/>
    <w:rsid w:val="00CF0004"/>
    <w:rsid w:val="00CF1573"/>
    <w:rsid w:val="00CF15B4"/>
    <w:rsid w:val="00CF39FD"/>
    <w:rsid w:val="00CF3E49"/>
    <w:rsid w:val="00CF41F4"/>
    <w:rsid w:val="00CF587F"/>
    <w:rsid w:val="00CF62BE"/>
    <w:rsid w:val="00CF6327"/>
    <w:rsid w:val="00D010CD"/>
    <w:rsid w:val="00D01318"/>
    <w:rsid w:val="00D01795"/>
    <w:rsid w:val="00D02546"/>
    <w:rsid w:val="00D027B1"/>
    <w:rsid w:val="00D02803"/>
    <w:rsid w:val="00D02875"/>
    <w:rsid w:val="00D029D0"/>
    <w:rsid w:val="00D03271"/>
    <w:rsid w:val="00D0392D"/>
    <w:rsid w:val="00D044BE"/>
    <w:rsid w:val="00D04AE2"/>
    <w:rsid w:val="00D05281"/>
    <w:rsid w:val="00D05905"/>
    <w:rsid w:val="00D05A9B"/>
    <w:rsid w:val="00D06192"/>
    <w:rsid w:val="00D0705B"/>
    <w:rsid w:val="00D07EC5"/>
    <w:rsid w:val="00D102AE"/>
    <w:rsid w:val="00D1049C"/>
    <w:rsid w:val="00D10CB7"/>
    <w:rsid w:val="00D126E0"/>
    <w:rsid w:val="00D1281A"/>
    <w:rsid w:val="00D139AC"/>
    <w:rsid w:val="00D1572F"/>
    <w:rsid w:val="00D1652F"/>
    <w:rsid w:val="00D17362"/>
    <w:rsid w:val="00D17D1F"/>
    <w:rsid w:val="00D17DFE"/>
    <w:rsid w:val="00D23872"/>
    <w:rsid w:val="00D23B76"/>
    <w:rsid w:val="00D24014"/>
    <w:rsid w:val="00D24D61"/>
    <w:rsid w:val="00D250CB"/>
    <w:rsid w:val="00D258A6"/>
    <w:rsid w:val="00D26499"/>
    <w:rsid w:val="00D27B07"/>
    <w:rsid w:val="00D304DF"/>
    <w:rsid w:val="00D3084C"/>
    <w:rsid w:val="00D32801"/>
    <w:rsid w:val="00D33799"/>
    <w:rsid w:val="00D33EC1"/>
    <w:rsid w:val="00D34196"/>
    <w:rsid w:val="00D34BD9"/>
    <w:rsid w:val="00D34D21"/>
    <w:rsid w:val="00D355FD"/>
    <w:rsid w:val="00D35C69"/>
    <w:rsid w:val="00D35DBC"/>
    <w:rsid w:val="00D35F12"/>
    <w:rsid w:val="00D36450"/>
    <w:rsid w:val="00D37714"/>
    <w:rsid w:val="00D37D88"/>
    <w:rsid w:val="00D40B5B"/>
    <w:rsid w:val="00D40D7D"/>
    <w:rsid w:val="00D41F8B"/>
    <w:rsid w:val="00D425CD"/>
    <w:rsid w:val="00D45BDB"/>
    <w:rsid w:val="00D45F81"/>
    <w:rsid w:val="00D4621F"/>
    <w:rsid w:val="00D46430"/>
    <w:rsid w:val="00D46838"/>
    <w:rsid w:val="00D46C6F"/>
    <w:rsid w:val="00D47555"/>
    <w:rsid w:val="00D47C7C"/>
    <w:rsid w:val="00D513A7"/>
    <w:rsid w:val="00D5155A"/>
    <w:rsid w:val="00D5165A"/>
    <w:rsid w:val="00D51756"/>
    <w:rsid w:val="00D5212B"/>
    <w:rsid w:val="00D52B6D"/>
    <w:rsid w:val="00D52C3C"/>
    <w:rsid w:val="00D530AC"/>
    <w:rsid w:val="00D54945"/>
    <w:rsid w:val="00D55D54"/>
    <w:rsid w:val="00D566CB"/>
    <w:rsid w:val="00D57103"/>
    <w:rsid w:val="00D5793A"/>
    <w:rsid w:val="00D57D8F"/>
    <w:rsid w:val="00D60261"/>
    <w:rsid w:val="00D607B2"/>
    <w:rsid w:val="00D612F6"/>
    <w:rsid w:val="00D6179B"/>
    <w:rsid w:val="00D61BAF"/>
    <w:rsid w:val="00D62725"/>
    <w:rsid w:val="00D62858"/>
    <w:rsid w:val="00D6312D"/>
    <w:rsid w:val="00D63C0A"/>
    <w:rsid w:val="00D64186"/>
    <w:rsid w:val="00D64485"/>
    <w:rsid w:val="00D64679"/>
    <w:rsid w:val="00D64C8D"/>
    <w:rsid w:val="00D653AB"/>
    <w:rsid w:val="00D65483"/>
    <w:rsid w:val="00D6550B"/>
    <w:rsid w:val="00D658B9"/>
    <w:rsid w:val="00D65A99"/>
    <w:rsid w:val="00D66125"/>
    <w:rsid w:val="00D665CC"/>
    <w:rsid w:val="00D66E5A"/>
    <w:rsid w:val="00D67018"/>
    <w:rsid w:val="00D674B9"/>
    <w:rsid w:val="00D67680"/>
    <w:rsid w:val="00D67955"/>
    <w:rsid w:val="00D7066E"/>
    <w:rsid w:val="00D7080A"/>
    <w:rsid w:val="00D715D9"/>
    <w:rsid w:val="00D721D4"/>
    <w:rsid w:val="00D72C96"/>
    <w:rsid w:val="00D7302E"/>
    <w:rsid w:val="00D731F2"/>
    <w:rsid w:val="00D735E2"/>
    <w:rsid w:val="00D740D0"/>
    <w:rsid w:val="00D741D6"/>
    <w:rsid w:val="00D74748"/>
    <w:rsid w:val="00D74D3E"/>
    <w:rsid w:val="00D74F8B"/>
    <w:rsid w:val="00D75BF5"/>
    <w:rsid w:val="00D7643D"/>
    <w:rsid w:val="00D778AC"/>
    <w:rsid w:val="00D77C37"/>
    <w:rsid w:val="00D80134"/>
    <w:rsid w:val="00D811B7"/>
    <w:rsid w:val="00D81B41"/>
    <w:rsid w:val="00D81C03"/>
    <w:rsid w:val="00D83A74"/>
    <w:rsid w:val="00D840CE"/>
    <w:rsid w:val="00D84808"/>
    <w:rsid w:val="00D84D7A"/>
    <w:rsid w:val="00D84D8E"/>
    <w:rsid w:val="00D85902"/>
    <w:rsid w:val="00D85A0A"/>
    <w:rsid w:val="00D861C3"/>
    <w:rsid w:val="00D86750"/>
    <w:rsid w:val="00D86A1E"/>
    <w:rsid w:val="00D86E29"/>
    <w:rsid w:val="00D908AF"/>
    <w:rsid w:val="00D90997"/>
    <w:rsid w:val="00D9171D"/>
    <w:rsid w:val="00D91946"/>
    <w:rsid w:val="00D92528"/>
    <w:rsid w:val="00D927CC"/>
    <w:rsid w:val="00D92EDD"/>
    <w:rsid w:val="00D939BA"/>
    <w:rsid w:val="00D93C5F"/>
    <w:rsid w:val="00D955F9"/>
    <w:rsid w:val="00D95B25"/>
    <w:rsid w:val="00D96972"/>
    <w:rsid w:val="00D97115"/>
    <w:rsid w:val="00D972B6"/>
    <w:rsid w:val="00D97642"/>
    <w:rsid w:val="00D97BF0"/>
    <w:rsid w:val="00D97CD4"/>
    <w:rsid w:val="00D97F47"/>
    <w:rsid w:val="00DA0A7F"/>
    <w:rsid w:val="00DA21ED"/>
    <w:rsid w:val="00DA27B6"/>
    <w:rsid w:val="00DA28A4"/>
    <w:rsid w:val="00DA2D7F"/>
    <w:rsid w:val="00DA3EAE"/>
    <w:rsid w:val="00DA421E"/>
    <w:rsid w:val="00DA5286"/>
    <w:rsid w:val="00DA6881"/>
    <w:rsid w:val="00DA76A3"/>
    <w:rsid w:val="00DB060A"/>
    <w:rsid w:val="00DB092C"/>
    <w:rsid w:val="00DB0BE3"/>
    <w:rsid w:val="00DB1C7B"/>
    <w:rsid w:val="00DB1EE3"/>
    <w:rsid w:val="00DB274F"/>
    <w:rsid w:val="00DB2D73"/>
    <w:rsid w:val="00DB31D1"/>
    <w:rsid w:val="00DB3489"/>
    <w:rsid w:val="00DB386A"/>
    <w:rsid w:val="00DB3AAE"/>
    <w:rsid w:val="00DB3AD0"/>
    <w:rsid w:val="00DB4339"/>
    <w:rsid w:val="00DB4B16"/>
    <w:rsid w:val="00DB4FBE"/>
    <w:rsid w:val="00DB572F"/>
    <w:rsid w:val="00DB617A"/>
    <w:rsid w:val="00DB6805"/>
    <w:rsid w:val="00DB7087"/>
    <w:rsid w:val="00DB7430"/>
    <w:rsid w:val="00DB752D"/>
    <w:rsid w:val="00DB7595"/>
    <w:rsid w:val="00DB7DBE"/>
    <w:rsid w:val="00DC047E"/>
    <w:rsid w:val="00DC1274"/>
    <w:rsid w:val="00DC1E5C"/>
    <w:rsid w:val="00DC205C"/>
    <w:rsid w:val="00DC2276"/>
    <w:rsid w:val="00DC23A4"/>
    <w:rsid w:val="00DC32FF"/>
    <w:rsid w:val="00DC3B97"/>
    <w:rsid w:val="00DC4518"/>
    <w:rsid w:val="00DC4F6F"/>
    <w:rsid w:val="00DC544C"/>
    <w:rsid w:val="00DC5A30"/>
    <w:rsid w:val="00DC5A32"/>
    <w:rsid w:val="00DC5BC4"/>
    <w:rsid w:val="00DC6273"/>
    <w:rsid w:val="00DC6FC1"/>
    <w:rsid w:val="00DC7732"/>
    <w:rsid w:val="00DC7980"/>
    <w:rsid w:val="00DD0888"/>
    <w:rsid w:val="00DD11EC"/>
    <w:rsid w:val="00DD1AC7"/>
    <w:rsid w:val="00DD1E59"/>
    <w:rsid w:val="00DD1F24"/>
    <w:rsid w:val="00DD2246"/>
    <w:rsid w:val="00DD2DFB"/>
    <w:rsid w:val="00DD4313"/>
    <w:rsid w:val="00DD534A"/>
    <w:rsid w:val="00DD6118"/>
    <w:rsid w:val="00DD6DD8"/>
    <w:rsid w:val="00DD74FD"/>
    <w:rsid w:val="00DD7878"/>
    <w:rsid w:val="00DD78DE"/>
    <w:rsid w:val="00DD7FE7"/>
    <w:rsid w:val="00DE0BD6"/>
    <w:rsid w:val="00DE2600"/>
    <w:rsid w:val="00DE26D4"/>
    <w:rsid w:val="00DE3AF6"/>
    <w:rsid w:val="00DE402A"/>
    <w:rsid w:val="00DE4351"/>
    <w:rsid w:val="00DE4542"/>
    <w:rsid w:val="00DE53E6"/>
    <w:rsid w:val="00DE66F0"/>
    <w:rsid w:val="00DE69C5"/>
    <w:rsid w:val="00DE75D1"/>
    <w:rsid w:val="00DF0742"/>
    <w:rsid w:val="00DF1D6B"/>
    <w:rsid w:val="00DF1DD0"/>
    <w:rsid w:val="00DF29BE"/>
    <w:rsid w:val="00DF2C22"/>
    <w:rsid w:val="00DF2E90"/>
    <w:rsid w:val="00DF3366"/>
    <w:rsid w:val="00DF3E7C"/>
    <w:rsid w:val="00DF3F46"/>
    <w:rsid w:val="00DF4594"/>
    <w:rsid w:val="00DF466E"/>
    <w:rsid w:val="00DF61A4"/>
    <w:rsid w:val="00DF6B13"/>
    <w:rsid w:val="00DF6E54"/>
    <w:rsid w:val="00DF6F4D"/>
    <w:rsid w:val="00DF725F"/>
    <w:rsid w:val="00E00562"/>
    <w:rsid w:val="00E006B3"/>
    <w:rsid w:val="00E008C8"/>
    <w:rsid w:val="00E00F97"/>
    <w:rsid w:val="00E0226A"/>
    <w:rsid w:val="00E02B4A"/>
    <w:rsid w:val="00E03D4C"/>
    <w:rsid w:val="00E0531F"/>
    <w:rsid w:val="00E05918"/>
    <w:rsid w:val="00E059E1"/>
    <w:rsid w:val="00E065EA"/>
    <w:rsid w:val="00E06B28"/>
    <w:rsid w:val="00E06FA0"/>
    <w:rsid w:val="00E07A17"/>
    <w:rsid w:val="00E07B92"/>
    <w:rsid w:val="00E07CC1"/>
    <w:rsid w:val="00E10716"/>
    <w:rsid w:val="00E10CE1"/>
    <w:rsid w:val="00E114A2"/>
    <w:rsid w:val="00E11804"/>
    <w:rsid w:val="00E12E23"/>
    <w:rsid w:val="00E13D97"/>
    <w:rsid w:val="00E14668"/>
    <w:rsid w:val="00E14A44"/>
    <w:rsid w:val="00E15485"/>
    <w:rsid w:val="00E15790"/>
    <w:rsid w:val="00E158C5"/>
    <w:rsid w:val="00E15D2C"/>
    <w:rsid w:val="00E161E4"/>
    <w:rsid w:val="00E1620B"/>
    <w:rsid w:val="00E17193"/>
    <w:rsid w:val="00E176DF"/>
    <w:rsid w:val="00E20450"/>
    <w:rsid w:val="00E23256"/>
    <w:rsid w:val="00E237C6"/>
    <w:rsid w:val="00E238B2"/>
    <w:rsid w:val="00E2472F"/>
    <w:rsid w:val="00E261A8"/>
    <w:rsid w:val="00E30D40"/>
    <w:rsid w:val="00E3196E"/>
    <w:rsid w:val="00E3349B"/>
    <w:rsid w:val="00E33ADB"/>
    <w:rsid w:val="00E34443"/>
    <w:rsid w:val="00E34A2B"/>
    <w:rsid w:val="00E34CFE"/>
    <w:rsid w:val="00E34F16"/>
    <w:rsid w:val="00E35D9D"/>
    <w:rsid w:val="00E35E30"/>
    <w:rsid w:val="00E3616F"/>
    <w:rsid w:val="00E36211"/>
    <w:rsid w:val="00E37AB9"/>
    <w:rsid w:val="00E403DB"/>
    <w:rsid w:val="00E40AD9"/>
    <w:rsid w:val="00E4192B"/>
    <w:rsid w:val="00E422FA"/>
    <w:rsid w:val="00E4269C"/>
    <w:rsid w:val="00E43800"/>
    <w:rsid w:val="00E43EF9"/>
    <w:rsid w:val="00E44CCD"/>
    <w:rsid w:val="00E452E5"/>
    <w:rsid w:val="00E4560C"/>
    <w:rsid w:val="00E4622E"/>
    <w:rsid w:val="00E47F2D"/>
    <w:rsid w:val="00E50C52"/>
    <w:rsid w:val="00E51C4A"/>
    <w:rsid w:val="00E52931"/>
    <w:rsid w:val="00E52C1D"/>
    <w:rsid w:val="00E52CE2"/>
    <w:rsid w:val="00E53145"/>
    <w:rsid w:val="00E53456"/>
    <w:rsid w:val="00E53D33"/>
    <w:rsid w:val="00E544AC"/>
    <w:rsid w:val="00E5492B"/>
    <w:rsid w:val="00E54FB5"/>
    <w:rsid w:val="00E5555B"/>
    <w:rsid w:val="00E56770"/>
    <w:rsid w:val="00E577B1"/>
    <w:rsid w:val="00E57F03"/>
    <w:rsid w:val="00E601ED"/>
    <w:rsid w:val="00E61B1D"/>
    <w:rsid w:val="00E61F82"/>
    <w:rsid w:val="00E62915"/>
    <w:rsid w:val="00E63301"/>
    <w:rsid w:val="00E64343"/>
    <w:rsid w:val="00E650FB"/>
    <w:rsid w:val="00E65287"/>
    <w:rsid w:val="00E67947"/>
    <w:rsid w:val="00E67FF5"/>
    <w:rsid w:val="00E7028F"/>
    <w:rsid w:val="00E70AE4"/>
    <w:rsid w:val="00E70CE3"/>
    <w:rsid w:val="00E713DE"/>
    <w:rsid w:val="00E71529"/>
    <w:rsid w:val="00E716B1"/>
    <w:rsid w:val="00E717F9"/>
    <w:rsid w:val="00E71919"/>
    <w:rsid w:val="00E720B5"/>
    <w:rsid w:val="00E722BD"/>
    <w:rsid w:val="00E723E6"/>
    <w:rsid w:val="00E72616"/>
    <w:rsid w:val="00E730B0"/>
    <w:rsid w:val="00E7312B"/>
    <w:rsid w:val="00E735AB"/>
    <w:rsid w:val="00E73E69"/>
    <w:rsid w:val="00E73E9A"/>
    <w:rsid w:val="00E73EA5"/>
    <w:rsid w:val="00E73FD2"/>
    <w:rsid w:val="00E74643"/>
    <w:rsid w:val="00E7583A"/>
    <w:rsid w:val="00E764C5"/>
    <w:rsid w:val="00E766EA"/>
    <w:rsid w:val="00E77136"/>
    <w:rsid w:val="00E772ED"/>
    <w:rsid w:val="00E8013B"/>
    <w:rsid w:val="00E80182"/>
    <w:rsid w:val="00E81EB6"/>
    <w:rsid w:val="00E81FDB"/>
    <w:rsid w:val="00E82BF7"/>
    <w:rsid w:val="00E8303F"/>
    <w:rsid w:val="00E85A02"/>
    <w:rsid w:val="00E865BC"/>
    <w:rsid w:val="00E86700"/>
    <w:rsid w:val="00E87018"/>
    <w:rsid w:val="00E87CD8"/>
    <w:rsid w:val="00E9110C"/>
    <w:rsid w:val="00E91FB0"/>
    <w:rsid w:val="00E9229B"/>
    <w:rsid w:val="00E92CD3"/>
    <w:rsid w:val="00E93639"/>
    <w:rsid w:val="00E93A84"/>
    <w:rsid w:val="00E941BD"/>
    <w:rsid w:val="00E9422B"/>
    <w:rsid w:val="00E94F2B"/>
    <w:rsid w:val="00E9538F"/>
    <w:rsid w:val="00E959BC"/>
    <w:rsid w:val="00E96266"/>
    <w:rsid w:val="00EA1A6B"/>
    <w:rsid w:val="00EA285A"/>
    <w:rsid w:val="00EA3E3A"/>
    <w:rsid w:val="00EA51A7"/>
    <w:rsid w:val="00EA5366"/>
    <w:rsid w:val="00EA5783"/>
    <w:rsid w:val="00EA6265"/>
    <w:rsid w:val="00EA63E6"/>
    <w:rsid w:val="00EA6986"/>
    <w:rsid w:val="00EA69CA"/>
    <w:rsid w:val="00EA6DC9"/>
    <w:rsid w:val="00EA72C1"/>
    <w:rsid w:val="00EA7A40"/>
    <w:rsid w:val="00EA7A57"/>
    <w:rsid w:val="00EB05EF"/>
    <w:rsid w:val="00EB0E5A"/>
    <w:rsid w:val="00EB1257"/>
    <w:rsid w:val="00EB2663"/>
    <w:rsid w:val="00EB2FDF"/>
    <w:rsid w:val="00EB3A4F"/>
    <w:rsid w:val="00EB3D50"/>
    <w:rsid w:val="00EB48AB"/>
    <w:rsid w:val="00EB4C57"/>
    <w:rsid w:val="00EB50BB"/>
    <w:rsid w:val="00EB5427"/>
    <w:rsid w:val="00EB57F6"/>
    <w:rsid w:val="00EB5885"/>
    <w:rsid w:val="00EB58FC"/>
    <w:rsid w:val="00EB6009"/>
    <w:rsid w:val="00EB60FC"/>
    <w:rsid w:val="00EB629E"/>
    <w:rsid w:val="00EB764D"/>
    <w:rsid w:val="00EB7E2E"/>
    <w:rsid w:val="00EC032D"/>
    <w:rsid w:val="00EC03B6"/>
    <w:rsid w:val="00EC12AD"/>
    <w:rsid w:val="00EC1525"/>
    <w:rsid w:val="00EC21D9"/>
    <w:rsid w:val="00EC2EE8"/>
    <w:rsid w:val="00EC3A4A"/>
    <w:rsid w:val="00EC3FAC"/>
    <w:rsid w:val="00EC414D"/>
    <w:rsid w:val="00EC4D5A"/>
    <w:rsid w:val="00EC53B9"/>
    <w:rsid w:val="00EC6DD2"/>
    <w:rsid w:val="00ED0068"/>
    <w:rsid w:val="00ED0404"/>
    <w:rsid w:val="00ED11A4"/>
    <w:rsid w:val="00ED1ADC"/>
    <w:rsid w:val="00ED277D"/>
    <w:rsid w:val="00ED3CDF"/>
    <w:rsid w:val="00ED435D"/>
    <w:rsid w:val="00ED4530"/>
    <w:rsid w:val="00ED4B37"/>
    <w:rsid w:val="00ED4B4E"/>
    <w:rsid w:val="00ED4CA5"/>
    <w:rsid w:val="00ED5D69"/>
    <w:rsid w:val="00ED6CA9"/>
    <w:rsid w:val="00ED6F7E"/>
    <w:rsid w:val="00ED707A"/>
    <w:rsid w:val="00ED78BE"/>
    <w:rsid w:val="00ED78C1"/>
    <w:rsid w:val="00ED7C3F"/>
    <w:rsid w:val="00ED7DBA"/>
    <w:rsid w:val="00EE053C"/>
    <w:rsid w:val="00EE0E18"/>
    <w:rsid w:val="00EE13EB"/>
    <w:rsid w:val="00EE149F"/>
    <w:rsid w:val="00EE27B3"/>
    <w:rsid w:val="00EE28C7"/>
    <w:rsid w:val="00EE40DB"/>
    <w:rsid w:val="00EE4441"/>
    <w:rsid w:val="00EE48CA"/>
    <w:rsid w:val="00EE5143"/>
    <w:rsid w:val="00EE64A8"/>
    <w:rsid w:val="00EE6C3A"/>
    <w:rsid w:val="00EE6C57"/>
    <w:rsid w:val="00EE6C85"/>
    <w:rsid w:val="00EE7E98"/>
    <w:rsid w:val="00EF0463"/>
    <w:rsid w:val="00EF0C40"/>
    <w:rsid w:val="00EF0C6A"/>
    <w:rsid w:val="00EF1474"/>
    <w:rsid w:val="00EF1541"/>
    <w:rsid w:val="00EF15B0"/>
    <w:rsid w:val="00EF2564"/>
    <w:rsid w:val="00EF2B53"/>
    <w:rsid w:val="00EF404B"/>
    <w:rsid w:val="00EF41DE"/>
    <w:rsid w:val="00EF447D"/>
    <w:rsid w:val="00EF541D"/>
    <w:rsid w:val="00EF6888"/>
    <w:rsid w:val="00EF773C"/>
    <w:rsid w:val="00EF7BE0"/>
    <w:rsid w:val="00F009B9"/>
    <w:rsid w:val="00F00A5D"/>
    <w:rsid w:val="00F01A35"/>
    <w:rsid w:val="00F01A9E"/>
    <w:rsid w:val="00F01C81"/>
    <w:rsid w:val="00F01D2E"/>
    <w:rsid w:val="00F024B5"/>
    <w:rsid w:val="00F0338F"/>
    <w:rsid w:val="00F0352C"/>
    <w:rsid w:val="00F0383D"/>
    <w:rsid w:val="00F048E0"/>
    <w:rsid w:val="00F04F1A"/>
    <w:rsid w:val="00F0725C"/>
    <w:rsid w:val="00F077D3"/>
    <w:rsid w:val="00F108D2"/>
    <w:rsid w:val="00F10B28"/>
    <w:rsid w:val="00F11A04"/>
    <w:rsid w:val="00F11DC1"/>
    <w:rsid w:val="00F11E9E"/>
    <w:rsid w:val="00F122FA"/>
    <w:rsid w:val="00F1323A"/>
    <w:rsid w:val="00F1367A"/>
    <w:rsid w:val="00F14040"/>
    <w:rsid w:val="00F15794"/>
    <w:rsid w:val="00F15CF3"/>
    <w:rsid w:val="00F15E86"/>
    <w:rsid w:val="00F16A3C"/>
    <w:rsid w:val="00F171AA"/>
    <w:rsid w:val="00F17DE8"/>
    <w:rsid w:val="00F2000C"/>
    <w:rsid w:val="00F20954"/>
    <w:rsid w:val="00F21E55"/>
    <w:rsid w:val="00F2277E"/>
    <w:rsid w:val="00F229E2"/>
    <w:rsid w:val="00F22DE6"/>
    <w:rsid w:val="00F23740"/>
    <w:rsid w:val="00F23C8D"/>
    <w:rsid w:val="00F24349"/>
    <w:rsid w:val="00F26066"/>
    <w:rsid w:val="00F26157"/>
    <w:rsid w:val="00F269E6"/>
    <w:rsid w:val="00F27F0D"/>
    <w:rsid w:val="00F304F9"/>
    <w:rsid w:val="00F311A4"/>
    <w:rsid w:val="00F31670"/>
    <w:rsid w:val="00F317A5"/>
    <w:rsid w:val="00F31D39"/>
    <w:rsid w:val="00F32BAB"/>
    <w:rsid w:val="00F33865"/>
    <w:rsid w:val="00F34A6E"/>
    <w:rsid w:val="00F34CE5"/>
    <w:rsid w:val="00F3503D"/>
    <w:rsid w:val="00F354B2"/>
    <w:rsid w:val="00F35CC1"/>
    <w:rsid w:val="00F35CF6"/>
    <w:rsid w:val="00F36213"/>
    <w:rsid w:val="00F36A44"/>
    <w:rsid w:val="00F36A7D"/>
    <w:rsid w:val="00F37A13"/>
    <w:rsid w:val="00F4014F"/>
    <w:rsid w:val="00F42DE4"/>
    <w:rsid w:val="00F43495"/>
    <w:rsid w:val="00F43747"/>
    <w:rsid w:val="00F43B26"/>
    <w:rsid w:val="00F4423F"/>
    <w:rsid w:val="00F447E0"/>
    <w:rsid w:val="00F448D9"/>
    <w:rsid w:val="00F44EEB"/>
    <w:rsid w:val="00F45A3C"/>
    <w:rsid w:val="00F45A6C"/>
    <w:rsid w:val="00F46C24"/>
    <w:rsid w:val="00F46D3A"/>
    <w:rsid w:val="00F46DC5"/>
    <w:rsid w:val="00F50305"/>
    <w:rsid w:val="00F50E93"/>
    <w:rsid w:val="00F51342"/>
    <w:rsid w:val="00F51613"/>
    <w:rsid w:val="00F51826"/>
    <w:rsid w:val="00F53348"/>
    <w:rsid w:val="00F53D06"/>
    <w:rsid w:val="00F54030"/>
    <w:rsid w:val="00F549C2"/>
    <w:rsid w:val="00F54BBF"/>
    <w:rsid w:val="00F54C0E"/>
    <w:rsid w:val="00F551F2"/>
    <w:rsid w:val="00F55A3E"/>
    <w:rsid w:val="00F56613"/>
    <w:rsid w:val="00F57595"/>
    <w:rsid w:val="00F57640"/>
    <w:rsid w:val="00F60452"/>
    <w:rsid w:val="00F6183C"/>
    <w:rsid w:val="00F62668"/>
    <w:rsid w:val="00F62916"/>
    <w:rsid w:val="00F64004"/>
    <w:rsid w:val="00F64471"/>
    <w:rsid w:val="00F660E6"/>
    <w:rsid w:val="00F664A7"/>
    <w:rsid w:val="00F6675B"/>
    <w:rsid w:val="00F70111"/>
    <w:rsid w:val="00F70125"/>
    <w:rsid w:val="00F70275"/>
    <w:rsid w:val="00F7064F"/>
    <w:rsid w:val="00F706A0"/>
    <w:rsid w:val="00F70D82"/>
    <w:rsid w:val="00F735BE"/>
    <w:rsid w:val="00F7396F"/>
    <w:rsid w:val="00F7450C"/>
    <w:rsid w:val="00F745C3"/>
    <w:rsid w:val="00F7471B"/>
    <w:rsid w:val="00F74E04"/>
    <w:rsid w:val="00F7501D"/>
    <w:rsid w:val="00F75A61"/>
    <w:rsid w:val="00F75BAD"/>
    <w:rsid w:val="00F75BF1"/>
    <w:rsid w:val="00F75D63"/>
    <w:rsid w:val="00F76254"/>
    <w:rsid w:val="00F77D29"/>
    <w:rsid w:val="00F77EA0"/>
    <w:rsid w:val="00F80D2F"/>
    <w:rsid w:val="00F80EAF"/>
    <w:rsid w:val="00F80F9D"/>
    <w:rsid w:val="00F81CB8"/>
    <w:rsid w:val="00F821A1"/>
    <w:rsid w:val="00F830F4"/>
    <w:rsid w:val="00F831F8"/>
    <w:rsid w:val="00F83A6D"/>
    <w:rsid w:val="00F842B8"/>
    <w:rsid w:val="00F859B0"/>
    <w:rsid w:val="00F86607"/>
    <w:rsid w:val="00F86B41"/>
    <w:rsid w:val="00F86BFD"/>
    <w:rsid w:val="00F86CA3"/>
    <w:rsid w:val="00F87324"/>
    <w:rsid w:val="00F8765C"/>
    <w:rsid w:val="00F9002B"/>
    <w:rsid w:val="00F905BD"/>
    <w:rsid w:val="00F908B0"/>
    <w:rsid w:val="00F91421"/>
    <w:rsid w:val="00F92224"/>
    <w:rsid w:val="00F94DE0"/>
    <w:rsid w:val="00F960B7"/>
    <w:rsid w:val="00F9613F"/>
    <w:rsid w:val="00F9746F"/>
    <w:rsid w:val="00FA0719"/>
    <w:rsid w:val="00FA095A"/>
    <w:rsid w:val="00FA0C4D"/>
    <w:rsid w:val="00FA0CE4"/>
    <w:rsid w:val="00FA144E"/>
    <w:rsid w:val="00FA1991"/>
    <w:rsid w:val="00FA1BE8"/>
    <w:rsid w:val="00FA2163"/>
    <w:rsid w:val="00FA37A9"/>
    <w:rsid w:val="00FA3B9C"/>
    <w:rsid w:val="00FA5058"/>
    <w:rsid w:val="00FA5486"/>
    <w:rsid w:val="00FA693D"/>
    <w:rsid w:val="00FA6DD8"/>
    <w:rsid w:val="00FA6ED5"/>
    <w:rsid w:val="00FA73FC"/>
    <w:rsid w:val="00FB00B6"/>
    <w:rsid w:val="00FB015B"/>
    <w:rsid w:val="00FB028B"/>
    <w:rsid w:val="00FB02FA"/>
    <w:rsid w:val="00FB0B80"/>
    <w:rsid w:val="00FB16FB"/>
    <w:rsid w:val="00FB20A4"/>
    <w:rsid w:val="00FB3017"/>
    <w:rsid w:val="00FB4D16"/>
    <w:rsid w:val="00FB5DA5"/>
    <w:rsid w:val="00FB5F22"/>
    <w:rsid w:val="00FB7110"/>
    <w:rsid w:val="00FB71DA"/>
    <w:rsid w:val="00FB754C"/>
    <w:rsid w:val="00FC04AB"/>
    <w:rsid w:val="00FC0A23"/>
    <w:rsid w:val="00FC0A97"/>
    <w:rsid w:val="00FC0E9F"/>
    <w:rsid w:val="00FC0F53"/>
    <w:rsid w:val="00FC1212"/>
    <w:rsid w:val="00FC14DF"/>
    <w:rsid w:val="00FC1CCE"/>
    <w:rsid w:val="00FC2B72"/>
    <w:rsid w:val="00FC2FDE"/>
    <w:rsid w:val="00FC3357"/>
    <w:rsid w:val="00FC3359"/>
    <w:rsid w:val="00FC3B85"/>
    <w:rsid w:val="00FC4B1B"/>
    <w:rsid w:val="00FC760F"/>
    <w:rsid w:val="00FC7689"/>
    <w:rsid w:val="00FC7859"/>
    <w:rsid w:val="00FD10FB"/>
    <w:rsid w:val="00FD130B"/>
    <w:rsid w:val="00FD2A34"/>
    <w:rsid w:val="00FD4157"/>
    <w:rsid w:val="00FD556F"/>
    <w:rsid w:val="00FD58CA"/>
    <w:rsid w:val="00FD630C"/>
    <w:rsid w:val="00FD6609"/>
    <w:rsid w:val="00FD6623"/>
    <w:rsid w:val="00FD681D"/>
    <w:rsid w:val="00FD6ABC"/>
    <w:rsid w:val="00FE03C1"/>
    <w:rsid w:val="00FE04B2"/>
    <w:rsid w:val="00FE0C29"/>
    <w:rsid w:val="00FE1523"/>
    <w:rsid w:val="00FE1CB5"/>
    <w:rsid w:val="00FE211C"/>
    <w:rsid w:val="00FE2357"/>
    <w:rsid w:val="00FE2D38"/>
    <w:rsid w:val="00FE33CA"/>
    <w:rsid w:val="00FE3FA1"/>
    <w:rsid w:val="00FE4875"/>
    <w:rsid w:val="00FE7338"/>
    <w:rsid w:val="00FF0072"/>
    <w:rsid w:val="00FF3342"/>
    <w:rsid w:val="00FF364C"/>
    <w:rsid w:val="00FF3B97"/>
    <w:rsid w:val="00FF3DA5"/>
    <w:rsid w:val="00FF3F52"/>
    <w:rsid w:val="00FF4758"/>
    <w:rsid w:val="00FF4B6A"/>
    <w:rsid w:val="00FF4F67"/>
    <w:rsid w:val="00FF50E8"/>
    <w:rsid w:val="00FF6F8E"/>
    <w:rsid w:val="00FF7717"/>
    <w:rsid w:val="00FF78F1"/>
    <w:rsid w:val="0BD50E2C"/>
    <w:rsid w:val="0F5B7DD1"/>
    <w:rsid w:val="128469F9"/>
    <w:rsid w:val="146E3800"/>
    <w:rsid w:val="19100DAA"/>
    <w:rsid w:val="29A53D63"/>
    <w:rsid w:val="38D90F4A"/>
    <w:rsid w:val="40322DDA"/>
    <w:rsid w:val="42390634"/>
    <w:rsid w:val="608D316E"/>
    <w:rsid w:val="65DD0843"/>
    <w:rsid w:val="6BA023D0"/>
    <w:rsid w:val="6C360A23"/>
    <w:rsid w:val="7D276B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43"/>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5"/>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6"/>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7"/>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6"/>
    <w:semiHidden/>
    <w:unhideWhenUsed/>
    <w:qFormat/>
    <w:uiPriority w:val="99"/>
    <w:rPr>
      <w:rFonts w:ascii="Tahoma" w:hAnsi="Tahoma" w:cs="Tahoma"/>
      <w:sz w:val="16"/>
      <w:szCs w:val="16"/>
    </w:rPr>
  </w:style>
  <w:style w:type="paragraph" w:styleId="9">
    <w:name w:val="caption"/>
    <w:basedOn w:val="1"/>
    <w:next w:val="1"/>
    <w:unhideWhenUsed/>
    <w:qFormat/>
    <w:uiPriority w:val="35"/>
    <w:pPr>
      <w:spacing w:after="200"/>
      <w:jc w:val="center"/>
    </w:pPr>
    <w:rPr>
      <w:bCs/>
      <w:sz w:val="26"/>
      <w:szCs w:val="26"/>
    </w:rPr>
  </w:style>
  <w:style w:type="character" w:styleId="10">
    <w:name w:val="annotation reference"/>
    <w:basedOn w:val="6"/>
    <w:unhideWhenUsed/>
    <w:qFormat/>
    <w:uiPriority w:val="0"/>
    <w:rPr>
      <w:sz w:val="16"/>
      <w:szCs w:val="16"/>
    </w:rPr>
  </w:style>
  <w:style w:type="paragraph" w:styleId="11">
    <w:name w:val="annotation text"/>
    <w:basedOn w:val="1"/>
    <w:link w:val="27"/>
    <w:unhideWhenUsed/>
    <w:qFormat/>
    <w:uiPriority w:val="0"/>
    <w:rPr>
      <w:sz w:val="20"/>
      <w:szCs w:val="20"/>
    </w:rPr>
  </w:style>
  <w:style w:type="paragraph" w:styleId="12">
    <w:name w:val="annotation subject"/>
    <w:basedOn w:val="11"/>
    <w:next w:val="11"/>
    <w:link w:val="28"/>
    <w:semiHidden/>
    <w:unhideWhenUsed/>
    <w:qFormat/>
    <w:uiPriority w:val="99"/>
    <w:rPr>
      <w:b/>
      <w:bCs/>
    </w:rPr>
  </w:style>
  <w:style w:type="character" w:styleId="13">
    <w:name w:val="Emphasis"/>
    <w:basedOn w:val="6"/>
    <w:qFormat/>
    <w:uiPriority w:val="20"/>
    <w:rPr>
      <w:i/>
      <w:iCs/>
    </w:rPr>
  </w:style>
  <w:style w:type="character" w:styleId="14">
    <w:name w:val="FollowedHyperlink"/>
    <w:basedOn w:val="6"/>
    <w:semiHidden/>
    <w:unhideWhenUsed/>
    <w:qFormat/>
    <w:uiPriority w:val="99"/>
    <w:rPr>
      <w:color w:val="800080" w:themeColor="followedHyperlink"/>
      <w:u w:val="single"/>
      <w14:textFill>
        <w14:solidFill>
          <w14:schemeClr w14:val="folHlink"/>
        </w14:solidFill>
      </w14:textFill>
    </w:rPr>
  </w:style>
  <w:style w:type="paragraph" w:styleId="15">
    <w:name w:val="footer"/>
    <w:basedOn w:val="1"/>
    <w:link w:val="35"/>
    <w:unhideWhenUsed/>
    <w:qFormat/>
    <w:uiPriority w:val="99"/>
    <w:pPr>
      <w:tabs>
        <w:tab w:val="center" w:pos="4680"/>
        <w:tab w:val="right" w:pos="9360"/>
      </w:tabs>
    </w:pPr>
  </w:style>
  <w:style w:type="paragraph" w:styleId="16">
    <w:name w:val="header"/>
    <w:basedOn w:val="1"/>
    <w:link w:val="34"/>
    <w:unhideWhenUsed/>
    <w:qFormat/>
    <w:uiPriority w:val="99"/>
    <w:pPr>
      <w:tabs>
        <w:tab w:val="center" w:pos="4680"/>
        <w:tab w:val="right" w:pos="9360"/>
      </w:tabs>
    </w:pPr>
  </w:style>
  <w:style w:type="character" w:styleId="17">
    <w:name w:val="Hyperlink"/>
    <w:basedOn w:val="6"/>
    <w:unhideWhenUsed/>
    <w:qFormat/>
    <w:uiPriority w:val="99"/>
    <w:rPr>
      <w:color w:val="0000FF" w:themeColor="hyperlink"/>
      <w:u w:val="single"/>
      <w14:textFill>
        <w14:solidFill>
          <w14:schemeClr w14:val="hlink"/>
        </w14:solidFill>
      </w14:textFill>
    </w:rPr>
  </w:style>
  <w:style w:type="paragraph" w:styleId="18">
    <w:name w:val="Normal (Web)"/>
    <w:basedOn w:val="1"/>
    <w:unhideWhenUsed/>
    <w:uiPriority w:val="99"/>
    <w:pPr>
      <w:spacing w:before="100" w:beforeAutospacing="1" w:after="100" w:afterAutospacing="1"/>
    </w:pPr>
  </w:style>
  <w:style w:type="character" w:styleId="19">
    <w:name w:val="Strong"/>
    <w:basedOn w:val="6"/>
    <w:qFormat/>
    <w:uiPriority w:val="22"/>
    <w:rPr>
      <w:b/>
      <w:bCs/>
    </w:rPr>
  </w:style>
  <w:style w:type="table" w:styleId="20">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able of figures"/>
    <w:basedOn w:val="1"/>
    <w:next w:val="1"/>
    <w:unhideWhenUsed/>
    <w:qFormat/>
    <w:uiPriority w:val="99"/>
    <w:pPr>
      <w:spacing w:line="360" w:lineRule="auto"/>
    </w:pPr>
    <w:rPr>
      <w:sz w:val="26"/>
    </w:rPr>
  </w:style>
  <w:style w:type="paragraph" w:styleId="22">
    <w:name w:val="toc 1"/>
    <w:basedOn w:val="1"/>
    <w:next w:val="1"/>
    <w:unhideWhenUsed/>
    <w:qFormat/>
    <w:uiPriority w:val="39"/>
    <w:pPr>
      <w:spacing w:line="360" w:lineRule="auto"/>
    </w:pPr>
    <w:rPr>
      <w:sz w:val="26"/>
    </w:rPr>
  </w:style>
  <w:style w:type="paragraph" w:styleId="23">
    <w:name w:val="toc 2"/>
    <w:basedOn w:val="1"/>
    <w:next w:val="1"/>
    <w:unhideWhenUsed/>
    <w:qFormat/>
    <w:uiPriority w:val="39"/>
    <w:pPr>
      <w:spacing w:line="360" w:lineRule="auto"/>
      <w:ind w:left="720"/>
    </w:pPr>
    <w:rPr>
      <w:sz w:val="26"/>
    </w:rPr>
  </w:style>
  <w:style w:type="paragraph" w:styleId="24">
    <w:name w:val="toc 3"/>
    <w:basedOn w:val="1"/>
    <w:next w:val="1"/>
    <w:unhideWhenUsed/>
    <w:qFormat/>
    <w:uiPriority w:val="39"/>
    <w:pPr>
      <w:spacing w:line="360" w:lineRule="auto"/>
      <w:ind w:left="1440"/>
    </w:pPr>
    <w:rPr>
      <w:sz w:val="26"/>
    </w:rPr>
  </w:style>
  <w:style w:type="paragraph" w:styleId="25">
    <w:name w:val="toc 4"/>
    <w:basedOn w:val="1"/>
    <w:next w:val="1"/>
    <w:unhideWhenUsed/>
    <w:qFormat/>
    <w:uiPriority w:val="39"/>
    <w:pPr>
      <w:spacing w:line="360" w:lineRule="auto"/>
      <w:ind w:left="2160"/>
    </w:pPr>
    <w:rPr>
      <w:sz w:val="26"/>
    </w:rPr>
  </w:style>
  <w:style w:type="character" w:customStyle="1" w:styleId="26">
    <w:name w:val="Balloon Text Char"/>
    <w:basedOn w:val="6"/>
    <w:link w:val="8"/>
    <w:semiHidden/>
    <w:qFormat/>
    <w:uiPriority w:val="99"/>
    <w:rPr>
      <w:rFonts w:ascii="Tahoma" w:hAnsi="Tahoma" w:eastAsia="Times New Roman" w:cs="Tahoma"/>
      <w:sz w:val="16"/>
      <w:szCs w:val="16"/>
    </w:rPr>
  </w:style>
  <w:style w:type="character" w:customStyle="1" w:styleId="27">
    <w:name w:val="Comment Text Char"/>
    <w:basedOn w:val="6"/>
    <w:link w:val="11"/>
    <w:qFormat/>
    <w:uiPriority w:val="0"/>
    <w:rPr>
      <w:rFonts w:eastAsia="Times New Roman" w:cs="Times New Roman"/>
      <w:sz w:val="20"/>
      <w:szCs w:val="20"/>
    </w:rPr>
  </w:style>
  <w:style w:type="character" w:customStyle="1" w:styleId="28">
    <w:name w:val="Comment Subject Char"/>
    <w:basedOn w:val="27"/>
    <w:link w:val="12"/>
    <w:semiHidden/>
    <w:qFormat/>
    <w:uiPriority w:val="99"/>
    <w:rPr>
      <w:rFonts w:eastAsia="Times New Roman" w:cs="Times New Roman"/>
      <w:b/>
      <w:bCs/>
      <w:sz w:val="20"/>
      <w:szCs w:val="20"/>
    </w:rPr>
  </w:style>
  <w:style w:type="paragraph" w:customStyle="1" w:styleId="29">
    <w:name w:val="Tiêu đề các trang mở đầu"/>
    <w:basedOn w:val="1"/>
    <w:link w:val="31"/>
    <w:qFormat/>
    <w:uiPriority w:val="0"/>
    <w:pPr>
      <w:tabs>
        <w:tab w:val="center" w:pos="6379"/>
      </w:tabs>
      <w:spacing w:after="200" w:line="276" w:lineRule="auto"/>
      <w:jc w:val="center"/>
    </w:pPr>
    <w:rPr>
      <w:b/>
      <w:sz w:val="32"/>
      <w:szCs w:val="32"/>
    </w:rPr>
  </w:style>
  <w:style w:type="paragraph" w:customStyle="1" w:styleId="30">
    <w:name w:val="Nội dung văn bản"/>
    <w:basedOn w:val="1"/>
    <w:link w:val="33"/>
    <w:qFormat/>
    <w:uiPriority w:val="0"/>
    <w:pPr>
      <w:spacing w:line="360" w:lineRule="auto"/>
      <w:ind w:firstLine="720"/>
      <w:jc w:val="both"/>
    </w:pPr>
    <w:rPr>
      <w:sz w:val="26"/>
      <w:szCs w:val="26"/>
    </w:rPr>
  </w:style>
  <w:style w:type="character" w:customStyle="1" w:styleId="31">
    <w:name w:val="Tiêu đề các trang mở đầu Char"/>
    <w:basedOn w:val="6"/>
    <w:link w:val="29"/>
    <w:qFormat/>
    <w:uiPriority w:val="0"/>
    <w:rPr>
      <w:rFonts w:eastAsia="Times New Roman" w:cs="Times New Roman"/>
      <w:b/>
      <w:sz w:val="32"/>
      <w:szCs w:val="32"/>
    </w:rPr>
  </w:style>
  <w:style w:type="paragraph" w:customStyle="1" w:styleId="32">
    <w:name w:val="Default"/>
    <w:link w:val="58"/>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33">
    <w:name w:val="Nội dung văn bản Char"/>
    <w:basedOn w:val="6"/>
    <w:link w:val="30"/>
    <w:qFormat/>
    <w:uiPriority w:val="0"/>
    <w:rPr>
      <w:rFonts w:eastAsia="Times New Roman" w:cs="Times New Roman"/>
      <w:sz w:val="26"/>
      <w:szCs w:val="26"/>
    </w:rPr>
  </w:style>
  <w:style w:type="character" w:customStyle="1" w:styleId="34">
    <w:name w:val="Header Char"/>
    <w:basedOn w:val="6"/>
    <w:link w:val="16"/>
    <w:qFormat/>
    <w:uiPriority w:val="99"/>
    <w:rPr>
      <w:rFonts w:eastAsia="Times New Roman" w:cs="Times New Roman"/>
      <w:szCs w:val="24"/>
    </w:rPr>
  </w:style>
  <w:style w:type="character" w:customStyle="1" w:styleId="35">
    <w:name w:val="Footer Char"/>
    <w:basedOn w:val="6"/>
    <w:link w:val="15"/>
    <w:qFormat/>
    <w:uiPriority w:val="99"/>
    <w:rPr>
      <w:rFonts w:eastAsia="Times New Roman" w:cs="Times New Roman"/>
      <w:szCs w:val="24"/>
    </w:rPr>
  </w:style>
  <w:style w:type="paragraph" w:customStyle="1" w:styleId="36">
    <w:name w:val="Chương"/>
    <w:basedOn w:val="1"/>
    <w:link w:val="38"/>
    <w:qFormat/>
    <w:uiPriority w:val="0"/>
    <w:pPr>
      <w:tabs>
        <w:tab w:val="center" w:pos="6379"/>
      </w:tabs>
      <w:spacing w:line="360" w:lineRule="auto"/>
    </w:pPr>
    <w:rPr>
      <w:b/>
      <w:sz w:val="32"/>
      <w:szCs w:val="32"/>
    </w:rPr>
  </w:style>
  <w:style w:type="paragraph" w:customStyle="1" w:styleId="37">
    <w:name w:val="Tiểu mục cấp 1"/>
    <w:basedOn w:val="1"/>
    <w:link w:val="40"/>
    <w:qFormat/>
    <w:uiPriority w:val="0"/>
    <w:pPr>
      <w:tabs>
        <w:tab w:val="center" w:pos="6379"/>
      </w:tabs>
      <w:spacing w:line="360" w:lineRule="auto"/>
    </w:pPr>
    <w:rPr>
      <w:b/>
      <w:sz w:val="28"/>
      <w:szCs w:val="28"/>
    </w:rPr>
  </w:style>
  <w:style w:type="character" w:customStyle="1" w:styleId="38">
    <w:name w:val="Chương Char"/>
    <w:basedOn w:val="6"/>
    <w:link w:val="36"/>
    <w:qFormat/>
    <w:uiPriority w:val="0"/>
    <w:rPr>
      <w:rFonts w:eastAsia="Times New Roman" w:cs="Times New Roman"/>
      <w:b/>
      <w:sz w:val="32"/>
      <w:szCs w:val="32"/>
    </w:rPr>
  </w:style>
  <w:style w:type="paragraph" w:customStyle="1" w:styleId="39">
    <w:name w:val="Tiểu mục cấp 2"/>
    <w:basedOn w:val="1"/>
    <w:link w:val="42"/>
    <w:qFormat/>
    <w:uiPriority w:val="0"/>
    <w:pPr>
      <w:tabs>
        <w:tab w:val="center" w:pos="6379"/>
      </w:tabs>
      <w:spacing w:line="360" w:lineRule="auto"/>
    </w:pPr>
    <w:rPr>
      <w:b/>
      <w:i/>
      <w:sz w:val="28"/>
      <w:szCs w:val="26"/>
    </w:rPr>
  </w:style>
  <w:style w:type="character" w:customStyle="1" w:styleId="40">
    <w:name w:val="Tiểu mục cấp 1 Char"/>
    <w:basedOn w:val="6"/>
    <w:link w:val="37"/>
    <w:qFormat/>
    <w:uiPriority w:val="0"/>
    <w:rPr>
      <w:rFonts w:eastAsia="Times New Roman" w:cs="Times New Roman"/>
      <w:b/>
      <w:sz w:val="28"/>
      <w:szCs w:val="28"/>
    </w:rPr>
  </w:style>
  <w:style w:type="paragraph" w:customStyle="1" w:styleId="41">
    <w:name w:val="Tiểu mục cấp 3"/>
    <w:basedOn w:val="1"/>
    <w:link w:val="44"/>
    <w:qFormat/>
    <w:uiPriority w:val="0"/>
    <w:pPr>
      <w:tabs>
        <w:tab w:val="center" w:pos="6379"/>
      </w:tabs>
      <w:spacing w:line="360" w:lineRule="auto"/>
    </w:pPr>
    <w:rPr>
      <w:sz w:val="28"/>
      <w:szCs w:val="26"/>
    </w:rPr>
  </w:style>
  <w:style w:type="character" w:customStyle="1" w:styleId="42">
    <w:name w:val="Tiểu mục cấp 2 Char"/>
    <w:basedOn w:val="6"/>
    <w:link w:val="39"/>
    <w:qFormat/>
    <w:uiPriority w:val="0"/>
    <w:rPr>
      <w:rFonts w:eastAsia="Times New Roman" w:cs="Times New Roman"/>
      <w:b/>
      <w:i/>
      <w:sz w:val="28"/>
      <w:szCs w:val="26"/>
    </w:rPr>
  </w:style>
  <w:style w:type="character" w:customStyle="1" w:styleId="43">
    <w:name w:val="Heading 1 Char"/>
    <w:basedOn w:val="6"/>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44">
    <w:name w:val="Tiểu mục cấp 3 Char"/>
    <w:basedOn w:val="6"/>
    <w:link w:val="41"/>
    <w:qFormat/>
    <w:uiPriority w:val="0"/>
    <w:rPr>
      <w:rFonts w:eastAsia="Times New Roman" w:cs="Times New Roman"/>
      <w:sz w:val="28"/>
      <w:szCs w:val="26"/>
    </w:rPr>
  </w:style>
  <w:style w:type="character" w:customStyle="1" w:styleId="45">
    <w:name w:val="Heading 2 Char"/>
    <w:basedOn w:val="6"/>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6">
    <w:name w:val="Heading 3 Char"/>
    <w:basedOn w:val="6"/>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47">
    <w:name w:val="Heading 4 Char"/>
    <w:basedOn w:val="6"/>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48">
    <w:name w:val="Bảng biểu - nội dung"/>
    <w:basedOn w:val="32"/>
    <w:link w:val="49"/>
    <w:qFormat/>
    <w:uiPriority w:val="0"/>
    <w:pPr>
      <w:spacing w:after="120" w:line="360" w:lineRule="auto"/>
      <w:ind w:firstLine="720"/>
      <w:jc w:val="both"/>
    </w:pPr>
    <w:rPr>
      <w:color w:val="auto"/>
      <w:sz w:val="26"/>
      <w:szCs w:val="26"/>
    </w:rPr>
  </w:style>
  <w:style w:type="character" w:customStyle="1" w:styleId="49">
    <w:name w:val="Bảng biểu - nội dung Char"/>
    <w:basedOn w:val="33"/>
    <w:link w:val="48"/>
    <w:uiPriority w:val="0"/>
    <w:rPr>
      <w:rFonts w:eastAsia="Times New Roman" w:cs="Times New Roman"/>
      <w:sz w:val="26"/>
      <w:szCs w:val="26"/>
    </w:rPr>
  </w:style>
  <w:style w:type="character" w:customStyle="1" w:styleId="50">
    <w:name w:val="Unresolved Mention1"/>
    <w:basedOn w:val="6"/>
    <w:semiHidden/>
    <w:unhideWhenUsed/>
    <w:uiPriority w:val="99"/>
    <w:rPr>
      <w:color w:val="605E5C"/>
      <w:shd w:val="clear" w:color="auto" w:fill="E1DFDD"/>
    </w:rPr>
  </w:style>
  <w:style w:type="character" w:customStyle="1" w:styleId="51">
    <w:name w:val="token"/>
    <w:basedOn w:val="6"/>
    <w:qFormat/>
    <w:uiPriority w:val="0"/>
  </w:style>
  <w:style w:type="paragraph" w:styleId="52">
    <w:name w:val="List Paragraph"/>
    <w:basedOn w:val="1"/>
    <w:qFormat/>
    <w:uiPriority w:val="34"/>
    <w:pPr>
      <w:ind w:left="720"/>
      <w:contextualSpacing/>
    </w:pPr>
  </w:style>
  <w:style w:type="paragraph" w:customStyle="1" w:styleId="53">
    <w:name w:val="msonormal"/>
    <w:basedOn w:val="1"/>
    <w:uiPriority w:val="0"/>
    <w:pPr>
      <w:spacing w:before="100" w:beforeAutospacing="1" w:after="100" w:afterAutospacing="1"/>
    </w:pPr>
  </w:style>
  <w:style w:type="paragraph" w:customStyle="1" w:styleId="54">
    <w:name w:val="Nội dung bảng"/>
    <w:basedOn w:val="30"/>
    <w:link w:val="55"/>
    <w:qFormat/>
    <w:uiPriority w:val="0"/>
    <w:pPr>
      <w:tabs>
        <w:tab w:val="left" w:pos="2376"/>
        <w:tab w:val="center" w:pos="4560"/>
        <w:tab w:val="left" w:pos="6132"/>
      </w:tabs>
      <w:spacing w:before="120"/>
      <w:ind w:firstLine="0"/>
      <w:jc w:val="left"/>
    </w:pPr>
    <w:rPr>
      <w:b/>
      <w:bCs/>
      <w:lang w:eastAsia="vi-VN"/>
    </w:rPr>
  </w:style>
  <w:style w:type="character" w:customStyle="1" w:styleId="55">
    <w:name w:val="Nội dung bảng Char"/>
    <w:basedOn w:val="33"/>
    <w:link w:val="54"/>
    <w:uiPriority w:val="0"/>
    <w:rPr>
      <w:rFonts w:eastAsia="Times New Roman" w:cs="Times New Roman"/>
      <w:b/>
      <w:bCs/>
      <w:sz w:val="26"/>
      <w:szCs w:val="26"/>
      <w:lang w:eastAsia="vi-VN"/>
    </w:rPr>
  </w:style>
  <w:style w:type="character" w:customStyle="1" w:styleId="56">
    <w:name w:val="Unresolved Mention"/>
    <w:basedOn w:val="6"/>
    <w:semiHidden/>
    <w:unhideWhenUsed/>
    <w:uiPriority w:val="99"/>
    <w:rPr>
      <w:color w:val="605E5C"/>
      <w:shd w:val="clear" w:color="auto" w:fill="E1DFDD"/>
    </w:rPr>
  </w:style>
  <w:style w:type="character" w:styleId="57">
    <w:name w:val="Placeholder Text"/>
    <w:basedOn w:val="6"/>
    <w:semiHidden/>
    <w:qFormat/>
    <w:uiPriority w:val="99"/>
    <w:rPr>
      <w:color w:val="666666"/>
    </w:rPr>
  </w:style>
  <w:style w:type="character" w:customStyle="1" w:styleId="58">
    <w:name w:val="Default Char"/>
    <w:link w:val="32"/>
    <w:uiPriority w:val="0"/>
    <w:rPr>
      <w:rFonts w:ascii="Times New Roman" w:hAnsi="Times New Roman" w:eastAsia="Times New Roman" w:cs="Times New Roman"/>
      <w:color w:val="000000"/>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4.xml"/><Relationship Id="rId33" Type="http://schemas.openxmlformats.org/officeDocument/2006/relationships/customXml" Target="../customXml/item3.xml"/><Relationship Id="rId32" Type="http://schemas.openxmlformats.org/officeDocument/2006/relationships/customXml" Target="../customXml/item2.xml"/><Relationship Id="rId31" Type="http://schemas.openxmlformats.org/officeDocument/2006/relationships/customXml" Target="../customXml/item1.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GIF"/><Relationship Id="rId11" Type="http://schemas.openxmlformats.org/officeDocument/2006/relationships/image" Target="media/image3.GIF"/><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HocTap\TaiLieu\TRINH+BAY+BAO+CAO\Template_TrinhbayDoAnCuoiKi%26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D504600FA1A704BA1905A0080DB09E0" ma:contentTypeVersion="9" ma:contentTypeDescription="Create a new document." ma:contentTypeScope="" ma:versionID="3e65839b72c01c600761f20eade0f7e4">
  <xsd:schema xmlns:xsd="http://www.w3.org/2001/XMLSchema" xmlns:xs="http://www.w3.org/2001/XMLSchema" xmlns:p="http://schemas.microsoft.com/office/2006/metadata/properties" xmlns:ns3="f1581225-6b9c-4621-b738-757cecb8d543" targetNamespace="http://schemas.microsoft.com/office/2006/metadata/properties" ma:root="true" ma:fieldsID="5613f4ad752868cd064d18a155358386" ns3:_="">
    <xsd:import namespace="f1581225-6b9c-4621-b738-757cecb8d543"/>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581225-6b9c-4621-b738-757cecb8d5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ystemTags" ma:index="11" nillable="true" ma:displayName="MediaServiceSystemTags" ma:hidden="true" ma:internalName="MediaServiceSystemTags"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110F7B9-A4E6-46D2-8F41-B218504DFFDB}">
  <ds:schemaRefs/>
</ds:datastoreItem>
</file>

<file path=customXml/itemProps2.xml><?xml version="1.0" encoding="utf-8"?>
<ds:datastoreItem xmlns:ds="http://schemas.openxmlformats.org/officeDocument/2006/customXml" ds:itemID="{8C6DA171-D6BC-494C-8BB0-9471E567A367}">
  <ds:schemaRefs/>
</ds:datastoreItem>
</file>

<file path=customXml/itemProps3.xml><?xml version="1.0" encoding="utf-8"?>
<ds:datastoreItem xmlns:ds="http://schemas.openxmlformats.org/officeDocument/2006/customXml" ds:itemID="{CCC4F7DD-38A7-4935-A77C-C25C2B9E2727}">
  <ds:schemaRefs/>
</ds:datastoreItem>
</file>

<file path=customXml/itemProps4.xml><?xml version="1.0" encoding="utf-8"?>
<ds:datastoreItem xmlns:ds="http://schemas.openxmlformats.org/officeDocument/2006/customXml" ds:itemID="{C85475FC-7E44-4FF5-88C5-1ADADD8CB779}">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Pages>42</Pages>
  <Words>4752</Words>
  <Characters>27091</Characters>
  <Lines>225</Lines>
  <Paragraphs>63</Paragraphs>
  <TotalTime>1</TotalTime>
  <ScaleCrop>false</ScaleCrop>
  <LinksUpToDate>false</LinksUpToDate>
  <CharactersWithSpaces>31780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2023-12-21T08:16:00Z</dcterms:created>
  <dc:creator>Dung Cẩm Quang</dc:creator>
  <cp:lastModifiedBy>Quang Vu</cp:lastModifiedBy>
  <dcterms:modified xsi:type="dcterms:W3CDTF">2023-12-23T14:14:19Z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2023-11-20T13:11:27Z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3e23122b-6fca-4c2d-9f6e-c131ba4d5dd0</vt:lpwstr>
  </property>
  <property fmtid="{D5CDD505-2E9C-101B-9397-08002B2CF9AE}" pid="7" name="MSIP_Label_defa4170-0d19-0005-0004-bc88714345d2_ActionId">
    <vt:lpwstr>f310bddb-21a3-4fdd-8618-d14b6dd09d69</vt:lpwstr>
  </property>
  <property fmtid="{D5CDD505-2E9C-101B-9397-08002B2CF9AE}" pid="8" name="MSIP_Label_defa4170-0d19-0005-0004-bc88714345d2_ContentBits">
    <vt:lpwstr>0</vt:lpwstr>
  </property>
  <property fmtid="{D5CDD505-2E9C-101B-9397-08002B2CF9AE}" pid="9" name="ContentTypeId">
    <vt:lpwstr>0x010100ED504600FA1A704BA1905A0080DB09E0</vt:lpwstr>
  </property>
  <property fmtid="{D5CDD505-2E9C-101B-9397-08002B2CF9AE}" pid="10" name="KSOProductBuildVer">
    <vt:lpwstr>1033-11.2.0.11225</vt:lpwstr>
  </property>
  <property fmtid="{D5CDD505-2E9C-101B-9397-08002B2CF9AE}" pid="11" name="ICV">
    <vt:lpwstr>4EAF7CF83BF9420CA0B87EE08B676400</vt:lpwstr>
  </property>
</Properties>
</file>