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93B" w:rsidRDefault="00114E54">
      <w:pPr>
        <w:rPr>
          <w:noProof/>
          <w:lang w:eastAsia="fr-FR"/>
        </w:rPr>
      </w:pPr>
      <w:r>
        <w:rPr>
          <w:noProof/>
          <w:lang w:eastAsia="fr-FR"/>
        </w:rPr>
        <w:pict>
          <v:shapetype id="_x0000_t202" coordsize="21600,21600" o:spt="202" path="m,l,21600r21600,l21600,xe">
            <v:stroke joinstyle="miter"/>
            <v:path gradientshapeok="t" o:connecttype="rect"/>
          </v:shapetype>
          <v:shape id="Text Box 15" o:spid="_x0000_s1028" type="#_x0000_t202" style="position:absolute;margin-left:116.2pt;margin-top:-70.4pt;width:361pt;height:95.1pt;z-index:251652608;visibility:visible" filled="f" stroked="f">
            <v:textbox style="mso-next-textbox:#Text Box 15" inset="0,0,0,0">
              <w:txbxContent>
                <w:p w:rsidR="001C0031" w:rsidRDefault="001C0031" w:rsidP="00674ACE">
                  <w:pPr>
                    <w:jc w:val="center"/>
                    <w:rPr>
                      <w:rFonts w:ascii="Trebuchet MS" w:hAnsi="Trebuchet MS"/>
                      <w:b/>
                      <w:sz w:val="4"/>
                      <w:szCs w:val="4"/>
                    </w:rPr>
                  </w:pPr>
                </w:p>
                <w:p w:rsidR="00A0787D" w:rsidRPr="006C70EC" w:rsidRDefault="00F34BC0" w:rsidP="00674ACE">
                  <w:pPr>
                    <w:jc w:val="center"/>
                    <w:rPr>
                      <w:rFonts w:ascii="Trebuchet MS" w:hAnsi="Trebuchet MS"/>
                      <w:bCs/>
                      <w:sz w:val="20"/>
                      <w:szCs w:val="20"/>
                    </w:rPr>
                  </w:pPr>
                  <w:r w:rsidRPr="006C70EC">
                    <w:rPr>
                      <w:rFonts w:ascii="Trebuchet MS" w:hAnsi="Trebuchet MS"/>
                      <w:bCs/>
                      <w:sz w:val="20"/>
                      <w:szCs w:val="20"/>
                    </w:rPr>
                    <w:t>Freelance</w:t>
                  </w:r>
                  <w:r w:rsidR="00A0787D" w:rsidRPr="006C70EC">
                    <w:rPr>
                      <w:rFonts w:ascii="Trebuchet MS" w:hAnsi="Trebuchet MS"/>
                      <w:bCs/>
                      <w:sz w:val="20"/>
                      <w:szCs w:val="20"/>
                    </w:rPr>
                    <w:t xml:space="preserve"> BOETH</w:t>
                  </w:r>
                </w:p>
                <w:p w:rsidR="008026AC" w:rsidRPr="006C70EC" w:rsidRDefault="00674ACE" w:rsidP="00674ACE">
                  <w:pPr>
                    <w:jc w:val="center"/>
                    <w:rPr>
                      <w:rFonts w:ascii="Trebuchet MS" w:hAnsi="Trebuchet MS"/>
                      <w:b/>
                      <w:bCs/>
                      <w:sz w:val="32"/>
                      <w:szCs w:val="32"/>
                    </w:rPr>
                  </w:pPr>
                  <w:r w:rsidRPr="006C70EC">
                    <w:rPr>
                      <w:rFonts w:ascii="Trebuchet MS" w:hAnsi="Trebuchet MS"/>
                      <w:b/>
                      <w:bCs/>
                      <w:sz w:val="32"/>
                      <w:szCs w:val="32"/>
                    </w:rPr>
                    <w:t>Formateur</w:t>
                  </w:r>
                  <w:r w:rsidR="007731CD" w:rsidRPr="006C70EC">
                    <w:rPr>
                      <w:rFonts w:ascii="Trebuchet MS" w:hAnsi="Trebuchet MS"/>
                      <w:b/>
                      <w:bCs/>
                      <w:sz w:val="32"/>
                      <w:szCs w:val="32"/>
                    </w:rPr>
                    <w:t xml:space="preserve"> </w:t>
                  </w:r>
                  <w:r w:rsidR="007B3424">
                    <w:rPr>
                      <w:rFonts w:ascii="Trebuchet MS" w:hAnsi="Trebuchet MS"/>
                      <w:b/>
                      <w:bCs/>
                      <w:sz w:val="32"/>
                      <w:szCs w:val="32"/>
                    </w:rPr>
                    <w:t xml:space="preserve">Responsable </w:t>
                  </w:r>
                  <w:r w:rsidR="008026AC" w:rsidRPr="006C70EC">
                    <w:rPr>
                      <w:rFonts w:ascii="Trebuchet MS" w:hAnsi="Trebuchet MS"/>
                      <w:b/>
                      <w:bCs/>
                      <w:sz w:val="32"/>
                      <w:szCs w:val="32"/>
                    </w:rPr>
                    <w:t>Consultant</w:t>
                  </w:r>
                  <w:r w:rsidRPr="006C70EC">
                    <w:rPr>
                      <w:rFonts w:ascii="Trebuchet MS" w:hAnsi="Trebuchet MS"/>
                      <w:b/>
                      <w:bCs/>
                      <w:sz w:val="32"/>
                      <w:szCs w:val="32"/>
                    </w:rPr>
                    <w:t xml:space="preserve"> pédagogique </w:t>
                  </w:r>
                </w:p>
                <w:p w:rsidR="00F34BC0" w:rsidRPr="006C70EC" w:rsidRDefault="008026AC" w:rsidP="009F57C9">
                  <w:pPr>
                    <w:jc w:val="center"/>
                    <w:rPr>
                      <w:rFonts w:ascii="Trebuchet MS" w:hAnsi="Trebuchet MS"/>
                      <w:bCs/>
                    </w:rPr>
                  </w:pPr>
                  <w:r w:rsidRPr="006C70EC">
                    <w:rPr>
                      <w:rFonts w:ascii="Trebuchet MS" w:hAnsi="Trebuchet MS"/>
                      <w:bCs/>
                    </w:rPr>
                    <w:t>Spécialisé</w:t>
                  </w:r>
                  <w:r w:rsidR="00674ACE" w:rsidRPr="006C70EC">
                    <w:rPr>
                      <w:rFonts w:ascii="Trebuchet MS" w:hAnsi="Trebuchet MS"/>
                      <w:bCs/>
                    </w:rPr>
                    <w:t xml:space="preserve"> </w:t>
                  </w:r>
                  <w:r w:rsidR="00491B2A" w:rsidRPr="006C70EC">
                    <w:rPr>
                      <w:rFonts w:ascii="Trebuchet MS" w:hAnsi="Trebuchet MS"/>
                      <w:bCs/>
                    </w:rPr>
                    <w:t xml:space="preserve">sur la </w:t>
                  </w:r>
                  <w:r w:rsidR="00674ACE" w:rsidRPr="006C70EC">
                    <w:rPr>
                      <w:rFonts w:ascii="Trebuchet MS" w:hAnsi="Trebuchet MS"/>
                      <w:bCs/>
                    </w:rPr>
                    <w:t>Posture de l’enseignant</w:t>
                  </w:r>
                  <w:r w:rsidR="00F34BC0" w:rsidRPr="006C70EC">
                    <w:rPr>
                      <w:rFonts w:ascii="Trebuchet MS" w:hAnsi="Trebuchet MS"/>
                      <w:bCs/>
                    </w:rPr>
                    <w:t xml:space="preserve"> </w:t>
                  </w:r>
                </w:p>
                <w:p w:rsidR="009F57C9" w:rsidRDefault="009F57C9" w:rsidP="009F57C9">
                  <w:pPr>
                    <w:jc w:val="center"/>
                    <w:rPr>
                      <w:rFonts w:ascii="Trebuchet MS" w:hAnsi="Trebuchet MS"/>
                      <w:bCs/>
                      <w:sz w:val="8"/>
                    </w:rPr>
                  </w:pPr>
                </w:p>
                <w:p w:rsidR="006C70EC" w:rsidRPr="009F57C9" w:rsidRDefault="006C70EC" w:rsidP="009F57C9">
                  <w:pPr>
                    <w:jc w:val="center"/>
                    <w:rPr>
                      <w:rFonts w:ascii="Trebuchet MS" w:hAnsi="Trebuchet MS"/>
                      <w:bCs/>
                      <w:sz w:val="8"/>
                    </w:rPr>
                  </w:pPr>
                </w:p>
                <w:p w:rsidR="00674ACE" w:rsidRPr="006C70EC" w:rsidRDefault="006C70EC" w:rsidP="00674ACE">
                  <w:pPr>
                    <w:jc w:val="center"/>
                    <w:rPr>
                      <w:rFonts w:ascii="Trebuchet MS" w:hAnsi="Trebuchet MS"/>
                      <w:b/>
                      <w:bCs/>
                      <w:sz w:val="32"/>
                      <w:szCs w:val="32"/>
                    </w:rPr>
                  </w:pPr>
                  <w:r w:rsidRPr="006C70EC">
                    <w:rPr>
                      <w:rFonts w:ascii="Trebuchet MS" w:hAnsi="Trebuchet MS"/>
                      <w:b/>
                      <w:bCs/>
                      <w:sz w:val="32"/>
                      <w:szCs w:val="32"/>
                    </w:rPr>
                    <w:t>Référent Handicap/S</w:t>
                  </w:r>
                  <w:r w:rsidR="00F34BC0" w:rsidRPr="006C70EC">
                    <w:rPr>
                      <w:rFonts w:ascii="Trebuchet MS" w:hAnsi="Trebuchet MS"/>
                      <w:b/>
                      <w:bCs/>
                      <w:sz w:val="32"/>
                      <w:szCs w:val="32"/>
                    </w:rPr>
                    <w:t>ensibilisat</w:t>
                  </w:r>
                  <w:r w:rsidR="009F57C9" w:rsidRPr="006C70EC">
                    <w:rPr>
                      <w:rFonts w:ascii="Trebuchet MS" w:hAnsi="Trebuchet MS"/>
                      <w:b/>
                      <w:bCs/>
                      <w:sz w:val="32"/>
                      <w:szCs w:val="32"/>
                    </w:rPr>
                    <w:t>eur</w:t>
                  </w:r>
                  <w:r w:rsidR="00F34BC0" w:rsidRPr="006C70EC">
                    <w:rPr>
                      <w:rFonts w:ascii="Trebuchet MS" w:hAnsi="Trebuchet MS"/>
                      <w:b/>
                      <w:bCs/>
                      <w:sz w:val="32"/>
                      <w:szCs w:val="32"/>
                    </w:rPr>
                    <w:t xml:space="preserve"> sur l</w:t>
                  </w:r>
                  <w:r w:rsidR="005C2520" w:rsidRPr="006C70EC">
                    <w:rPr>
                      <w:rFonts w:ascii="Trebuchet MS" w:hAnsi="Trebuchet MS"/>
                      <w:b/>
                      <w:bCs/>
                      <w:sz w:val="32"/>
                      <w:szCs w:val="32"/>
                    </w:rPr>
                    <w:t>a question du</w:t>
                  </w:r>
                  <w:r w:rsidR="00F34BC0" w:rsidRPr="006C70EC">
                    <w:rPr>
                      <w:rFonts w:ascii="Trebuchet MS" w:hAnsi="Trebuchet MS"/>
                      <w:b/>
                      <w:bCs/>
                      <w:sz w:val="32"/>
                      <w:szCs w:val="32"/>
                    </w:rPr>
                    <w:t xml:space="preserve"> handicap</w:t>
                  </w:r>
                </w:p>
                <w:p w:rsidR="00DE2BD3" w:rsidRDefault="00DE2BD3" w:rsidP="00DE2BD3">
                  <w:pPr>
                    <w:jc w:val="center"/>
                    <w:rPr>
                      <w:rFonts w:ascii="Trebuchet MS" w:hAnsi="Trebuchet MS"/>
                      <w:b/>
                      <w:bCs/>
                      <w:sz w:val="4"/>
                      <w:szCs w:val="4"/>
                    </w:rPr>
                  </w:pPr>
                </w:p>
                <w:p w:rsidR="00674ACE" w:rsidRDefault="00674ACE" w:rsidP="00DE2BD3">
                  <w:pPr>
                    <w:jc w:val="center"/>
                    <w:rPr>
                      <w:rFonts w:ascii="Trebuchet MS" w:hAnsi="Trebuchet MS"/>
                      <w:b/>
                      <w:bCs/>
                      <w:sz w:val="4"/>
                      <w:szCs w:val="4"/>
                    </w:rPr>
                  </w:pPr>
                </w:p>
                <w:p w:rsidR="007C7B0C" w:rsidRDefault="007C7B0C" w:rsidP="00DE2BD3">
                  <w:pPr>
                    <w:jc w:val="center"/>
                    <w:rPr>
                      <w:rFonts w:ascii="Trebuchet MS" w:hAnsi="Trebuchet MS"/>
                      <w:b/>
                      <w:bCs/>
                      <w:sz w:val="4"/>
                      <w:szCs w:val="4"/>
                    </w:rPr>
                  </w:pPr>
                </w:p>
              </w:txbxContent>
            </v:textbox>
          </v:shape>
        </w:pict>
      </w:r>
      <w:r>
        <w:rPr>
          <w:noProof/>
          <w:lang w:eastAsia="fr-FR"/>
        </w:rPr>
        <w:pict>
          <v:shape id="Text Box 11" o:spid="_x0000_s1029" type="#_x0000_t202" style="position:absolute;margin-left:-41.45pt;margin-top:-62.8pt;width:154.5pt;height:80.6pt;z-index:-251665920;visibility:visible" filled="f" stroked="f">
            <v:textbox style="mso-next-textbox:#Text Box 11" inset=",0,,0">
              <w:txbxContent>
                <w:p w:rsidR="00124A5A" w:rsidRPr="00063534" w:rsidRDefault="00124A5A" w:rsidP="00096141">
                  <w:pPr>
                    <w:pStyle w:val="Style1"/>
                    <w:rPr>
                      <w:i/>
                      <w:sz w:val="22"/>
                      <w:szCs w:val="22"/>
                    </w:rPr>
                  </w:pPr>
                  <w:r w:rsidRPr="00063534">
                    <w:rPr>
                      <w:i/>
                      <w:sz w:val="22"/>
                      <w:szCs w:val="22"/>
                    </w:rPr>
                    <w:t>Steve GASTINE</w:t>
                  </w:r>
                </w:p>
                <w:p w:rsidR="00124A5A" w:rsidRPr="00063534" w:rsidRDefault="00124A5A" w:rsidP="00096141">
                  <w:pPr>
                    <w:pStyle w:val="Style1"/>
                    <w:rPr>
                      <w:b w:val="0"/>
                      <w:i/>
                      <w:sz w:val="22"/>
                      <w:szCs w:val="22"/>
                    </w:rPr>
                  </w:pPr>
                  <w:r w:rsidRPr="00063534">
                    <w:rPr>
                      <w:b w:val="0"/>
                      <w:i/>
                      <w:sz w:val="22"/>
                      <w:szCs w:val="22"/>
                    </w:rPr>
                    <w:t>5 rue du Dr CALMETTE</w:t>
                  </w:r>
                </w:p>
                <w:p w:rsidR="00124A5A" w:rsidRPr="00063534" w:rsidRDefault="00124A5A" w:rsidP="00096141">
                  <w:pPr>
                    <w:pStyle w:val="Style1"/>
                    <w:rPr>
                      <w:b w:val="0"/>
                      <w:i/>
                      <w:sz w:val="22"/>
                      <w:szCs w:val="22"/>
                    </w:rPr>
                  </w:pPr>
                  <w:r w:rsidRPr="00063534">
                    <w:rPr>
                      <w:b w:val="0"/>
                      <w:i/>
                      <w:sz w:val="22"/>
                      <w:szCs w:val="22"/>
                    </w:rPr>
                    <w:t>77230 DAMMARTIN EN GOËLE</w:t>
                  </w:r>
                </w:p>
                <w:p w:rsidR="00124A5A" w:rsidRPr="00063534" w:rsidRDefault="00124A5A" w:rsidP="00096141">
                  <w:pPr>
                    <w:pStyle w:val="Style1"/>
                    <w:rPr>
                      <w:b w:val="0"/>
                      <w:i/>
                      <w:sz w:val="22"/>
                      <w:szCs w:val="22"/>
                    </w:rPr>
                  </w:pPr>
                  <w:r w:rsidRPr="00063534">
                    <w:rPr>
                      <w:b w:val="0"/>
                      <w:i/>
                      <w:sz w:val="22"/>
                      <w:szCs w:val="22"/>
                    </w:rPr>
                    <w:sym w:font="Wingdings 2" w:char="F027"/>
                  </w:r>
                  <w:r w:rsidRPr="00063534">
                    <w:rPr>
                      <w:b w:val="0"/>
                      <w:i/>
                      <w:sz w:val="22"/>
                      <w:szCs w:val="22"/>
                    </w:rPr>
                    <w:t xml:space="preserve"> </w:t>
                  </w:r>
                  <w:r w:rsidR="00D22A77" w:rsidRPr="00063534">
                    <w:rPr>
                      <w:b w:val="0"/>
                      <w:i/>
                      <w:sz w:val="22"/>
                      <w:szCs w:val="22"/>
                    </w:rPr>
                    <w:t xml:space="preserve"> </w:t>
                  </w:r>
                  <w:r w:rsidRPr="00063534">
                    <w:rPr>
                      <w:b w:val="0"/>
                      <w:i/>
                      <w:sz w:val="22"/>
                      <w:szCs w:val="22"/>
                    </w:rPr>
                    <w:t>06 63 72 27 87</w:t>
                  </w:r>
                </w:p>
                <w:p w:rsidR="00124A5A" w:rsidRDefault="00114E54" w:rsidP="00F34BC0">
                  <w:pPr>
                    <w:pStyle w:val="Style1"/>
                    <w:rPr>
                      <w:b w:val="0"/>
                      <w:i/>
                      <w:sz w:val="22"/>
                      <w:szCs w:val="22"/>
                    </w:rPr>
                  </w:pPr>
                  <w:hyperlink r:id="rId5" w:history="1">
                    <w:r w:rsidR="00CC276C" w:rsidRPr="0035722E">
                      <w:rPr>
                        <w:rStyle w:val="Lienhypertexte"/>
                        <w:b w:val="0"/>
                        <w:i/>
                        <w:sz w:val="22"/>
                        <w:szCs w:val="22"/>
                      </w:rPr>
                      <w:t>steve.gastine@gmail.com</w:t>
                    </w:r>
                  </w:hyperlink>
                </w:p>
                <w:p w:rsidR="00E066FE" w:rsidRPr="00E066FE" w:rsidRDefault="00E066FE" w:rsidP="00F34BC0">
                  <w:pPr>
                    <w:pStyle w:val="Style1"/>
                    <w:rPr>
                      <w:sz w:val="22"/>
                      <w:szCs w:val="22"/>
                    </w:rPr>
                  </w:pPr>
                  <w:r>
                    <w:rPr>
                      <w:b w:val="0"/>
                      <w:sz w:val="22"/>
                      <w:szCs w:val="22"/>
                    </w:rPr>
                    <w:t>4</w:t>
                  </w:r>
                  <w:r w:rsidR="00815FDC">
                    <w:rPr>
                      <w:b w:val="0"/>
                      <w:sz w:val="22"/>
                      <w:szCs w:val="22"/>
                    </w:rPr>
                    <w:t>2</w:t>
                  </w:r>
                  <w:r>
                    <w:rPr>
                      <w:b w:val="0"/>
                      <w:sz w:val="22"/>
                      <w:szCs w:val="22"/>
                    </w:rPr>
                    <w:t xml:space="preserve"> ans</w:t>
                  </w:r>
                </w:p>
                <w:p w:rsidR="00D25606" w:rsidRPr="00AB0C2D" w:rsidRDefault="00D25606"/>
              </w:txbxContent>
            </v:textbox>
          </v:shape>
        </w:pict>
      </w:r>
      <w:r w:rsidRPr="00114E54">
        <w:rPr>
          <w:noProof/>
          <w:color w:val="FFC000"/>
          <w:lang w:eastAsia="fr-FR"/>
        </w:rPr>
        <w:pict>
          <v:rect id="_x0000_s1040" alt="Trellis" style="position:absolute;margin-left:478.5pt;margin-top:-1in;width:54pt;height:11in;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" fillcolor="#9ab5e4" stroked="f">
            <v:fill color2="#e1e8f5" colors="0 #9ab5e4;.5 #c2d1ed;1 #e1e8f5" focus="100%" type="gradient">
              <o:fill v:ext="view" type="gradientUnscaled"/>
            </v:fill>
          </v:rect>
        </w:pict>
      </w:r>
      <w:r w:rsidRPr="00114E54">
        <w:rPr>
          <w:noProof/>
          <w:color w:val="FFC000"/>
          <w:lang w:eastAsia="fr-FR"/>
        </w:rPr>
        <w:pict>
          <v:rect id="Rectangle 40" o:spid="_x0000_s1039" alt="Trellis" style="position:absolute;margin-left:-108pt;margin-top:-1in;width:54pt;height:11in;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" fillcolor="#8aabd3 [2132]" stroked="f">
            <v:fill color2="#d6e2f0 [756]" colors="0 #9ab5e4;.5 #c2d1ed;1 #e1e8f5" focus="100%" type="gradient">
              <o:fill v:ext="view" type="gradientUnscaled"/>
            </v:fill>
          </v:rect>
        </w:pict>
      </w:r>
      <w:r>
        <w:rPr>
          <w:noProof/>
          <w:lang w:eastAsia="fr-FR"/>
        </w:rPr>
        <w:pict>
          <v:rect id="Rectangle 33" o:spid="_x0000_s1038" style="position:absolute;margin-left:-18pt;margin-top:2in;width:468pt;height:4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" filled="f" fillcolor="green" stroked="f" strokecolor="gray" strokeweight="2.25pt"/>
        </w:pict>
      </w:r>
    </w:p>
    <w:p w:rsidR="006E693B" w:rsidRDefault="00114E54">
      <w:pPr>
        <w:rPr>
          <w:noProof/>
          <w:lang w:eastAsia="fr-FR"/>
        </w:rPr>
      </w:pPr>
      <w:r>
        <w:rPr>
          <w:noProof/>
          <w:lang w:eastAsia="fr-FR"/>
        </w:rPr>
        <w:pict>
          <v:shape id="_x0000_s1042" type="#_x0000_t202" style="position:absolute;margin-left:-42.45pt;margin-top:10.05pt;width:518pt;height:112pt;z-index:251666944;visibility:visible" filled="f" fillcolor="green" stroked="f">
            <v:fill opacity="33423f"/>
            <v:textbox style="mso-next-textbox:#_x0000_s1042" inset=",0,,0">
              <w:txbxContent>
                <w:p w:rsidR="00F34BC0" w:rsidRPr="005D3782" w:rsidRDefault="00F34BC0" w:rsidP="00F34BC0">
                  <w:pPr>
                    <w:pStyle w:val="Style1"/>
                    <w:rPr>
                      <w:color w:val="1F497D" w:themeColor="text2"/>
                      <w:sz w:val="24"/>
                      <w:szCs w:val="24"/>
                    </w:rPr>
                  </w:pPr>
                  <w:r w:rsidRPr="005D3782">
                    <w:rPr>
                      <w:color w:val="1F497D" w:themeColor="text2"/>
                      <w:sz w:val="24"/>
                      <w:szCs w:val="24"/>
                    </w:rPr>
                    <w:t>OBJECTIFS</w:t>
                  </w:r>
                </w:p>
                <w:p w:rsidR="00CC276C" w:rsidRPr="005A7718" w:rsidRDefault="00F34BC0" w:rsidP="005D3782">
                  <w:pPr>
                    <w:pStyle w:val="Style1"/>
                    <w:ind w:left="284"/>
                    <w:rPr>
                      <w:rFonts w:asciiTheme="majorHAnsi" w:hAnsiTheme="majorHAnsi"/>
                      <w:b w:val="0"/>
                      <w:sz w:val="18"/>
                      <w:szCs w:val="18"/>
                    </w:rPr>
                  </w:pPr>
                  <w:r w:rsidRPr="005A7718">
                    <w:rPr>
                      <w:rFonts w:asciiTheme="majorHAnsi" w:hAnsiTheme="majorHAnsi"/>
                      <w:b w:val="0"/>
                      <w:sz w:val="18"/>
                      <w:szCs w:val="18"/>
                    </w:rPr>
                    <w:t xml:space="preserve">Riche de mon expertise opérationnelle et mon expérience du «terrain », de mes qualités de pédagogue (dans les explications, la méthode, le travail collaboratif et participatif, l’ingénierie) et de ma volonté de transmettre les connaissances, je </w:t>
                  </w:r>
                  <w:r w:rsidR="005D3782" w:rsidRPr="005A7718">
                    <w:rPr>
                      <w:rFonts w:asciiTheme="majorHAnsi" w:hAnsiTheme="majorHAnsi"/>
                      <w:b w:val="0"/>
                      <w:sz w:val="18"/>
                      <w:szCs w:val="18"/>
                    </w:rPr>
                    <w:t xml:space="preserve">vous </w:t>
                  </w:r>
                  <w:r w:rsidR="005A7718" w:rsidRPr="005A7718">
                    <w:rPr>
                      <w:rFonts w:asciiTheme="majorHAnsi" w:hAnsiTheme="majorHAnsi"/>
                      <w:b w:val="0"/>
                      <w:sz w:val="18"/>
                      <w:szCs w:val="18"/>
                    </w:rPr>
                    <w:t>propose</w:t>
                  </w:r>
                  <w:r w:rsidR="005D3782" w:rsidRPr="005A7718">
                    <w:rPr>
                      <w:rFonts w:asciiTheme="majorHAnsi" w:hAnsiTheme="majorHAnsi"/>
                      <w:b w:val="0"/>
                      <w:sz w:val="18"/>
                      <w:szCs w:val="18"/>
                    </w:rPr>
                    <w:t xml:space="preserve"> </w:t>
                  </w:r>
                  <w:r w:rsidR="00A009AD" w:rsidRPr="005A7718">
                    <w:rPr>
                      <w:rFonts w:asciiTheme="majorHAnsi" w:hAnsiTheme="majorHAnsi"/>
                      <w:b w:val="0"/>
                      <w:sz w:val="18"/>
                      <w:szCs w:val="18"/>
                    </w:rPr>
                    <w:t>mes services pour</w:t>
                  </w:r>
                  <w:r w:rsidR="00CC276C" w:rsidRPr="005A7718">
                    <w:rPr>
                      <w:rFonts w:asciiTheme="majorHAnsi" w:hAnsiTheme="majorHAnsi"/>
                      <w:b w:val="0"/>
                      <w:sz w:val="18"/>
                      <w:szCs w:val="18"/>
                    </w:rPr>
                    <w:t> :</w:t>
                  </w:r>
                </w:p>
                <w:p w:rsidR="00CC276C" w:rsidRPr="005A7718" w:rsidRDefault="00A009AD" w:rsidP="00CC276C">
                  <w:pPr>
                    <w:pStyle w:val="Style1"/>
                    <w:numPr>
                      <w:ilvl w:val="0"/>
                      <w:numId w:val="9"/>
                    </w:numPr>
                    <w:ind w:left="709"/>
                    <w:rPr>
                      <w:rFonts w:asciiTheme="majorHAnsi" w:hAnsiTheme="majorHAnsi"/>
                      <w:b w:val="0"/>
                      <w:sz w:val="18"/>
                      <w:szCs w:val="18"/>
                    </w:rPr>
                  </w:pPr>
                  <w:r w:rsidRPr="005A7718">
                    <w:rPr>
                      <w:rFonts w:asciiTheme="majorHAnsi" w:hAnsiTheme="majorHAnsi"/>
                      <w:b w:val="0"/>
                      <w:sz w:val="18"/>
                      <w:szCs w:val="18"/>
                    </w:rPr>
                    <w:t xml:space="preserve">votre </w:t>
                  </w:r>
                  <w:r w:rsidRPr="005A7718">
                    <w:rPr>
                      <w:rFonts w:asciiTheme="majorHAnsi" w:hAnsiTheme="majorHAnsi"/>
                      <w:sz w:val="18"/>
                      <w:szCs w:val="18"/>
                    </w:rPr>
                    <w:t xml:space="preserve">pédagogie </w:t>
                  </w:r>
                  <w:r w:rsidR="00D54999" w:rsidRPr="005A7718">
                    <w:rPr>
                      <w:rFonts w:asciiTheme="majorHAnsi" w:hAnsiTheme="majorHAnsi"/>
                      <w:sz w:val="18"/>
                      <w:szCs w:val="18"/>
                    </w:rPr>
                    <w:t>(c</w:t>
                  </w:r>
                  <w:r w:rsidR="005F6BBC">
                    <w:rPr>
                      <w:rFonts w:asciiTheme="majorHAnsi" w:hAnsiTheme="majorHAnsi"/>
                      <w:sz w:val="18"/>
                      <w:szCs w:val="18"/>
                    </w:rPr>
                    <w:t>oach/c</w:t>
                  </w:r>
                  <w:r w:rsidR="00D54999" w:rsidRPr="005A7718">
                    <w:rPr>
                      <w:rFonts w:asciiTheme="majorHAnsi" w:hAnsiTheme="majorHAnsi"/>
                      <w:sz w:val="18"/>
                      <w:szCs w:val="18"/>
                    </w:rPr>
                    <w:t>oordinateur</w:t>
                  </w:r>
                  <w:r w:rsidR="003F4341" w:rsidRPr="005A7718">
                    <w:rPr>
                      <w:rFonts w:asciiTheme="majorHAnsi" w:hAnsiTheme="majorHAnsi"/>
                      <w:sz w:val="18"/>
                      <w:szCs w:val="18"/>
                    </w:rPr>
                    <w:t>/responsable/ingénieur p</w:t>
                  </w:r>
                  <w:r w:rsidR="00D54999" w:rsidRPr="005A7718">
                    <w:rPr>
                      <w:rFonts w:asciiTheme="majorHAnsi" w:hAnsiTheme="majorHAnsi"/>
                      <w:sz w:val="18"/>
                      <w:szCs w:val="18"/>
                    </w:rPr>
                    <w:t>édagogique, …)</w:t>
                  </w:r>
                  <w:r w:rsidR="005D4CF9">
                    <w:rPr>
                      <w:rFonts w:asciiTheme="majorHAnsi" w:hAnsiTheme="majorHAnsi"/>
                      <w:b w:val="0"/>
                      <w:sz w:val="18"/>
                      <w:szCs w:val="18"/>
                    </w:rPr>
                    <w:t> ;</w:t>
                  </w:r>
                </w:p>
                <w:p w:rsidR="00A05B61" w:rsidRPr="005A7718" w:rsidRDefault="004B4A7A" w:rsidP="007D594A">
                  <w:pPr>
                    <w:pStyle w:val="Style1"/>
                    <w:numPr>
                      <w:ilvl w:val="0"/>
                      <w:numId w:val="9"/>
                    </w:numPr>
                    <w:ind w:left="709"/>
                    <w:rPr>
                      <w:rFonts w:asciiTheme="majorHAnsi" w:hAnsiTheme="majorHAnsi"/>
                      <w:sz w:val="18"/>
                      <w:szCs w:val="18"/>
                    </w:rPr>
                  </w:pPr>
                  <w:r w:rsidRPr="005A7718">
                    <w:rPr>
                      <w:rFonts w:asciiTheme="majorHAnsi" w:hAnsiTheme="majorHAnsi"/>
                      <w:sz w:val="18"/>
                      <w:szCs w:val="18"/>
                    </w:rPr>
                    <w:t>former</w:t>
                  </w:r>
                  <w:r w:rsidRPr="005A7718">
                    <w:rPr>
                      <w:rFonts w:asciiTheme="majorHAnsi" w:hAnsiTheme="majorHAnsi"/>
                      <w:b w:val="0"/>
                      <w:sz w:val="18"/>
                      <w:szCs w:val="18"/>
                    </w:rPr>
                    <w:t xml:space="preserve"> </w:t>
                  </w:r>
                  <w:r w:rsidR="005D3782" w:rsidRPr="005A7718">
                    <w:rPr>
                      <w:rFonts w:asciiTheme="majorHAnsi" w:hAnsiTheme="majorHAnsi"/>
                      <w:b w:val="0"/>
                      <w:sz w:val="18"/>
                      <w:szCs w:val="18"/>
                    </w:rPr>
                    <w:t xml:space="preserve">de façons concrètes, </w:t>
                  </w:r>
                  <w:r w:rsidR="00F34BC0" w:rsidRPr="005A7718">
                    <w:rPr>
                      <w:rFonts w:asciiTheme="majorHAnsi" w:hAnsiTheme="majorHAnsi"/>
                      <w:b w:val="0"/>
                      <w:sz w:val="18"/>
                      <w:szCs w:val="18"/>
                    </w:rPr>
                    <w:t>dynamiques et pragmatiques</w:t>
                  </w:r>
                  <w:r w:rsidR="00A24366" w:rsidRPr="005A7718">
                    <w:rPr>
                      <w:rFonts w:asciiTheme="majorHAnsi" w:hAnsiTheme="majorHAnsi"/>
                      <w:b w:val="0"/>
                      <w:sz w:val="18"/>
                      <w:szCs w:val="18"/>
                    </w:rPr>
                    <w:t xml:space="preserve">, sur la </w:t>
                  </w:r>
                  <w:r w:rsidR="00CC276C" w:rsidRPr="005A7718">
                    <w:rPr>
                      <w:rFonts w:asciiTheme="majorHAnsi" w:hAnsiTheme="majorHAnsi"/>
                      <w:b w:val="0"/>
                      <w:sz w:val="18"/>
                      <w:szCs w:val="18"/>
                    </w:rPr>
                    <w:t xml:space="preserve">France, </w:t>
                  </w:r>
                  <w:r w:rsidRPr="005A7718">
                    <w:rPr>
                      <w:rFonts w:asciiTheme="majorHAnsi" w:hAnsiTheme="majorHAnsi"/>
                      <w:sz w:val="18"/>
                      <w:szCs w:val="18"/>
                    </w:rPr>
                    <w:t>le</w:t>
                  </w:r>
                  <w:r w:rsidR="00A05B61" w:rsidRPr="005A7718">
                    <w:rPr>
                      <w:rFonts w:asciiTheme="majorHAnsi" w:hAnsiTheme="majorHAnsi"/>
                      <w:sz w:val="18"/>
                      <w:szCs w:val="18"/>
                    </w:rPr>
                    <w:t>s enseignants</w:t>
                  </w:r>
                  <w:r w:rsidR="00CC276C" w:rsidRPr="005A7718">
                    <w:rPr>
                      <w:rFonts w:asciiTheme="majorHAnsi" w:hAnsiTheme="majorHAnsi"/>
                      <w:b w:val="0"/>
                      <w:sz w:val="18"/>
                      <w:szCs w:val="18"/>
                    </w:rPr>
                    <w:t xml:space="preserve">, nouvellement </w:t>
                  </w:r>
                  <w:r w:rsidR="00A05B61" w:rsidRPr="005A7718">
                    <w:rPr>
                      <w:rFonts w:asciiTheme="majorHAnsi" w:hAnsiTheme="majorHAnsi"/>
                      <w:b w:val="0"/>
                      <w:sz w:val="18"/>
                      <w:szCs w:val="18"/>
                    </w:rPr>
                    <w:t xml:space="preserve">titulaires et dans le besoin, </w:t>
                  </w:r>
                  <w:r w:rsidR="00A05B61" w:rsidRPr="005A7718">
                    <w:rPr>
                      <w:rFonts w:asciiTheme="majorHAnsi" w:hAnsiTheme="majorHAnsi"/>
                      <w:sz w:val="18"/>
                      <w:szCs w:val="18"/>
                    </w:rPr>
                    <w:t xml:space="preserve">sur la « Posture de l’enseignant » </w:t>
                  </w:r>
                  <w:r w:rsidR="005D3782" w:rsidRPr="005A7718">
                    <w:rPr>
                      <w:rFonts w:asciiTheme="majorHAnsi" w:hAnsiTheme="majorHAnsi"/>
                      <w:b w:val="0"/>
                      <w:sz w:val="18"/>
                      <w:szCs w:val="18"/>
                    </w:rPr>
                    <w:t>(formation</w:t>
                  </w:r>
                  <w:r w:rsidR="00F34BC0" w:rsidRPr="005A7718">
                    <w:rPr>
                      <w:rFonts w:asciiTheme="majorHAnsi" w:hAnsiTheme="majorHAnsi"/>
                      <w:b w:val="0"/>
                      <w:sz w:val="18"/>
                      <w:szCs w:val="18"/>
                    </w:rPr>
                    <w:t xml:space="preserve"> souhaitée, attendue et manquante dans l</w:t>
                  </w:r>
                  <w:r w:rsidRPr="005A7718">
                    <w:rPr>
                      <w:rFonts w:asciiTheme="majorHAnsi" w:hAnsiTheme="majorHAnsi"/>
                      <w:b w:val="0"/>
                      <w:sz w:val="18"/>
                      <w:szCs w:val="18"/>
                    </w:rPr>
                    <w:t>eur formation</w:t>
                  </w:r>
                  <w:r w:rsidR="00A05B61" w:rsidRPr="005A7718">
                    <w:rPr>
                      <w:rFonts w:asciiTheme="majorHAnsi" w:hAnsiTheme="majorHAnsi"/>
                      <w:b w:val="0"/>
                      <w:sz w:val="18"/>
                      <w:szCs w:val="18"/>
                    </w:rPr>
                    <w:t>)</w:t>
                  </w:r>
                  <w:r w:rsidR="005D4CF9">
                    <w:rPr>
                      <w:rFonts w:asciiTheme="majorHAnsi" w:hAnsiTheme="majorHAnsi"/>
                      <w:b w:val="0"/>
                      <w:sz w:val="18"/>
                      <w:szCs w:val="18"/>
                    </w:rPr>
                    <w:t> ;</w:t>
                  </w:r>
                </w:p>
                <w:p w:rsidR="005D3782" w:rsidRPr="005A7718" w:rsidRDefault="00CC276C" w:rsidP="007D594A">
                  <w:pPr>
                    <w:pStyle w:val="Style1"/>
                    <w:numPr>
                      <w:ilvl w:val="0"/>
                      <w:numId w:val="9"/>
                    </w:numPr>
                    <w:ind w:left="709"/>
                    <w:rPr>
                      <w:rFonts w:asciiTheme="majorHAnsi" w:hAnsiTheme="majorHAnsi"/>
                      <w:sz w:val="18"/>
                      <w:szCs w:val="18"/>
                    </w:rPr>
                  </w:pPr>
                  <w:r w:rsidRPr="005A7718">
                    <w:rPr>
                      <w:rFonts w:asciiTheme="majorHAnsi" w:hAnsiTheme="majorHAnsi"/>
                      <w:sz w:val="18"/>
                      <w:szCs w:val="18"/>
                    </w:rPr>
                    <w:t>mener des actions de sensibilisation sur la question du handicap</w:t>
                  </w:r>
                  <w:r w:rsidR="00126FB0" w:rsidRPr="005A7718">
                    <w:rPr>
                      <w:rFonts w:asciiTheme="majorHAnsi" w:hAnsiTheme="majorHAnsi"/>
                      <w:sz w:val="18"/>
                      <w:szCs w:val="18"/>
                    </w:rPr>
                    <w:t xml:space="preserve"> (déficiences, troubles, altérations et incidences)</w:t>
                  </w:r>
                  <w:r w:rsidRPr="005A7718">
                    <w:rPr>
                      <w:rFonts w:asciiTheme="majorHAnsi" w:hAnsiTheme="majorHAnsi"/>
                      <w:sz w:val="18"/>
                      <w:szCs w:val="18"/>
                    </w:rPr>
                    <w:t xml:space="preserve">, </w:t>
                  </w:r>
                  <w:r w:rsidRPr="005A7718">
                    <w:rPr>
                      <w:rFonts w:asciiTheme="majorHAnsi" w:hAnsiTheme="majorHAnsi"/>
                      <w:b w:val="0"/>
                      <w:sz w:val="18"/>
                      <w:szCs w:val="18"/>
                    </w:rPr>
                    <w:t xml:space="preserve">auprès de </w:t>
                  </w:r>
                  <w:r w:rsidR="00A05B61" w:rsidRPr="005A7718">
                    <w:rPr>
                      <w:rFonts w:asciiTheme="majorHAnsi" w:hAnsiTheme="majorHAnsi"/>
                      <w:b w:val="0"/>
                      <w:sz w:val="18"/>
                      <w:szCs w:val="18"/>
                    </w:rPr>
                    <w:t xml:space="preserve">tous les publics, dès l’école primaire, </w:t>
                  </w:r>
                  <w:r w:rsidR="00F34BC0" w:rsidRPr="005A7718">
                    <w:rPr>
                      <w:rFonts w:asciiTheme="majorHAnsi" w:hAnsiTheme="majorHAnsi"/>
                      <w:b w:val="0"/>
                      <w:sz w:val="18"/>
                      <w:szCs w:val="18"/>
                    </w:rPr>
                    <w:t>afin de contribuer aux change</w:t>
                  </w:r>
                  <w:r w:rsidR="004B4A7A" w:rsidRPr="005A7718">
                    <w:rPr>
                      <w:rFonts w:asciiTheme="majorHAnsi" w:hAnsiTheme="majorHAnsi"/>
                      <w:b w:val="0"/>
                      <w:sz w:val="18"/>
                      <w:szCs w:val="18"/>
                    </w:rPr>
                    <w:t>ments/évolutions des mentalités dès le plus jeune âge</w:t>
                  </w:r>
                  <w:r w:rsidR="00665482">
                    <w:rPr>
                      <w:rFonts w:asciiTheme="majorHAnsi" w:hAnsiTheme="majorHAnsi"/>
                      <w:b w:val="0"/>
                      <w:sz w:val="18"/>
                      <w:szCs w:val="18"/>
                    </w:rPr>
                    <w:t xml:space="preserve"> ; et être votre </w:t>
                  </w:r>
                  <w:r w:rsidR="00665482" w:rsidRPr="00665482">
                    <w:rPr>
                      <w:rFonts w:asciiTheme="majorHAnsi" w:hAnsiTheme="majorHAnsi"/>
                      <w:sz w:val="18"/>
                      <w:szCs w:val="18"/>
                    </w:rPr>
                    <w:t>référent handicap</w:t>
                  </w:r>
                  <w:r w:rsidR="00F34BC0" w:rsidRPr="005A7718">
                    <w:rPr>
                      <w:rFonts w:asciiTheme="majorHAnsi" w:hAnsiTheme="majorHAnsi"/>
                      <w:b w:val="0"/>
                      <w:sz w:val="18"/>
                      <w:szCs w:val="18"/>
                    </w:rPr>
                    <w:t>.</w:t>
                  </w:r>
                </w:p>
              </w:txbxContent>
            </v:textbox>
          </v:shape>
        </w:pict>
      </w:r>
    </w:p>
    <w:p w:rsidR="006E693B" w:rsidRDefault="006E693B">
      <w:pPr>
        <w:rPr>
          <w:noProof/>
          <w:lang w:eastAsia="fr-FR"/>
        </w:rPr>
      </w:pPr>
    </w:p>
    <w:p w:rsidR="006E693B" w:rsidRDefault="006E693B">
      <w:pPr>
        <w:rPr>
          <w:noProof/>
          <w:lang w:eastAsia="fr-FR"/>
        </w:rPr>
      </w:pPr>
    </w:p>
    <w:p w:rsidR="006443E1" w:rsidRDefault="00F34BC0">
      <w:pPr>
        <w:rPr>
          <w:noProof/>
          <w:lang w:eastAsia="fr-FR"/>
        </w:rPr>
      </w:pPr>
      <w:r>
        <w:rPr>
          <w:noProof/>
          <w:lang w:eastAsia="fr-FR"/>
        </w:rPr>
        <w:tab/>
      </w:r>
      <w:r>
        <w:rPr>
          <w:noProof/>
          <w:lang w:eastAsia="fr-FR"/>
        </w:rPr>
        <w:tab/>
      </w:r>
    </w:p>
    <w:p w:rsidR="00466032" w:rsidRDefault="00114E54">
      <w:pPr>
        <w:rPr>
          <w:noProof/>
          <w:lang w:eastAsia="fr-FR"/>
        </w:rPr>
      </w:pPr>
      <w:r>
        <w:rPr>
          <w:noProof/>
          <w:lang w:eastAsia="fr-FR"/>
        </w:rPr>
        <w:pict>
          <v:shape id="Text Box 28" o:spid="_x0000_s1035" type="#_x0000_t202" style="position:absolute;margin-left:-42.45pt;margin-top:311.95pt;width:516.2pt;height:108.45pt;z-index:251657728;visibility:visible" filled="f" fillcolor="green" stroked="f">
            <v:fill opacity="33423f"/>
            <v:textbox style="mso-next-textbox:#Text Box 28" inset=",0,,0">
              <w:txbxContent>
                <w:p w:rsidR="00124A5A" w:rsidRDefault="00124A5A" w:rsidP="00724D18">
                  <w:pPr>
                    <w:pStyle w:val="Style1"/>
                    <w:rPr>
                      <w:color w:val="1F497D" w:themeColor="text2"/>
                      <w:sz w:val="24"/>
                      <w:szCs w:val="24"/>
                    </w:rPr>
                  </w:pPr>
                  <w:r w:rsidRPr="00724D18">
                    <w:rPr>
                      <w:color w:val="1F497D" w:themeColor="text2"/>
                      <w:sz w:val="24"/>
                      <w:szCs w:val="24"/>
                    </w:rPr>
                    <w:t>F</w:t>
                  </w:r>
                  <w:r w:rsidR="0073742E" w:rsidRPr="00724D18">
                    <w:rPr>
                      <w:color w:val="1F497D" w:themeColor="text2"/>
                      <w:sz w:val="24"/>
                      <w:szCs w:val="24"/>
                    </w:rPr>
                    <w:t>ORMATION</w:t>
                  </w:r>
                  <w:bookmarkStart w:id="0" w:name="_GoBack"/>
                  <w:bookmarkEnd w:id="0"/>
                  <w:r w:rsidR="00724D18" w:rsidRPr="00724D18">
                    <w:rPr>
                      <w:color w:val="1F497D" w:themeColor="text2"/>
                      <w:sz w:val="24"/>
                      <w:szCs w:val="24"/>
                    </w:rPr>
                    <w:t xml:space="preserve"> </w:t>
                  </w:r>
                </w:p>
                <w:p w:rsidR="00724D18" w:rsidRPr="009E6D10" w:rsidRDefault="00724D18" w:rsidP="00724D18">
                  <w:pPr>
                    <w:pStyle w:val="Style1"/>
                    <w:rPr>
                      <w:color w:val="1F497D" w:themeColor="text2"/>
                      <w:sz w:val="8"/>
                      <w:szCs w:val="8"/>
                    </w:rPr>
                  </w:pPr>
                </w:p>
                <w:p w:rsidR="006C70EC" w:rsidRDefault="006C70EC" w:rsidP="006C70EC">
                  <w:pPr>
                    <w:pStyle w:val="Style1"/>
                    <w:ind w:left="284"/>
                    <w:rPr>
                      <w:b w:val="0"/>
                      <w:i/>
                    </w:rPr>
                  </w:pPr>
                  <w:r>
                    <w:t xml:space="preserve">TROUBLE DES APPRENTISSAGES (dys-, TDA/H, EIP, …) – </w:t>
                  </w:r>
                  <w:r>
                    <w:rPr>
                      <w:b w:val="0"/>
                      <w:i/>
                    </w:rPr>
                    <w:t>NUMERO 1 SCOLARITE, 2019</w:t>
                  </w:r>
                </w:p>
                <w:p w:rsidR="006C70EC" w:rsidRPr="009A3EFB" w:rsidRDefault="006C70EC" w:rsidP="006C70EC">
                  <w:pPr>
                    <w:pStyle w:val="Style1"/>
                    <w:ind w:left="284"/>
                    <w:rPr>
                      <w:b w:val="0"/>
                      <w:i/>
                      <w:sz w:val="14"/>
                      <w:szCs w:val="14"/>
                    </w:rPr>
                  </w:pPr>
                </w:p>
                <w:p w:rsidR="00724D18" w:rsidRDefault="00724D18" w:rsidP="00063534">
                  <w:pPr>
                    <w:pStyle w:val="Style1"/>
                    <w:ind w:left="284"/>
                    <w:rPr>
                      <w:b w:val="0"/>
                      <w:i/>
                    </w:rPr>
                  </w:pPr>
                  <w:r w:rsidRPr="00063534">
                    <w:t>LICENCE  PROFESSIONNELLE MANAGEMENT DES ORGANISATIONS</w:t>
                  </w:r>
                  <w:r w:rsidR="00063534" w:rsidRPr="00063534">
                    <w:t xml:space="preserve">, </w:t>
                  </w:r>
                  <w:r w:rsidRPr="00063534">
                    <w:t>Spécialité Chef de Projet Handicap et Emploi</w:t>
                  </w:r>
                  <w:r w:rsidR="00063534" w:rsidRPr="00063534">
                    <w:t xml:space="preserve"> – </w:t>
                  </w:r>
                  <w:r w:rsidR="00063534" w:rsidRPr="00063534">
                    <w:rPr>
                      <w:b w:val="0"/>
                      <w:i/>
                    </w:rPr>
                    <w:t>CNA</w:t>
                  </w:r>
                  <w:r w:rsidRPr="00063534">
                    <w:rPr>
                      <w:b w:val="0"/>
                      <w:i/>
                    </w:rPr>
                    <w:t>M PARIS, 2017</w:t>
                  </w:r>
                </w:p>
                <w:p w:rsidR="00724D18" w:rsidRDefault="00724D18" w:rsidP="00063534">
                  <w:pPr>
                    <w:pStyle w:val="Style1"/>
                    <w:ind w:left="284"/>
                    <w:rPr>
                      <w:sz w:val="14"/>
                      <w:szCs w:val="14"/>
                      <w:u w:val="single"/>
                    </w:rPr>
                  </w:pPr>
                </w:p>
                <w:p w:rsidR="00124A5A" w:rsidRDefault="00F94A0A" w:rsidP="006C70EC">
                  <w:pPr>
                    <w:pStyle w:val="Style1"/>
                    <w:ind w:left="284"/>
                  </w:pPr>
                  <w:r>
                    <w:t>« Instaurer une relation de confiance et de respect en s’appuyant sur des objectifs communs à court terme »</w:t>
                  </w:r>
                  <w:r w:rsidRPr="00063534">
                    <w:t xml:space="preserve"> – </w:t>
                  </w:r>
                  <w:r>
                    <w:rPr>
                      <w:b w:val="0"/>
                      <w:i/>
                    </w:rPr>
                    <w:t>INFREP</w:t>
                  </w:r>
                  <w:r w:rsidRPr="00063534">
                    <w:rPr>
                      <w:b w:val="0"/>
                      <w:i/>
                    </w:rPr>
                    <w:t>, 201</w:t>
                  </w:r>
                  <w:r>
                    <w:rPr>
                      <w:b w:val="0"/>
                      <w:i/>
                    </w:rPr>
                    <w:t>4</w:t>
                  </w:r>
                </w:p>
              </w:txbxContent>
            </v:textbox>
          </v:shape>
        </w:pict>
      </w:r>
      <w:r>
        <w:rPr>
          <w:noProof/>
          <w:lang w:eastAsia="fr-FR"/>
        </w:rPr>
        <w:pict>
          <v:shape id="_x0000_s1044" type="#_x0000_t202" style="position:absolute;margin-left:-40.85pt;margin-top:420pt;width:511.9pt;height:97.65pt;z-index:251667968" stroked="f">
            <v:textbox style="mso-next-textbox:#_x0000_s1044">
              <w:txbxContent>
                <w:p w:rsidR="008F25D5" w:rsidRDefault="008F25D5" w:rsidP="008F25D5">
                  <w:pPr>
                    <w:pStyle w:val="Style1"/>
                    <w:rPr>
                      <w:color w:val="1F497D" w:themeColor="text2"/>
                      <w:sz w:val="24"/>
                      <w:szCs w:val="24"/>
                    </w:rPr>
                  </w:pPr>
                  <w:r>
                    <w:rPr>
                      <w:color w:val="1F497D" w:themeColor="text2"/>
                      <w:sz w:val="24"/>
                      <w:szCs w:val="24"/>
                    </w:rPr>
                    <w:t xml:space="preserve">REFERENCE CLIENT  </w:t>
                  </w:r>
                </w:p>
                <w:p w:rsidR="008F25D5" w:rsidRDefault="008F25D5" w:rsidP="008F25D5">
                  <w:pPr>
                    <w:pStyle w:val="Style1"/>
                    <w:rPr>
                      <w:color w:val="1F497D" w:themeColor="text2"/>
                      <w:sz w:val="8"/>
                      <w:szCs w:val="8"/>
                    </w:rPr>
                  </w:pPr>
                </w:p>
                <w:p w:rsidR="008F25D5" w:rsidRPr="00724D18" w:rsidRDefault="008F25D5" w:rsidP="008F25D5">
                  <w:pPr>
                    <w:pStyle w:val="Style1"/>
                    <w:ind w:left="284"/>
                    <w:rPr>
                      <w:i/>
                    </w:rPr>
                  </w:pPr>
                  <w:r w:rsidRPr="00724D18">
                    <w:t>01/20</w:t>
                  </w:r>
                  <w:r>
                    <w:t>19 – à ce jour</w:t>
                  </w:r>
                  <w:r>
                    <w:tab/>
                    <w:t xml:space="preserve">Coordinateur général </w:t>
                  </w:r>
                  <w:r w:rsidRPr="00724D18">
                    <w:t xml:space="preserve">chez </w:t>
                  </w:r>
                  <w:r>
                    <w:rPr>
                      <w:i/>
                    </w:rPr>
                    <w:t>AEP (Saint-Denis)</w:t>
                  </w:r>
                </w:p>
                <w:p w:rsidR="008F25D5" w:rsidRPr="009A361B" w:rsidRDefault="008F25D5" w:rsidP="008F25D5">
                  <w:pPr>
                    <w:numPr>
                      <w:ilvl w:val="0"/>
                      <w:numId w:val="8"/>
                    </w:numPr>
                    <w:ind w:left="851"/>
                    <w:rPr>
                      <w:rFonts w:asciiTheme="minorHAnsi" w:hAnsiTheme="minorHAnsi" w:cstheme="minorHAnsi"/>
                      <w:color w:val="000000"/>
                      <w:sz w:val="20"/>
                      <w:szCs w:val="20"/>
                    </w:rPr>
                  </w:pPr>
                  <w:r>
                    <w:rPr>
                      <w:rFonts w:asciiTheme="minorHAnsi" w:hAnsiTheme="minorHAnsi" w:cstheme="minorHAnsi"/>
                      <w:color w:val="000000"/>
                      <w:sz w:val="20"/>
                      <w:szCs w:val="20"/>
                    </w:rPr>
                    <w:t>Coordination des activités, projets, … de l’association</w:t>
                  </w:r>
                </w:p>
                <w:p w:rsidR="008F25D5" w:rsidRDefault="008F25D5" w:rsidP="008F25D5">
                  <w:pPr>
                    <w:numPr>
                      <w:ilvl w:val="0"/>
                      <w:numId w:val="8"/>
                    </w:numPr>
                    <w:ind w:left="851"/>
                    <w:rPr>
                      <w:b/>
                    </w:rPr>
                  </w:pPr>
                  <w:r>
                    <w:rPr>
                      <w:rFonts w:asciiTheme="minorHAnsi" w:hAnsiTheme="minorHAnsi" w:cstheme="minorHAnsi"/>
                      <w:color w:val="000000"/>
                      <w:sz w:val="20"/>
                      <w:szCs w:val="20"/>
                    </w:rPr>
                    <w:t>Co-pilotage de différents projets (nouveaux, …)</w:t>
                  </w:r>
                </w:p>
                <w:p w:rsidR="008F25D5" w:rsidRPr="009042A9" w:rsidRDefault="008F25D5" w:rsidP="008F25D5">
                  <w:pPr>
                    <w:pStyle w:val="Style1"/>
                    <w:rPr>
                      <w:b w:val="0"/>
                      <w:sz w:val="14"/>
                      <w:szCs w:val="14"/>
                    </w:rPr>
                  </w:pPr>
                </w:p>
                <w:p w:rsidR="008F25D5" w:rsidRPr="00724D18" w:rsidRDefault="008F25D5" w:rsidP="008F25D5">
                  <w:pPr>
                    <w:pStyle w:val="Style1"/>
                    <w:ind w:left="284"/>
                    <w:rPr>
                      <w:i/>
                    </w:rPr>
                  </w:pPr>
                  <w:r>
                    <w:t>10/2018 – à ce jour</w:t>
                  </w:r>
                  <w:r w:rsidRPr="00724D18">
                    <w:t xml:space="preserve"> </w:t>
                  </w:r>
                  <w:r w:rsidRPr="00724D18">
                    <w:tab/>
                    <w:t>Professeur de Mathématiques</w:t>
                  </w:r>
                  <w:r>
                    <w:t xml:space="preserve"> </w:t>
                  </w:r>
                  <w:r>
                    <w:rPr>
                      <w:i/>
                    </w:rPr>
                    <w:t>c</w:t>
                  </w:r>
                  <w:r w:rsidRPr="00724D18">
                    <w:t xml:space="preserve">hez </w:t>
                  </w:r>
                  <w:r>
                    <w:t>Numéro 1 Formation Remédiation</w:t>
                  </w:r>
                </w:p>
                <w:p w:rsidR="008F25D5" w:rsidRDefault="008F25D5" w:rsidP="008F25D5">
                  <w:pPr>
                    <w:numPr>
                      <w:ilvl w:val="0"/>
                      <w:numId w:val="8"/>
                    </w:numPr>
                    <w:ind w:left="851"/>
                    <w:rPr>
                      <w:b/>
                    </w:rPr>
                  </w:pPr>
                  <w:r>
                    <w:rPr>
                      <w:rFonts w:asciiTheme="minorHAnsi" w:hAnsiTheme="minorHAnsi" w:cstheme="minorHAnsi"/>
                      <w:color w:val="000000"/>
                      <w:sz w:val="20"/>
                      <w:szCs w:val="20"/>
                    </w:rPr>
                    <w:t>Remédiation en soutien scolaire (mathématiques) en zone REP et REP+</w:t>
                  </w:r>
                  <w:r>
                    <w:rPr>
                      <w:b/>
                    </w:rPr>
                    <w:t xml:space="preserve">  </w:t>
                  </w:r>
                  <w:r w:rsidRPr="009042A9">
                    <w:rPr>
                      <w:rFonts w:asciiTheme="minorHAnsi" w:hAnsiTheme="minorHAnsi" w:cstheme="minorHAnsi"/>
                      <w:i/>
                      <w:sz w:val="22"/>
                      <w:szCs w:val="22"/>
                    </w:rPr>
                    <w:t>(Aulnay-sous-Bois et Chelles</w:t>
                  </w:r>
                  <w:r w:rsidRPr="009042A9">
                    <w:rPr>
                      <w:b/>
                      <w:i/>
                    </w:rPr>
                    <w:t>)</w:t>
                  </w:r>
                </w:p>
                <w:p w:rsidR="008F25D5" w:rsidRPr="008F25D5" w:rsidRDefault="008F25D5" w:rsidP="008F25D5"/>
              </w:txbxContent>
            </v:textbox>
          </v:shape>
        </w:pict>
      </w:r>
      <w:r>
        <w:rPr>
          <w:noProof/>
          <w:lang w:eastAsia="fr-FR"/>
        </w:rPr>
        <w:pict>
          <v:shape id="Text Box 30" o:spid="_x0000_s1032" type="#_x0000_t202" style="position:absolute;margin-left:-38.5pt;margin-top:527.4pt;width:517pt;height:90.25pt;z-index:251659776;visibility:visible" filled="f" stroked="f">
            <v:textbox style="mso-next-textbox:#Text Box 30" inset=",0,,0">
              <w:txbxContent>
                <w:p w:rsidR="00124A5A" w:rsidRDefault="00124A5A" w:rsidP="006E693B">
                  <w:pPr>
                    <w:pStyle w:val="Style1"/>
                    <w:rPr>
                      <w:color w:val="1F497D" w:themeColor="text2"/>
                      <w:sz w:val="24"/>
                      <w:szCs w:val="24"/>
                    </w:rPr>
                  </w:pPr>
                  <w:r w:rsidRPr="006E693B">
                    <w:rPr>
                      <w:color w:val="1F497D" w:themeColor="text2"/>
                      <w:sz w:val="24"/>
                      <w:szCs w:val="24"/>
                    </w:rPr>
                    <w:t>INFORMATIONS COMPLÉMENTAIRES</w:t>
                  </w:r>
                </w:p>
                <w:p w:rsidR="006E693B" w:rsidRPr="009E6D10" w:rsidRDefault="006E693B" w:rsidP="009E6D10">
                  <w:pPr>
                    <w:pStyle w:val="Style1"/>
                    <w:ind w:left="284"/>
                    <w:rPr>
                      <w:color w:val="1F497D" w:themeColor="text2"/>
                      <w:sz w:val="8"/>
                      <w:szCs w:val="8"/>
                    </w:rPr>
                  </w:pPr>
                </w:p>
                <w:p w:rsidR="009A361B" w:rsidRPr="009A361B" w:rsidRDefault="009A361B" w:rsidP="009E6D10">
                  <w:pPr>
                    <w:pStyle w:val="Style1"/>
                    <w:ind w:left="284"/>
                    <w:rPr>
                      <w:b w:val="0"/>
                    </w:rPr>
                  </w:pPr>
                  <w:r w:rsidRPr="009E6D10">
                    <w:rPr>
                      <w:u w:val="single"/>
                    </w:rPr>
                    <w:t>« Non opposition à enseigner à des niveaux IV et III »</w:t>
                  </w:r>
                  <w:r w:rsidRPr="009A361B">
                    <w:rPr>
                      <w:b w:val="0"/>
                    </w:rPr>
                    <w:t xml:space="preserve"> délivrée par le Recteur de l’Académie de Paris, Chancelier des Universités</w:t>
                  </w:r>
                </w:p>
                <w:p w:rsidR="009A361B" w:rsidRPr="009042A9" w:rsidRDefault="009A361B" w:rsidP="009A361B">
                  <w:pPr>
                    <w:pStyle w:val="Style1"/>
                    <w:rPr>
                      <w:b w:val="0"/>
                      <w:sz w:val="10"/>
                      <w:szCs w:val="10"/>
                    </w:rPr>
                  </w:pPr>
                </w:p>
                <w:p w:rsidR="009A361B" w:rsidRDefault="009A361B" w:rsidP="009E6D10">
                  <w:pPr>
                    <w:pStyle w:val="Style1"/>
                    <w:ind w:left="284"/>
                    <w:rPr>
                      <w:b w:val="0"/>
                    </w:rPr>
                  </w:pPr>
                  <w:r w:rsidRPr="009E6D10">
                    <w:rPr>
                      <w:u w:val="single"/>
                    </w:rPr>
                    <w:t>INFORMATIQUE</w:t>
                  </w:r>
                  <w:r w:rsidRPr="009E6D10">
                    <w:t> :</w:t>
                  </w:r>
                  <w:r w:rsidRPr="009A361B">
                    <w:rPr>
                      <w:b w:val="0"/>
                    </w:rPr>
                    <w:t xml:space="preserve"> Word, Excel, Powerpoint, C2i</w:t>
                  </w:r>
                </w:p>
                <w:p w:rsidR="009E6D10" w:rsidRPr="009042A9" w:rsidRDefault="009E6D10" w:rsidP="009E6D10">
                  <w:pPr>
                    <w:pStyle w:val="Style1"/>
                    <w:ind w:left="284"/>
                    <w:rPr>
                      <w:sz w:val="10"/>
                      <w:szCs w:val="10"/>
                    </w:rPr>
                  </w:pPr>
                </w:p>
                <w:p w:rsidR="009E6D10" w:rsidRPr="009E6D10" w:rsidRDefault="009E6D10" w:rsidP="009E6D10">
                  <w:pPr>
                    <w:pStyle w:val="Style1"/>
                    <w:ind w:left="284"/>
                    <w:rPr>
                      <w:u w:val="single"/>
                    </w:rPr>
                  </w:pPr>
                  <w:r w:rsidRPr="009E6D10">
                    <w:rPr>
                      <w:u w:val="single"/>
                    </w:rPr>
                    <w:t>CENTRES D’INTÉRÊTS</w:t>
                  </w:r>
                </w:p>
                <w:p w:rsidR="009E6D10" w:rsidRPr="009A361B" w:rsidRDefault="009E6D10" w:rsidP="009E6D10">
                  <w:pPr>
                    <w:pStyle w:val="Style1"/>
                    <w:ind w:left="284"/>
                    <w:rPr>
                      <w:b w:val="0"/>
                    </w:rPr>
                  </w:pPr>
                  <w:r w:rsidRPr="002D6D01">
                    <w:rPr>
                      <w:b w:val="0"/>
                    </w:rPr>
                    <w:t xml:space="preserve">Bénévole dans une association cultuelle : secrétaire adjoint du CA, </w:t>
                  </w:r>
                  <w:r w:rsidR="008F25D5">
                    <w:rPr>
                      <w:b w:val="0"/>
                    </w:rPr>
                    <w:t>…</w:t>
                  </w:r>
                </w:p>
              </w:txbxContent>
            </v:textbox>
          </v:shape>
        </w:pict>
      </w:r>
      <w:r>
        <w:rPr>
          <w:noProof/>
          <w:lang w:eastAsia="fr-FR"/>
        </w:rPr>
        <w:pict>
          <v:shape id="_x0000_s1034" type="#_x0000_t202" style="position:absolute;margin-left:-42.8pt;margin-top:76.25pt;width:518pt;height:229.5pt;z-index:251663872;visibility:visible" filled="f" stroked="f">
            <v:textbox style="mso-next-textbox:#_x0000_s1034" inset=",0,,0">
              <w:txbxContent>
                <w:p w:rsidR="008F25D5" w:rsidRDefault="008F25D5" w:rsidP="008F25D5">
                  <w:pPr>
                    <w:pStyle w:val="Style1"/>
                    <w:rPr>
                      <w:color w:val="1F497D" w:themeColor="text2"/>
                      <w:sz w:val="24"/>
                      <w:szCs w:val="24"/>
                    </w:rPr>
                  </w:pPr>
                  <w:r w:rsidRPr="00AD3E96">
                    <w:rPr>
                      <w:color w:val="1F497D" w:themeColor="text2"/>
                      <w:sz w:val="24"/>
                      <w:szCs w:val="24"/>
                    </w:rPr>
                    <w:t>EXPÉRIENCES PROFESSIONNELLES</w:t>
                  </w:r>
                </w:p>
                <w:p w:rsidR="008F25D5" w:rsidRDefault="008F25D5" w:rsidP="008F25D5">
                  <w:pPr>
                    <w:pStyle w:val="Style1"/>
                    <w:rPr>
                      <w:color w:val="1F497D" w:themeColor="text2"/>
                      <w:sz w:val="8"/>
                      <w:szCs w:val="8"/>
                    </w:rPr>
                  </w:pPr>
                </w:p>
                <w:p w:rsidR="00AD3E96" w:rsidRPr="00724D18" w:rsidRDefault="00AD3E96" w:rsidP="00AD3E96">
                  <w:pPr>
                    <w:pStyle w:val="Style1"/>
                    <w:ind w:left="284"/>
                    <w:rPr>
                      <w:i/>
                    </w:rPr>
                  </w:pPr>
                  <w:r w:rsidRPr="00724D18">
                    <w:t xml:space="preserve">01/2003 - 09/2017 </w:t>
                  </w:r>
                  <w:r w:rsidRPr="00724D18">
                    <w:tab/>
                    <w:t xml:space="preserve">Professeur de Mathématiques, Sciences physiques chez </w:t>
                  </w:r>
                  <w:r w:rsidRPr="00724D18">
                    <w:rPr>
                      <w:i/>
                    </w:rPr>
                    <w:t>CFA Equipement Electrique (PARIS)</w:t>
                  </w:r>
                </w:p>
                <w:p w:rsidR="009A361B" w:rsidRPr="009A361B" w:rsidRDefault="009A361B" w:rsidP="009A361B">
                  <w:pPr>
                    <w:numPr>
                      <w:ilvl w:val="0"/>
                      <w:numId w:val="8"/>
                    </w:numPr>
                    <w:ind w:left="851"/>
                    <w:rPr>
                      <w:rFonts w:asciiTheme="minorHAnsi" w:hAnsiTheme="minorHAnsi" w:cstheme="minorHAnsi"/>
                      <w:color w:val="000000"/>
                      <w:sz w:val="20"/>
                      <w:szCs w:val="20"/>
                    </w:rPr>
                  </w:pPr>
                  <w:r w:rsidRPr="009A361B">
                    <w:rPr>
                      <w:rFonts w:asciiTheme="minorHAnsi" w:hAnsiTheme="minorHAnsi" w:cstheme="minorHAnsi"/>
                      <w:color w:val="000000"/>
                      <w:sz w:val="20"/>
                      <w:szCs w:val="20"/>
                    </w:rPr>
                    <w:t>Ingénierie, méthodes et techniques pédagogiques</w:t>
                  </w:r>
                </w:p>
                <w:p w:rsidR="009A361B" w:rsidRPr="009A361B" w:rsidRDefault="009A361B" w:rsidP="009A361B">
                  <w:pPr>
                    <w:numPr>
                      <w:ilvl w:val="0"/>
                      <w:numId w:val="8"/>
                    </w:numPr>
                    <w:ind w:left="851"/>
                    <w:rPr>
                      <w:rFonts w:asciiTheme="minorHAnsi" w:hAnsiTheme="minorHAnsi" w:cstheme="minorHAnsi"/>
                      <w:color w:val="000000"/>
                      <w:sz w:val="20"/>
                      <w:szCs w:val="20"/>
                    </w:rPr>
                  </w:pPr>
                  <w:r w:rsidRPr="009A361B">
                    <w:rPr>
                      <w:rFonts w:asciiTheme="minorHAnsi" w:hAnsiTheme="minorHAnsi" w:cstheme="minorHAnsi"/>
                      <w:color w:val="000000"/>
                      <w:sz w:val="20"/>
                      <w:szCs w:val="20"/>
                    </w:rPr>
                    <w:t>Définition des méthodes et des outils pédagogiques</w:t>
                  </w:r>
                </w:p>
                <w:p w:rsidR="009A361B" w:rsidRPr="009A361B" w:rsidRDefault="009A361B" w:rsidP="009A361B">
                  <w:pPr>
                    <w:numPr>
                      <w:ilvl w:val="0"/>
                      <w:numId w:val="8"/>
                    </w:numPr>
                    <w:ind w:left="851"/>
                    <w:rPr>
                      <w:rFonts w:asciiTheme="minorHAnsi" w:hAnsiTheme="minorHAnsi" w:cstheme="minorHAnsi"/>
                      <w:color w:val="000000"/>
                      <w:sz w:val="20"/>
                      <w:szCs w:val="20"/>
                    </w:rPr>
                  </w:pPr>
                  <w:r w:rsidRPr="009A361B">
                    <w:rPr>
                      <w:rFonts w:asciiTheme="minorHAnsi" w:hAnsiTheme="minorHAnsi" w:cstheme="minorHAnsi"/>
                      <w:color w:val="000000"/>
                      <w:sz w:val="20"/>
                      <w:szCs w:val="20"/>
                    </w:rPr>
                    <w:t>Conception et actualisation d’outils pédagogiques</w:t>
                  </w:r>
                </w:p>
                <w:p w:rsidR="00AD3E96" w:rsidRDefault="009A361B" w:rsidP="00724D18">
                  <w:pPr>
                    <w:pStyle w:val="Style1"/>
                    <w:numPr>
                      <w:ilvl w:val="0"/>
                      <w:numId w:val="8"/>
                    </w:numPr>
                    <w:ind w:left="851"/>
                    <w:rPr>
                      <w:b w:val="0"/>
                    </w:rPr>
                  </w:pPr>
                  <w:r>
                    <w:rPr>
                      <w:b w:val="0"/>
                    </w:rPr>
                    <w:t xml:space="preserve">Gestion, encadrement, animation </w:t>
                  </w:r>
                  <w:r w:rsidR="00AD3E96" w:rsidRPr="00AD3E96">
                    <w:rPr>
                      <w:b w:val="0"/>
                    </w:rPr>
                    <w:t xml:space="preserve">et coordination de groupes </w:t>
                  </w:r>
                </w:p>
                <w:p w:rsidR="00063534" w:rsidRPr="00AD3E96" w:rsidRDefault="00063534" w:rsidP="00724D18">
                  <w:pPr>
                    <w:pStyle w:val="Style1"/>
                    <w:numPr>
                      <w:ilvl w:val="0"/>
                      <w:numId w:val="8"/>
                    </w:numPr>
                    <w:ind w:left="851"/>
                    <w:rPr>
                      <w:b w:val="0"/>
                    </w:rPr>
                  </w:pPr>
                  <w:r>
                    <w:rPr>
                      <w:b w:val="0"/>
                    </w:rPr>
                    <w:t>Gestion de classes</w:t>
                  </w:r>
                  <w:r w:rsidR="006E693B">
                    <w:rPr>
                      <w:b w:val="0"/>
                    </w:rPr>
                    <w:t xml:space="preserve"> et de conflits</w:t>
                  </w:r>
                </w:p>
                <w:p w:rsidR="009A361B" w:rsidRPr="009E6D10" w:rsidRDefault="009A361B" w:rsidP="00724D18">
                  <w:pPr>
                    <w:pStyle w:val="Style1"/>
                    <w:numPr>
                      <w:ilvl w:val="0"/>
                      <w:numId w:val="8"/>
                    </w:numPr>
                    <w:ind w:left="851"/>
                    <w:rPr>
                      <w:b w:val="0"/>
                    </w:rPr>
                  </w:pPr>
                  <w:r w:rsidRPr="009E6D10">
                    <w:rPr>
                      <w:b w:val="0"/>
                    </w:rPr>
                    <w:t>Techniques de coaching</w:t>
                  </w:r>
                </w:p>
                <w:p w:rsidR="005A7718" w:rsidRPr="005A7718" w:rsidRDefault="005A7718" w:rsidP="00AD3E96">
                  <w:pPr>
                    <w:pStyle w:val="Style1"/>
                    <w:ind w:left="284"/>
                    <w:rPr>
                      <w:b w:val="0"/>
                      <w:sz w:val="8"/>
                      <w:szCs w:val="8"/>
                    </w:rPr>
                  </w:pPr>
                </w:p>
                <w:p w:rsidR="00AD3E96" w:rsidRPr="00724D18" w:rsidRDefault="00AD3E96" w:rsidP="00AD3E96">
                  <w:pPr>
                    <w:pStyle w:val="Style1"/>
                    <w:ind w:left="284"/>
                  </w:pPr>
                  <w:r w:rsidRPr="00724D18">
                    <w:t xml:space="preserve">03/2017 - 07/2017           Stagiaire / Intervention sur le domaine du Handicap chez </w:t>
                  </w:r>
                  <w:r w:rsidR="00724D18" w:rsidRPr="00724D18">
                    <w:rPr>
                      <w:i/>
                    </w:rPr>
                    <w:t xml:space="preserve">UNIS CITÉ </w:t>
                  </w:r>
                  <w:r w:rsidR="008F25D5">
                    <w:rPr>
                      <w:i/>
                    </w:rPr>
                    <w:t xml:space="preserve">– Tête de Réseau </w:t>
                  </w:r>
                  <w:r w:rsidRPr="00724D18">
                    <w:rPr>
                      <w:i/>
                    </w:rPr>
                    <w:t>(PARIS)</w:t>
                  </w:r>
                </w:p>
                <w:p w:rsidR="00AD3E96" w:rsidRPr="00AD3E96" w:rsidRDefault="00AD3E96" w:rsidP="00724D18">
                  <w:pPr>
                    <w:pStyle w:val="Style1"/>
                    <w:numPr>
                      <w:ilvl w:val="0"/>
                      <w:numId w:val="7"/>
                    </w:numPr>
                    <w:ind w:left="851"/>
                    <w:rPr>
                      <w:b w:val="0"/>
                    </w:rPr>
                  </w:pPr>
                  <w:r w:rsidRPr="00AD3E96">
                    <w:rPr>
                      <w:b w:val="0"/>
                    </w:rPr>
                    <w:t>Adaptation d’outils pour les jeunes en situation de handicap et pour leur accompagnement</w:t>
                  </w:r>
                </w:p>
                <w:p w:rsidR="00AD3E96" w:rsidRPr="00AD3E96" w:rsidRDefault="00AD3E96" w:rsidP="00724D18">
                  <w:pPr>
                    <w:pStyle w:val="Style1"/>
                    <w:numPr>
                      <w:ilvl w:val="0"/>
                      <w:numId w:val="7"/>
                    </w:numPr>
                    <w:ind w:left="851"/>
                    <w:rPr>
                      <w:b w:val="0"/>
                    </w:rPr>
                  </w:pPr>
                  <w:r w:rsidRPr="00AD3E96">
                    <w:rPr>
                      <w:b w:val="0"/>
                    </w:rPr>
                    <w:t>Gestion complète du dossier de la sortie du service civique des jeunes handicapés à l’insertion dans le milieu professionnel : investigation (étude statistique, …)</w:t>
                  </w:r>
                </w:p>
                <w:p w:rsidR="00AD3E96" w:rsidRPr="005A7718" w:rsidRDefault="00AD3E96" w:rsidP="00AD3E96">
                  <w:pPr>
                    <w:pStyle w:val="Style1"/>
                    <w:ind w:left="284"/>
                    <w:rPr>
                      <w:b w:val="0"/>
                      <w:sz w:val="8"/>
                      <w:szCs w:val="8"/>
                    </w:rPr>
                  </w:pPr>
                </w:p>
                <w:p w:rsidR="00AD3E96" w:rsidRPr="00724D18" w:rsidRDefault="00AD3E96" w:rsidP="00AD3E96">
                  <w:pPr>
                    <w:pStyle w:val="Style1"/>
                    <w:ind w:left="284"/>
                  </w:pPr>
                  <w:r w:rsidRPr="00724D18">
                    <w:t xml:space="preserve">04/2001 - 06/2003           Professeur particulier Maths – Sciences Physiques  chez </w:t>
                  </w:r>
                  <w:r w:rsidRPr="00724D18">
                    <w:rPr>
                      <w:i/>
                    </w:rPr>
                    <w:t>ACADOMIA (Ile-de-France)</w:t>
                  </w:r>
                </w:p>
                <w:p w:rsidR="00AD3E96" w:rsidRPr="00AD3E96" w:rsidRDefault="00AD3E96" w:rsidP="00724D18">
                  <w:pPr>
                    <w:pStyle w:val="Style1"/>
                    <w:numPr>
                      <w:ilvl w:val="0"/>
                      <w:numId w:val="7"/>
                    </w:numPr>
                    <w:ind w:left="851"/>
                    <w:rPr>
                      <w:b w:val="0"/>
                    </w:rPr>
                  </w:pPr>
                  <w:r w:rsidRPr="00AD3E96">
                    <w:rPr>
                      <w:b w:val="0"/>
                    </w:rPr>
                    <w:t xml:space="preserve">Rétablissement de la confiance </w:t>
                  </w:r>
                  <w:r w:rsidR="009042A9">
                    <w:rPr>
                      <w:b w:val="0"/>
                    </w:rPr>
                    <w:t xml:space="preserve">en eux </w:t>
                  </w:r>
                  <w:r w:rsidRPr="00AD3E96">
                    <w:rPr>
                      <w:b w:val="0"/>
                    </w:rPr>
                    <w:t>des élèves en difficultés scolaires</w:t>
                  </w:r>
                </w:p>
                <w:p w:rsidR="00AD3E96" w:rsidRPr="00AD3E96" w:rsidRDefault="00AD3E96" w:rsidP="00724D18">
                  <w:pPr>
                    <w:pStyle w:val="Style1"/>
                    <w:numPr>
                      <w:ilvl w:val="0"/>
                      <w:numId w:val="7"/>
                    </w:numPr>
                    <w:ind w:left="851"/>
                    <w:rPr>
                      <w:b w:val="0"/>
                    </w:rPr>
                  </w:pPr>
                  <w:r w:rsidRPr="00AD3E96">
                    <w:rPr>
                      <w:b w:val="0"/>
                    </w:rPr>
                    <w:t>Soutien et accompagnement dans la matière afin qu'ils puissent l’apprivoiser, la comprendre et la maîtriser</w:t>
                  </w:r>
                </w:p>
                <w:p w:rsidR="00AD3E96" w:rsidRPr="00AD3E96" w:rsidRDefault="00AD3E96" w:rsidP="00724D18">
                  <w:pPr>
                    <w:pStyle w:val="Style1"/>
                    <w:numPr>
                      <w:ilvl w:val="0"/>
                      <w:numId w:val="7"/>
                    </w:numPr>
                    <w:ind w:left="851"/>
                    <w:rPr>
                      <w:b w:val="0"/>
                    </w:rPr>
                  </w:pPr>
                  <w:r w:rsidRPr="00AD3E96">
                    <w:rPr>
                      <w:b w:val="0"/>
                    </w:rPr>
                    <w:t>Coaching mental et pédagogique</w:t>
                  </w:r>
                </w:p>
                <w:p w:rsidR="00AD3E96" w:rsidRPr="00724D18" w:rsidRDefault="00AD3E96" w:rsidP="00724D18">
                  <w:pPr>
                    <w:pStyle w:val="Style1"/>
                    <w:numPr>
                      <w:ilvl w:val="0"/>
                      <w:numId w:val="7"/>
                    </w:numPr>
                    <w:ind w:left="851"/>
                    <w:rPr>
                      <w:b w:val="0"/>
                    </w:rPr>
                  </w:pPr>
                  <w:r w:rsidRPr="00AD3E96">
                    <w:rPr>
                      <w:b w:val="0"/>
                    </w:rPr>
                    <w:t>Remise à niveau pour leur permettre</w:t>
                  </w:r>
                  <w:r w:rsidRPr="00AD3E96">
                    <w:rPr>
                      <w:color w:val="1F497D" w:themeColor="text2"/>
                    </w:rPr>
                    <w:t xml:space="preserve"> </w:t>
                  </w:r>
                  <w:r w:rsidRPr="00724D18">
                    <w:rPr>
                      <w:b w:val="0"/>
                    </w:rPr>
                    <w:t>d'obtenir leur examen (BAC S, ES et Brevet)</w:t>
                  </w:r>
                </w:p>
                <w:p w:rsidR="00AD3E96" w:rsidRPr="00724D18" w:rsidRDefault="00AD3E96" w:rsidP="00AD3E96">
                  <w:pPr>
                    <w:pStyle w:val="Style1"/>
                    <w:rPr>
                      <w:b w:val="0"/>
                    </w:rPr>
                  </w:pPr>
                </w:p>
                <w:p w:rsidR="00AD3E96" w:rsidRDefault="00AD3E96" w:rsidP="00AD3E96">
                  <w:pPr>
                    <w:pStyle w:val="Style1"/>
                    <w:rPr>
                      <w:color w:val="1F497D" w:themeColor="text2"/>
                      <w:sz w:val="24"/>
                      <w:szCs w:val="24"/>
                    </w:rPr>
                  </w:pPr>
                </w:p>
                <w:p w:rsidR="00AD3E96" w:rsidRPr="00AD3E96" w:rsidRDefault="00AD3E96" w:rsidP="00AD3E96">
                  <w:pPr>
                    <w:pStyle w:val="Style1"/>
                    <w:rPr>
                      <w:color w:val="1F497D" w:themeColor="text2"/>
                      <w:sz w:val="24"/>
                      <w:szCs w:val="24"/>
                    </w:rPr>
                  </w:pPr>
                </w:p>
                <w:p w:rsidR="00124A5A" w:rsidRPr="00BC2943" w:rsidRDefault="00124A5A" w:rsidP="008945CB"/>
              </w:txbxContent>
            </v:textbox>
          </v:shape>
        </w:pict>
      </w:r>
    </w:p>
    <w:sectPr w:rsidR="00466032" w:rsidSect="000C6DA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8087D"/>
    <w:multiLevelType w:val="hybridMultilevel"/>
    <w:tmpl w:val="B99071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261345"/>
    <w:multiLevelType w:val="hybridMultilevel"/>
    <w:tmpl w:val="F2EA838C"/>
    <w:lvl w:ilvl="0" w:tplc="61B86A3E">
      <w:numFmt w:val="bullet"/>
      <w:lvlText w:val="-"/>
      <w:lvlJc w:val="left"/>
      <w:pPr>
        <w:tabs>
          <w:tab w:val="num" w:pos="720"/>
        </w:tabs>
        <w:ind w:left="720" w:hanging="360"/>
      </w:pPr>
      <w:rPr>
        <w:rFonts w:ascii="Arial" w:eastAsiaTheme="minorHAnsi"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91170A"/>
    <w:multiLevelType w:val="hybridMultilevel"/>
    <w:tmpl w:val="3EFE29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6FB51ED"/>
    <w:multiLevelType w:val="hybridMultilevel"/>
    <w:tmpl w:val="79868A8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F8A3A3B"/>
    <w:multiLevelType w:val="multilevel"/>
    <w:tmpl w:val="522A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217165"/>
    <w:multiLevelType w:val="hybridMultilevel"/>
    <w:tmpl w:val="56AC6B2A"/>
    <w:lvl w:ilvl="0" w:tplc="C6B83B04">
      <w:start w:val="1"/>
      <w:numFmt w:val="bullet"/>
      <w:lvlText w:val=""/>
      <w:lvlJc w:val="left"/>
      <w:pPr>
        <w:ind w:left="720" w:hanging="360"/>
      </w:pPr>
      <w:rPr>
        <w:rFonts w:ascii="Wingdings" w:hAnsi="Wingdings" w:hint="default"/>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718477B"/>
    <w:multiLevelType w:val="hybridMultilevel"/>
    <w:tmpl w:val="EA16E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D1332DD"/>
    <w:multiLevelType w:val="hybridMultilevel"/>
    <w:tmpl w:val="39829C6C"/>
    <w:lvl w:ilvl="0" w:tplc="23EEBC5A">
      <w:start w:val="5"/>
      <w:numFmt w:val="bullet"/>
      <w:lvlText w:val="-"/>
      <w:lvlJc w:val="left"/>
      <w:pPr>
        <w:ind w:left="644" w:hanging="360"/>
      </w:pPr>
      <w:rPr>
        <w:rFonts w:ascii="Calibri" w:eastAsia="Times New Roman" w:hAnsi="Calibri" w:cs="Calibri" w:hint="default"/>
        <w:b w:val="0"/>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8">
    <w:nsid w:val="6FBE16EB"/>
    <w:multiLevelType w:val="hybridMultilevel"/>
    <w:tmpl w:val="D8A24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7B76845"/>
    <w:multiLevelType w:val="hybridMultilevel"/>
    <w:tmpl w:val="C0CCE2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1"/>
  </w:num>
  <w:num w:numId="5">
    <w:abstractNumId w:val="6"/>
  </w:num>
  <w:num w:numId="6">
    <w:abstractNumId w:val="9"/>
  </w:num>
  <w:num w:numId="7">
    <w:abstractNumId w:val="3"/>
  </w:num>
  <w:num w:numId="8">
    <w:abstractNumId w:val="5"/>
  </w:num>
  <w:num w:numId="9">
    <w:abstractNumId w:val="7"/>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activeWritingStyle w:appName="MSWord" w:lang="en-US" w:vendorID="64" w:dllVersion="131078" w:nlCheck="1" w:checkStyle="1"/>
  <w:activeWritingStyle w:appName="MSWord" w:lang="fr-FR" w:vendorID="64" w:dllVersion="131078" w:nlCheck="1" w:checkStyle="1"/>
  <w:proofState w:spelling="clean" w:grammar="clean"/>
  <w:stylePaneFormatFilter w:val="3F01"/>
  <w:defaultTabStop w:val="720"/>
  <w:hyphenationZone w:val="425"/>
  <w:noPunctuationKerning/>
  <w:characterSpacingControl w:val="doNotCompress"/>
  <w:compat/>
  <w:rsids>
    <w:rsidRoot w:val="00386A55"/>
    <w:rsid w:val="00010209"/>
    <w:rsid w:val="00044118"/>
    <w:rsid w:val="0005140D"/>
    <w:rsid w:val="00056E03"/>
    <w:rsid w:val="00063534"/>
    <w:rsid w:val="0007723E"/>
    <w:rsid w:val="00077C89"/>
    <w:rsid w:val="000817BB"/>
    <w:rsid w:val="00096141"/>
    <w:rsid w:val="000B5A3B"/>
    <w:rsid w:val="000C501C"/>
    <w:rsid w:val="000C6DAC"/>
    <w:rsid w:val="000D4298"/>
    <w:rsid w:val="000F5D58"/>
    <w:rsid w:val="000F6BA3"/>
    <w:rsid w:val="001055AD"/>
    <w:rsid w:val="00114E54"/>
    <w:rsid w:val="001179EA"/>
    <w:rsid w:val="00123F3F"/>
    <w:rsid w:val="00124A5A"/>
    <w:rsid w:val="00126FB0"/>
    <w:rsid w:val="0012795D"/>
    <w:rsid w:val="00150299"/>
    <w:rsid w:val="00155FFE"/>
    <w:rsid w:val="00156F73"/>
    <w:rsid w:val="00157E2D"/>
    <w:rsid w:val="001831F9"/>
    <w:rsid w:val="00184310"/>
    <w:rsid w:val="001915F9"/>
    <w:rsid w:val="0019565B"/>
    <w:rsid w:val="00195A19"/>
    <w:rsid w:val="001A6A36"/>
    <w:rsid w:val="001A73E8"/>
    <w:rsid w:val="001B0110"/>
    <w:rsid w:val="001B1809"/>
    <w:rsid w:val="001C0031"/>
    <w:rsid w:val="001D1563"/>
    <w:rsid w:val="001E362C"/>
    <w:rsid w:val="001F5AA6"/>
    <w:rsid w:val="001F6BE8"/>
    <w:rsid w:val="00200F22"/>
    <w:rsid w:val="00222EF0"/>
    <w:rsid w:val="002251F8"/>
    <w:rsid w:val="002361FA"/>
    <w:rsid w:val="002374BC"/>
    <w:rsid w:val="002403FE"/>
    <w:rsid w:val="00256A21"/>
    <w:rsid w:val="00256F18"/>
    <w:rsid w:val="00260352"/>
    <w:rsid w:val="00265B1F"/>
    <w:rsid w:val="002661D0"/>
    <w:rsid w:val="002807C8"/>
    <w:rsid w:val="002826CF"/>
    <w:rsid w:val="0028446D"/>
    <w:rsid w:val="00294A44"/>
    <w:rsid w:val="002A5B18"/>
    <w:rsid w:val="002B28AD"/>
    <w:rsid w:val="002B3645"/>
    <w:rsid w:val="002B51C6"/>
    <w:rsid w:val="002C27BE"/>
    <w:rsid w:val="002C69FA"/>
    <w:rsid w:val="002C7F65"/>
    <w:rsid w:val="002D2409"/>
    <w:rsid w:val="002D687A"/>
    <w:rsid w:val="002D6934"/>
    <w:rsid w:val="002D6D01"/>
    <w:rsid w:val="00305D81"/>
    <w:rsid w:val="00316C3B"/>
    <w:rsid w:val="00335796"/>
    <w:rsid w:val="00336692"/>
    <w:rsid w:val="00352F83"/>
    <w:rsid w:val="00366530"/>
    <w:rsid w:val="003721CF"/>
    <w:rsid w:val="00376F96"/>
    <w:rsid w:val="00386A55"/>
    <w:rsid w:val="0038762E"/>
    <w:rsid w:val="00391DED"/>
    <w:rsid w:val="003A0A83"/>
    <w:rsid w:val="003A3163"/>
    <w:rsid w:val="003C4769"/>
    <w:rsid w:val="003D01B0"/>
    <w:rsid w:val="003D58BC"/>
    <w:rsid w:val="003E676E"/>
    <w:rsid w:val="003F4341"/>
    <w:rsid w:val="003F4808"/>
    <w:rsid w:val="003F4AA6"/>
    <w:rsid w:val="00407C62"/>
    <w:rsid w:val="00426DC8"/>
    <w:rsid w:val="0044698A"/>
    <w:rsid w:val="00447FCA"/>
    <w:rsid w:val="00452391"/>
    <w:rsid w:val="00466032"/>
    <w:rsid w:val="0047021B"/>
    <w:rsid w:val="00484026"/>
    <w:rsid w:val="00491712"/>
    <w:rsid w:val="00491B2A"/>
    <w:rsid w:val="004A276D"/>
    <w:rsid w:val="004A5F2F"/>
    <w:rsid w:val="004B4A7A"/>
    <w:rsid w:val="004C2061"/>
    <w:rsid w:val="004C25DA"/>
    <w:rsid w:val="004C32B0"/>
    <w:rsid w:val="004E0669"/>
    <w:rsid w:val="005043E6"/>
    <w:rsid w:val="005335C7"/>
    <w:rsid w:val="00535594"/>
    <w:rsid w:val="00536A32"/>
    <w:rsid w:val="005542AF"/>
    <w:rsid w:val="00571183"/>
    <w:rsid w:val="00586D5D"/>
    <w:rsid w:val="0059095C"/>
    <w:rsid w:val="005A7718"/>
    <w:rsid w:val="005B2623"/>
    <w:rsid w:val="005B4915"/>
    <w:rsid w:val="005B4A7A"/>
    <w:rsid w:val="005C2520"/>
    <w:rsid w:val="005C6697"/>
    <w:rsid w:val="005D3782"/>
    <w:rsid w:val="005D4CF9"/>
    <w:rsid w:val="005E05CA"/>
    <w:rsid w:val="005E74C7"/>
    <w:rsid w:val="005F6BBC"/>
    <w:rsid w:val="0061432E"/>
    <w:rsid w:val="00615DAC"/>
    <w:rsid w:val="006207DA"/>
    <w:rsid w:val="00621886"/>
    <w:rsid w:val="006348BF"/>
    <w:rsid w:val="00635513"/>
    <w:rsid w:val="00640D74"/>
    <w:rsid w:val="006441CD"/>
    <w:rsid w:val="006443E1"/>
    <w:rsid w:val="00656438"/>
    <w:rsid w:val="006623DF"/>
    <w:rsid w:val="00665482"/>
    <w:rsid w:val="00673B9E"/>
    <w:rsid w:val="00674ACE"/>
    <w:rsid w:val="00680700"/>
    <w:rsid w:val="0068688E"/>
    <w:rsid w:val="006C3558"/>
    <w:rsid w:val="006C70EC"/>
    <w:rsid w:val="006D5158"/>
    <w:rsid w:val="006E0F92"/>
    <w:rsid w:val="006E693B"/>
    <w:rsid w:val="006F1399"/>
    <w:rsid w:val="007114E8"/>
    <w:rsid w:val="00724D18"/>
    <w:rsid w:val="0073742E"/>
    <w:rsid w:val="00751992"/>
    <w:rsid w:val="00771CE7"/>
    <w:rsid w:val="007731CD"/>
    <w:rsid w:val="0078553D"/>
    <w:rsid w:val="007902D5"/>
    <w:rsid w:val="0079217F"/>
    <w:rsid w:val="007A059E"/>
    <w:rsid w:val="007A650A"/>
    <w:rsid w:val="007B3424"/>
    <w:rsid w:val="007C3F25"/>
    <w:rsid w:val="007C7B0C"/>
    <w:rsid w:val="007D0FC2"/>
    <w:rsid w:val="007D3191"/>
    <w:rsid w:val="007D594A"/>
    <w:rsid w:val="007E46B2"/>
    <w:rsid w:val="007E7111"/>
    <w:rsid w:val="007F049B"/>
    <w:rsid w:val="008026AC"/>
    <w:rsid w:val="00805AA9"/>
    <w:rsid w:val="0081445B"/>
    <w:rsid w:val="008155B7"/>
    <w:rsid w:val="00815FDC"/>
    <w:rsid w:val="00817FA6"/>
    <w:rsid w:val="0085191D"/>
    <w:rsid w:val="008602E4"/>
    <w:rsid w:val="0086175F"/>
    <w:rsid w:val="008942F4"/>
    <w:rsid w:val="008945CB"/>
    <w:rsid w:val="00895704"/>
    <w:rsid w:val="008A0C75"/>
    <w:rsid w:val="008B6CE5"/>
    <w:rsid w:val="008C0316"/>
    <w:rsid w:val="008F0476"/>
    <w:rsid w:val="008F25D5"/>
    <w:rsid w:val="008F2912"/>
    <w:rsid w:val="008F3848"/>
    <w:rsid w:val="008F3F78"/>
    <w:rsid w:val="008F4554"/>
    <w:rsid w:val="008F46CB"/>
    <w:rsid w:val="008F6EFE"/>
    <w:rsid w:val="009042A9"/>
    <w:rsid w:val="00924835"/>
    <w:rsid w:val="009300BD"/>
    <w:rsid w:val="009304A6"/>
    <w:rsid w:val="00943817"/>
    <w:rsid w:val="00962567"/>
    <w:rsid w:val="00987D61"/>
    <w:rsid w:val="00992E91"/>
    <w:rsid w:val="009A0AAD"/>
    <w:rsid w:val="009A361B"/>
    <w:rsid w:val="009A366D"/>
    <w:rsid w:val="009A56EC"/>
    <w:rsid w:val="009B78B7"/>
    <w:rsid w:val="009D446B"/>
    <w:rsid w:val="009E6D10"/>
    <w:rsid w:val="009F49D7"/>
    <w:rsid w:val="009F4E66"/>
    <w:rsid w:val="009F57C9"/>
    <w:rsid w:val="00A009AD"/>
    <w:rsid w:val="00A03005"/>
    <w:rsid w:val="00A0358E"/>
    <w:rsid w:val="00A05B61"/>
    <w:rsid w:val="00A06C4E"/>
    <w:rsid w:val="00A0787D"/>
    <w:rsid w:val="00A1571E"/>
    <w:rsid w:val="00A223BD"/>
    <w:rsid w:val="00A24366"/>
    <w:rsid w:val="00A278CF"/>
    <w:rsid w:val="00A337A8"/>
    <w:rsid w:val="00A50990"/>
    <w:rsid w:val="00A75551"/>
    <w:rsid w:val="00A757D3"/>
    <w:rsid w:val="00A80DBB"/>
    <w:rsid w:val="00A90029"/>
    <w:rsid w:val="00AA2AEB"/>
    <w:rsid w:val="00AB0C2D"/>
    <w:rsid w:val="00AD116E"/>
    <w:rsid w:val="00AD24B5"/>
    <w:rsid w:val="00AD2526"/>
    <w:rsid w:val="00AD3E96"/>
    <w:rsid w:val="00AE060B"/>
    <w:rsid w:val="00AE4C64"/>
    <w:rsid w:val="00AE6C43"/>
    <w:rsid w:val="00AF77CD"/>
    <w:rsid w:val="00B00405"/>
    <w:rsid w:val="00B259F5"/>
    <w:rsid w:val="00B34346"/>
    <w:rsid w:val="00B567C3"/>
    <w:rsid w:val="00B634AB"/>
    <w:rsid w:val="00B8040F"/>
    <w:rsid w:val="00B81AF3"/>
    <w:rsid w:val="00BB256D"/>
    <w:rsid w:val="00BC2943"/>
    <w:rsid w:val="00BC6A39"/>
    <w:rsid w:val="00BE2A56"/>
    <w:rsid w:val="00C0064C"/>
    <w:rsid w:val="00C118D6"/>
    <w:rsid w:val="00C37D8A"/>
    <w:rsid w:val="00C41A00"/>
    <w:rsid w:val="00C4366B"/>
    <w:rsid w:val="00C43D5A"/>
    <w:rsid w:val="00C46C86"/>
    <w:rsid w:val="00C83D0E"/>
    <w:rsid w:val="00C92D04"/>
    <w:rsid w:val="00C9428C"/>
    <w:rsid w:val="00CA4508"/>
    <w:rsid w:val="00CA7556"/>
    <w:rsid w:val="00CA7E1F"/>
    <w:rsid w:val="00CB1C99"/>
    <w:rsid w:val="00CC276C"/>
    <w:rsid w:val="00CC397D"/>
    <w:rsid w:val="00CF3E8E"/>
    <w:rsid w:val="00CF6D1F"/>
    <w:rsid w:val="00D0595D"/>
    <w:rsid w:val="00D20413"/>
    <w:rsid w:val="00D22A77"/>
    <w:rsid w:val="00D239E8"/>
    <w:rsid w:val="00D251C6"/>
    <w:rsid w:val="00D25606"/>
    <w:rsid w:val="00D33855"/>
    <w:rsid w:val="00D42DF2"/>
    <w:rsid w:val="00D53E95"/>
    <w:rsid w:val="00D54999"/>
    <w:rsid w:val="00D6133C"/>
    <w:rsid w:val="00D73F93"/>
    <w:rsid w:val="00D76BCA"/>
    <w:rsid w:val="00D814CD"/>
    <w:rsid w:val="00D82612"/>
    <w:rsid w:val="00D83A90"/>
    <w:rsid w:val="00D85069"/>
    <w:rsid w:val="00D8580D"/>
    <w:rsid w:val="00D90256"/>
    <w:rsid w:val="00D920E9"/>
    <w:rsid w:val="00D9798F"/>
    <w:rsid w:val="00DA0810"/>
    <w:rsid w:val="00DB22A5"/>
    <w:rsid w:val="00DB5E94"/>
    <w:rsid w:val="00DB6C86"/>
    <w:rsid w:val="00DB6EE9"/>
    <w:rsid w:val="00DD0579"/>
    <w:rsid w:val="00DE2BD3"/>
    <w:rsid w:val="00E039E7"/>
    <w:rsid w:val="00E066FE"/>
    <w:rsid w:val="00E23561"/>
    <w:rsid w:val="00E25B7F"/>
    <w:rsid w:val="00E374F2"/>
    <w:rsid w:val="00E37891"/>
    <w:rsid w:val="00E45D34"/>
    <w:rsid w:val="00E51EE6"/>
    <w:rsid w:val="00E53BF3"/>
    <w:rsid w:val="00E56E60"/>
    <w:rsid w:val="00E56F6C"/>
    <w:rsid w:val="00E61E41"/>
    <w:rsid w:val="00E75AC4"/>
    <w:rsid w:val="00E774AA"/>
    <w:rsid w:val="00E83771"/>
    <w:rsid w:val="00EA2E73"/>
    <w:rsid w:val="00EE03B4"/>
    <w:rsid w:val="00EE54B8"/>
    <w:rsid w:val="00EF3FF4"/>
    <w:rsid w:val="00EF467E"/>
    <w:rsid w:val="00EF4FFA"/>
    <w:rsid w:val="00F0586D"/>
    <w:rsid w:val="00F161A6"/>
    <w:rsid w:val="00F24D92"/>
    <w:rsid w:val="00F274F9"/>
    <w:rsid w:val="00F34BC0"/>
    <w:rsid w:val="00F41A3B"/>
    <w:rsid w:val="00F679DA"/>
    <w:rsid w:val="00F7062A"/>
    <w:rsid w:val="00F74FB1"/>
    <w:rsid w:val="00F94A0A"/>
    <w:rsid w:val="00FB102B"/>
    <w:rsid w:val="00FB106B"/>
    <w:rsid w:val="00FB48F7"/>
    <w:rsid w:val="00FD371D"/>
    <w:rsid w:val="00FD4447"/>
    <w:rsid w:val="00FE0315"/>
    <w:rsid w:val="00FE3EE3"/>
    <w:rsid w:val="00FF0BC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8">
      <o:colormru v:ext="edit" colors="green,#f6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5158"/>
    <w:rPr>
      <w:sz w:val="24"/>
      <w:szCs w:val="24"/>
      <w:lang w:eastAsia="en-US"/>
    </w:rPr>
  </w:style>
  <w:style w:type="paragraph" w:styleId="Titre1">
    <w:name w:val="heading 1"/>
    <w:basedOn w:val="Normal"/>
    <w:next w:val="Normal"/>
    <w:qFormat/>
    <w:rsid w:val="00BC2943"/>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BC2943"/>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BC2943"/>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rsid w:val="008F0476"/>
    <w:rPr>
      <w:rFonts w:ascii="Calibri" w:hAnsi="Calibri"/>
      <w:b/>
      <w:sz w:val="20"/>
      <w:szCs w:val="20"/>
    </w:rPr>
  </w:style>
  <w:style w:type="paragraph" w:styleId="Sansinterligne">
    <w:name w:val="No Spacing"/>
    <w:uiPriority w:val="1"/>
    <w:qFormat/>
    <w:rsid w:val="00E23561"/>
    <w:rPr>
      <w:rFonts w:asciiTheme="minorHAnsi" w:eastAsiaTheme="minorHAnsi" w:hAnsiTheme="minorHAnsi" w:cstheme="minorBidi"/>
      <w:sz w:val="22"/>
      <w:szCs w:val="22"/>
      <w:lang w:eastAsia="en-US"/>
    </w:rPr>
  </w:style>
  <w:style w:type="character" w:styleId="Lienhypertexte">
    <w:name w:val="Hyperlink"/>
    <w:basedOn w:val="Policepardfaut"/>
    <w:rsid w:val="00F34BC0"/>
    <w:rPr>
      <w:color w:val="0000FF" w:themeColor="hyperlink"/>
      <w:u w:val="single"/>
    </w:rPr>
  </w:style>
  <w:style w:type="paragraph" w:styleId="Textedebulles">
    <w:name w:val="Balloon Text"/>
    <w:basedOn w:val="Normal"/>
    <w:link w:val="TextedebullesCar"/>
    <w:rsid w:val="00F34BC0"/>
    <w:rPr>
      <w:rFonts w:ascii="Tahoma" w:hAnsi="Tahoma" w:cs="Tahoma"/>
      <w:sz w:val="16"/>
      <w:szCs w:val="16"/>
    </w:rPr>
  </w:style>
  <w:style w:type="character" w:customStyle="1" w:styleId="TextedebullesCar">
    <w:name w:val="Texte de bulles Car"/>
    <w:basedOn w:val="Policepardfaut"/>
    <w:link w:val="Textedebulles"/>
    <w:rsid w:val="00F34BC0"/>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qFormat/>
    <w:rsid w:val="00BC2943"/>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BC2943"/>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BC2943"/>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rsid w:val="008F0476"/>
    <w:rPr>
      <w:rFonts w:ascii="Calibri" w:hAnsi="Calibri"/>
      <w:b/>
      <w:sz w:val="20"/>
      <w:szCs w:val="20"/>
    </w:rPr>
  </w:style>
  <w:style w:type="paragraph" w:styleId="Sansinterligne">
    <w:name w:val="No Spacing"/>
    <w:uiPriority w:val="1"/>
    <w:qFormat/>
    <w:rsid w:val="00E23561"/>
    <w:rPr>
      <w:rFonts w:asciiTheme="minorHAnsi" w:eastAsiaTheme="minorHAnsi" w:hAnsiTheme="minorHAnsi" w:cstheme="minorBidi"/>
      <w:sz w:val="22"/>
      <w:szCs w:val="22"/>
      <w:lang w:eastAsia="en-US"/>
    </w:rPr>
  </w:style>
</w:styles>
</file>

<file path=word/webSettings.xml><?xml version="1.0" encoding="utf-8"?>
<w:webSettings xmlns:r="http://schemas.openxmlformats.org/officeDocument/2006/relationships" xmlns:w="http://schemas.openxmlformats.org/wordprocessingml/2006/main">
  <w:divs>
    <w:div w:id="42366136">
      <w:bodyDiv w:val="1"/>
      <w:marLeft w:val="0"/>
      <w:marRight w:val="0"/>
      <w:marTop w:val="0"/>
      <w:marBottom w:val="0"/>
      <w:divBdr>
        <w:top w:val="none" w:sz="0" w:space="0" w:color="auto"/>
        <w:left w:val="none" w:sz="0" w:space="0" w:color="auto"/>
        <w:bottom w:val="none" w:sz="0" w:space="0" w:color="auto"/>
        <w:right w:val="none" w:sz="0" w:space="0" w:color="auto"/>
      </w:divBdr>
    </w:div>
    <w:div w:id="335157528">
      <w:bodyDiv w:val="1"/>
      <w:marLeft w:val="0"/>
      <w:marRight w:val="0"/>
      <w:marTop w:val="0"/>
      <w:marBottom w:val="0"/>
      <w:divBdr>
        <w:top w:val="none" w:sz="0" w:space="0" w:color="auto"/>
        <w:left w:val="none" w:sz="0" w:space="0" w:color="auto"/>
        <w:bottom w:val="none" w:sz="0" w:space="0" w:color="auto"/>
        <w:right w:val="none" w:sz="0" w:space="0" w:color="auto"/>
      </w:divBdr>
    </w:div>
    <w:div w:id="386337650">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692417277">
      <w:bodyDiv w:val="1"/>
      <w:marLeft w:val="0"/>
      <w:marRight w:val="0"/>
      <w:marTop w:val="0"/>
      <w:marBottom w:val="0"/>
      <w:divBdr>
        <w:top w:val="none" w:sz="0" w:space="0" w:color="auto"/>
        <w:left w:val="none" w:sz="0" w:space="0" w:color="auto"/>
        <w:bottom w:val="none" w:sz="0" w:space="0" w:color="auto"/>
        <w:right w:val="none" w:sz="0" w:space="0" w:color="auto"/>
      </w:divBdr>
    </w:div>
    <w:div w:id="1047337172">
      <w:bodyDiv w:val="1"/>
      <w:marLeft w:val="0"/>
      <w:marRight w:val="0"/>
      <w:marTop w:val="0"/>
      <w:marBottom w:val="0"/>
      <w:divBdr>
        <w:top w:val="none" w:sz="0" w:space="0" w:color="auto"/>
        <w:left w:val="none" w:sz="0" w:space="0" w:color="auto"/>
        <w:bottom w:val="none" w:sz="0" w:space="0" w:color="auto"/>
        <w:right w:val="none" w:sz="0" w:space="0" w:color="auto"/>
      </w:divBdr>
    </w:div>
    <w:div w:id="1104686315">
      <w:bodyDiv w:val="1"/>
      <w:marLeft w:val="0"/>
      <w:marRight w:val="0"/>
      <w:marTop w:val="0"/>
      <w:marBottom w:val="0"/>
      <w:divBdr>
        <w:top w:val="none" w:sz="0" w:space="0" w:color="auto"/>
        <w:left w:val="none" w:sz="0" w:space="0" w:color="auto"/>
        <w:bottom w:val="none" w:sz="0" w:space="0" w:color="auto"/>
        <w:right w:val="none" w:sz="0" w:space="0" w:color="auto"/>
      </w:divBdr>
    </w:div>
    <w:div w:id="1122385275">
      <w:bodyDiv w:val="1"/>
      <w:marLeft w:val="0"/>
      <w:marRight w:val="0"/>
      <w:marTop w:val="0"/>
      <w:marBottom w:val="0"/>
      <w:divBdr>
        <w:top w:val="none" w:sz="0" w:space="0" w:color="auto"/>
        <w:left w:val="none" w:sz="0" w:space="0" w:color="auto"/>
        <w:bottom w:val="none" w:sz="0" w:space="0" w:color="auto"/>
        <w:right w:val="none" w:sz="0" w:space="0" w:color="auto"/>
      </w:divBdr>
    </w:div>
    <w:div w:id="1239514420">
      <w:bodyDiv w:val="1"/>
      <w:marLeft w:val="0"/>
      <w:marRight w:val="0"/>
      <w:marTop w:val="0"/>
      <w:marBottom w:val="0"/>
      <w:divBdr>
        <w:top w:val="none" w:sz="0" w:space="0" w:color="auto"/>
        <w:left w:val="none" w:sz="0" w:space="0" w:color="auto"/>
        <w:bottom w:val="none" w:sz="0" w:space="0" w:color="auto"/>
        <w:right w:val="none" w:sz="0" w:space="0" w:color="auto"/>
      </w:divBdr>
    </w:div>
    <w:div w:id="1256013255">
      <w:bodyDiv w:val="1"/>
      <w:marLeft w:val="0"/>
      <w:marRight w:val="0"/>
      <w:marTop w:val="0"/>
      <w:marBottom w:val="0"/>
      <w:divBdr>
        <w:top w:val="none" w:sz="0" w:space="0" w:color="auto"/>
        <w:left w:val="none" w:sz="0" w:space="0" w:color="auto"/>
        <w:bottom w:val="none" w:sz="0" w:space="0" w:color="auto"/>
        <w:right w:val="none" w:sz="0" w:space="0" w:color="auto"/>
      </w:divBdr>
    </w:div>
    <w:div w:id="1931084832">
      <w:bodyDiv w:val="1"/>
      <w:marLeft w:val="0"/>
      <w:marRight w:val="0"/>
      <w:marTop w:val="0"/>
      <w:marBottom w:val="0"/>
      <w:divBdr>
        <w:top w:val="none" w:sz="0" w:space="0" w:color="auto"/>
        <w:left w:val="none" w:sz="0" w:space="0" w:color="auto"/>
        <w:bottom w:val="none" w:sz="0" w:space="0" w:color="auto"/>
        <w:right w:val="none" w:sz="0" w:space="0" w:color="auto"/>
      </w:divBdr>
    </w:div>
    <w:div w:id="1969621410">
      <w:bodyDiv w:val="1"/>
      <w:marLeft w:val="0"/>
      <w:marRight w:val="0"/>
      <w:marTop w:val="0"/>
      <w:marBottom w:val="0"/>
      <w:divBdr>
        <w:top w:val="none" w:sz="0" w:space="0" w:color="auto"/>
        <w:left w:val="none" w:sz="0" w:space="0" w:color="auto"/>
        <w:bottom w:val="none" w:sz="0" w:space="0" w:color="auto"/>
        <w:right w:val="none" w:sz="0" w:space="0" w:color="auto"/>
      </w:divBdr>
    </w:div>
    <w:div w:id="199649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teve.gastine@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2123</TotalTime>
  <Pages>1</Pages>
  <Words>2</Words>
  <Characters>16</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vector>
  </TitlesOfParts>
  <Company>AG2RLM</Company>
  <LinksUpToDate>false</LinksUpToDate>
  <CharactersWithSpaces>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GASTINE</dc:creator>
  <cp:lastModifiedBy>Steve GASTINE</cp:lastModifiedBy>
  <cp:revision>31</cp:revision>
  <cp:lastPrinted>2019-03-18T16:48:00Z</cp:lastPrinted>
  <dcterms:created xsi:type="dcterms:W3CDTF">2018-10-08T18:43:00Z</dcterms:created>
  <dcterms:modified xsi:type="dcterms:W3CDTF">2019-03-18T17:06:00Z</dcterms:modified>
</cp:coreProperties>
</file>