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78C8" w14:textId="77777777" w:rsidR="00041876" w:rsidRPr="00041876" w:rsidRDefault="00041876" w:rsidP="00041876">
      <w:pPr>
        <w:jc w:val="center"/>
        <w:rPr>
          <w:rFonts w:asciiTheme="majorHAnsi" w:hAnsiTheme="majorHAnsi" w:cstheme="majorHAnsi"/>
          <w:b/>
          <w:bCs/>
          <w:sz w:val="36"/>
          <w:szCs w:val="36"/>
        </w:rPr>
      </w:pPr>
      <w:r w:rsidRPr="00041876">
        <w:rPr>
          <w:rFonts w:asciiTheme="majorHAnsi" w:hAnsiTheme="majorHAnsi" w:cstheme="majorHAnsi"/>
          <w:b/>
          <w:bCs/>
          <w:sz w:val="36"/>
          <w:szCs w:val="36"/>
        </w:rPr>
        <w:t>BÁO CÁO NHIỆM VỤ: KIỂM TRA ĐẢM BẢO CHẤT LƯỢNG DỮ LIỆU (QA/QC) - ĐỐI CHIẾU CHÉO TỔNG SẢN LƯỢNG</w:t>
      </w:r>
    </w:p>
    <w:p w14:paraId="0CE76E05" w14:textId="77777777" w:rsidR="00041876" w:rsidRPr="00041876" w:rsidRDefault="00041876" w:rsidP="00041876">
      <w:pPr>
        <w:rPr>
          <w:rFonts w:asciiTheme="majorHAnsi" w:hAnsiTheme="majorHAnsi" w:cstheme="majorHAnsi"/>
          <w:b/>
          <w:bCs/>
          <w:sz w:val="32"/>
          <w:szCs w:val="32"/>
        </w:rPr>
      </w:pPr>
      <w:r w:rsidRPr="00041876">
        <w:rPr>
          <w:rFonts w:asciiTheme="majorHAnsi" w:hAnsiTheme="majorHAnsi" w:cstheme="majorHAnsi"/>
          <w:b/>
          <w:bCs/>
          <w:sz w:val="32"/>
          <w:szCs w:val="32"/>
        </w:rPr>
        <w:t>1. Mục tiêu và Bối cảnh</w:t>
      </w:r>
    </w:p>
    <w:p w14:paraId="257475BB" w14:textId="77777777" w:rsidR="00041876" w:rsidRPr="00041876" w:rsidRDefault="00041876" w:rsidP="00041876">
      <w:pPr>
        <w:rPr>
          <w:rFonts w:asciiTheme="majorHAnsi" w:hAnsiTheme="majorHAnsi" w:cstheme="majorHAnsi"/>
          <w:sz w:val="32"/>
          <w:szCs w:val="32"/>
        </w:rPr>
      </w:pPr>
      <w:r w:rsidRPr="00041876">
        <w:rPr>
          <w:rFonts w:asciiTheme="majorHAnsi" w:hAnsiTheme="majorHAnsi" w:cstheme="majorHAnsi"/>
          <w:sz w:val="32"/>
          <w:szCs w:val="32"/>
        </w:rPr>
        <w:t xml:space="preserve">Sau khi hoàn tất việc xây dựng các View tính toán và nén dữ liệu tại tầng BI Mart (cấp Giờ và cấp Ngày), việc thực hiện quy trình QA/QC (Quality Assurance / Quality Control) là bước bắt buộc. Mục tiêu cốt lõi của nhiệm vụ này là xác thực </w:t>
      </w:r>
      <w:r w:rsidRPr="00041876">
        <w:rPr>
          <w:rFonts w:asciiTheme="majorHAnsi" w:hAnsiTheme="majorHAnsi" w:cstheme="majorHAnsi"/>
          <w:b/>
          <w:bCs/>
          <w:sz w:val="32"/>
          <w:szCs w:val="32"/>
        </w:rPr>
        <w:t>tính toàn vẹn của dữ liệu (Data Integrity)</w:t>
      </w:r>
      <w:r w:rsidRPr="00041876">
        <w:rPr>
          <w:rFonts w:asciiTheme="majorHAnsi" w:hAnsiTheme="majorHAnsi" w:cstheme="majorHAnsi"/>
          <w:sz w:val="32"/>
          <w:szCs w:val="32"/>
        </w:rPr>
        <w:t>.</w:t>
      </w:r>
    </w:p>
    <w:p w14:paraId="7FD55E72" w14:textId="77777777" w:rsidR="00041876" w:rsidRPr="00041876" w:rsidRDefault="00041876" w:rsidP="00041876">
      <w:pPr>
        <w:rPr>
          <w:rFonts w:asciiTheme="majorHAnsi" w:hAnsiTheme="majorHAnsi" w:cstheme="majorHAnsi"/>
          <w:sz w:val="32"/>
          <w:szCs w:val="32"/>
        </w:rPr>
      </w:pPr>
      <w:r w:rsidRPr="00041876">
        <w:rPr>
          <w:rFonts w:asciiTheme="majorHAnsi" w:hAnsiTheme="majorHAnsi" w:cstheme="majorHAnsi"/>
          <w:sz w:val="32"/>
          <w:szCs w:val="32"/>
        </w:rPr>
        <w:t>Hệ thống cần chứng minh rằng quá trình chuyển đổi, làm sạch và gom nhóm (Aggregation) từ dữ liệu gốc không làm thất thoát, dư thừa hoặc sai lệch bất kỳ đơn vị điện năng (kWh) nào trước khi đưa lên màn hình Dashboard của Ban Giám đốc.</w:t>
      </w:r>
    </w:p>
    <w:p w14:paraId="3795419D" w14:textId="77777777" w:rsidR="00041876" w:rsidRPr="00041876" w:rsidRDefault="00041876" w:rsidP="00041876">
      <w:pPr>
        <w:rPr>
          <w:rFonts w:asciiTheme="majorHAnsi" w:hAnsiTheme="majorHAnsi" w:cstheme="majorHAnsi"/>
          <w:b/>
          <w:bCs/>
          <w:sz w:val="32"/>
          <w:szCs w:val="32"/>
        </w:rPr>
      </w:pPr>
      <w:r w:rsidRPr="00041876">
        <w:rPr>
          <w:rFonts w:asciiTheme="majorHAnsi" w:hAnsiTheme="majorHAnsi" w:cstheme="majorHAnsi"/>
          <w:b/>
          <w:bCs/>
          <w:sz w:val="32"/>
          <w:szCs w:val="32"/>
        </w:rPr>
        <w:t>2. Công nghệ và Phương pháp triển khai</w:t>
      </w:r>
    </w:p>
    <w:p w14:paraId="7402E3CC" w14:textId="77777777" w:rsidR="00041876" w:rsidRPr="00041876" w:rsidRDefault="00041876" w:rsidP="00041876">
      <w:pPr>
        <w:rPr>
          <w:rFonts w:asciiTheme="majorHAnsi" w:hAnsiTheme="majorHAnsi" w:cstheme="majorHAnsi"/>
          <w:sz w:val="32"/>
          <w:szCs w:val="32"/>
        </w:rPr>
      </w:pPr>
      <w:r w:rsidRPr="00041876">
        <w:rPr>
          <w:rFonts w:asciiTheme="majorHAnsi" w:hAnsiTheme="majorHAnsi" w:cstheme="majorHAnsi"/>
          <w:sz w:val="32"/>
          <w:szCs w:val="32"/>
        </w:rPr>
        <w:t>Quy trình kiểm thử được tự động hóa thông qua kịch bản Python (06_qa_qc.py), kết nối trực tiếp vào Data Warehouse trên Supabase.</w:t>
      </w:r>
    </w:p>
    <w:p w14:paraId="2DE9F90E" w14:textId="77777777" w:rsidR="00041876" w:rsidRPr="00041876" w:rsidRDefault="00041876" w:rsidP="00041876">
      <w:pPr>
        <w:numPr>
          <w:ilvl w:val="0"/>
          <w:numId w:val="1"/>
        </w:numPr>
        <w:rPr>
          <w:rFonts w:asciiTheme="majorHAnsi" w:hAnsiTheme="majorHAnsi" w:cstheme="majorHAnsi"/>
          <w:sz w:val="32"/>
          <w:szCs w:val="32"/>
        </w:rPr>
      </w:pPr>
      <w:r w:rsidRPr="00041876">
        <w:rPr>
          <w:rFonts w:asciiTheme="majorHAnsi" w:hAnsiTheme="majorHAnsi" w:cstheme="majorHAnsi"/>
          <w:b/>
          <w:bCs/>
          <w:sz w:val="32"/>
          <w:szCs w:val="32"/>
        </w:rPr>
        <w:t>Phương pháp:</w:t>
      </w:r>
      <w:r w:rsidRPr="00041876">
        <w:rPr>
          <w:rFonts w:asciiTheme="majorHAnsi" w:hAnsiTheme="majorHAnsi" w:cstheme="majorHAnsi"/>
          <w:sz w:val="32"/>
          <w:szCs w:val="32"/>
        </w:rPr>
        <w:t xml:space="preserve"> Kiểm tra đối chiếu chéo (Cross-Validation).</w:t>
      </w:r>
    </w:p>
    <w:p w14:paraId="04044FF4" w14:textId="77777777" w:rsidR="00041876" w:rsidRPr="00041876" w:rsidRDefault="00041876" w:rsidP="00041876">
      <w:pPr>
        <w:numPr>
          <w:ilvl w:val="0"/>
          <w:numId w:val="1"/>
        </w:numPr>
        <w:rPr>
          <w:rFonts w:asciiTheme="majorHAnsi" w:hAnsiTheme="majorHAnsi" w:cstheme="majorHAnsi"/>
          <w:sz w:val="32"/>
          <w:szCs w:val="32"/>
        </w:rPr>
      </w:pPr>
      <w:r w:rsidRPr="00041876">
        <w:rPr>
          <w:rFonts w:asciiTheme="majorHAnsi" w:hAnsiTheme="majorHAnsi" w:cstheme="majorHAnsi"/>
          <w:b/>
          <w:bCs/>
          <w:sz w:val="32"/>
          <w:szCs w:val="32"/>
        </w:rPr>
        <w:t>Logic thực thi:</w:t>
      </w:r>
      <w:r w:rsidRPr="00041876">
        <w:rPr>
          <w:rFonts w:asciiTheme="majorHAnsi" w:hAnsiTheme="majorHAnsi" w:cstheme="majorHAnsi"/>
          <w:sz w:val="32"/>
          <w:szCs w:val="32"/>
        </w:rPr>
        <w:t xml:space="preserve"> Kịch bản phát lệnh truy vấn SQL độc lập vào 3 tầng dữ liệu có cấp độ chi tiết (Granularity) khác nhau để tính tổng toàn bộ sản lượng điện đã ghi nhận trong hệ thống:</w:t>
      </w:r>
    </w:p>
    <w:p w14:paraId="347BEA28" w14:textId="77777777" w:rsidR="00041876" w:rsidRPr="00041876" w:rsidRDefault="00041876" w:rsidP="00041876">
      <w:pPr>
        <w:numPr>
          <w:ilvl w:val="1"/>
          <w:numId w:val="1"/>
        </w:numPr>
        <w:rPr>
          <w:rFonts w:asciiTheme="majorHAnsi" w:hAnsiTheme="majorHAnsi" w:cstheme="majorHAnsi"/>
          <w:sz w:val="32"/>
          <w:szCs w:val="32"/>
        </w:rPr>
      </w:pPr>
      <w:r w:rsidRPr="00041876">
        <w:rPr>
          <w:rFonts w:asciiTheme="majorHAnsi" w:hAnsiTheme="majorHAnsi" w:cstheme="majorHAnsi"/>
          <w:b/>
          <w:bCs/>
          <w:sz w:val="32"/>
          <w:szCs w:val="32"/>
        </w:rPr>
        <w:t>Tầng Core DWH (Gốc):</w:t>
      </w:r>
      <w:r w:rsidRPr="00041876">
        <w:rPr>
          <w:rFonts w:asciiTheme="majorHAnsi" w:hAnsiTheme="majorHAnsi" w:cstheme="majorHAnsi"/>
          <w:sz w:val="32"/>
          <w:szCs w:val="32"/>
        </w:rPr>
        <w:t xml:space="preserve"> SUM(total_energy) từ bảng Fact chi tiết lưu lịch sử đo mỗi 15 phút.</w:t>
      </w:r>
    </w:p>
    <w:p w14:paraId="10D2C1F2" w14:textId="77777777" w:rsidR="00041876" w:rsidRPr="00041876" w:rsidRDefault="00041876" w:rsidP="00041876">
      <w:pPr>
        <w:numPr>
          <w:ilvl w:val="1"/>
          <w:numId w:val="1"/>
        </w:numPr>
        <w:rPr>
          <w:rFonts w:asciiTheme="majorHAnsi" w:hAnsiTheme="majorHAnsi" w:cstheme="majorHAnsi"/>
          <w:sz w:val="32"/>
          <w:szCs w:val="32"/>
        </w:rPr>
      </w:pPr>
      <w:r w:rsidRPr="00041876">
        <w:rPr>
          <w:rFonts w:asciiTheme="majorHAnsi" w:hAnsiTheme="majorHAnsi" w:cstheme="majorHAnsi"/>
          <w:b/>
          <w:bCs/>
          <w:sz w:val="32"/>
          <w:szCs w:val="32"/>
        </w:rPr>
        <w:t>Tầng BI Mart (Cấp Giờ):</w:t>
      </w:r>
      <w:r w:rsidRPr="00041876">
        <w:rPr>
          <w:rFonts w:asciiTheme="majorHAnsi" w:hAnsiTheme="majorHAnsi" w:cstheme="majorHAnsi"/>
          <w:sz w:val="32"/>
          <w:szCs w:val="32"/>
        </w:rPr>
        <w:t xml:space="preserve"> SUM(e_hourly) từ View vw_bi_mart_hourly_measures_replace.</w:t>
      </w:r>
    </w:p>
    <w:p w14:paraId="00672A59" w14:textId="77777777" w:rsidR="00041876" w:rsidRPr="00041876" w:rsidRDefault="00041876" w:rsidP="00041876">
      <w:pPr>
        <w:numPr>
          <w:ilvl w:val="1"/>
          <w:numId w:val="1"/>
        </w:numPr>
        <w:rPr>
          <w:rFonts w:asciiTheme="majorHAnsi" w:hAnsiTheme="majorHAnsi" w:cstheme="majorHAnsi"/>
          <w:sz w:val="32"/>
          <w:szCs w:val="32"/>
        </w:rPr>
      </w:pPr>
      <w:r w:rsidRPr="00041876">
        <w:rPr>
          <w:rFonts w:asciiTheme="majorHAnsi" w:hAnsiTheme="majorHAnsi" w:cstheme="majorHAnsi"/>
          <w:b/>
          <w:bCs/>
          <w:sz w:val="32"/>
          <w:szCs w:val="32"/>
        </w:rPr>
        <w:t>Tầng BI Mart (Cấp Ngày):</w:t>
      </w:r>
      <w:r w:rsidRPr="00041876">
        <w:rPr>
          <w:rFonts w:asciiTheme="majorHAnsi" w:hAnsiTheme="majorHAnsi" w:cstheme="majorHAnsi"/>
          <w:sz w:val="32"/>
          <w:szCs w:val="32"/>
        </w:rPr>
        <w:t xml:space="preserve"> SUM(e_daily) từ View vw_bi_mart_daily_kpis_replace.</w:t>
      </w:r>
    </w:p>
    <w:p w14:paraId="10D04C1C" w14:textId="77777777" w:rsidR="00041876" w:rsidRPr="00041876" w:rsidRDefault="00041876" w:rsidP="00041876">
      <w:pPr>
        <w:numPr>
          <w:ilvl w:val="0"/>
          <w:numId w:val="1"/>
        </w:numPr>
        <w:rPr>
          <w:rFonts w:asciiTheme="majorHAnsi" w:hAnsiTheme="majorHAnsi" w:cstheme="majorHAnsi"/>
          <w:sz w:val="32"/>
          <w:szCs w:val="32"/>
        </w:rPr>
      </w:pPr>
      <w:r w:rsidRPr="00041876">
        <w:rPr>
          <w:rFonts w:asciiTheme="majorHAnsi" w:hAnsiTheme="majorHAnsi" w:cstheme="majorHAnsi"/>
          <w:b/>
          <w:bCs/>
          <w:sz w:val="32"/>
          <w:szCs w:val="32"/>
        </w:rPr>
        <w:lastRenderedPageBreak/>
        <w:t>Điều kiện Pass (Đạt):</w:t>
      </w:r>
      <w:r w:rsidRPr="00041876">
        <w:rPr>
          <w:rFonts w:asciiTheme="majorHAnsi" w:hAnsiTheme="majorHAnsi" w:cstheme="majorHAnsi"/>
          <w:sz w:val="32"/>
          <w:szCs w:val="32"/>
        </w:rPr>
        <w:t xml:space="preserve"> Hệ thống chỉ báo cáo thành công khi và chỉ khi kết quả phép tính tổng của cả 3 cấp độ này bằng nhau tuyệt đối (Delta = 0).</w:t>
      </w:r>
    </w:p>
    <w:p w14:paraId="2204955B" w14:textId="77777777" w:rsidR="00041876" w:rsidRPr="00041876" w:rsidRDefault="00041876" w:rsidP="00041876">
      <w:pPr>
        <w:rPr>
          <w:rFonts w:asciiTheme="majorHAnsi" w:hAnsiTheme="majorHAnsi" w:cstheme="majorHAnsi"/>
          <w:b/>
          <w:bCs/>
          <w:sz w:val="32"/>
          <w:szCs w:val="32"/>
        </w:rPr>
      </w:pPr>
      <w:r w:rsidRPr="00041876">
        <w:rPr>
          <w:rFonts w:asciiTheme="majorHAnsi" w:hAnsiTheme="majorHAnsi" w:cstheme="majorHAnsi"/>
          <w:b/>
          <w:bCs/>
          <w:sz w:val="32"/>
          <w:szCs w:val="32"/>
        </w:rPr>
        <w:t>3. Kết quả đạt được</w:t>
      </w:r>
    </w:p>
    <w:p w14:paraId="24E29B55" w14:textId="77777777" w:rsidR="00041876" w:rsidRPr="00041876" w:rsidRDefault="00041876" w:rsidP="00041876">
      <w:pPr>
        <w:numPr>
          <w:ilvl w:val="0"/>
          <w:numId w:val="2"/>
        </w:numPr>
        <w:rPr>
          <w:rFonts w:asciiTheme="majorHAnsi" w:hAnsiTheme="majorHAnsi" w:cstheme="majorHAnsi"/>
          <w:sz w:val="32"/>
          <w:szCs w:val="32"/>
        </w:rPr>
      </w:pPr>
      <w:r w:rsidRPr="00041876">
        <w:rPr>
          <w:rFonts w:asciiTheme="majorHAnsi" w:hAnsiTheme="majorHAnsi" w:cstheme="majorHAnsi"/>
          <w:b/>
          <w:bCs/>
          <w:sz w:val="32"/>
          <w:szCs w:val="32"/>
        </w:rPr>
        <w:t>Mức độ chính xác:</w:t>
      </w:r>
      <w:r w:rsidRPr="00041876">
        <w:rPr>
          <w:rFonts w:asciiTheme="majorHAnsi" w:hAnsiTheme="majorHAnsi" w:cstheme="majorHAnsi"/>
          <w:sz w:val="32"/>
          <w:szCs w:val="32"/>
        </w:rPr>
        <w:t xml:space="preserve"> Hệ thống ghi nhận tỷ lệ </w:t>
      </w:r>
      <w:r w:rsidRPr="00041876">
        <w:rPr>
          <w:rFonts w:asciiTheme="majorHAnsi" w:hAnsiTheme="majorHAnsi" w:cstheme="majorHAnsi"/>
          <w:b/>
          <w:bCs/>
          <w:sz w:val="32"/>
          <w:szCs w:val="32"/>
        </w:rPr>
        <w:t>khớp dữ liệu đạt 100%</w:t>
      </w:r>
      <w:r w:rsidRPr="00041876">
        <w:rPr>
          <w:rFonts w:asciiTheme="majorHAnsi" w:hAnsiTheme="majorHAnsi" w:cstheme="majorHAnsi"/>
          <w:sz w:val="32"/>
          <w:szCs w:val="32"/>
        </w:rPr>
        <w:t xml:space="preserve"> giữa bản ghi 15 phút, bản ghi nén cấp Giờ và bản ghi tổng hợp cấp Ngày.</w:t>
      </w:r>
    </w:p>
    <w:p w14:paraId="246DDEAD" w14:textId="77777777" w:rsidR="00041876" w:rsidRPr="00041876" w:rsidRDefault="00041876" w:rsidP="00041876">
      <w:pPr>
        <w:numPr>
          <w:ilvl w:val="0"/>
          <w:numId w:val="2"/>
        </w:numPr>
        <w:rPr>
          <w:rFonts w:asciiTheme="majorHAnsi" w:hAnsiTheme="majorHAnsi" w:cstheme="majorHAnsi"/>
          <w:sz w:val="32"/>
          <w:szCs w:val="32"/>
        </w:rPr>
      </w:pPr>
      <w:r w:rsidRPr="00041876">
        <w:rPr>
          <w:rFonts w:asciiTheme="majorHAnsi" w:hAnsiTheme="majorHAnsi" w:cstheme="majorHAnsi"/>
          <w:b/>
          <w:bCs/>
          <w:sz w:val="32"/>
          <w:szCs w:val="32"/>
        </w:rPr>
        <w:t>Không có rủi ro Fan-out:</w:t>
      </w:r>
      <w:r w:rsidRPr="00041876">
        <w:rPr>
          <w:rFonts w:asciiTheme="majorHAnsi" w:hAnsiTheme="majorHAnsi" w:cstheme="majorHAnsi"/>
          <w:sz w:val="32"/>
          <w:szCs w:val="32"/>
        </w:rPr>
        <w:t xml:space="preserve"> Kết quả đối chiếu thành công chứng minh kiến trúc kế thừa dữ liệu (View Ngày đọc từ View Giờ, View Giờ đọc từ Fact) được thiết kế chuẩn xác. Các lệnh JOIN với bảng Dimension (như thông tin trạm dim_solar_site) không gây ra hiện tượng nhân bản dữ liệu (duplicate rows) làm sai lệch các hàm tính tổng (SUM).</w:t>
      </w:r>
    </w:p>
    <w:p w14:paraId="260461AD" w14:textId="77777777" w:rsidR="00041876" w:rsidRPr="00041876" w:rsidRDefault="00041876" w:rsidP="00041876">
      <w:pPr>
        <w:numPr>
          <w:ilvl w:val="0"/>
          <w:numId w:val="2"/>
        </w:numPr>
        <w:rPr>
          <w:rFonts w:asciiTheme="majorHAnsi" w:hAnsiTheme="majorHAnsi" w:cstheme="majorHAnsi"/>
          <w:sz w:val="32"/>
          <w:szCs w:val="32"/>
        </w:rPr>
      </w:pPr>
      <w:r w:rsidRPr="00041876">
        <w:rPr>
          <w:rFonts w:asciiTheme="majorHAnsi" w:hAnsiTheme="majorHAnsi" w:cstheme="majorHAnsi"/>
          <w:b/>
          <w:bCs/>
          <w:sz w:val="32"/>
          <w:szCs w:val="32"/>
        </w:rPr>
        <w:t>Khẳng định độ tin cậy:</w:t>
      </w:r>
      <w:r w:rsidRPr="00041876">
        <w:rPr>
          <w:rFonts w:asciiTheme="majorHAnsi" w:hAnsiTheme="majorHAnsi" w:cstheme="majorHAnsi"/>
          <w:sz w:val="32"/>
          <w:szCs w:val="32"/>
        </w:rPr>
        <w:t xml:space="preserve"> Các chỉ số mở rộng (Doanh thu, Lượng CO2 giảm thiểu, Hệ số công suất CF) được tính toán trên tập dữ liệu này hoàn toàn chính xác về mặt toán học.</w:t>
      </w:r>
    </w:p>
    <w:p w14:paraId="1123E0A0" w14:textId="77777777" w:rsidR="00041876" w:rsidRPr="00041876" w:rsidRDefault="00041876" w:rsidP="00041876">
      <w:pPr>
        <w:rPr>
          <w:rFonts w:asciiTheme="majorHAnsi" w:hAnsiTheme="majorHAnsi" w:cstheme="majorHAnsi"/>
          <w:b/>
          <w:bCs/>
          <w:sz w:val="32"/>
          <w:szCs w:val="32"/>
        </w:rPr>
      </w:pPr>
      <w:r w:rsidRPr="00041876">
        <w:rPr>
          <w:rFonts w:asciiTheme="majorHAnsi" w:hAnsiTheme="majorHAnsi" w:cstheme="majorHAnsi"/>
          <w:b/>
          <w:bCs/>
          <w:sz w:val="32"/>
          <w:szCs w:val="32"/>
        </w:rPr>
        <w:t>4. Kết luận Nghiệp vụ</w:t>
      </w:r>
    </w:p>
    <w:p w14:paraId="286D0523" w14:textId="77777777" w:rsidR="00041876" w:rsidRPr="00041876" w:rsidRDefault="00041876" w:rsidP="00041876">
      <w:pPr>
        <w:rPr>
          <w:rFonts w:asciiTheme="majorHAnsi" w:hAnsiTheme="majorHAnsi" w:cstheme="majorHAnsi"/>
          <w:sz w:val="32"/>
          <w:szCs w:val="32"/>
        </w:rPr>
      </w:pPr>
      <w:r w:rsidRPr="00041876">
        <w:rPr>
          <w:rFonts w:asciiTheme="majorHAnsi" w:hAnsiTheme="majorHAnsi" w:cstheme="majorHAnsi"/>
          <w:sz w:val="32"/>
          <w:szCs w:val="32"/>
        </w:rPr>
        <w:t>Quá trình QA/QC thành công đóng vai trò như một "chứng chỉ" đảm bảo chất lượng cho Nguồn chân lý duy nhất (Single Source of Truth) tại tầng BI Mart. Nhóm phân tích và các nhà đầu tư hoàn toàn có thể tin tưởng vào các con số báo cáo trên công cụ BI Tool mà không cần e ngại về các sai số kỹ thuật ẩn tàng trong quá trình vận hành luồng ETL.</w:t>
      </w:r>
    </w:p>
    <w:p w14:paraId="4E31138A" w14:textId="77777777" w:rsidR="00041876" w:rsidRPr="00041876" w:rsidRDefault="00041876">
      <w:pPr>
        <w:rPr>
          <w:rFonts w:asciiTheme="majorHAnsi" w:hAnsiTheme="majorHAnsi" w:cstheme="majorHAnsi"/>
          <w:sz w:val="32"/>
          <w:szCs w:val="32"/>
        </w:rPr>
      </w:pPr>
    </w:p>
    <w:sectPr w:rsidR="00041876" w:rsidRPr="00041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088C"/>
    <w:multiLevelType w:val="multilevel"/>
    <w:tmpl w:val="4A5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A2540"/>
    <w:multiLevelType w:val="multilevel"/>
    <w:tmpl w:val="87C28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244967">
    <w:abstractNumId w:val="1"/>
  </w:num>
  <w:num w:numId="2" w16cid:durableId="207546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76"/>
    <w:rsid w:val="00041876"/>
    <w:rsid w:val="00565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B5BA"/>
  <w15:chartTrackingRefBased/>
  <w15:docId w15:val="{F69A7D9E-C493-42C2-9832-6340A893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76"/>
    <w:rPr>
      <w:rFonts w:eastAsiaTheme="majorEastAsia" w:cstheme="majorBidi"/>
      <w:color w:val="272727" w:themeColor="text1" w:themeTint="D8"/>
    </w:rPr>
  </w:style>
  <w:style w:type="paragraph" w:styleId="Title">
    <w:name w:val="Title"/>
    <w:basedOn w:val="Normal"/>
    <w:next w:val="Normal"/>
    <w:link w:val="TitleChar"/>
    <w:uiPriority w:val="10"/>
    <w:qFormat/>
    <w:rsid w:val="0004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76"/>
    <w:pPr>
      <w:spacing w:before="160"/>
      <w:jc w:val="center"/>
    </w:pPr>
    <w:rPr>
      <w:i/>
      <w:iCs/>
      <w:color w:val="404040" w:themeColor="text1" w:themeTint="BF"/>
    </w:rPr>
  </w:style>
  <w:style w:type="character" w:customStyle="1" w:styleId="QuoteChar">
    <w:name w:val="Quote Char"/>
    <w:basedOn w:val="DefaultParagraphFont"/>
    <w:link w:val="Quote"/>
    <w:uiPriority w:val="29"/>
    <w:rsid w:val="00041876"/>
    <w:rPr>
      <w:i/>
      <w:iCs/>
      <w:color w:val="404040" w:themeColor="text1" w:themeTint="BF"/>
    </w:rPr>
  </w:style>
  <w:style w:type="paragraph" w:styleId="ListParagraph">
    <w:name w:val="List Paragraph"/>
    <w:basedOn w:val="Normal"/>
    <w:uiPriority w:val="34"/>
    <w:qFormat/>
    <w:rsid w:val="00041876"/>
    <w:pPr>
      <w:ind w:left="720"/>
      <w:contextualSpacing/>
    </w:pPr>
  </w:style>
  <w:style w:type="character" w:styleId="IntenseEmphasis">
    <w:name w:val="Intense Emphasis"/>
    <w:basedOn w:val="DefaultParagraphFont"/>
    <w:uiPriority w:val="21"/>
    <w:qFormat/>
    <w:rsid w:val="00041876"/>
    <w:rPr>
      <w:i/>
      <w:iCs/>
      <w:color w:val="2F5496" w:themeColor="accent1" w:themeShade="BF"/>
    </w:rPr>
  </w:style>
  <w:style w:type="paragraph" w:styleId="IntenseQuote">
    <w:name w:val="Intense Quote"/>
    <w:basedOn w:val="Normal"/>
    <w:next w:val="Normal"/>
    <w:link w:val="IntenseQuoteChar"/>
    <w:uiPriority w:val="30"/>
    <w:qFormat/>
    <w:rsid w:val="00041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876"/>
    <w:rPr>
      <w:i/>
      <w:iCs/>
      <w:color w:val="2F5496" w:themeColor="accent1" w:themeShade="BF"/>
    </w:rPr>
  </w:style>
  <w:style w:type="character" w:styleId="IntenseReference">
    <w:name w:val="Intense Reference"/>
    <w:basedOn w:val="DefaultParagraphFont"/>
    <w:uiPriority w:val="32"/>
    <w:qFormat/>
    <w:rsid w:val="000418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1</cp:revision>
  <dcterms:created xsi:type="dcterms:W3CDTF">2026-06-21T15:47:00Z</dcterms:created>
  <dcterms:modified xsi:type="dcterms:W3CDTF">2026-06-21T15:48:00Z</dcterms:modified>
</cp:coreProperties>
</file>