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Functional Specifications: Multimodal Crime / Incident Report Analyzer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Owner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Project Type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Submission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Group 2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Class prototype only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June 19, 2026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June 26, 2026</w:t>
            </w:r>
          </w:p>
        </w:tc>
      </w:tr>
    </w:tbl>
    <w:p/>
    <w:p>
      <w:pPr>
        <w:pStyle w:val="Heading2"/>
      </w:pPr>
      <w:r>
        <w:t>1. Purpose</w:t>
      </w:r>
    </w:p>
    <w:p>
      <w:pPr>
        <w:spacing w:after="80"/>
      </w:pPr>
      <w:r>
        <w:t>This document defines product behavior and data contracts for the Multimodal Crime / Incident Report Analyzer. It focuses on what the system must do and how modules must communicate. It replaces older local-folder, watch-folder, SQLite, and CSV-combine contracts with the approved Streamlit + Supabase flow.</w:t>
      </w:r>
    </w:p>
    <w:p>
      <w:pPr>
        <w:pStyle w:val="Heading2"/>
      </w:pPr>
      <w:r>
        <w:t>2. Approved End-to-End Behavior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1. User opens the Streamlit app.</w:t>
        <w:br/>
      </w:r>
      <w:r>
        <w:rPr>
          <w:rFonts w:ascii="Courier New" w:hAnsi="Courier New" w:eastAsia="Courier New"/>
          <w:sz w:val="17"/>
        </w:rPr>
        <w:t>2. User uploads exactly one supported file.</w:t>
        <w:br/>
      </w:r>
      <w:r>
        <w:rPr>
          <w:rFonts w:ascii="Courier New" w:hAnsi="Courier New" w:eastAsia="Courier New"/>
          <w:sz w:val="17"/>
        </w:rPr>
        <w:t>3. App detects the file type and source abbreviation.</w:t>
        <w:br/>
      </w:r>
      <w:r>
        <w:rPr>
          <w:rFonts w:ascii="Courier New" w:hAnsi="Courier New" w:eastAsia="Courier New"/>
          <w:sz w:val="17"/>
        </w:rPr>
        <w:t>4. App runs the correct extractor synchronously.</w:t>
        <w:br/>
      </w:r>
      <w:r>
        <w:rPr>
          <w:rFonts w:ascii="Courier New" w:hAnsi="Courier New" w:eastAsia="Courier New"/>
          <w:sz w:val="17"/>
        </w:rPr>
        <w:t>5. Extractor returns a pandas DataFrame using the extractor schema.</w:t>
        <w:br/>
      </w:r>
      <w:r>
        <w:rPr>
          <w:rFonts w:ascii="Courier New" w:hAnsi="Courier New" w:eastAsia="Courier New"/>
          <w:sz w:val="17"/>
        </w:rPr>
        <w:t>6. Student 6 integration receives that DataFrame and returns cleaned incident rows.</w:t>
        <w:br/>
      </w:r>
      <w:r>
        <w:rPr>
          <w:rFonts w:ascii="Courier New" w:hAnsi="Courier New" w:eastAsia="Courier New"/>
          <w:sz w:val="17"/>
        </w:rPr>
        <w:t>7. Student 6 calls the separate LLM summarizer function for each cleaned row.</w:t>
        <w:br/>
      </w:r>
      <w:r>
        <w:rPr>
          <w:rFonts w:ascii="Courier New" w:hAnsi="Courier New" w:eastAsia="Courier New"/>
          <w:sz w:val="17"/>
        </w:rPr>
        <w:t>8. App adds summary columns to each row.</w:t>
        <w:br/>
      </w:r>
      <w:r>
        <w:rPr>
          <w:rFonts w:ascii="Courier New" w:hAnsi="Courier New" w:eastAsia="Courier New"/>
          <w:sz w:val="17"/>
        </w:rPr>
        <w:t>9. App generates INC_TYPE_NUMBER IDs.</w:t>
        <w:br/>
      </w:r>
      <w:r>
        <w:rPr>
          <w:rFonts w:ascii="Courier New" w:hAnsi="Courier New" w:eastAsia="Courier New"/>
          <w:sz w:val="17"/>
        </w:rPr>
        <w:t>10. App automatically inserts rows into the Supabase incidents table.</w:t>
        <w:br/>
      </w:r>
      <w:r>
        <w:rPr>
          <w:rFonts w:ascii="Courier New" w:hAnsi="Courier New" w:eastAsia="Courier New"/>
          <w:sz w:val="17"/>
        </w:rPr>
        <w:t>11. Dashboard and final CSV export read from Supabase only.</w:t>
        <w:br/>
      </w:r>
    </w:p>
    <w:p>
      <w:pPr>
        <w:pStyle w:val="Heading2"/>
      </w:pPr>
      <w:r>
        <w:t>3. Input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Input Type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Extensions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Source Abbreviation</w:t>
            </w:r>
          </w:p>
        </w:tc>
        <w:tc>
          <w:tcPr>
            <w:tcW w:type="dxa" w:w="2592"/>
            <w:shd w:fill="D9EAF7"/>
            <w:vAlign w:val="center"/>
          </w:tcPr>
          <w:p>
            <w:r/>
            <w:r>
              <w:rPr>
                <w:b/>
                <w:sz w:val="17"/>
              </w:rPr>
              <w:t>MVP Behavior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Audio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.wav, .mp3, .m4a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AUD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Transcribe or fallback, then extract event/location/time/severity signals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PDF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.pdf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PDF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Extract text, use OCR fallback when enabled, then extract incident fields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Image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.jpg, .jpeg, .png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IMG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Run OCR/object detection if available, then extract incident signals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Video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.mp4, .mov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VID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Reject videos longer than 5 minutes; sample frames from short videos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Text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.txt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TXT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Read text and extract incident fields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CSV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.csv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CSV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Parse rows/columns and map incident-like records into the extractor schema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.json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JSON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7"/>
              </w:rPr>
              <w:t>Parse JSON objects/arrays and map incident-like records into the extractor schema</w:t>
            </w:r>
          </w:p>
        </w:tc>
      </w:tr>
    </w:tbl>
    <w:p/>
    <w:p>
      <w:pPr>
        <w:spacing w:after="80"/>
      </w:pPr>
      <w:r>
        <w:t>Rules:</w:t>
      </w:r>
    </w:p>
    <w:p>
      <w:pPr>
        <w:pStyle w:val="ListBullet"/>
        <w:spacing w:after="40"/>
      </w:pPr>
      <w:r>
        <w:t>The Streamlit uploader accepts exactly one file per processing run.</w:t>
      </w:r>
    </w:p>
    <w:p>
      <w:pPr>
        <w:pStyle w:val="ListBullet"/>
        <w:spacing w:after="40"/>
      </w:pPr>
      <w:r>
        <w:t>A single uploaded file can produce zero, one, or many incident rows.</w:t>
      </w:r>
    </w:p>
    <w:p>
      <w:pPr>
        <w:pStyle w:val="ListBullet"/>
        <w:spacing w:after="40"/>
      </w:pPr>
      <w:r>
        <w:t>Raw files are processed in memory or temporary local storage only.</w:t>
      </w:r>
    </w:p>
    <w:p>
      <w:pPr>
        <w:pStyle w:val="ListBullet"/>
        <w:spacing w:after="40"/>
      </w:pPr>
      <w:r>
        <w:t>Raw files are not uploaded to Supabase Storage in the MVP.</w:t>
      </w:r>
    </w:p>
    <w:p>
      <w:pPr>
        <w:pStyle w:val="ListBullet"/>
        <w:spacing w:after="40"/>
      </w:pPr>
      <w:r>
        <w:t>Unsupported file types must be rejected with a clear message and no Supabase insert.</w:t>
      </w:r>
    </w:p>
    <w:p>
      <w:pPr>
        <w:pStyle w:val="Heading2"/>
      </w:pPr>
      <w:r>
        <w:t>4. Extractor Output Contract</w:t>
      </w:r>
    </w:p>
    <w:p>
      <w:pPr>
        <w:spacing w:after="80"/>
      </w:pPr>
      <w:r>
        <w:t>Every modality processor must return a pandas DataFrame. Required columns: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source_filename, source_type, raw_event, raw_location, raw_time, raw_severity, confidence, raw_text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Column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Type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Requirement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source_filename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Original uploaded filename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source_type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One of AUD, PDF, IMG, VID, TXT, CSV, JSON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raw_event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Extractor-level event label or Unknown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raw_location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Extractor-level location or Unknown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raw_time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Extractor-level time or Unknown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raw_severity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Extractor-level severity signal or Unknown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confidence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float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0.0 to 1.0 if available; otherwise 0.0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raw_text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Extracted transcript/text/OCR/structured context or Unknown</w:t>
            </w:r>
          </w:p>
        </w:tc>
      </w:tr>
    </w:tbl>
    <w:p/>
    <w:p>
      <w:pPr>
        <w:spacing w:after="80"/>
      </w:pPr>
      <w:r>
        <w:t>A processor may return an empty DataFrame if no incident candidate is found. Empty output should not crash the app.</w:t>
      </w:r>
    </w:p>
    <w:p>
      <w:pPr>
        <w:pStyle w:val="Heading2"/>
      </w:pPr>
      <w:r>
        <w:t>5. Modality Functional Specifications</w:t>
      </w:r>
    </w:p>
    <w:p>
      <w:pPr>
        <w:pStyle w:val="Heading3"/>
      </w:pPr>
      <w:r>
        <w:t>5.1 Audio Processor</w:t>
      </w:r>
    </w:p>
    <w:p>
      <w:pPr>
        <w:spacing w:after="80"/>
      </w:pPr>
      <w:r>
        <w:t>The audio processor must read one uploaded audio file, transcribe when a local/free speech-to-text option is available, and extract transcript-based event, location, time, sentiment, and urgency signals. If transcription fails, it must return Unknown transcript-derived fields instead of crashing.</w:t>
      </w:r>
    </w:p>
    <w:p>
      <w:pPr>
        <w:pStyle w:val="Heading3"/>
      </w:pPr>
      <w:r>
        <w:t>5.2 PDF Processor</w:t>
      </w:r>
    </w:p>
    <w:p>
      <w:pPr>
        <w:spacing w:after="80"/>
      </w:pPr>
      <w:r>
        <w:t>The PDF processor must read one uploaded PDF, extract text from text-based PDFs, and attempt OCR fallback if text extraction is empty or near-empty and OCR is enabled. It should extract incident type, date/time, location, officer/person entities, and report summary signals when available.</w:t>
      </w:r>
    </w:p>
    <w:p>
      <w:pPr>
        <w:pStyle w:val="Heading3"/>
      </w:pPr>
      <w:r>
        <w:t>5.3 Image Processor</w:t>
      </w:r>
    </w:p>
    <w:p>
      <w:pPr>
        <w:spacing w:after="80"/>
      </w:pPr>
      <w:r>
        <w:t>The image processor must read one uploaded image, detect relevant objects when supported by the selected local/free model, and attempt OCR for signs, labels, street text, or visible reports. If no objects or text are found, use Unknown fields.</w:t>
      </w:r>
    </w:p>
    <w:p>
      <w:pPr>
        <w:pStyle w:val="Heading3"/>
      </w:pPr>
      <w:r>
        <w:t>5.4 Video Processor</w:t>
      </w:r>
    </w:p>
    <w:p>
      <w:pPr>
        <w:spacing w:after="80"/>
      </w:pPr>
      <w:r>
        <w:t>The video processor must read one uploaded surveillance video, reject files longer than 5 minutes, sample frames at configurable intervals, and detect objects or abnormal event signals when possible. It can produce multiple incident candidate rows from one video.</w:t>
      </w:r>
    </w:p>
    <w:p>
      <w:pPr>
        <w:pStyle w:val="Heading3"/>
      </w:pPr>
      <w:r>
        <w:t>5.5 Text Processor</w:t>
      </w:r>
    </w:p>
    <w:p>
      <w:pPr>
        <w:spacing w:after="80"/>
      </w:pPr>
      <w:r>
        <w:t>The text processor must read one uploaded text file, clean raw text, and extract event, entities, sentiment, topic, time, and location signals when available.</w:t>
      </w:r>
    </w:p>
    <w:p>
      <w:pPr>
        <w:pStyle w:val="Heading3"/>
      </w:pPr>
      <w:r>
        <w:t>5.6 CSV Processor</w:t>
      </w:r>
    </w:p>
    <w:p>
      <w:pPr>
        <w:spacing w:after="80"/>
      </w:pPr>
      <w:r>
        <w:t>The CSV processor must parse one uploaded CSV file. If the file already has incident-like columns, map them into the extractor schema. If the CSV has multiple incident rows, the processor may produce multiple extractor rows. Unknown values must be handled explicitly.</w:t>
      </w:r>
    </w:p>
    <w:p>
      <w:pPr>
        <w:pStyle w:val="Heading3"/>
      </w:pPr>
      <w:r>
        <w:t>5.7 JSON Processor</w:t>
      </w:r>
    </w:p>
    <w:p>
      <w:pPr>
        <w:spacing w:after="80"/>
      </w:pPr>
      <w:r>
        <w:t>The JSON processor must parse one uploaded JSON file. If the JSON contains a list of incident-like objects, each object may become one extractor row. Nested values should be flattened only as needed for the extractor schema.</w:t>
      </w:r>
    </w:p>
    <w:p>
      <w:pPr>
        <w:pStyle w:val="Heading2"/>
      </w:pPr>
      <w:r>
        <w:t>6. Student 6 Integration Contract</w:t>
      </w:r>
    </w:p>
    <w:p>
      <w:pPr>
        <w:spacing w:after="80"/>
      </w:pPr>
      <w:r>
        <w:t>Student 6 integration receives the extractor DataFrame directly in memory. It does not receive a local CSV file path as the primary contract.</w:t>
      </w:r>
    </w:p>
    <w:p>
      <w:pPr>
        <w:spacing w:after="80"/>
      </w:pPr>
      <w:r>
        <w:t>Required function: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def integrate_records(extractor_df: pandas.DataFrame) -&gt; pandas.DataFrame:</w:t>
        <w:br/>
      </w:r>
      <w:r>
        <w:rPr>
          <w:rFonts w:ascii="Courier New" w:hAnsi="Courier New" w:eastAsia="Courier New"/>
          <w:sz w:val="17"/>
        </w:rPr>
        <w:t xml:space="preserve">    """Normalize extractor output into cleaned incident rows."""</w:t>
        <w:br/>
      </w:r>
    </w:p>
    <w:p>
      <w:pPr>
        <w:spacing w:after="80"/>
      </w:pPr>
      <w:r>
        <w:t>Required output columns before ID and summary: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event, location, time, severity, confidence, raw_text</w:t>
        <w:br/>
      </w:r>
    </w:p>
    <w:p>
      <w:pPr>
        <w:spacing w:after="80"/>
      </w:pPr>
      <w:r>
        <w:t>Integration responsibilities:</w:t>
      </w:r>
    </w:p>
    <w:p>
      <w:pPr>
        <w:pStyle w:val="ListBullet"/>
        <w:spacing w:after="40"/>
      </w:pPr>
      <w:r>
        <w:t>Normalize event names.</w:t>
      </w:r>
    </w:p>
    <w:p>
      <w:pPr>
        <w:pStyle w:val="ListBullet"/>
        <w:spacing w:after="40"/>
      </w:pPr>
      <w:r>
        <w:t>Normalize location and time fields.</w:t>
      </w:r>
    </w:p>
    <w:p>
      <w:pPr>
        <w:pStyle w:val="ListBullet"/>
        <w:spacing w:after="40"/>
      </w:pPr>
      <w:r>
        <w:t>Convert missing fields to Unknown.</w:t>
      </w:r>
    </w:p>
    <w:p>
      <w:pPr>
        <w:pStyle w:val="ListBullet"/>
        <w:spacing w:after="40"/>
      </w:pPr>
      <w:r>
        <w:t>Compute or normalize severity to Low, Medium, or High.</w:t>
      </w:r>
    </w:p>
    <w:p>
      <w:pPr>
        <w:pStyle w:val="ListBullet"/>
        <w:spacing w:after="40"/>
      </w:pPr>
      <w:r>
        <w:t>Preserve enough raw text/context for the LLM summarizer.</w:t>
      </w:r>
    </w:p>
    <w:p>
      <w:pPr>
        <w:pStyle w:val="ListBullet"/>
        <w:spacing w:after="40"/>
      </w:pPr>
      <w:r>
        <w:t>Return zero, one, or many cleaned incident rows.</w:t>
      </w:r>
    </w:p>
    <w:p>
      <w:pPr>
        <w:spacing w:after="80"/>
      </w:pPr>
      <w:r>
        <w:t>Student 6 integration must not call Supabase insert until ID generation and LLM summary enrichment are complete.</w:t>
      </w:r>
    </w:p>
    <w:p>
      <w:pPr>
        <w:pStyle w:val="Heading2"/>
      </w:pPr>
      <w:r>
        <w:t>7. LLM Summarizer Contract</w:t>
      </w:r>
    </w:p>
    <w:p>
      <w:pPr>
        <w:spacing w:after="80"/>
      </w:pPr>
      <w:r>
        <w:t>The LLM summary module is a separate folder and is required: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src/llm_summarizer/</w:t>
        <w:br/>
      </w:r>
      <w:r>
        <w:rPr>
          <w:rFonts w:ascii="Courier New" w:hAnsi="Courier New" w:eastAsia="Courier New"/>
          <w:sz w:val="17"/>
        </w:rPr>
        <w:t>├── __init__.py</w:t>
        <w:br/>
      </w:r>
      <w:r>
        <w:rPr>
          <w:rFonts w:ascii="Courier New" w:hAnsi="Courier New" w:eastAsia="Courier New"/>
          <w:sz w:val="17"/>
        </w:rPr>
        <w:t>├── summarizer.py</w:t>
        <w:br/>
      </w:r>
      <w:r>
        <w:rPr>
          <w:rFonts w:ascii="Courier New" w:hAnsi="Courier New" w:eastAsia="Courier New"/>
          <w:sz w:val="17"/>
        </w:rPr>
        <w:t>├── prompts.py</w:t>
        <w:br/>
      </w:r>
      <w:r>
        <w:rPr>
          <w:rFonts w:ascii="Courier New" w:hAnsi="Courier New" w:eastAsia="Courier New"/>
          <w:sz w:val="17"/>
        </w:rPr>
        <w:t>├── fallback.py</w:t>
        <w:br/>
      </w:r>
      <w:r>
        <w:rPr>
          <w:rFonts w:ascii="Courier New" w:hAnsi="Courier New" w:eastAsia="Courier New"/>
          <w:sz w:val="17"/>
        </w:rPr>
        <w:t>└── schemas.py</w:t>
        <w:br/>
      </w:r>
    </w:p>
    <w:p>
      <w:pPr>
        <w:spacing w:after="80"/>
      </w:pPr>
      <w:r>
        <w:t>Student 6 calls the public function from this folder after integration and before Supabase insertion: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from src.llm_summarizer.summarizer import summarize_incident</w:t>
        <w:br/>
      </w:r>
      <w:r>
        <w:rPr>
          <w:rFonts w:ascii="Courier New" w:hAnsi="Courier New" w:eastAsia="Courier New"/>
          <w:sz w:val="17"/>
        </w:rPr>
        <w:br/>
      </w:r>
      <w:r>
        <w:rPr>
          <w:rFonts w:ascii="Courier New" w:hAnsi="Courier New" w:eastAsia="Courier New"/>
          <w:sz w:val="17"/>
        </w:rPr>
        <w:t>result = summarize_incident(incident_row: dict)</w:t>
        <w:br/>
      </w:r>
    </w:p>
    <w:p>
      <w:pPr>
        <w:spacing w:after="80"/>
      </w:pPr>
      <w:r>
        <w:t xml:space="preserve">Required input fields in </w:t>
      </w:r>
      <w:r>
        <w:rPr>
          <w:rFonts w:ascii="Courier New" w:hAnsi="Courier New" w:eastAsia="Courier New"/>
          <w:sz w:val="18"/>
        </w:rPr>
        <w:t>incident_row</w:t>
      </w:r>
      <w:r>
        <w:t>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source, source_type, event, location, time, severity, confidence, raw_text</w:t>
        <w:br/>
      </w:r>
    </w:p>
    <w:p>
      <w:pPr>
        <w:spacing w:after="80"/>
      </w:pPr>
      <w:r>
        <w:t>Required return fields: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Return Field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Type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Requirement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incident_summary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Short one-to-three sentence summary of the integrated incident row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summary_method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One of llm, rule_based, disabled, error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summary_model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Model name when LLM is used; otherwise fallback/disabled/error label</w:t>
            </w:r>
          </w:p>
        </w:tc>
      </w:tr>
    </w:tbl>
    <w:p/>
    <w:p>
      <w:pPr>
        <w:spacing w:after="80"/>
      </w:pPr>
      <w:r>
        <w:t>Summary behavior:</w:t>
      </w:r>
    </w:p>
    <w:p>
      <w:pPr>
        <w:pStyle w:val="ListBullet"/>
        <w:spacing w:after="40"/>
      </w:pPr>
      <w:r>
        <w:t>Use a local/free LLM if enabled and available.</w:t>
      </w:r>
    </w:p>
    <w:p>
      <w:pPr>
        <w:pStyle w:val="ListBullet"/>
        <w:spacing w:after="40"/>
      </w:pPr>
      <w:r>
        <w:t>Use deterministic fallback if the LLM fails, is disabled, is too slow, or produces invalid output.</w:t>
      </w:r>
    </w:p>
    <w:p>
      <w:pPr>
        <w:pStyle w:val="ListBullet"/>
        <w:spacing w:after="40"/>
      </w:pPr>
      <w:r>
        <w:t>Do not invent details that are not present in integrated fields or raw text.</w:t>
      </w:r>
    </w:p>
    <w:p>
      <w:pPr>
        <w:pStyle w:val="ListBullet"/>
        <w:spacing w:after="40"/>
      </w:pPr>
      <w:r>
        <w:t>Do not overwrite `event`, `location`, `time`, or `severity`.</w:t>
      </w:r>
    </w:p>
    <w:p>
      <w:pPr>
        <w:pStyle w:val="ListBullet"/>
        <w:spacing w:after="40"/>
      </w:pPr>
      <w:r>
        <w:t>Store the summary fields in the same Supabase `incidents` table.</w:t>
      </w:r>
    </w:p>
    <w:p>
      <w:pPr>
        <w:pStyle w:val="Heading2"/>
      </w:pPr>
      <w:r>
        <w:t>8. Supabase Main Table Contract</w:t>
      </w:r>
    </w:p>
    <w:p>
      <w:pPr>
        <w:spacing w:after="80"/>
      </w:pPr>
      <w:r>
        <w:t xml:space="preserve">The MVP uses one table named </w:t>
      </w:r>
      <w:r>
        <w:rPr>
          <w:rFonts w:ascii="Courier New" w:hAnsi="Courier New" w:eastAsia="Courier New"/>
          <w:sz w:val="18"/>
        </w:rPr>
        <w:t>incidents</w:t>
      </w:r>
      <w:r>
        <w:t>. Required columns: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Column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incident_id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Primary key, generated as INC_TYPE_NUMBER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source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Human-readable source name for final CSV export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event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Final normalized event or Unknown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location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Final normalized location or Unknown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time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Final normalized time or Unknown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severity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Low, Medium, or High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source_filename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Original uploaded filename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source_type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AUD, PDF, IMG, VID, TXT, CSV, or JSON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confidence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Normalized confidence score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raw_text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Raw or cleaned extracted context for debugging and summary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incident_summary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LLM/fallback summary for dashboard display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summary_method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llm, rule_based, disabled, or error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summary_model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Name/label of model or fallback method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created_at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 insert timestamp</w:t>
            </w:r>
          </w:p>
        </w:tc>
      </w:tr>
    </w:tbl>
    <w:p/>
    <w:p>
      <w:pPr>
        <w:pStyle w:val="Heading2"/>
      </w:pPr>
      <w:r>
        <w:t>9. Final CSV Export Contract</w:t>
      </w:r>
    </w:p>
    <w:p>
      <w:pPr>
        <w:spacing w:after="80"/>
      </w:pPr>
      <w:r>
        <w:t>The final CSV export is generated from Supabase and must contain exactly:</w:t>
      </w:r>
    </w:p>
    <w:p>
      <w:pPr>
        <w:spacing w:after="120"/>
        <w:ind w:left="360"/>
      </w:pPr>
      <w:r>
        <w:rPr>
          <w:rFonts w:ascii="Courier New" w:hAnsi="Courier New" w:eastAsia="Courier New"/>
          <w:sz w:val="17"/>
        </w:rPr>
        <w:t>Incident_ID, Source, Event, Location, Time, Severity</w:t>
        <w:br/>
      </w:r>
    </w:p>
    <w:p>
      <w:pPr>
        <w:spacing w:after="80"/>
      </w:pPr>
      <w:r>
        <w:t>Mapping: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CSV Column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Supabase Column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Incident_ID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incident_id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Source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source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Event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event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Location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location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Time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time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Severity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severity</w:t>
            </w:r>
          </w:p>
        </w:tc>
      </w:tr>
    </w:tbl>
    <w:p/>
    <w:p>
      <w:pPr>
        <w:spacing w:after="80"/>
      </w:pPr>
      <w:r>
        <w:rPr>
          <w:rFonts w:ascii="Courier New" w:hAnsi="Courier New" w:eastAsia="Courier New"/>
          <w:sz w:val="18"/>
        </w:rPr>
        <w:t>incident_summary</w:t>
      </w:r>
      <w:r>
        <w:t xml:space="preserve"> is shown in the dashboard but is not part of the required final CSV export.</w:t>
      </w:r>
    </w:p>
    <w:p>
      <w:pPr>
        <w:pStyle w:val="Heading2"/>
      </w:pPr>
      <w:r>
        <w:t>10. Dashboard Specifications</w:t>
      </w:r>
    </w:p>
    <w:p>
      <w:pPr>
        <w:spacing w:after="80"/>
      </w:pPr>
      <w:r>
        <w:t>The Streamlit dashboard must:</w:t>
      </w:r>
    </w:p>
    <w:p>
      <w:pPr>
        <w:pStyle w:val="ListBullet"/>
        <w:spacing w:after="40"/>
      </w:pPr>
      <w:r>
        <w:t>Upload exactly one supported file.</w:t>
      </w:r>
    </w:p>
    <w:p>
      <w:pPr>
        <w:pStyle w:val="ListBullet"/>
        <w:spacing w:after="40"/>
      </w:pPr>
      <w:r>
        <w:t>Show processing status and errors.</w:t>
      </w:r>
    </w:p>
    <w:p>
      <w:pPr>
        <w:pStyle w:val="ListBullet"/>
        <w:spacing w:after="40"/>
      </w:pPr>
      <w:r>
        <w:t>Show number of extractor rows and integrated rows.</w:t>
      </w:r>
    </w:p>
    <w:p>
      <w:pPr>
        <w:pStyle w:val="ListBullet"/>
        <w:spacing w:after="40"/>
      </w:pPr>
      <w:r>
        <w:t>Auto insert successful rows into Supabase.</w:t>
      </w:r>
    </w:p>
    <w:p>
      <w:pPr>
        <w:pStyle w:val="ListBullet"/>
        <w:spacing w:after="40"/>
      </w:pPr>
      <w:r>
        <w:t>Display Supabase `incidents` table rows.</w:t>
      </w:r>
    </w:p>
    <w:p>
      <w:pPr>
        <w:pStyle w:val="ListBullet"/>
        <w:spacing w:after="40"/>
      </w:pPr>
      <w:r>
        <w:t>Filter by Incident_ID, Source, Event, Location, Severity, and Source Type.</w:t>
      </w:r>
    </w:p>
    <w:p>
      <w:pPr>
        <w:pStyle w:val="ListBullet"/>
        <w:spacing w:after="40"/>
      </w:pPr>
      <w:r>
        <w:t>Show `incident_summary` for selected rows.</w:t>
      </w:r>
    </w:p>
    <w:p>
      <w:pPr>
        <w:pStyle w:val="ListBullet"/>
        <w:spacing w:after="40"/>
      </w:pPr>
      <w:r>
        <w:t>Export the final six-column CSV from Supabase.</w:t>
      </w:r>
    </w:p>
    <w:p>
      <w:pPr>
        <w:pStyle w:val="Heading2"/>
      </w:pPr>
      <w:r>
        <w:t>11.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Scenario</w:t>
            </w:r>
          </w:p>
        </w:tc>
        <w:tc>
          <w:tcPr>
            <w:tcW w:type="dxa" w:w="3456"/>
            <w:shd w:fill="D9EAF7"/>
            <w:vAlign w:val="center"/>
          </w:tcPr>
          <w:p>
            <w:r/>
            <w:r>
              <w:rPr>
                <w:b/>
                <w:sz w:val="17"/>
              </w:rPr>
              <w:t>Expected Result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AC-001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User uploads one supported file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Correct extractor route is selected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AC-002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Audio processor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Extractor DataFrame is returned or safe Unknown fallback appears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AC-003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PDF processor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PDF text/OCR signals map to extractor schema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AC-004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Image processor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Image OCR/object signals map to extractor schema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AC-005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Video processor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Short video is sampled and can produce multiple incident rows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AC-006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Text/CSV/JSON processor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Structured or text content maps to extractor schema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AC-007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Student 6 integration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Cleaned DataFrame has required integration columns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AC-008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LLM summary module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Each row receives `incident_summary`, with fallback if needed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AC-009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ID generation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Each row receives valid `INC_TYPE_NUMBER` ID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AC-010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Supabase insert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Rows appear in Supabase `incidents` table automatically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AC-011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Dashboard launches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Dataset table, filters, and summaries appear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AC-012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Final export runs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7"/>
              </w:rPr>
              <w:t>CSV has exactly six approved columns and no null values</w:t>
            </w:r>
          </w:p>
        </w:tc>
      </w:tr>
    </w:tbl>
    <w:p/>
    <w:p>
      <w:pPr>
        <w:pStyle w:val="Heading2"/>
      </w:pPr>
      <w:r>
        <w:t>12. Edge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Edge Case</w:t>
            </w:r>
          </w:p>
        </w:tc>
        <w:tc>
          <w:tcPr>
            <w:tcW w:type="dxa" w:w="5184"/>
            <w:shd w:fill="D9EAF7"/>
            <w:vAlign w:val="center"/>
          </w:tcPr>
          <w:p>
            <w:r/>
            <w:r>
              <w:rPr>
                <w:b/>
                <w:sz w:val="17"/>
              </w:rPr>
              <w:t>Expected Behavior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PDF has no extractable text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Attempt OCR if enabled; otherwise Unknown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Audio transcription fails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Unknown transcript-derived fields and continue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Image model detects no objects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OCR or Unknown fields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Video exceeds 5 minutes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Reject with clear message and no insert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Text has no location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Set Location = Unknown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CSV/JSON contains many rows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One file may produce multiple incident rows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Student 6 returns empty DataFrame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Insert nothing and show no incidents found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LLM unavailable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Use rule-based summary and mark `summary_method = rule_based`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Supabase insert fails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7"/>
              </w:rPr>
              <w:t>Show error and do not pretend rows were saved</w:t>
            </w:r>
          </w:p>
        </w:tc>
      </w:tr>
    </w:tbl>
    <w:p/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