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9BFF8" w14:textId="1C1C3A69" w:rsidR="00BB5F28" w:rsidRPr="00900BB3" w:rsidRDefault="00900BB3" w:rsidP="00440EE1">
      <w:pPr>
        <w:spacing w:after="80" w:line="240" w:lineRule="auto"/>
        <w:rPr>
          <w:rFonts w:ascii="Times New Roman" w:hAnsi="Times New Roman" w:cs="Times New Roman"/>
          <w:sz w:val="26"/>
          <w:szCs w:val="26"/>
        </w:rPr>
      </w:pPr>
      <w:r w:rsidRPr="00900BB3">
        <w:rPr>
          <w:rFonts w:ascii="Times New Roman" w:hAnsi="Times New Roman" w:cs="Times New Roman"/>
          <w:b/>
          <w:bCs/>
          <w:sz w:val="26"/>
          <w:szCs w:val="26"/>
        </w:rPr>
        <w:t>Họ và tên:</w:t>
      </w:r>
      <w:r w:rsidRPr="00900BB3">
        <w:rPr>
          <w:rFonts w:ascii="Times New Roman" w:hAnsi="Times New Roman" w:cs="Times New Roman"/>
          <w:sz w:val="26"/>
          <w:szCs w:val="26"/>
        </w:rPr>
        <w:t xml:space="preserve"> </w:t>
      </w:r>
      <w:r w:rsidRPr="00900BB3">
        <w:rPr>
          <w:rFonts w:ascii="Times New Roman" w:hAnsi="Times New Roman" w:cs="Times New Roman"/>
          <w:sz w:val="26"/>
          <w:szCs w:val="26"/>
        </w:rPr>
        <w:tab/>
      </w:r>
      <w:r w:rsidRPr="00900BB3">
        <w:rPr>
          <w:rFonts w:ascii="Times New Roman" w:hAnsi="Times New Roman" w:cs="Times New Roman"/>
          <w:sz w:val="26"/>
          <w:szCs w:val="26"/>
        </w:rPr>
        <w:tab/>
        <w:t>Tạ Nhật Nguyên</w:t>
      </w:r>
    </w:p>
    <w:p w14:paraId="6A42D4DF" w14:textId="5741F4F9" w:rsidR="00900BB3" w:rsidRPr="00900BB3" w:rsidRDefault="00900BB3" w:rsidP="00440EE1">
      <w:pPr>
        <w:tabs>
          <w:tab w:val="left" w:pos="2160"/>
        </w:tabs>
        <w:spacing w:after="80" w:line="240" w:lineRule="auto"/>
        <w:rPr>
          <w:rFonts w:ascii="Times New Roman" w:hAnsi="Times New Roman" w:cs="Times New Roman"/>
          <w:sz w:val="26"/>
          <w:szCs w:val="26"/>
        </w:rPr>
      </w:pPr>
      <w:r w:rsidRPr="00900BB3">
        <w:rPr>
          <w:rFonts w:ascii="Times New Roman" w:hAnsi="Times New Roman" w:cs="Times New Roman"/>
          <w:b/>
          <w:bCs/>
          <w:sz w:val="26"/>
          <w:szCs w:val="26"/>
        </w:rPr>
        <w:t>Lớp:</w:t>
      </w:r>
      <w:r w:rsidRPr="00900BB3">
        <w:rPr>
          <w:rFonts w:ascii="Times New Roman" w:hAnsi="Times New Roman" w:cs="Times New Roman"/>
          <w:sz w:val="26"/>
          <w:szCs w:val="26"/>
        </w:rPr>
        <w:tab/>
        <w:t>CTK47B</w:t>
      </w:r>
    </w:p>
    <w:p w14:paraId="2FCD3C06" w14:textId="550D415E" w:rsidR="00900BB3" w:rsidRPr="00900BB3" w:rsidRDefault="00900BB3" w:rsidP="00440EE1">
      <w:pPr>
        <w:tabs>
          <w:tab w:val="left" w:pos="2160"/>
        </w:tabs>
        <w:spacing w:after="80" w:line="240" w:lineRule="auto"/>
        <w:rPr>
          <w:rFonts w:ascii="Times New Roman" w:hAnsi="Times New Roman" w:cs="Times New Roman"/>
          <w:sz w:val="26"/>
          <w:szCs w:val="26"/>
        </w:rPr>
      </w:pPr>
      <w:r w:rsidRPr="00900BB3">
        <w:rPr>
          <w:rFonts w:ascii="Times New Roman" w:hAnsi="Times New Roman" w:cs="Times New Roman"/>
          <w:b/>
          <w:bCs/>
          <w:sz w:val="26"/>
          <w:szCs w:val="26"/>
        </w:rPr>
        <w:t>Mã số sinh viên:</w:t>
      </w:r>
      <w:r w:rsidRPr="00900BB3">
        <w:rPr>
          <w:rFonts w:ascii="Times New Roman" w:hAnsi="Times New Roman" w:cs="Times New Roman"/>
          <w:sz w:val="26"/>
          <w:szCs w:val="26"/>
        </w:rPr>
        <w:tab/>
        <w:t>2312704</w:t>
      </w:r>
    </w:p>
    <w:p w14:paraId="2D76B80E" w14:textId="77777777" w:rsidR="00900BB3" w:rsidRPr="00900BB3" w:rsidRDefault="00900BB3" w:rsidP="00900BB3">
      <w:pPr>
        <w:tabs>
          <w:tab w:val="left" w:pos="2340"/>
        </w:tabs>
        <w:spacing w:after="120"/>
        <w:rPr>
          <w:rFonts w:ascii="Times New Roman" w:hAnsi="Times New Roman" w:cs="Times New Roman"/>
          <w:sz w:val="26"/>
          <w:szCs w:val="26"/>
        </w:rPr>
      </w:pPr>
    </w:p>
    <w:p w14:paraId="03397351" w14:textId="17037AE7" w:rsidR="00900BB3" w:rsidRPr="00900BB3" w:rsidRDefault="00900BB3" w:rsidP="00900BB3">
      <w:pPr>
        <w:tabs>
          <w:tab w:val="left" w:pos="2160"/>
        </w:tabs>
        <w:jc w:val="center"/>
        <w:rPr>
          <w:rFonts w:ascii="Times New Roman" w:hAnsi="Times New Roman" w:cs="Times New Roman"/>
          <w:b/>
          <w:bCs/>
          <w:sz w:val="32"/>
          <w:szCs w:val="32"/>
        </w:rPr>
      </w:pPr>
      <w:r w:rsidRPr="00900BB3">
        <w:rPr>
          <w:rFonts w:ascii="Times New Roman" w:hAnsi="Times New Roman" w:cs="Times New Roman"/>
          <w:b/>
          <w:bCs/>
          <w:sz w:val="32"/>
          <w:szCs w:val="32"/>
        </w:rPr>
        <w:t>TÓM TẮT NỘI DUNG TIỂU LUẬN CÔNG NGHỆ PHẦN MỀM</w:t>
      </w:r>
    </w:p>
    <w:p w14:paraId="1D6DED66" w14:textId="77777777" w:rsidR="00900BB3" w:rsidRPr="00440EE1" w:rsidRDefault="00900BB3" w:rsidP="00440EE1">
      <w:pPr>
        <w:spacing w:after="40"/>
        <w:jc w:val="both"/>
        <w:rPr>
          <w:rFonts w:ascii="Times New Roman" w:hAnsi="Times New Roman" w:cs="Times New Roman"/>
          <w:b/>
          <w:bCs/>
        </w:rPr>
      </w:pPr>
      <w:r w:rsidRPr="00440EE1">
        <w:rPr>
          <w:rFonts w:ascii="Times New Roman" w:hAnsi="Times New Roman" w:cs="Times New Roman"/>
          <w:b/>
          <w:bCs/>
        </w:rPr>
        <w:t xml:space="preserve">Chương 1: Giới thiệu về Công nghệ phần mềm </w:t>
      </w:r>
    </w:p>
    <w:p w14:paraId="3E6FA4F8" w14:textId="77777777" w:rsidR="00440EE1"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Tổng quan về Công nghệ phần mềm (CNPM) như một ngành kỹ thuật bao quát toàn bộ vòng đời sản xuất phần mềm. Nội dung phân định rõ ranh giới giữa Khoa học máy tính và CNPM, trong đó CNPM cung cấp bộ tiêu chuẩn, quy trình và phương pháp luận để xây dựng các hệ thống phần mềm phức tạp, đảm bảo tính ứng dụng, khả năng mở rộng và tính bảo trì trong thực tiễn.</w:t>
      </w:r>
    </w:p>
    <w:p w14:paraId="36CCFC99" w14:textId="2F49D4A6" w:rsidR="00900BB3" w:rsidRPr="00440EE1" w:rsidRDefault="00900BB3" w:rsidP="00440EE1">
      <w:pPr>
        <w:spacing w:after="40"/>
        <w:jc w:val="both"/>
        <w:rPr>
          <w:rFonts w:ascii="Times New Roman" w:hAnsi="Times New Roman" w:cs="Times New Roman"/>
          <w:b/>
          <w:bCs/>
        </w:rPr>
      </w:pPr>
      <w:r w:rsidRPr="00440EE1">
        <w:rPr>
          <w:rFonts w:ascii="Times New Roman" w:hAnsi="Times New Roman" w:cs="Times New Roman"/>
          <w:b/>
          <w:bCs/>
        </w:rPr>
        <w:t xml:space="preserve">Chương 2: Các mô hình phát triển phần mềm </w:t>
      </w:r>
    </w:p>
    <w:p w14:paraId="7F69BFDD" w14:textId="22EFC15E"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Trình bày các mô hình phát triển phần mềm (SDLC) tiêu biểu bao gồm Thác nước, chữ V, Tăng trưởng lặp và Agile/Scrum. Dựa trên đánh giá ưu nhược điểm của từng mô hình, Agile/Scrum được xác định là giải pháp tối ưu cho các dự án linh hoạt như ứng dụng PickleBook, cho phép lặp lại các chu kỳ (Sprint) để liên tục kiểm thử và hoàn thiện sản phẩm.</w:t>
      </w:r>
    </w:p>
    <w:p w14:paraId="27174E3F" w14:textId="18E8C557" w:rsidR="00900BB3" w:rsidRPr="00440EE1" w:rsidRDefault="00900BB3" w:rsidP="00440EE1">
      <w:pPr>
        <w:spacing w:after="40"/>
        <w:jc w:val="both"/>
        <w:rPr>
          <w:rFonts w:ascii="Times New Roman" w:hAnsi="Times New Roman" w:cs="Times New Roman"/>
          <w:b/>
          <w:bCs/>
        </w:rPr>
      </w:pPr>
      <w:r w:rsidRPr="00440EE1">
        <w:rPr>
          <w:rFonts w:ascii="Times New Roman" w:hAnsi="Times New Roman" w:cs="Times New Roman"/>
          <w:b/>
          <w:bCs/>
        </w:rPr>
        <w:t>Chương 3: Hệ thống quản lý phiên bản (</w:t>
      </w:r>
      <w:r w:rsidRPr="00440EE1">
        <w:rPr>
          <w:rFonts w:ascii="Times New Roman" w:hAnsi="Times New Roman" w:cs="Times New Roman"/>
          <w:b/>
          <w:bCs/>
          <w:lang w:val="en-US"/>
        </w:rPr>
        <w:t xml:space="preserve">Version Control System - </w:t>
      </w:r>
      <w:r w:rsidRPr="00440EE1">
        <w:rPr>
          <w:rFonts w:ascii="Times New Roman" w:hAnsi="Times New Roman" w:cs="Times New Roman"/>
          <w:b/>
          <w:bCs/>
        </w:rPr>
        <w:t xml:space="preserve">VCS) </w:t>
      </w:r>
    </w:p>
    <w:p w14:paraId="16F286F6" w14:textId="3CF1CDA4"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Phân tích vai trò của Hệ thống quản lý phiên bản trong việc kiểm soát lịch sử mã nguồn dự án. Phân loại các kiến trúc VCS (cục bộ, tập trung, phân tán) và làm rõ tính ưu việt của hệ thống phân tán (DVCS) như Git trong việc hỗ trợ làm việc ngoại tuyến và giải quyết xung đột mã nguồn khi cộng tác nhóm.</w:t>
      </w:r>
    </w:p>
    <w:p w14:paraId="27AE58AF"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4: Tổng quan về Git </w:t>
      </w:r>
    </w:p>
    <w:p w14:paraId="713040A3" w14:textId="18769E9E"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Hướng dẫn chi tiết quy trình cài đặt, cấu hình tham số cơ sở và khởi tạo kho lưu trữ Git cục bộ bằng lệnh git init. Nội dung nhấn mạnh tầm quan trọng của việc nhúng Git ngay từ giai đoạn khởi tạo cấu trúc thư mục nhằm thiết lập cơ chế giám sát biến động mã nguồn và bảo vệ tính toàn vẹn dữ liệu dự án.</w:t>
      </w:r>
    </w:p>
    <w:p w14:paraId="48C5982B"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5: Cấu hình định danh người dùng </w:t>
      </w:r>
    </w:p>
    <w:p w14:paraId="632CB309" w14:textId="31990361"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Trình bày cơ chế thiết lập định danh (Name, Email) trong Git qua ba cấp độ ưu tiên: System, Global và Local. Áp dụng nguyên lý ưu tiên để giải quyết bài toán quản lý Git đa dự án, sử dụng cấu hình Global làm mặc định và ghi đè bằng Local cho các dự án đặc thù, đảm bảo minh bạch và khả năng truy vết trách nhiệm cá nhân.</w:t>
      </w:r>
    </w:p>
    <w:p w14:paraId="17436778"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6: Các khu vực làm việc của Git </w:t>
      </w:r>
    </w:p>
    <w:p w14:paraId="44DD49FE" w14:textId="75F98FE1"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Mô hình hóa luồng xử lý mã nguồn của Git qua ba khu vực: Working Directory, Staging Area và Repository. Ứng dụng các lệnh git status, git add để thực thi quy trình tuyển chọn tệp tin, đảm bảo kiểm soát chặt chẽ các đoạn mã nguồn đã hoàn thiện trước khi đưa vào khu vực chờ lưu trữ.</w:t>
      </w:r>
    </w:p>
    <w:p w14:paraId="2F8F4C64" w14:textId="77777777" w:rsidR="00440EE1" w:rsidRPr="00440EE1" w:rsidRDefault="00440EE1" w:rsidP="00440EE1">
      <w:pPr>
        <w:spacing w:after="40"/>
        <w:jc w:val="both"/>
        <w:rPr>
          <w:rFonts w:ascii="Times New Roman" w:hAnsi="Times New Roman" w:cs="Times New Roman"/>
          <w:b/>
          <w:bCs/>
        </w:rPr>
      </w:pPr>
    </w:p>
    <w:p w14:paraId="52A35600" w14:textId="77777777" w:rsidR="00440EE1" w:rsidRDefault="00440EE1" w:rsidP="00440EE1">
      <w:pPr>
        <w:spacing w:after="40"/>
        <w:jc w:val="both"/>
        <w:rPr>
          <w:rFonts w:ascii="Times New Roman" w:hAnsi="Times New Roman" w:cs="Times New Roman"/>
          <w:b/>
          <w:bCs/>
        </w:rPr>
      </w:pPr>
    </w:p>
    <w:p w14:paraId="652B5EEE" w14:textId="312E2738"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lastRenderedPageBreak/>
        <w:t xml:space="preserve">Chương 7: Quản lý dự án phần mềm </w:t>
      </w:r>
    </w:p>
    <w:p w14:paraId="786C7A6C" w14:textId="727FCC63"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Cung cấp phương pháp luận về quản lý dự án thông qua việc thiết lập Tôn chỉ dự án (Project Charter) và Cấu trúc phân rã công việc (WBS). Áp dụng trực tiếp vào thực tiễn dự án PickleBook để phân bổ nguồn lực, xác định phạm vi và kiểm soát tiến độ triển khai các module kỹ thuật.</w:t>
      </w:r>
    </w:p>
    <w:p w14:paraId="48833273"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8: Các khu vực làm việc của Git (Tiếp theo) </w:t>
      </w:r>
    </w:p>
    <w:p w14:paraId="74A189AD" w14:textId="63B8B8C6"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Nâng cao kỹ năng kiểm soát mã nguồn thông qua cơ chế loại trừ tệp tin rác bằng .gitignore và chốt phiên bản bằng git commit. Ứng dụng cơ chế này vào môi trường dự án Unity để tối ưu hóa dung lượng kho chứa, ngăn ngừa lưu trữ các tệp cấu hình tạm thời và tránh xung đột hệ thống.</w:t>
      </w:r>
    </w:p>
    <w:p w14:paraId="05BD5AD5"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9: Lấy và phân tích yêu cầu phần mềm </w:t>
      </w:r>
    </w:p>
    <w:p w14:paraId="742BA935" w14:textId="5F2255FE"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Khảo sát các kỹ thuật thu thập yêu cầu từ người dùng (URS) và phương pháp chuyển hóa thành tài liệu đặc tả kỹ thuật (SRS). Phân tích chi tiết các yêu cầu chức năng và phi chức năng của hệ thống PickleBook, tạo tiền đề cho quá trình thiết kế kiến trúc và định hướng lập trình cốt lõi.</w:t>
      </w:r>
    </w:p>
    <w:p w14:paraId="0CD234C9"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10: Nguyên tắc hoạt động của Git </w:t>
      </w:r>
    </w:p>
    <w:p w14:paraId="4A073DBB" w14:textId="7E4C7A42"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Giải mã cơ chế hoạt động nền tảng của Git dựa trên nguyên lý lưu trữ ảnh chụp (Snapshots) toàn bộ hệ thống tệp tin và thuật toán băm SHA-1. Việc nắm vững cơ chế định danh bằng chuỗi băm giúp đảm bảo tính toàn vẹn dữ liệu và hỗ trợ đắc lực cho các thao tác truy xuất, khôi phục lịch sử an toàn.</w:t>
      </w:r>
    </w:p>
    <w:p w14:paraId="63E12571"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11: Thiết kế kiến trúc phần mềm </w:t>
      </w:r>
    </w:p>
    <w:p w14:paraId="12D802EE" w14:textId="6C614EB5"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Tổng quan về thiết kế kiến trúc hệ thống, đối sánh giữa mô hình Monolithic, N-Tier (3-tầng) và Microservices. Mô hình hóa kiến trúc 3-tầng kết hợp giao thức RESTful API cho ứng dụng PickleBook nhằm phân tách độc lập lớp giao diện, logic nghiệp vụ và cơ sở dữ liệu Firebase Cloud.</w:t>
      </w:r>
    </w:p>
    <w:p w14:paraId="240080E0"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12: Làm quen với Docker </w:t>
      </w:r>
    </w:p>
    <w:p w14:paraId="03F52FB1" w14:textId="7C0F796D"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Giới thiệu nền tảng ảo hóa cấp hệ điều hành Docker và các khái niệm hạ tầng cốt lõi. Cung cấp quy trình thiết lập môi trường Docker Desktop qua WSL 2, nhằm tạo ra môi trường phát triển đồng nhất, khắc phục triệt để các lỗi xung đột phần mềm khi triển khai dự án đa nền tảng.</w:t>
      </w:r>
    </w:p>
    <w:p w14:paraId="7F68494A"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13: Thiết kế chi tiết phần mềm </w:t>
      </w:r>
    </w:p>
    <w:p w14:paraId="70335ADC" w14:textId="1CEFAAF0"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Chuyển hóa bản vẽ kiến trúc thành chỉ dẫn lập trình thông qua 4 trụ cột thiết kế: cấu trúc dữ liệu, mã giả logic (Pseudo-code), đặc tả API và sơ đồ lớp (Class Diagram). Áp dụng quy chuẩn này cho module Đặt sân giúp chuẩn hóa luồng nghiệp vụ và giảm thiểu tối đa rủi ro sai lệch khi mã hóa.</w:t>
      </w:r>
    </w:p>
    <w:p w14:paraId="04AD41FC" w14:textId="77777777" w:rsidR="00900BB3" w:rsidRPr="00440EE1" w:rsidRDefault="00900BB3" w:rsidP="00440EE1">
      <w:pPr>
        <w:spacing w:after="40"/>
        <w:jc w:val="both"/>
        <w:rPr>
          <w:rFonts w:ascii="Times New Roman" w:hAnsi="Times New Roman" w:cs="Times New Roman"/>
          <w:b/>
          <w:bCs/>
          <w:lang w:val="en-US"/>
        </w:rPr>
      </w:pPr>
      <w:r w:rsidRPr="00440EE1">
        <w:rPr>
          <w:rFonts w:ascii="Times New Roman" w:hAnsi="Times New Roman" w:cs="Times New Roman"/>
          <w:b/>
          <w:bCs/>
        </w:rPr>
        <w:t xml:space="preserve">Chương 14: Docker Image và Docker Container </w:t>
      </w:r>
    </w:p>
    <w:p w14:paraId="2CAD2521" w14:textId="640B9690" w:rsidR="00900BB3" w:rsidRPr="00440EE1" w:rsidRDefault="00440EE1" w:rsidP="00440EE1">
      <w:pPr>
        <w:spacing w:after="40"/>
        <w:ind w:firstLine="720"/>
        <w:jc w:val="both"/>
        <w:rPr>
          <w:rFonts w:ascii="Times New Roman" w:hAnsi="Times New Roman" w:cs="Times New Roman"/>
        </w:rPr>
      </w:pPr>
      <w:r w:rsidRPr="00440EE1">
        <w:rPr>
          <w:rFonts w:ascii="Times New Roman" w:hAnsi="Times New Roman" w:cs="Times New Roman"/>
        </w:rPr>
        <w:t>Hiện thực hóa quy trình ảo hóa với luồng làm việc Build - Ship - Run. Trình bày phương pháp biên dịch cấu hình Dockerfile thành Docker Image, kỹ thuật phân phối Image (qua tệp nén .tar và Docker Hub), và cuối cùng là khởi chạy ứng dụng độc lập, an toàn bên trong các Docker Container.</w:t>
      </w:r>
    </w:p>
    <w:sectPr w:rsidR="00900BB3" w:rsidRPr="00440E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B3"/>
    <w:rsid w:val="00045018"/>
    <w:rsid w:val="001E0130"/>
    <w:rsid w:val="00230D8A"/>
    <w:rsid w:val="00234630"/>
    <w:rsid w:val="002910E7"/>
    <w:rsid w:val="00440EE1"/>
    <w:rsid w:val="00561125"/>
    <w:rsid w:val="006021AB"/>
    <w:rsid w:val="00692FF7"/>
    <w:rsid w:val="008B2BB3"/>
    <w:rsid w:val="00900BB3"/>
    <w:rsid w:val="00932B19"/>
    <w:rsid w:val="009A46C9"/>
    <w:rsid w:val="00A540B0"/>
    <w:rsid w:val="00B414CB"/>
    <w:rsid w:val="00BB5F28"/>
    <w:rsid w:val="00CF123B"/>
    <w:rsid w:val="00E57072"/>
    <w:rsid w:val="00F1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E3CD"/>
  <w15:chartTrackingRefBased/>
  <w15:docId w15:val="{3A3E3380-6724-400C-9874-3229C421A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900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BB3"/>
    <w:rPr>
      <w:rFonts w:eastAsiaTheme="majorEastAsia" w:cstheme="majorBidi"/>
      <w:color w:val="272727" w:themeColor="text1" w:themeTint="D8"/>
    </w:rPr>
  </w:style>
  <w:style w:type="paragraph" w:styleId="Title">
    <w:name w:val="Title"/>
    <w:basedOn w:val="Normal"/>
    <w:next w:val="Normal"/>
    <w:link w:val="TitleChar"/>
    <w:uiPriority w:val="10"/>
    <w:qFormat/>
    <w:rsid w:val="00900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BB3"/>
    <w:pPr>
      <w:spacing w:before="160"/>
      <w:jc w:val="center"/>
    </w:pPr>
    <w:rPr>
      <w:i/>
      <w:iCs/>
      <w:color w:val="404040" w:themeColor="text1" w:themeTint="BF"/>
    </w:rPr>
  </w:style>
  <w:style w:type="character" w:customStyle="1" w:styleId="QuoteChar">
    <w:name w:val="Quote Char"/>
    <w:basedOn w:val="DefaultParagraphFont"/>
    <w:link w:val="Quote"/>
    <w:uiPriority w:val="29"/>
    <w:rsid w:val="00900BB3"/>
    <w:rPr>
      <w:i/>
      <w:iCs/>
      <w:color w:val="404040" w:themeColor="text1" w:themeTint="BF"/>
    </w:rPr>
  </w:style>
  <w:style w:type="paragraph" w:styleId="ListParagraph">
    <w:name w:val="List Paragraph"/>
    <w:basedOn w:val="Normal"/>
    <w:uiPriority w:val="34"/>
    <w:qFormat/>
    <w:rsid w:val="00900BB3"/>
    <w:pPr>
      <w:ind w:left="720"/>
      <w:contextualSpacing/>
    </w:pPr>
  </w:style>
  <w:style w:type="character" w:styleId="IntenseEmphasis">
    <w:name w:val="Intense Emphasis"/>
    <w:basedOn w:val="DefaultParagraphFont"/>
    <w:uiPriority w:val="21"/>
    <w:qFormat/>
    <w:rsid w:val="00900BB3"/>
    <w:rPr>
      <w:i/>
      <w:iCs/>
      <w:color w:val="0F4761" w:themeColor="accent1" w:themeShade="BF"/>
    </w:rPr>
  </w:style>
  <w:style w:type="paragraph" w:styleId="IntenseQuote">
    <w:name w:val="Intense Quote"/>
    <w:basedOn w:val="Normal"/>
    <w:next w:val="Normal"/>
    <w:link w:val="IntenseQuoteChar"/>
    <w:uiPriority w:val="30"/>
    <w:qFormat/>
    <w:rsid w:val="00900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BB3"/>
    <w:rPr>
      <w:i/>
      <w:iCs/>
      <w:color w:val="0F4761" w:themeColor="accent1" w:themeShade="BF"/>
    </w:rPr>
  </w:style>
  <w:style w:type="character" w:styleId="IntenseReference">
    <w:name w:val="Intense Reference"/>
    <w:basedOn w:val="DefaultParagraphFont"/>
    <w:uiPriority w:val="32"/>
    <w:qFormat/>
    <w:rsid w:val="00900B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 Storm</dc:creator>
  <cp:keywords/>
  <dc:description/>
  <cp:lastModifiedBy>Paw Storm</cp:lastModifiedBy>
  <cp:revision>1</cp:revision>
  <dcterms:created xsi:type="dcterms:W3CDTF">2026-05-05T16:17:00Z</dcterms:created>
  <dcterms:modified xsi:type="dcterms:W3CDTF">2026-05-05T17:48:00Z</dcterms:modified>
</cp:coreProperties>
</file>