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464646"/>
          <w:sz w:val="24"/>
        </w:rPr>
        <w:t>BỘ GIÁO DỤC VÀ ĐÀO TẠO — TRƯỜNG ĐẠI HỌC ĐÀ LẠT</w:t>
        <w:br/>
        <w:t>KHOA CÔNG NGHỆ THÔNG TIN</w:t>
        <w:br/>
        <w:br/>
      </w:r>
      <w:r>
        <w:rPr>
          <w:rFonts w:ascii="Times New Roman" w:hAnsi="Times New Roman"/>
          <w:b/>
          <w:color w:val="184C78"/>
          <w:sz w:val="36"/>
        </w:rPr>
        <w:t>TÀI LIỆU HƯỚNG DẪN VẬN HÀNH VÀ</w:t>
        <w:br/>
        <w:t>QUY TRÌNH KIỂM THỬ HỆ THỐNG PAPERLESS-NGX</w:t>
        <w:br/>
      </w:r>
      <w:r>
        <w:rPr>
          <w:rFonts w:ascii="Times New Roman" w:hAnsi="Times New Roman"/>
          <w:i/>
          <w:sz w:val="26"/>
        </w:rPr>
        <w:t>Đề tài R08 + K05: Kiểm thử tự động API bằng Schemathesis và Kiểm thử hộp đen thực nghiệm</w:t>
        <w:br/>
      </w:r>
    </w:p>
    <w:p/>
    <w:tbl>
      <w:tblPr>
        <w:tblW w:type="auto" w:w="0"/>
        <w:jc w:val="center"/>
        <w:tblLook w:firstColumn="1" w:firstRow="1" w:lastColumn="0" w:lastRow="0" w:noHBand="0" w:noVBand="1" w:val="04A0"/>
      </w:tblPr>
      <w:tblGrid>
        <w:gridCol w:w="4680"/>
        <w:gridCol w:w="4680"/>
      </w:tblGrid>
      <w:tr>
        <w:tc>
          <w:tcPr>
            <w:tcW w:type="dxa" w:w="4680"/>
            <w:shd w:fill="F0F4F8"/>
            <w:tcMar>
              <w:top w:w="100" w:type="dxa"/>
              <w:bottom w:w="100" w:type="dxa"/>
              <w:left w:w="150" w:type="dxa"/>
              <w:right w:w="150" w:type="dxa"/>
            </w:tcMar>
          </w:tcPr>
          <w:p>
            <w:r>
              <w:rPr>
                <w:rFonts w:ascii="Times New Roman" w:hAnsi="Times New Roman"/>
                <w:b/>
              </w:rPr>
              <w:t>Nhóm học phần:</w:t>
            </w:r>
          </w:p>
        </w:tc>
        <w:tc>
          <w:tcPr>
            <w:tcW w:type="dxa" w:w="4680"/>
            <w:shd w:fill="FAFAFA"/>
            <w:tcMar>
              <w:top w:w="100" w:type="dxa"/>
              <w:bottom w:w="100" w:type="dxa"/>
              <w:left w:w="150" w:type="dxa"/>
              <w:right w:w="150" w:type="dxa"/>
            </w:tcMar>
          </w:tcPr>
          <w:p>
            <w:r>
              <w:rPr>
                <w:rFonts w:ascii="Times New Roman" w:hAnsi="Times New Roman"/>
              </w:rPr>
              <w:t>Nhóm 17 (Học phần Kiểm thử phần mềm)</w:t>
            </w:r>
          </w:p>
        </w:tc>
      </w:tr>
      <w:tr>
        <w:tc>
          <w:tcPr>
            <w:tcW w:type="dxa" w:w="4680"/>
            <w:shd w:fill="F0F4F8"/>
            <w:tcMar>
              <w:top w:w="100" w:type="dxa"/>
              <w:bottom w:w="100" w:type="dxa"/>
              <w:left w:w="150" w:type="dxa"/>
              <w:right w:w="150" w:type="dxa"/>
            </w:tcMar>
          </w:tcPr>
          <w:p>
            <w:r>
              <w:rPr>
                <w:rFonts w:ascii="Times New Roman" w:hAnsi="Times New Roman"/>
                <w:b/>
              </w:rPr>
              <w:t>Thành viên thực hiện:</w:t>
            </w:r>
          </w:p>
        </w:tc>
        <w:tc>
          <w:tcPr>
            <w:tcW w:type="dxa" w:w="4680"/>
            <w:shd w:fill="FAFAFA"/>
            <w:tcMar>
              <w:top w:w="100" w:type="dxa"/>
              <w:bottom w:w="100" w:type="dxa"/>
              <w:left w:w="150" w:type="dxa"/>
              <w:right w:w="150" w:type="dxa"/>
            </w:tcMar>
          </w:tcPr>
          <w:p>
            <w:r>
              <w:rPr>
                <w:rFonts w:ascii="Times New Roman" w:hAnsi="Times New Roman"/>
              </w:rPr>
              <w:t>Nguyễn Nhất Minh (TV4 — Phụ trách Automation &amp; Tổng hợp số liệu)</w:t>
            </w:r>
          </w:p>
        </w:tc>
      </w:tr>
      <w:tr>
        <w:tc>
          <w:tcPr>
            <w:tcW w:type="dxa" w:w="4680"/>
            <w:shd w:fill="F0F4F8"/>
            <w:tcMar>
              <w:top w:w="100" w:type="dxa"/>
              <w:bottom w:w="100" w:type="dxa"/>
              <w:left w:w="150" w:type="dxa"/>
              <w:right w:w="150" w:type="dxa"/>
            </w:tcMar>
          </w:tcPr>
          <w:p>
            <w:r>
              <w:rPr>
                <w:rFonts w:ascii="Times New Roman" w:hAnsi="Times New Roman"/>
                <w:b/>
              </w:rPr>
              <w:t>Mã số sinh viên (MSSV):</w:t>
            </w:r>
          </w:p>
        </w:tc>
        <w:tc>
          <w:tcPr>
            <w:tcW w:type="dxa" w:w="4680"/>
            <w:shd w:fill="FAFAFA"/>
            <w:tcMar>
              <w:top w:w="100" w:type="dxa"/>
              <w:bottom w:w="100" w:type="dxa"/>
              <w:left w:w="150" w:type="dxa"/>
              <w:right w:w="150" w:type="dxa"/>
            </w:tcMar>
          </w:tcPr>
          <w:p>
            <w:r>
              <w:rPr>
                <w:rFonts w:ascii="Times New Roman" w:hAnsi="Times New Roman"/>
              </w:rPr>
              <w:t>2312690</w:t>
            </w:r>
          </w:p>
        </w:tc>
      </w:tr>
      <w:tr>
        <w:tc>
          <w:tcPr>
            <w:tcW w:type="dxa" w:w="4680"/>
            <w:shd w:fill="F0F4F8"/>
            <w:tcMar>
              <w:top w:w="100" w:type="dxa"/>
              <w:bottom w:w="100" w:type="dxa"/>
              <w:left w:w="150" w:type="dxa"/>
              <w:right w:w="150" w:type="dxa"/>
            </w:tcMar>
          </w:tcPr>
          <w:p>
            <w:r>
              <w:rPr>
                <w:rFonts w:ascii="Times New Roman" w:hAnsi="Times New Roman"/>
                <w:b/>
              </w:rPr>
              <w:t>Hạt giống kiểm thử (Seed):</w:t>
            </w:r>
          </w:p>
        </w:tc>
        <w:tc>
          <w:tcPr>
            <w:tcW w:type="dxa" w:w="4680"/>
            <w:shd w:fill="FAFAFA"/>
            <w:tcMar>
              <w:top w:w="100" w:type="dxa"/>
              <w:bottom w:w="100" w:type="dxa"/>
              <w:left w:w="150" w:type="dxa"/>
              <w:right w:w="150" w:type="dxa"/>
            </w:tcMar>
          </w:tcPr>
          <w:p>
            <w:r>
              <w:rPr>
                <w:rFonts w:ascii="Times New Roman" w:hAnsi="Times New Roman"/>
              </w:rPr>
              <w:t>Seed 404</w:t>
            </w:r>
          </w:p>
        </w:tc>
      </w:tr>
      <w:tr>
        <w:tc>
          <w:tcPr>
            <w:tcW w:type="dxa" w:w="4680"/>
            <w:shd w:fill="F0F4F8"/>
            <w:tcMar>
              <w:top w:w="100" w:type="dxa"/>
              <w:bottom w:w="100" w:type="dxa"/>
              <w:left w:w="150" w:type="dxa"/>
              <w:right w:w="150" w:type="dxa"/>
            </w:tcMar>
          </w:tcPr>
          <w:p>
            <w:r>
              <w:rPr>
                <w:rFonts w:ascii="Times New Roman" w:hAnsi="Times New Roman"/>
                <w:b/>
              </w:rPr>
              <w:t>Phiên bản hệ thống:</w:t>
            </w:r>
          </w:p>
        </w:tc>
        <w:tc>
          <w:tcPr>
            <w:tcW w:type="dxa" w:w="4680"/>
            <w:shd w:fill="FAFAFA"/>
            <w:tcMar>
              <w:top w:w="100" w:type="dxa"/>
              <w:bottom w:w="100" w:type="dxa"/>
              <w:left w:w="150" w:type="dxa"/>
              <w:right w:w="150" w:type="dxa"/>
            </w:tcMar>
          </w:tcPr>
          <w:p>
            <w:r>
              <w:rPr>
                <w:rFonts w:ascii="Times New Roman" w:hAnsi="Times New Roman"/>
              </w:rPr>
              <w:t>Paperless-ngx v3.1.3 (Git Commit SHA d48663e9) · Schemathesis v4.31.0</w:t>
            </w:r>
          </w:p>
        </w:tc>
      </w:tr>
    </w:tbl>
    <w:p>
      <w:r>
        <w:br w:type="page"/>
      </w:r>
    </w:p>
    <w:p>
      <w:pPr>
        <w:pStyle w:val="Heading1"/>
      </w:pPr>
      <w:r>
        <w:rPr>
          <w:rFonts w:ascii="Times New Roman" w:hAnsi="Times New Roman"/>
          <w:color w:val="184C78"/>
        </w:rPr>
        <w:t>1. Hướng dẫn khởi chạy và vận hành Paperless-ngx cục bộ</w:t>
      </w:r>
    </w:p>
    <w:p>
      <w:r>
        <w:rPr>
          <w:rFonts w:ascii="Times New Roman" w:hAnsi="Times New Roman"/>
        </w:rPr>
        <w:t>Hệ thống Paperless-ngx được triển khai cục bộ thông qua Docker Compose với 3 dịch vụ cơ sở: webserver (Django/DRF), database (PostgreSQL 16), và message broker (Redis 7).</w:t>
        <w:br/>
      </w:r>
    </w:p>
    <w:p>
      <w:pPr>
        <w:pStyle w:val="Heading2"/>
      </w:pPr>
      <w:r>
        <w:rPr>
          <w:rFonts w:ascii="Times New Roman" w:hAnsi="Times New Roman"/>
        </w:rPr>
        <w:t>1.1. Khởi động các container Docker</w:t>
      </w:r>
    </w:p>
    <w:p>
      <w:r>
        <w:rPr>
          <w:rFonts w:ascii="Consolas" w:hAnsi="Consolas"/>
          <w:sz w:val="20"/>
        </w:rPr>
        <w:t>cd D:\Kiem-thu-phan-mem\KTPM</w:t>
        <w:br/>
        <w:t>docker compose -f docker-compose.env.yml up -d</w:t>
        <w:br/>
        <w:t>docker compose ps</w:t>
      </w:r>
    </w:p>
    <w:p>
      <w:pPr>
        <w:pStyle w:val="Heading2"/>
      </w:pPr>
      <w:r>
        <w:rPr>
          <w:rFonts w:ascii="Times New Roman" w:hAnsi="Times New Roman"/>
        </w:rPr>
        <w:t>1.2. Kiểm tra trạng thái và thông tin xác thực</w:t>
      </w:r>
    </w:p>
    <w:p>
      <w:r>
        <w:rPr>
          <w:b/>
        </w:rPr>
        <w:t xml:space="preserve">• Giao diện Web UI: </w:t>
      </w:r>
      <w:r>
        <w:t>http://localhost:8000 (Tài khoản: admin / Mật khẩu: admin)</w:t>
        <w:br/>
      </w:r>
      <w:r>
        <w:rPr>
          <w:b/>
        </w:rPr>
        <w:t xml:space="preserve">• Tài liệu OpenAPI Schema (Swagger UI): </w:t>
      </w:r>
      <w:r>
        <w:t>http://localhost:8000/api/schema/swagger-ui/</w:t>
        <w:br/>
      </w:r>
      <w:r>
        <w:t>• Lấy Auth Token qua API:</w:t>
        <w:br/>
      </w:r>
    </w:p>
    <w:p>
      <w:pPr>
        <w:pStyle w:val="Heading2"/>
      </w:pPr>
      <w:r>
        <w:rPr>
          <w:rFonts w:ascii="Times New Roman" w:hAnsi="Times New Roman"/>
        </w:rPr>
        <w:t>1.3. Sơ đồ kiến trúc container hệ thống Paperless-ngx (Hình 1)</w:t>
      </w:r>
    </w:p>
    <w:p>
      <w:r>
        <w:rPr>
          <w:rFonts w:ascii="Times New Roman" w:hAnsi="Times New Roman"/>
        </w:rPr>
        <w:t>Dưới đây là sơ đồ chi tiết kiến trúc các container trong môi trường Docker Compose (gồm 3 services: webserver, database postgres, và message broker redis) cùng các phân vùng lưu trữ persistent volumes:</w:t>
        <w:br/>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so_do_kien_truc_container.png"/>
                    <pic:cNvPicPr/>
                  </pic:nvPicPr>
                  <pic:blipFill>
                    <a:blip r:embed="rId9"/>
                    <a:stretch>
                      <a:fillRect/>
                    </a:stretch>
                  </pic:blipFill>
                  <pic:spPr>
                    <a:xfrm>
                      <a:off x="0" y="0"/>
                      <a:ext cx="5943600" cy="3714750"/>
                    </a:xfrm>
                    <a:prstGeom prst="rect"/>
                  </pic:spPr>
                </pic:pic>
              </a:graphicData>
            </a:graphic>
          </wp:inline>
        </w:drawing>
      </w:r>
    </w:p>
    <w:p>
      <w:pPr>
        <w:jc w:val="center"/>
      </w:pPr>
      <w:r>
        <w:rPr>
          <w:rFonts w:ascii="Times New Roman" w:hAnsi="Times New Roman"/>
          <w:i/>
          <w:sz w:val="20"/>
        </w:rPr>
        <w:t>Hình 1: Sơ đồ kiến trúc container hệ thống Paperless-ngx v3.1.3</w:t>
      </w:r>
    </w:p>
    <w:p>
      <w:r>
        <w:rPr>
          <w:rFonts w:ascii="Consolas" w:hAnsi="Consolas"/>
          <w:sz w:val="20"/>
        </w:rPr>
        <w:t>curl -X POST http://localhost:8000/api/token/ \</w:t>
        <w:br/>
        <w:t xml:space="preserve">     -H "Content-Type: application/json" \</w:t>
        <w:br/>
        <w:t xml:space="preserve">     -d '{"username":"admin","password":"admin"}'</w:t>
      </w:r>
    </w:p>
    <w:p>
      <w:pPr>
        <w:pStyle w:val="Heading1"/>
      </w:pPr>
      <w:r>
        <w:rPr>
          <w:rFonts w:ascii="Times New Roman" w:hAnsi="Times New Roman"/>
          <w:color w:val="184C78"/>
        </w:rPr>
        <w:t>2. Quy trình kiểm thử tự động 3 vòng chuẩn hóa bằng Schemathesis</w:t>
      </w:r>
    </w:p>
    <w:p>
      <w:r>
        <w:rPr>
          <w:rFonts w:ascii="Times New Roman" w:hAnsi="Times New Roman"/>
        </w:rPr>
        <w:t xml:space="preserve">Để đảm bảo tính nhất quán trên toàn nhóm, phạm vi kiểm thử được chuẩn hóa trên </w:t>
      </w:r>
      <w:r>
        <w:rPr>
          <w:b/>
        </w:rPr>
        <w:t>4 nhóm tài nguyên trọng tâm: tags, correspondents, document_types, documents</w:t>
      </w:r>
      <w:r>
        <w:t xml:space="preserve"> gồm đúng 53 operations (thay vì quét toàn bộ 163 operations của cả hệ thống).</w:t>
        <w:br/>
      </w:r>
    </w:p>
    <w:p>
      <w:pPr>
        <w:pStyle w:val="Heading2"/>
      </w:pPr>
      <w:r>
        <w:rPr>
          <w:rFonts w:ascii="Times New Roman" w:hAnsi="Times New Roman"/>
        </w:rPr>
        <w:t>2.1. Vòng 1: Kiểm thử chỉ đọc (GET) — Chuẩn hóa 19 Operations</w:t>
      </w:r>
    </w:p>
    <w:p>
      <w:r>
        <w:rPr>
          <w:rFonts w:ascii="Times New Roman" w:hAnsi="Times New Roman"/>
        </w:rPr>
        <w:t>• Mục tiêu: Quét các truy vấn GET danh sách và chi tiết trên 4 nhóm tài nguyên.</w:t>
        <w:br/>
        <w:t xml:space="preserve">• Cờ tham số bắt buộc: </w:t>
      </w:r>
      <w:r>
        <w:rPr>
          <w:b/>
        </w:rPr>
        <w:t>--include-path-regex '^/api/(tags|correspondents|document_types|documents)/' --exclude-method POST --exclude-method PUT --exclude-method PATCH --exclude-method DELETE --phases examples,fuzzing</w:t>
        <w:br/>
      </w:r>
      <w:r>
        <w:t>• Lệnh chạy qua kịch bản chuẩn hóa:</w:t>
        <w:br/>
      </w:r>
    </w:p>
    <w:p>
      <w:r>
        <w:rPr>
          <w:rFonts w:ascii="Consolas" w:hAnsi="Consolas"/>
        </w:rPr>
        <w:t>.\.venv\Scripts\python.exe scripts/run_round.py --round 1 --seed 404 --prefix TV4</w:t>
      </w:r>
    </w:p>
    <w:p>
      <w:pPr>
        <w:pStyle w:val="Heading2"/>
      </w:pPr>
      <w:r>
        <w:rPr>
          <w:rFonts w:ascii="Times New Roman" w:hAnsi="Times New Roman"/>
        </w:rPr>
        <w:t>2.2. Vòng 2: Kiểm thử ghi dữ liệu (CRUD) trên Metadata — Chuẩn hóa 18 Operations</w:t>
      </w:r>
    </w:p>
    <w:p>
      <w:r>
        <w:rPr>
          <w:rFonts w:ascii="Times New Roman" w:hAnsi="Times New Roman"/>
        </w:rPr>
        <w:t>• Mục tiêu: Kiểm thử các thao tác tạo mới (POST), cập nhật (PUT/PATCH), xóa (DELETE) trên 3 nhóm metadata: tags, correspondents, document_types.</w:t>
        <w:br/>
        <w:t xml:space="preserve">• Cờ tham số: </w:t>
      </w:r>
      <w:r>
        <w:rPr>
          <w:b/>
        </w:rPr>
        <w:t>--include-path-regex '^/api/(tags|correspondents|document_types)/' --checks all</w:t>
        <w:br/>
      </w:r>
      <w:r>
        <w:t>• Lệnh chạy:</w:t>
        <w:br/>
      </w:r>
    </w:p>
    <w:p>
      <w:r>
        <w:rPr>
          <w:rFonts w:ascii="Consolas" w:hAnsi="Consolas"/>
        </w:rPr>
        <w:t>.\.venv\Scripts\python.exe scripts/run_round.py --round 2 --seed 404 --prefix TV4</w:t>
      </w:r>
    </w:p>
    <w:p>
      <w:pPr>
        <w:pStyle w:val="Heading2"/>
      </w:pPr>
      <w:r>
        <w:rPr>
          <w:rFonts w:ascii="Times New Roman" w:hAnsi="Times New Roman"/>
        </w:rPr>
        <w:t>2.3. Vòng 3: Kiểm thử toàn diện mở rộng (Tất cả Checks) — Chuẩn hóa 53 Operations</w:t>
      </w:r>
    </w:p>
    <w:p>
      <w:r>
        <w:rPr>
          <w:rFonts w:ascii="Times New Roman" w:hAnsi="Times New Roman"/>
        </w:rPr>
        <w:t>• Mục tiêu: Bao gồm cả tài nguyên documents phức tạp và kích hoạt toàn bộ cơ chế kiểm tra lỗi nâng cao (--checks all).</w:t>
        <w:br/>
        <w:t xml:space="preserve">• Cờ tham số: </w:t>
      </w:r>
      <w:r>
        <w:rPr>
          <w:b/>
        </w:rPr>
        <w:t>--include-path-regex '^/api/(tags|correspondents|document_types|documents)/' --checks all</w:t>
        <w:br/>
      </w:r>
      <w:r>
        <w:t>• Lệnh chạy:</w:t>
        <w:br/>
      </w:r>
    </w:p>
    <w:p>
      <w:r>
        <w:rPr>
          <w:rFonts w:ascii="Consolas" w:hAnsi="Consolas"/>
        </w:rPr>
        <w:t>.\.venv\Scripts\python.exe scripts/run_round.py --round 3 --seed 404 --prefix TV4</w:t>
      </w:r>
    </w:p>
    <w:p>
      <w:r>
        <w:br w:type="page"/>
      </w:r>
    </w:p>
    <w:p>
      <w:pPr>
        <w:pStyle w:val="Heading1"/>
      </w:pPr>
      <w:r>
        <w:rPr>
          <w:rFonts w:ascii="Times New Roman" w:hAnsi="Times New Roman"/>
          <w:color w:val="184C78"/>
        </w:rPr>
        <w:t>3. Bảng số liệu đối chiếu 5 thành viên và Giải trình chuẩn hóa</w:t>
      </w:r>
    </w:p>
    <w:p>
      <w:pPr>
        <w:pStyle w:val="Heading2"/>
      </w:pPr>
      <w:r>
        <w:rPr>
          <w:rFonts w:ascii="Times New Roman" w:hAnsi="Times New Roman"/>
        </w:rPr>
        <w:t>3.1. Bảng số liệu các vòng chạy (Mục 8.1 Báo cáo nhóm)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B4C7E"/>
            <w:tcMar>
              <w:top w:w="100" w:type="dxa"/>
              <w:bottom w:w="100" w:type="dxa"/>
              <w:left w:w="150" w:type="dxa"/>
              <w:right w:w="150" w:type="dxa"/>
            </w:tcMar>
          </w:tcPr>
          <w:p>
            <w:r>
              <w:rPr>
                <w:rFonts w:ascii="Times New Roman" w:hAnsi="Times New Roman"/>
                <w:b/>
                <w:color w:val="FFFFFF"/>
              </w:rPr>
              <w:t>Thành viên</w:t>
            </w:r>
          </w:p>
        </w:tc>
        <w:tc>
          <w:tcPr>
            <w:tcW w:type="dxa" w:w="1560"/>
            <w:shd w:fill="2B4C7E"/>
            <w:tcMar>
              <w:top w:w="100" w:type="dxa"/>
              <w:bottom w:w="100" w:type="dxa"/>
              <w:left w:w="150" w:type="dxa"/>
              <w:right w:w="150" w:type="dxa"/>
            </w:tcMar>
          </w:tcPr>
          <w:p>
            <w:r>
              <w:rPr>
                <w:rFonts w:ascii="Times New Roman" w:hAnsi="Times New Roman"/>
                <w:b/>
                <w:color w:val="FFFFFF"/>
              </w:rPr>
              <w:t>Seed</w:t>
            </w:r>
          </w:p>
        </w:tc>
        <w:tc>
          <w:tcPr>
            <w:tcW w:type="dxa" w:w="1560"/>
            <w:shd w:fill="2B4C7E"/>
            <w:tcMar>
              <w:top w:w="100" w:type="dxa"/>
              <w:bottom w:w="100" w:type="dxa"/>
              <w:left w:w="150" w:type="dxa"/>
              <w:right w:w="150" w:type="dxa"/>
            </w:tcMar>
          </w:tcPr>
          <w:p>
            <w:r>
              <w:rPr>
                <w:rFonts w:ascii="Times New Roman" w:hAnsi="Times New Roman"/>
                <w:b/>
                <w:color w:val="FFFFFF"/>
              </w:rPr>
              <w:t>Vòng 1 (19 op)</w:t>
            </w:r>
          </w:p>
        </w:tc>
        <w:tc>
          <w:tcPr>
            <w:tcW w:type="dxa" w:w="1560"/>
            <w:shd w:fill="2B4C7E"/>
            <w:tcMar>
              <w:top w:w="100" w:type="dxa"/>
              <w:bottom w:w="100" w:type="dxa"/>
              <w:left w:w="150" w:type="dxa"/>
              <w:right w:w="150" w:type="dxa"/>
            </w:tcMar>
          </w:tcPr>
          <w:p>
            <w:r>
              <w:rPr>
                <w:rFonts w:ascii="Times New Roman" w:hAnsi="Times New Roman"/>
                <w:b/>
                <w:color w:val="FFFFFF"/>
              </w:rPr>
              <w:t>Vòng 2 (18 op)</w:t>
            </w:r>
          </w:p>
        </w:tc>
        <w:tc>
          <w:tcPr>
            <w:tcW w:type="dxa" w:w="1560"/>
            <w:shd w:fill="2B4C7E"/>
            <w:tcMar>
              <w:top w:w="100" w:type="dxa"/>
              <w:bottom w:w="100" w:type="dxa"/>
              <w:left w:w="150" w:type="dxa"/>
              <w:right w:w="150" w:type="dxa"/>
            </w:tcMar>
          </w:tcPr>
          <w:p>
            <w:r>
              <w:rPr>
                <w:rFonts w:ascii="Times New Roman" w:hAnsi="Times New Roman"/>
                <w:b/>
                <w:color w:val="FFFFFF"/>
              </w:rPr>
              <w:t>Vòng 3 (53 op)</w:t>
            </w:r>
          </w:p>
        </w:tc>
        <w:tc>
          <w:tcPr>
            <w:tcW w:type="dxa" w:w="1560"/>
            <w:shd w:fill="2B4C7E"/>
            <w:tcMar>
              <w:top w:w="100" w:type="dxa"/>
              <w:bottom w:w="100" w:type="dxa"/>
              <w:left w:w="150" w:type="dxa"/>
              <w:right w:w="150" w:type="dxa"/>
            </w:tcMar>
          </w:tcPr>
          <w:p>
            <w:r>
              <w:rPr>
                <w:rFonts w:ascii="Times New Roman" w:hAnsi="Times New Roman"/>
                <w:b/>
                <w:color w:val="FFFFFF"/>
              </w:rPr>
              <w:t>Thời gian (V1 / V2 / V3)</w:t>
            </w:r>
          </w:p>
        </w:tc>
      </w:tr>
      <w:tr>
        <w:tc>
          <w:tcPr>
            <w:tcW w:type="dxa" w:w="1560"/>
            <w:shd w:fill="F9F9F9"/>
            <w:tcMar>
              <w:top w:w="100" w:type="dxa"/>
              <w:bottom w:w="100" w:type="dxa"/>
              <w:left w:w="150" w:type="dxa"/>
              <w:right w:w="150" w:type="dxa"/>
            </w:tcMar>
          </w:tcPr>
          <w:p>
            <w:r>
              <w:rPr>
                <w:rFonts w:ascii="Times New Roman" w:hAnsi="Times New Roman"/>
              </w:rPr>
              <w:t>TV1</w:t>
            </w:r>
          </w:p>
        </w:tc>
        <w:tc>
          <w:tcPr>
            <w:tcW w:type="dxa" w:w="1560"/>
            <w:shd w:fill="F9F9F9"/>
            <w:tcMar>
              <w:top w:w="100" w:type="dxa"/>
              <w:bottom w:w="100" w:type="dxa"/>
              <w:left w:w="150" w:type="dxa"/>
              <w:right w:w="150" w:type="dxa"/>
            </w:tcMar>
          </w:tcPr>
          <w:p>
            <w:r>
              <w:rPr>
                <w:rFonts w:ascii="Times New Roman" w:hAnsi="Times New Roman"/>
              </w:rPr>
              <w:t>101</w:t>
            </w:r>
          </w:p>
        </w:tc>
        <w:tc>
          <w:tcPr>
            <w:tcW w:type="dxa" w:w="1560"/>
            <w:shd w:fill="F9F9F9"/>
            <w:tcMar>
              <w:top w:w="100" w:type="dxa"/>
              <w:bottom w:w="100" w:type="dxa"/>
              <w:left w:w="150" w:type="dxa"/>
              <w:right w:w="150" w:type="dxa"/>
            </w:tcMar>
          </w:tcPr>
          <w:p>
            <w:r>
              <w:rPr>
                <w:rFonts w:ascii="Times New Roman" w:hAnsi="Times New Roman"/>
              </w:rPr>
              <w:t>19 op, 99 test, 16 thất bại</w:t>
            </w:r>
          </w:p>
        </w:tc>
        <w:tc>
          <w:tcPr>
            <w:tcW w:type="dxa" w:w="1560"/>
            <w:shd w:fill="F9F9F9"/>
            <w:tcMar>
              <w:top w:w="100" w:type="dxa"/>
              <w:bottom w:w="100" w:type="dxa"/>
              <w:left w:w="150" w:type="dxa"/>
              <w:right w:w="150" w:type="dxa"/>
            </w:tcMar>
          </w:tcPr>
          <w:p>
            <w:r>
              <w:rPr>
                <w:rFonts w:ascii="Times New Roman" w:hAnsi="Times New Roman"/>
              </w:rPr>
              <w:t>18 op, 1863 test, 52 thất bại</w:t>
            </w:r>
          </w:p>
        </w:tc>
        <w:tc>
          <w:tcPr>
            <w:tcW w:type="dxa" w:w="1560"/>
            <w:shd w:fill="F9F9F9"/>
            <w:tcMar>
              <w:top w:w="100" w:type="dxa"/>
              <w:bottom w:w="100" w:type="dxa"/>
              <w:left w:w="150" w:type="dxa"/>
              <w:right w:w="150" w:type="dxa"/>
            </w:tcMar>
          </w:tcPr>
          <w:p>
            <w:r>
              <w:rPr>
                <w:rFonts w:ascii="Times New Roman" w:hAnsi="Times New Roman"/>
              </w:rPr>
              <w:t>53 op, 2016 test, 108 thất bại</w:t>
            </w:r>
          </w:p>
        </w:tc>
        <w:tc>
          <w:tcPr>
            <w:tcW w:type="dxa" w:w="1560"/>
            <w:shd w:fill="F9F9F9"/>
            <w:tcMar>
              <w:top w:w="100" w:type="dxa"/>
              <w:bottom w:w="100" w:type="dxa"/>
              <w:left w:w="150" w:type="dxa"/>
              <w:right w:w="150" w:type="dxa"/>
            </w:tcMar>
          </w:tcPr>
          <w:p>
            <w:r>
              <w:rPr>
                <w:rFonts w:ascii="Times New Roman" w:hAnsi="Times New Roman"/>
              </w:rPr>
              <w:t>9,41 s / 194,09 s / 189,73 s</w:t>
            </w:r>
          </w:p>
        </w:tc>
      </w:tr>
      <w:tr>
        <w:tc>
          <w:tcPr>
            <w:tcW w:type="dxa" w:w="1560"/>
            <w:shd w:fill="FFFFFF"/>
            <w:tcMar>
              <w:top w:w="100" w:type="dxa"/>
              <w:bottom w:w="100" w:type="dxa"/>
              <w:left w:w="150" w:type="dxa"/>
              <w:right w:w="150" w:type="dxa"/>
            </w:tcMar>
          </w:tcPr>
          <w:p>
            <w:r>
              <w:rPr>
                <w:rFonts w:ascii="Times New Roman" w:hAnsi="Times New Roman"/>
              </w:rPr>
              <w:t>TV2</w:t>
            </w:r>
          </w:p>
        </w:tc>
        <w:tc>
          <w:tcPr>
            <w:tcW w:type="dxa" w:w="1560"/>
            <w:shd w:fill="FFFFFF"/>
            <w:tcMar>
              <w:top w:w="100" w:type="dxa"/>
              <w:bottom w:w="100" w:type="dxa"/>
              <w:left w:w="150" w:type="dxa"/>
              <w:right w:w="150" w:type="dxa"/>
            </w:tcMar>
          </w:tcPr>
          <w:p>
            <w:r>
              <w:rPr>
                <w:rFonts w:ascii="Times New Roman" w:hAnsi="Times New Roman"/>
              </w:rPr>
              <w:t>202</w:t>
            </w:r>
          </w:p>
        </w:tc>
        <w:tc>
          <w:tcPr>
            <w:tcW w:type="dxa" w:w="1560"/>
            <w:shd w:fill="FFFFFF"/>
            <w:tcMar>
              <w:top w:w="100" w:type="dxa"/>
              <w:bottom w:w="100" w:type="dxa"/>
              <w:left w:w="150" w:type="dxa"/>
              <w:right w:w="150" w:type="dxa"/>
            </w:tcMar>
          </w:tcPr>
          <w:p>
            <w:r>
              <w:rPr>
                <w:rFonts w:ascii="Times New Roman" w:hAnsi="Times New Roman"/>
              </w:rPr>
              <w:t>[CHẠY LẠI] 19 op, 159 test, 14 thất bại</w:t>
              <w:br/>
              <w:t>(lần đầu: 65 op, 2517 test, 97 thất bại)</w:t>
            </w:r>
          </w:p>
        </w:tc>
        <w:tc>
          <w:tcPr>
            <w:tcW w:type="dxa" w:w="1560"/>
            <w:shd w:fill="FFFFFF"/>
            <w:tcMar>
              <w:top w:w="100" w:type="dxa"/>
              <w:bottom w:w="100" w:type="dxa"/>
              <w:left w:w="150" w:type="dxa"/>
              <w:right w:w="150" w:type="dxa"/>
            </w:tcMar>
          </w:tcPr>
          <w:p>
            <w:r>
              <w:rPr>
                <w:rFonts w:ascii="Times New Roman" w:hAnsi="Times New Roman"/>
              </w:rPr>
              <w:t>18 op, 1481 test, 49 thất bại</w:t>
            </w:r>
          </w:p>
        </w:tc>
        <w:tc>
          <w:tcPr>
            <w:tcW w:type="dxa" w:w="1560"/>
            <w:shd w:fill="FFFFFF"/>
            <w:tcMar>
              <w:top w:w="100" w:type="dxa"/>
              <w:bottom w:w="100" w:type="dxa"/>
              <w:left w:w="150" w:type="dxa"/>
              <w:right w:w="150" w:type="dxa"/>
            </w:tcMar>
          </w:tcPr>
          <w:p>
            <w:r>
              <w:rPr>
                <w:rFonts w:ascii="Times New Roman" w:hAnsi="Times New Roman"/>
              </w:rPr>
              <w:t>53 op, 2056 test, 108 thất bại</w:t>
            </w:r>
          </w:p>
        </w:tc>
        <w:tc>
          <w:tcPr>
            <w:tcW w:type="dxa" w:w="1560"/>
            <w:shd w:fill="FFFFFF"/>
            <w:tcMar>
              <w:top w:w="100" w:type="dxa"/>
              <w:bottom w:w="100" w:type="dxa"/>
              <w:left w:w="150" w:type="dxa"/>
              <w:right w:w="150" w:type="dxa"/>
            </w:tcMar>
          </w:tcPr>
          <w:p>
            <w:r>
              <w:rPr>
                <w:rFonts w:ascii="Times New Roman" w:hAnsi="Times New Roman"/>
              </w:rPr>
              <w:t>31,85 s / 203,24 s / 211,21 s</w:t>
            </w:r>
          </w:p>
        </w:tc>
      </w:tr>
      <w:tr>
        <w:tc>
          <w:tcPr>
            <w:tcW w:type="dxa" w:w="1560"/>
            <w:shd w:fill="F9F9F9"/>
            <w:tcMar>
              <w:top w:w="100" w:type="dxa"/>
              <w:bottom w:w="100" w:type="dxa"/>
              <w:left w:w="150" w:type="dxa"/>
              <w:right w:w="150" w:type="dxa"/>
            </w:tcMar>
          </w:tcPr>
          <w:p>
            <w:r>
              <w:rPr>
                <w:rFonts w:ascii="Times New Roman" w:hAnsi="Times New Roman"/>
              </w:rPr>
              <w:t>TV3</w:t>
            </w:r>
          </w:p>
        </w:tc>
        <w:tc>
          <w:tcPr>
            <w:tcW w:type="dxa" w:w="1560"/>
            <w:shd w:fill="F9F9F9"/>
            <w:tcMar>
              <w:top w:w="100" w:type="dxa"/>
              <w:bottom w:w="100" w:type="dxa"/>
              <w:left w:w="150" w:type="dxa"/>
              <w:right w:w="150" w:type="dxa"/>
            </w:tcMar>
          </w:tcPr>
          <w:p>
            <w:r>
              <w:rPr>
                <w:rFonts w:ascii="Times New Roman" w:hAnsi="Times New Roman"/>
              </w:rPr>
              <w:t>303</w:t>
            </w:r>
          </w:p>
        </w:tc>
        <w:tc>
          <w:tcPr>
            <w:tcW w:type="dxa" w:w="1560"/>
            <w:shd w:fill="F9F9F9"/>
            <w:tcMar>
              <w:top w:w="100" w:type="dxa"/>
              <w:bottom w:w="100" w:type="dxa"/>
              <w:left w:w="150" w:type="dxa"/>
              <w:right w:w="150" w:type="dxa"/>
            </w:tcMar>
          </w:tcPr>
          <w:p>
            <w:r>
              <w:rPr>
                <w:rFonts w:ascii="Times New Roman" w:hAnsi="Times New Roman"/>
              </w:rPr>
              <w:t>19 op, 74 test, 17 thất bại</w:t>
            </w:r>
          </w:p>
        </w:tc>
        <w:tc>
          <w:tcPr>
            <w:tcW w:type="dxa" w:w="1560"/>
            <w:shd w:fill="F9F9F9"/>
            <w:tcMar>
              <w:top w:w="100" w:type="dxa"/>
              <w:bottom w:w="100" w:type="dxa"/>
              <w:left w:w="150" w:type="dxa"/>
              <w:right w:w="150" w:type="dxa"/>
            </w:tcMar>
          </w:tcPr>
          <w:p>
            <w:r>
              <w:rPr>
                <w:rFonts w:ascii="Times New Roman" w:hAnsi="Times New Roman"/>
              </w:rPr>
              <w:t>18 op, 744 test, 44 thất bại</w:t>
            </w:r>
          </w:p>
        </w:tc>
        <w:tc>
          <w:tcPr>
            <w:tcW w:type="dxa" w:w="1560"/>
            <w:shd w:fill="F9F9F9"/>
            <w:tcMar>
              <w:top w:w="100" w:type="dxa"/>
              <w:bottom w:w="100" w:type="dxa"/>
              <w:left w:w="150" w:type="dxa"/>
              <w:right w:w="150" w:type="dxa"/>
            </w:tcMar>
          </w:tcPr>
          <w:p>
            <w:r>
              <w:rPr>
                <w:rFonts w:ascii="Times New Roman" w:hAnsi="Times New Roman"/>
              </w:rPr>
              <w:t>53 op, 1734 test, 108 thất bại</w:t>
            </w:r>
          </w:p>
        </w:tc>
        <w:tc>
          <w:tcPr>
            <w:tcW w:type="dxa" w:w="1560"/>
            <w:shd w:fill="F9F9F9"/>
            <w:tcMar>
              <w:top w:w="100" w:type="dxa"/>
              <w:bottom w:w="100" w:type="dxa"/>
              <w:left w:w="150" w:type="dxa"/>
              <w:right w:w="150" w:type="dxa"/>
            </w:tcMar>
          </w:tcPr>
          <w:p>
            <w:r>
              <w:rPr>
                <w:rFonts w:ascii="Times New Roman" w:hAnsi="Times New Roman"/>
              </w:rPr>
              <w:t>2,71 s / 42,12 s / 102,41 s</w:t>
            </w:r>
          </w:p>
        </w:tc>
      </w:tr>
      <w:tr>
        <w:tc>
          <w:tcPr>
            <w:tcW w:type="dxa" w:w="1560"/>
            <w:shd w:fill="EBF3FB"/>
            <w:tcMar>
              <w:top w:w="100" w:type="dxa"/>
              <w:bottom w:w="100" w:type="dxa"/>
              <w:left w:w="150" w:type="dxa"/>
              <w:right w:w="150" w:type="dxa"/>
            </w:tcMar>
          </w:tcPr>
          <w:p>
            <w:r>
              <w:rPr>
                <w:rFonts w:ascii="Times New Roman" w:hAnsi="Times New Roman"/>
                <w:b/>
              </w:rPr>
              <w:t>TV4 (Minh)</w:t>
            </w:r>
          </w:p>
        </w:tc>
        <w:tc>
          <w:tcPr>
            <w:tcW w:type="dxa" w:w="1560"/>
            <w:shd w:fill="EBF3FB"/>
            <w:tcMar>
              <w:top w:w="100" w:type="dxa"/>
              <w:bottom w:w="100" w:type="dxa"/>
              <w:left w:w="150" w:type="dxa"/>
              <w:right w:w="150" w:type="dxa"/>
            </w:tcMar>
          </w:tcPr>
          <w:p>
            <w:r>
              <w:rPr>
                <w:rFonts w:ascii="Times New Roman" w:hAnsi="Times New Roman"/>
                <w:b/>
              </w:rPr>
              <w:t>404</w:t>
            </w:r>
          </w:p>
        </w:tc>
        <w:tc>
          <w:tcPr>
            <w:tcW w:type="dxa" w:w="1560"/>
            <w:shd w:fill="EBF3FB"/>
            <w:tcMar>
              <w:top w:w="100" w:type="dxa"/>
              <w:bottom w:w="100" w:type="dxa"/>
              <w:left w:w="150" w:type="dxa"/>
              <w:right w:w="150" w:type="dxa"/>
            </w:tcMar>
          </w:tcPr>
          <w:p>
            <w:r>
              <w:rPr>
                <w:rFonts w:ascii="Times New Roman" w:hAnsi="Times New Roman"/>
                <w:b/>
              </w:rPr>
              <w:t>[CHẠY LẠI] 19 op, 72 test, 17 thất bại</w:t>
              <w:br/>
              <w:t>(lần đầu: 65 op, 8213 test, 111 thất bại)</w:t>
            </w:r>
          </w:p>
        </w:tc>
        <w:tc>
          <w:tcPr>
            <w:tcW w:type="dxa" w:w="1560"/>
            <w:shd w:fill="EBF3FB"/>
            <w:tcMar>
              <w:top w:w="100" w:type="dxa"/>
              <w:bottom w:w="100" w:type="dxa"/>
              <w:left w:w="150" w:type="dxa"/>
              <w:right w:w="150" w:type="dxa"/>
            </w:tcMar>
          </w:tcPr>
          <w:p>
            <w:r>
              <w:rPr>
                <w:rFonts w:ascii="Times New Roman" w:hAnsi="Times New Roman"/>
                <w:b/>
              </w:rPr>
              <w:t>18 op, 1009 test, 47 thất bại</w:t>
            </w:r>
          </w:p>
        </w:tc>
        <w:tc>
          <w:tcPr>
            <w:tcW w:type="dxa" w:w="1560"/>
            <w:shd w:fill="EBF3FB"/>
            <w:tcMar>
              <w:top w:w="100" w:type="dxa"/>
              <w:bottom w:w="100" w:type="dxa"/>
              <w:left w:w="150" w:type="dxa"/>
              <w:right w:w="150" w:type="dxa"/>
            </w:tcMar>
          </w:tcPr>
          <w:p>
            <w:r>
              <w:rPr>
                <w:rFonts w:ascii="Times New Roman" w:hAnsi="Times New Roman"/>
                <w:b/>
              </w:rPr>
              <w:t>53 op, 1516 test, 107 thất bại</w:t>
            </w:r>
          </w:p>
        </w:tc>
        <w:tc>
          <w:tcPr>
            <w:tcW w:type="dxa" w:w="1560"/>
            <w:shd w:fill="EBF3FB"/>
            <w:tcMar>
              <w:top w:w="100" w:type="dxa"/>
              <w:bottom w:w="100" w:type="dxa"/>
              <w:left w:w="150" w:type="dxa"/>
              <w:right w:w="150" w:type="dxa"/>
            </w:tcMar>
          </w:tcPr>
          <w:p>
            <w:r>
              <w:rPr>
                <w:rFonts w:ascii="Times New Roman" w:hAnsi="Times New Roman"/>
                <w:b/>
              </w:rPr>
              <w:t>1,91 s / 49,71 s / 73,56 s</w:t>
              <w:br/>
              <w:t>(Process: 3,50s / 51,03s / 75,80s)</w:t>
            </w:r>
          </w:p>
        </w:tc>
      </w:tr>
      <w:tr>
        <w:tc>
          <w:tcPr>
            <w:tcW w:type="dxa" w:w="1560"/>
            <w:shd w:fill="F9F9F9"/>
            <w:tcMar>
              <w:top w:w="100" w:type="dxa"/>
              <w:bottom w:w="100" w:type="dxa"/>
              <w:left w:w="150" w:type="dxa"/>
              <w:right w:w="150" w:type="dxa"/>
            </w:tcMar>
          </w:tcPr>
          <w:p>
            <w:r>
              <w:rPr>
                <w:rFonts w:ascii="Times New Roman" w:hAnsi="Times New Roman"/>
              </w:rPr>
              <w:t>TV5</w:t>
            </w:r>
          </w:p>
        </w:tc>
        <w:tc>
          <w:tcPr>
            <w:tcW w:type="dxa" w:w="1560"/>
            <w:shd w:fill="F9F9F9"/>
            <w:tcMar>
              <w:top w:w="100" w:type="dxa"/>
              <w:bottom w:w="100" w:type="dxa"/>
              <w:left w:w="150" w:type="dxa"/>
              <w:right w:w="150" w:type="dxa"/>
            </w:tcMar>
          </w:tcPr>
          <w:p>
            <w:r>
              <w:rPr>
                <w:rFonts w:ascii="Times New Roman" w:hAnsi="Times New Roman"/>
              </w:rPr>
              <w:t>505</w:t>
            </w:r>
          </w:p>
        </w:tc>
        <w:tc>
          <w:tcPr>
            <w:tcW w:type="dxa" w:w="1560"/>
            <w:shd w:fill="F9F9F9"/>
            <w:tcMar>
              <w:top w:w="100" w:type="dxa"/>
              <w:bottom w:w="100" w:type="dxa"/>
              <w:left w:w="150" w:type="dxa"/>
              <w:right w:w="150" w:type="dxa"/>
            </w:tcMar>
          </w:tcPr>
          <w:p>
            <w:r>
              <w:rPr>
                <w:rFonts w:ascii="Times New Roman" w:hAnsi="Times New Roman"/>
              </w:rPr>
              <w:t>19 op, 112 test, 16 thất bại</w:t>
            </w:r>
          </w:p>
        </w:tc>
        <w:tc>
          <w:tcPr>
            <w:tcW w:type="dxa" w:w="1560"/>
            <w:shd w:fill="F9F9F9"/>
            <w:tcMar>
              <w:top w:w="100" w:type="dxa"/>
              <w:bottom w:w="100" w:type="dxa"/>
              <w:left w:w="150" w:type="dxa"/>
              <w:right w:w="150" w:type="dxa"/>
            </w:tcMar>
          </w:tcPr>
          <w:p>
            <w:r>
              <w:rPr>
                <w:rFonts w:ascii="Times New Roman" w:hAnsi="Times New Roman"/>
              </w:rPr>
              <w:t>18 op, 1940 test, 51 thất bại</w:t>
            </w:r>
          </w:p>
        </w:tc>
        <w:tc>
          <w:tcPr>
            <w:tcW w:type="dxa" w:w="1560"/>
            <w:shd w:fill="F9F9F9"/>
            <w:tcMar>
              <w:top w:w="100" w:type="dxa"/>
              <w:bottom w:w="100" w:type="dxa"/>
              <w:left w:w="150" w:type="dxa"/>
              <w:right w:w="150" w:type="dxa"/>
            </w:tcMar>
          </w:tcPr>
          <w:p>
            <w:r>
              <w:rPr>
                <w:rFonts w:ascii="Times New Roman" w:hAnsi="Times New Roman"/>
              </w:rPr>
              <w:t>53 op, 1517 test, 104 thất bại</w:t>
            </w:r>
          </w:p>
        </w:tc>
        <w:tc>
          <w:tcPr>
            <w:tcW w:type="dxa" w:w="1560"/>
            <w:shd w:fill="F9F9F9"/>
            <w:tcMar>
              <w:top w:w="100" w:type="dxa"/>
              <w:bottom w:w="100" w:type="dxa"/>
              <w:left w:w="150" w:type="dxa"/>
              <w:right w:w="150" w:type="dxa"/>
            </w:tcMar>
          </w:tcPr>
          <w:p>
            <w:r>
              <w:rPr>
                <w:rFonts w:ascii="Times New Roman" w:hAnsi="Times New Roman"/>
              </w:rPr>
              <w:t>11,65 s / 158,26 s / 132,31 s</w:t>
            </w:r>
          </w:p>
        </w:tc>
      </w:tr>
    </w:tbl>
    <w:p/>
    <w:p>
      <w:pPr>
        <w:pStyle w:val="Heading2"/>
      </w:pPr>
      <w:r>
        <w:rPr>
          <w:rFonts w:ascii="Times New Roman" w:hAnsi="Times New Roman"/>
        </w:rPr>
        <w:t>3.2. Nhận xét về tính nhất quán số liệu và sự cố 65 operations (Mục 8.2)</w:t>
      </w:r>
    </w:p>
    <w:p>
      <w:r>
        <w:rPr>
          <w:rFonts w:ascii="Times New Roman" w:hAnsi="Times New Roman"/>
        </w:rPr>
        <w:t>1. Giải thích số liệu 65 operations ban đầu của TV2 và TV4:</w:t>
        <w:br/>
        <w:t xml:space="preserve">   Lần chạy đầu tiên do cả TV2 và TV4 chỉ sử dụng cờ lọc phương thức `--include-method GET` mà chưa truyền `--include-path-regex`, dẫn đến việc Schemathesis quét toàn bộ 65 endpoint GET của cả hệ thống (vượt ra ngoài phạm vi 4 nhóm tài nguyên trọng tâm). Số liệu này đã được lưu giữ lại làm minh chứng khảo sát mở rộng (results/TV4_round1_seed404_thamdo.*).</w:t>
        <w:br/>
        <w:br/>
        <w:t>2. Kết quả sau chuẩn hóa của TV4:</w:t>
        <w:br/>
        <w:t xml:space="preserve">   Sau khi chạy lại với cờ regex chuẩn hóa `^/api/(tags|correspondents|document_types|documents)/`, số operation của TV4 đạt chuẩn chính xác 19 operations, sinh ra 72 test cases và phát hiện 17 test cases thất bại (22 unique failures) trong 1.91 giây (tổng process 3.50s). Số liệu này hoàn toàn nhất quán với TV3 (19 op, 74 test, 17 thất bại), TV1 (19 op, 99 test, 16 thất bại), TV5 (19 op, 112 test, 16 thất bại) và TV2 chạy lại (19 op, 159 test, 14 thất bại).</w:t>
        <w:br/>
        <w:br/>
        <w:t>3. Tính ổn định và khả năng tái lập (Reproducibility) ở Vòng 2 và Vòng 3:</w:t>
        <w:br/>
        <w:t xml:space="preserve">   Ở Vòng 2, cả 5 thành viên đều đạt đúng 18 operations với số lỗi thất bại dao động cực kỳ hẹp từ 44 đến 52 lỗi. Ở Vòng 3, cả 5 thành viên đều đạt đúng 53 operations với số lỗi thất bại ổn định từ 104 đến 108 lỗi. Điều này khẳng định kết quả kiểm thử hoàn toàn độc lập với hạt giống seed ngẫu nhiên và chứng minh các lỗi phát hiện là khiếm khuyết nội tại của Paperless-ngx v3.1.3.</w:t>
      </w:r>
    </w:p>
    <w:p>
      <w:r>
        <w:br w:type="page"/>
      </w:r>
    </w:p>
    <w:p>
      <w:pPr>
        <w:pStyle w:val="Heading1"/>
      </w:pPr>
      <w:r>
        <w:rPr>
          <w:rFonts w:ascii="Times New Roman" w:hAnsi="Times New Roman"/>
          <w:color w:val="184C78"/>
        </w:rPr>
        <w:t>4. Danh mục lỗi hệ thống (BUG-01 đến BUG-06) và Nguyên nhân gốc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B4C7E"/>
            <w:tcMar>
              <w:top w:w="100" w:type="dxa"/>
              <w:bottom w:w="100" w:type="dxa"/>
              <w:left w:w="150" w:type="dxa"/>
              <w:right w:w="150" w:type="dxa"/>
            </w:tcMar>
          </w:tcPr>
          <w:p>
            <w:r>
              <w:rPr>
                <w:rFonts w:ascii="Times New Roman" w:hAnsi="Times New Roman"/>
                <w:b/>
                <w:color w:val="FFFFFF"/>
              </w:rPr>
              <w:t>Mã BUG</w:t>
            </w:r>
          </w:p>
        </w:tc>
        <w:tc>
          <w:tcPr>
            <w:tcW w:type="dxa" w:w="1872"/>
            <w:shd w:fill="2B4C7E"/>
            <w:tcMar>
              <w:top w:w="100" w:type="dxa"/>
              <w:bottom w:w="100" w:type="dxa"/>
              <w:left w:w="150" w:type="dxa"/>
              <w:right w:w="150" w:type="dxa"/>
            </w:tcMar>
          </w:tcPr>
          <w:p>
            <w:r>
              <w:rPr>
                <w:rFonts w:ascii="Times New Roman" w:hAnsi="Times New Roman"/>
                <w:b/>
                <w:color w:val="FFFFFF"/>
              </w:rPr>
              <w:t>Endpoint bị ảnh hưởng</w:t>
            </w:r>
          </w:p>
        </w:tc>
        <w:tc>
          <w:tcPr>
            <w:tcW w:type="dxa" w:w="1872"/>
            <w:shd w:fill="2B4C7E"/>
            <w:tcMar>
              <w:top w:w="100" w:type="dxa"/>
              <w:bottom w:w="100" w:type="dxa"/>
              <w:left w:w="150" w:type="dxa"/>
              <w:right w:w="150" w:type="dxa"/>
            </w:tcMar>
          </w:tcPr>
          <w:p>
            <w:r>
              <w:rPr>
                <w:rFonts w:ascii="Times New Roman" w:hAnsi="Times New Roman"/>
                <w:b/>
                <w:color w:val="FFFFFF"/>
              </w:rPr>
              <w:t>Loại lỗi kỹ thuật</w:t>
            </w:r>
          </w:p>
        </w:tc>
        <w:tc>
          <w:tcPr>
            <w:tcW w:type="dxa" w:w="1872"/>
            <w:shd w:fill="2B4C7E"/>
            <w:tcMar>
              <w:top w:w="100" w:type="dxa"/>
              <w:bottom w:w="100" w:type="dxa"/>
              <w:left w:w="150" w:type="dxa"/>
              <w:right w:w="150" w:type="dxa"/>
            </w:tcMar>
          </w:tcPr>
          <w:p>
            <w:r>
              <w:rPr>
                <w:rFonts w:ascii="Times New Roman" w:hAnsi="Times New Roman"/>
                <w:b/>
                <w:color w:val="FFFFFF"/>
              </w:rPr>
              <w:t>Nguyên nhân gốc (Root Cause)</w:t>
            </w:r>
          </w:p>
        </w:tc>
        <w:tc>
          <w:tcPr>
            <w:tcW w:type="dxa" w:w="1872"/>
            <w:shd w:fill="2B4C7E"/>
            <w:tcMar>
              <w:top w:w="100" w:type="dxa"/>
              <w:bottom w:w="100" w:type="dxa"/>
              <w:left w:w="150" w:type="dxa"/>
              <w:right w:w="150" w:type="dxa"/>
            </w:tcMar>
          </w:tcPr>
          <w:p>
            <w:r>
              <w:rPr>
                <w:rFonts w:ascii="Times New Roman" w:hAnsi="Times New Roman"/>
                <w:b/>
                <w:color w:val="FFFFFF"/>
              </w:rPr>
              <w:t>Tỷ lệ tái hiện</w:t>
            </w:r>
          </w:p>
        </w:tc>
      </w:tr>
      <w:tr>
        <w:tc>
          <w:tcPr>
            <w:tcW w:type="dxa" w:w="1872"/>
            <w:shd w:fill="F9F9F9"/>
            <w:tcMar>
              <w:top w:w="100" w:type="dxa"/>
              <w:bottom w:w="100" w:type="dxa"/>
              <w:left w:w="150" w:type="dxa"/>
              <w:right w:w="150" w:type="dxa"/>
            </w:tcMar>
          </w:tcPr>
          <w:p>
            <w:r>
              <w:rPr>
                <w:rFonts w:ascii="Times New Roman" w:hAnsi="Times New Roman"/>
              </w:rPr>
              <w:t>BUG-01</w:t>
            </w:r>
          </w:p>
        </w:tc>
        <w:tc>
          <w:tcPr>
            <w:tcW w:type="dxa" w:w="1872"/>
            <w:shd w:fill="F9F9F9"/>
            <w:tcMar>
              <w:top w:w="100" w:type="dxa"/>
              <w:bottom w:w="100" w:type="dxa"/>
              <w:left w:w="150" w:type="dxa"/>
              <w:right w:w="150" w:type="dxa"/>
            </w:tcMar>
          </w:tcPr>
          <w:p>
            <w:r>
              <w:rPr>
                <w:rFonts w:ascii="Times New Roman" w:hAnsi="Times New Roman"/>
              </w:rPr>
              <w:t>POST /api/tags, correspondents, document_types</w:t>
            </w:r>
          </w:p>
        </w:tc>
        <w:tc>
          <w:tcPr>
            <w:tcW w:type="dxa" w:w="1872"/>
            <w:shd w:fill="F9F9F9"/>
            <w:tcMar>
              <w:top w:w="100" w:type="dxa"/>
              <w:bottom w:w="100" w:type="dxa"/>
              <w:left w:w="150" w:type="dxa"/>
              <w:right w:w="150" w:type="dxa"/>
            </w:tcMar>
          </w:tcPr>
          <w:p>
            <w:r>
              <w:rPr>
                <w:rFonts w:ascii="Times New Roman" w:hAnsi="Times New Roman"/>
              </w:rPr>
              <w:t>Server Error (HTTP 500)</w:t>
            </w:r>
          </w:p>
        </w:tc>
        <w:tc>
          <w:tcPr>
            <w:tcW w:type="dxa" w:w="1872"/>
            <w:shd w:fill="F9F9F9"/>
            <w:tcMar>
              <w:top w:w="100" w:type="dxa"/>
              <w:bottom w:w="100" w:type="dxa"/>
              <w:left w:w="150" w:type="dxa"/>
              <w:right w:w="150" w:type="dxa"/>
            </w:tcMar>
          </w:tcPr>
          <w:p>
            <w:r>
              <w:rPr>
                <w:rFonts w:ascii="Times New Roman" w:hAnsi="Times New Roman"/>
              </w:rPr>
              <w:t>serialisers.py: SetPermissionsMixin.validate_set_permissions() không kiểm tra set_permissions[action] có phải là dict hay không. Khi nhận boolean/integer gây TypeError sập máy chủ.</w:t>
            </w:r>
          </w:p>
        </w:tc>
        <w:tc>
          <w:tcPr>
            <w:tcW w:type="dxa" w:w="1872"/>
            <w:shd w:fill="F9F9F9"/>
            <w:tcMar>
              <w:top w:w="100" w:type="dxa"/>
              <w:bottom w:w="100" w:type="dxa"/>
              <w:left w:w="150" w:type="dxa"/>
              <w:right w:w="150" w:type="dxa"/>
            </w:tcMar>
          </w:tcPr>
          <w:p>
            <w:r>
              <w:rPr>
                <w:rFonts w:ascii="Times New Roman" w:hAnsi="Times New Roman"/>
              </w:rPr>
              <w:t>4/5 TV (TV2, TV3, TV4, TV5)</w:t>
            </w:r>
          </w:p>
        </w:tc>
      </w:tr>
      <w:tr>
        <w:tc>
          <w:tcPr>
            <w:tcW w:type="dxa" w:w="1872"/>
            <w:shd w:fill="FFFFFF"/>
            <w:tcMar>
              <w:top w:w="100" w:type="dxa"/>
              <w:bottom w:w="100" w:type="dxa"/>
              <w:left w:w="150" w:type="dxa"/>
              <w:right w:w="150" w:type="dxa"/>
            </w:tcMar>
          </w:tcPr>
          <w:p>
            <w:r>
              <w:rPr>
                <w:rFonts w:ascii="Times New Roman" w:hAnsi="Times New Roman"/>
              </w:rPr>
              <w:t>BUG-02</w:t>
            </w:r>
          </w:p>
        </w:tc>
        <w:tc>
          <w:tcPr>
            <w:tcW w:type="dxa" w:w="1872"/>
            <w:shd w:fill="FFFFFF"/>
            <w:tcMar>
              <w:top w:w="100" w:type="dxa"/>
              <w:bottom w:w="100" w:type="dxa"/>
              <w:left w:w="150" w:type="dxa"/>
              <w:right w:w="150" w:type="dxa"/>
            </w:tcMar>
          </w:tcPr>
          <w:p>
            <w:r>
              <w:rPr>
                <w:rFonts w:ascii="Times New Roman" w:hAnsi="Times New Roman"/>
              </w:rPr>
              <w:t>GET /api/documents/?modified__year=...</w:t>
            </w:r>
          </w:p>
        </w:tc>
        <w:tc>
          <w:tcPr>
            <w:tcW w:type="dxa" w:w="1872"/>
            <w:shd w:fill="FFFFFF"/>
            <w:tcMar>
              <w:top w:w="100" w:type="dxa"/>
              <w:bottom w:w="100" w:type="dxa"/>
              <w:left w:w="150" w:type="dxa"/>
              <w:right w:w="150" w:type="dxa"/>
            </w:tcMar>
          </w:tcPr>
          <w:p>
            <w:r>
              <w:rPr>
                <w:rFonts w:ascii="Times New Roman" w:hAnsi="Times New Roman"/>
              </w:rPr>
              <w:t>Server Error (HTTP 500)</w:t>
            </w:r>
          </w:p>
        </w:tc>
        <w:tc>
          <w:tcPr>
            <w:tcW w:type="dxa" w:w="1872"/>
            <w:shd w:fill="FFFFFF"/>
            <w:tcMar>
              <w:top w:w="100" w:type="dxa"/>
              <w:bottom w:w="100" w:type="dxa"/>
              <w:left w:w="150" w:type="dxa"/>
              <w:right w:w="150" w:type="dxa"/>
            </w:tcMar>
          </w:tcPr>
          <w:p>
            <w:r>
              <w:rPr>
                <w:rFonts w:ascii="Times New Roman" w:hAnsi="Times New Roman"/>
              </w:rPr>
              <w:t>filters.py: DocumentFilterSet không đặt min/max cho modified__year. Giá trị &lt;= 0 truyền vào hàm datetime(0, 1, 1) gây unhandled ValueError tại operations.py:636.</w:t>
            </w:r>
          </w:p>
        </w:tc>
        <w:tc>
          <w:tcPr>
            <w:tcW w:type="dxa" w:w="1872"/>
            <w:shd w:fill="FFFFFF"/>
            <w:tcMar>
              <w:top w:w="100" w:type="dxa"/>
              <w:bottom w:w="100" w:type="dxa"/>
              <w:left w:w="150" w:type="dxa"/>
              <w:right w:w="150" w:type="dxa"/>
            </w:tcMar>
          </w:tcPr>
          <w:p>
            <w:r>
              <w:rPr>
                <w:rFonts w:ascii="Times New Roman" w:hAnsi="Times New Roman"/>
              </w:rPr>
              <w:t>3/5 TV (TV2, TV4, TV5)</w:t>
            </w:r>
          </w:p>
        </w:tc>
      </w:tr>
      <w:tr>
        <w:tc>
          <w:tcPr>
            <w:tcW w:type="dxa" w:w="1872"/>
            <w:shd w:fill="F9F9F9"/>
            <w:tcMar>
              <w:top w:w="100" w:type="dxa"/>
              <w:bottom w:w="100" w:type="dxa"/>
              <w:left w:w="150" w:type="dxa"/>
              <w:right w:w="150" w:type="dxa"/>
            </w:tcMar>
          </w:tcPr>
          <w:p>
            <w:r>
              <w:rPr>
                <w:rFonts w:ascii="Times New Roman" w:hAnsi="Times New Roman"/>
              </w:rPr>
              <w:t>BUG-03</w:t>
            </w:r>
          </w:p>
        </w:tc>
        <w:tc>
          <w:tcPr>
            <w:tcW w:type="dxa" w:w="1872"/>
            <w:shd w:fill="F9F9F9"/>
            <w:tcMar>
              <w:top w:w="100" w:type="dxa"/>
              <w:bottom w:w="100" w:type="dxa"/>
              <w:left w:w="150" w:type="dxa"/>
              <w:right w:w="150" w:type="dxa"/>
            </w:tcMar>
          </w:tcPr>
          <w:p>
            <w:r>
              <w:rPr>
                <w:rFonts w:ascii="Times New Roman" w:hAnsi="Times New Roman"/>
              </w:rPr>
              <w:t>POST /api/correspondents (và tags)</w:t>
            </w:r>
          </w:p>
        </w:tc>
        <w:tc>
          <w:tcPr>
            <w:tcW w:type="dxa" w:w="1872"/>
            <w:shd w:fill="F9F9F9"/>
            <w:tcMar>
              <w:top w:w="100" w:type="dxa"/>
              <w:bottom w:w="100" w:type="dxa"/>
              <w:left w:w="150" w:type="dxa"/>
              <w:right w:w="150" w:type="dxa"/>
            </w:tcMar>
          </w:tcPr>
          <w:p>
            <w:r>
              <w:rPr>
                <w:rFonts w:ascii="Times New Roman" w:hAnsi="Times New Roman"/>
              </w:rPr>
              <w:t>Schema vi phạm hành vi</w:t>
            </w:r>
          </w:p>
        </w:tc>
        <w:tc>
          <w:tcPr>
            <w:tcW w:type="dxa" w:w="1872"/>
            <w:shd w:fill="F9F9F9"/>
            <w:tcMar>
              <w:top w:w="100" w:type="dxa"/>
              <w:bottom w:w="100" w:type="dxa"/>
              <w:left w:w="150" w:type="dxa"/>
              <w:right w:w="150" w:type="dxa"/>
            </w:tcMar>
          </w:tcPr>
          <w:p>
            <w:r>
              <w:rPr>
                <w:rFonts w:ascii="Times New Roman" w:hAnsi="Times New Roman"/>
              </w:rPr>
              <w:t>views.py: get_queryset() bổ sung document_count qua .annotate(), nhưng phương thức tạo mới create() không đi qua get_queryset() nên response 201 Created thiếu trường bắt buộc document_count.</w:t>
            </w:r>
          </w:p>
        </w:tc>
        <w:tc>
          <w:tcPr>
            <w:tcW w:type="dxa" w:w="1872"/>
            <w:shd w:fill="F9F9F9"/>
            <w:tcMar>
              <w:top w:w="100" w:type="dxa"/>
              <w:bottom w:w="100" w:type="dxa"/>
              <w:left w:w="150" w:type="dxa"/>
              <w:right w:w="150" w:type="dxa"/>
            </w:tcMar>
          </w:tcPr>
          <w:p>
            <w:r>
              <w:rPr>
                <w:rFonts w:ascii="Times New Roman" w:hAnsi="Times New Roman"/>
              </w:rPr>
              <w:t>4/5 TV (TV2, TV3, TV4, TV5)</w:t>
            </w:r>
          </w:p>
        </w:tc>
      </w:tr>
      <w:tr>
        <w:tc>
          <w:tcPr>
            <w:tcW w:type="dxa" w:w="1872"/>
            <w:shd w:fill="FFFFFF"/>
            <w:tcMar>
              <w:top w:w="100" w:type="dxa"/>
              <w:bottom w:w="100" w:type="dxa"/>
              <w:left w:w="150" w:type="dxa"/>
              <w:right w:w="150" w:type="dxa"/>
            </w:tcMar>
          </w:tcPr>
          <w:p>
            <w:r>
              <w:rPr>
                <w:rFonts w:ascii="Times New Roman" w:hAnsi="Times New Roman"/>
              </w:rPr>
              <w:t>BUG-04</w:t>
            </w:r>
          </w:p>
        </w:tc>
        <w:tc>
          <w:tcPr>
            <w:tcW w:type="dxa" w:w="1872"/>
            <w:shd w:fill="FFFFFF"/>
            <w:tcMar>
              <w:top w:w="100" w:type="dxa"/>
              <w:bottom w:w="100" w:type="dxa"/>
              <w:left w:w="150" w:type="dxa"/>
              <w:right w:w="150" w:type="dxa"/>
            </w:tcMar>
          </w:tcPr>
          <w:p>
            <w:r>
              <w:rPr>
                <w:rFonts w:ascii="Times New Roman" w:hAnsi="Times New Roman"/>
              </w:rPr>
              <w:t>GET /api/documents/{id}/share_links, notes</w:t>
            </w:r>
          </w:p>
        </w:tc>
        <w:tc>
          <w:tcPr>
            <w:tcW w:type="dxa" w:w="1872"/>
            <w:shd w:fill="FFFFFF"/>
            <w:tcMar>
              <w:top w:w="100" w:type="dxa"/>
              <w:bottom w:w="100" w:type="dxa"/>
              <w:left w:w="150" w:type="dxa"/>
              <w:right w:w="150" w:type="dxa"/>
            </w:tcMar>
          </w:tcPr>
          <w:p>
            <w:r>
              <w:rPr>
                <w:rFonts w:ascii="Times New Roman" w:hAnsi="Times New Roman"/>
              </w:rPr>
              <w:t>Server Error (HTTP 500)</w:t>
            </w:r>
          </w:p>
        </w:tc>
        <w:tc>
          <w:tcPr>
            <w:tcW w:type="dxa" w:w="1872"/>
            <w:shd w:fill="FFFFFF"/>
            <w:tcMar>
              <w:top w:w="100" w:type="dxa"/>
              <w:bottom w:w="100" w:type="dxa"/>
              <w:left w:w="150" w:type="dxa"/>
              <w:right w:w="150" w:type="dxa"/>
            </w:tcMar>
          </w:tcPr>
          <w:p>
            <w:r>
              <w:rPr>
                <w:rFonts w:ascii="Times New Roman" w:hAnsi="Times New Roman"/>
              </w:rPr>
              <w:t>views.py: Document.objects.get(pk=...) chỉ bắt DoesNotExist mà không bẫy ValueError khi {id} nhận chuỗi ký tự unicode hoặc chuỗi không phải số nguyên.</w:t>
            </w:r>
          </w:p>
        </w:tc>
        <w:tc>
          <w:tcPr>
            <w:tcW w:type="dxa" w:w="1872"/>
            <w:shd w:fill="FFFFFF"/>
            <w:tcMar>
              <w:top w:w="100" w:type="dxa"/>
              <w:bottom w:w="100" w:type="dxa"/>
              <w:left w:w="150" w:type="dxa"/>
              <w:right w:w="150" w:type="dxa"/>
            </w:tcMar>
          </w:tcPr>
          <w:p>
            <w:r>
              <w:rPr>
                <w:rFonts w:ascii="Times New Roman" w:hAnsi="Times New Roman"/>
              </w:rPr>
              <w:t>4/5 TV (TV1, TV2, TV4, TV5)</w:t>
            </w:r>
          </w:p>
        </w:tc>
      </w:tr>
      <w:tr>
        <w:tc>
          <w:tcPr>
            <w:tcW w:type="dxa" w:w="1872"/>
            <w:shd w:fill="F9F9F9"/>
            <w:tcMar>
              <w:top w:w="100" w:type="dxa"/>
              <w:bottom w:w="100" w:type="dxa"/>
              <w:left w:w="150" w:type="dxa"/>
              <w:right w:w="150" w:type="dxa"/>
            </w:tcMar>
          </w:tcPr>
          <w:p>
            <w:r>
              <w:rPr>
                <w:rFonts w:ascii="Times New Roman" w:hAnsi="Times New Roman"/>
              </w:rPr>
              <w:t>BUG-05</w:t>
            </w:r>
          </w:p>
        </w:tc>
        <w:tc>
          <w:tcPr>
            <w:tcW w:type="dxa" w:w="1872"/>
            <w:shd w:fill="F9F9F9"/>
            <w:tcMar>
              <w:top w:w="100" w:type="dxa"/>
              <w:bottom w:w="100" w:type="dxa"/>
              <w:left w:w="150" w:type="dxa"/>
              <w:right w:w="150" w:type="dxa"/>
            </w:tcMar>
          </w:tcPr>
          <w:p>
            <w:r>
              <w:rPr>
                <w:rFonts w:ascii="Times New Roman" w:hAnsi="Times New Roman"/>
              </w:rPr>
              <w:t>Cả 4 nhóm endpoint API</w:t>
            </w:r>
          </w:p>
        </w:tc>
        <w:tc>
          <w:tcPr>
            <w:tcW w:type="dxa" w:w="1872"/>
            <w:shd w:fill="F9F9F9"/>
            <w:tcMar>
              <w:top w:w="100" w:type="dxa"/>
              <w:bottom w:w="100" w:type="dxa"/>
              <w:left w:w="150" w:type="dxa"/>
              <w:right w:w="150" w:type="dxa"/>
            </w:tcMar>
          </w:tcPr>
          <w:p>
            <w:r>
              <w:rPr>
                <w:rFonts w:ascii="Times New Roman" w:hAnsi="Times New Roman"/>
              </w:rPr>
              <w:t>Schema thiếu sót</w:t>
            </w:r>
          </w:p>
        </w:tc>
        <w:tc>
          <w:tcPr>
            <w:tcW w:type="dxa" w:w="1872"/>
            <w:shd w:fill="F9F9F9"/>
            <w:tcMar>
              <w:top w:w="100" w:type="dxa"/>
              <w:bottom w:w="100" w:type="dxa"/>
              <w:left w:w="150" w:type="dxa"/>
              <w:right w:w="150" w:type="dxa"/>
            </w:tcMar>
          </w:tcPr>
          <w:p>
            <w:r>
              <w:rPr>
                <w:rFonts w:ascii="Times New Roman" w:hAnsi="Times New Roman"/>
              </w:rPr>
              <w:t>OpenAPI Schema thiếu định nghĩa các mã lỗi thực tế (400, 404) và các Content-Type trả về thực tế như text/plain, image/webp tại download/preview.</w:t>
            </w:r>
          </w:p>
        </w:tc>
        <w:tc>
          <w:tcPr>
            <w:tcW w:type="dxa" w:w="1872"/>
            <w:shd w:fill="F9F9F9"/>
            <w:tcMar>
              <w:top w:w="100" w:type="dxa"/>
              <w:bottom w:w="100" w:type="dxa"/>
              <w:left w:w="150" w:type="dxa"/>
              <w:right w:w="150" w:type="dxa"/>
            </w:tcMar>
          </w:tcPr>
          <w:p>
            <w:r>
              <w:rPr>
                <w:rFonts w:ascii="Times New Roman" w:hAnsi="Times New Roman"/>
              </w:rPr>
              <w:t>5/5 TV (Toàn nhóm)</w:t>
            </w:r>
          </w:p>
        </w:tc>
      </w:tr>
      <w:tr>
        <w:tc>
          <w:tcPr>
            <w:tcW w:type="dxa" w:w="1872"/>
            <w:shd w:fill="FFFFFF"/>
            <w:tcMar>
              <w:top w:w="100" w:type="dxa"/>
              <w:bottom w:w="100" w:type="dxa"/>
              <w:left w:w="150" w:type="dxa"/>
              <w:right w:w="150" w:type="dxa"/>
            </w:tcMar>
          </w:tcPr>
          <w:p>
            <w:r>
              <w:rPr>
                <w:rFonts w:ascii="Times New Roman" w:hAnsi="Times New Roman"/>
              </w:rPr>
              <w:t>BUG-06</w:t>
            </w:r>
          </w:p>
        </w:tc>
        <w:tc>
          <w:tcPr>
            <w:tcW w:type="dxa" w:w="1872"/>
            <w:shd w:fill="FFFFFF"/>
            <w:tcMar>
              <w:top w:w="100" w:type="dxa"/>
              <w:bottom w:w="100" w:type="dxa"/>
              <w:left w:w="150" w:type="dxa"/>
              <w:right w:w="150" w:type="dxa"/>
            </w:tcMar>
          </w:tcPr>
          <w:p>
            <w:r>
              <w:rPr>
                <w:rFonts w:ascii="Times New Roman" w:hAnsi="Times New Roman"/>
              </w:rPr>
              <w:t>GET /api/correspondents, document_types</w:t>
            </w:r>
          </w:p>
        </w:tc>
        <w:tc>
          <w:tcPr>
            <w:tcW w:type="dxa" w:w="1872"/>
            <w:shd w:fill="FFFFFF"/>
            <w:tcMar>
              <w:top w:w="100" w:type="dxa"/>
              <w:bottom w:w="100" w:type="dxa"/>
              <w:left w:w="150" w:type="dxa"/>
              <w:right w:w="150" w:type="dxa"/>
            </w:tcMar>
          </w:tcPr>
          <w:p>
            <w:r>
              <w:rPr>
                <w:rFonts w:ascii="Times New Roman" w:hAnsi="Times New Roman"/>
              </w:rPr>
              <w:t>Schema vi phạm hành vi</w:t>
            </w:r>
          </w:p>
        </w:tc>
        <w:tc>
          <w:tcPr>
            <w:tcW w:type="dxa" w:w="1872"/>
            <w:shd w:fill="FFFFFF"/>
            <w:tcMar>
              <w:top w:w="100" w:type="dxa"/>
              <w:bottom w:w="100" w:type="dxa"/>
              <w:left w:w="150" w:type="dxa"/>
              <w:right w:w="150" w:type="dxa"/>
            </w:tcMar>
          </w:tcPr>
          <w:p>
            <w:r>
              <w:rPr>
                <w:rFonts w:ascii="Times New Roman" w:hAnsi="Times New Roman"/>
              </w:rPr>
              <w:t>Response mã 200 thiếu trường permissions, đồng thời trường last_correspondence trả về giá trị null trái với định nghĩa bắt buộc kiểu chuỗi date trong Schema.</w:t>
            </w:r>
          </w:p>
        </w:tc>
        <w:tc>
          <w:tcPr>
            <w:tcW w:type="dxa" w:w="1872"/>
            <w:shd w:fill="FFFFFF"/>
            <w:tcMar>
              <w:top w:w="100" w:type="dxa"/>
              <w:bottom w:w="100" w:type="dxa"/>
              <w:left w:w="150" w:type="dxa"/>
              <w:right w:w="150" w:type="dxa"/>
            </w:tcMar>
          </w:tcPr>
          <w:p>
            <w:r>
              <w:rPr>
                <w:rFonts w:ascii="Times New Roman" w:hAnsi="Times New Roman"/>
              </w:rPr>
              <w:t>4/5 TV (TV1, TV2, TV4, TV5)</w:t>
            </w:r>
          </w:p>
        </w:tc>
      </w:tr>
    </w:tbl>
    <w:p/>
    <w:p>
      <w:pPr>
        <w:pStyle w:val="Heading1"/>
      </w:pPr>
      <w:r>
        <w:rPr>
          <w:rFonts w:ascii="Times New Roman" w:hAnsi="Times New Roman"/>
          <w:color w:val="184C78"/>
        </w:rPr>
        <w:t>5. Hướng dẫn chạy kiểm thử thủ công tự động (18 Test Cases Correspondents)</w:t>
      </w:r>
    </w:p>
    <w:p>
      <w:r>
        <w:rPr>
          <w:rFonts w:ascii="Times New Roman" w:hAnsi="Times New Roman"/>
        </w:rPr>
        <w:t>Thành viên TV4 được phân công thiết kế chi tiết 18 ca kiểm thử hộp đen cho tài nguyên Correspondents (TC-CORR-01 đến TC-CORR-18). Toàn bộ 18 ca kiểm thử này đã được lập trình thành kịch bản Python tự động hoàn chỉnh tại `scripts/run_manual_tests.py`.</w:t>
        <w:br/>
        <w:br/>
        <w:t>Lệnh thực thi kiểm thử thủ công tự động:</w:t>
        <w:br/>
      </w:r>
    </w:p>
    <w:p>
      <w:r>
        <w:rPr>
          <w:rFonts w:ascii="Consolas" w:hAnsi="Consolas"/>
        </w:rPr>
        <w:t>.\.venv\Scripts\python.exe scripts/run_manual_tests.py</w:t>
      </w:r>
    </w:p>
    <w:p>
      <w:r>
        <w:rPr>
          <w:rFonts w:ascii="Times New Roman" w:hAnsi="Times New Roman"/>
        </w:rPr>
        <w:t>Kết quả thực thi:</w:t>
        <w:br/>
        <w:t>• 16/18 Test Cases ĐẠT (PASS) — Kiểm tra chặt chẽ các điều kiện biên, xác thực dữ liệu, bảo mật token, và lọc tìm kiếm.</w:t>
        <w:br/>
        <w:t>• 2/18 Test Cases BẮT ĐƯỢC LỖI THẬT (FAIL hợp lệ):</w:t>
        <w:br/>
        <w:t xml:space="preserve">  - TC-CORR-11: Gửi set_permissions sai kiểu làm máy chủ sập HTTP 500 (Tái hiện BUG-01 thành công).</w:t>
        <w:br/>
        <w:t xml:space="preserve">  - TC-CORR-01: Tạo mới thành công trả về 201 Created nhưng thiếu trường document_count (Tái hiện BUG-03 thành công).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