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5E36A5" w14:textId="77777777" w:rsidR="00F562A5" w:rsidRPr="00F562A5" w:rsidRDefault="00F562A5" w:rsidP="00F562A5">
      <w:pPr>
        <w:rPr>
          <w:b/>
          <w:bCs/>
        </w:rPr>
      </w:pPr>
      <w:r w:rsidRPr="00F562A5">
        <w:rPr>
          <w:rFonts w:ascii="Segoe UI Emoji" w:hAnsi="Segoe UI Emoji" w:cs="Segoe UI Emoji"/>
          <w:b/>
          <w:bCs/>
        </w:rPr>
        <w:t>📘</w:t>
      </w:r>
      <w:r w:rsidRPr="00F562A5">
        <w:rPr>
          <w:b/>
          <w:bCs/>
        </w:rPr>
        <w:t xml:space="preserve"> Món Ăn Giúp Trẻ Thông Minh Học Giỏi</w:t>
      </w:r>
    </w:p>
    <w:p w14:paraId="4D632C63" w14:textId="77777777" w:rsidR="00F562A5" w:rsidRPr="00F562A5" w:rsidRDefault="00F562A5" w:rsidP="00F562A5">
      <w:r w:rsidRPr="00F562A5">
        <w:rPr>
          <w:b/>
          <w:bCs/>
        </w:rPr>
        <w:t>Tác giả</w:t>
      </w:r>
      <w:r w:rsidRPr="00F562A5">
        <w:t>: (Bạn có thể điền tên bạn hoặc nhóm chuyên gia)</w:t>
      </w:r>
      <w:r w:rsidRPr="00F562A5">
        <w:br/>
      </w:r>
      <w:r w:rsidRPr="00F562A5">
        <w:rPr>
          <w:b/>
          <w:bCs/>
        </w:rPr>
        <w:t>Thể loại</w:t>
      </w:r>
      <w:r w:rsidRPr="00F562A5">
        <w:t>: Dinh dưỡng – Giáo dục – Sức khỏe trẻ em</w:t>
      </w:r>
      <w:r w:rsidRPr="00F562A5">
        <w:br/>
      </w:r>
      <w:r w:rsidRPr="00F562A5">
        <w:rPr>
          <w:b/>
          <w:bCs/>
        </w:rPr>
        <w:t>Đối tượng độc giả</w:t>
      </w:r>
      <w:r w:rsidRPr="00F562A5">
        <w:t>: Phụ huynh, giáo viên, người chăm sóc trẻ, chuyên gia dinh dưỡng</w:t>
      </w:r>
    </w:p>
    <w:p w14:paraId="70AAA0A3" w14:textId="77777777" w:rsidR="00F562A5" w:rsidRPr="00F562A5" w:rsidRDefault="00F562A5" w:rsidP="00F562A5">
      <w:r w:rsidRPr="00F562A5">
        <w:pict w14:anchorId="61313982">
          <v:rect id="_x0000_i1087" style="width:0;height:1.5pt" o:hralign="center" o:hrstd="t" o:hr="t" fillcolor="#a0a0a0" stroked="f"/>
        </w:pict>
      </w:r>
    </w:p>
    <w:p w14:paraId="5CE182C7" w14:textId="77777777" w:rsidR="00F562A5" w:rsidRPr="00F562A5" w:rsidRDefault="00F562A5" w:rsidP="00F562A5">
      <w:pPr>
        <w:rPr>
          <w:b/>
          <w:bCs/>
        </w:rPr>
      </w:pPr>
      <w:r w:rsidRPr="00F562A5">
        <w:rPr>
          <w:rFonts w:ascii="Segoe UI Emoji" w:hAnsi="Segoe UI Emoji" w:cs="Segoe UI Emoji"/>
          <w:b/>
          <w:bCs/>
        </w:rPr>
        <w:t>🎯</w:t>
      </w:r>
      <w:r w:rsidRPr="00F562A5">
        <w:rPr>
          <w:b/>
          <w:bCs/>
        </w:rPr>
        <w:t xml:space="preserve"> Giới thiệu sách</w:t>
      </w:r>
    </w:p>
    <w:p w14:paraId="5262E5FB" w14:textId="77777777" w:rsidR="00F562A5" w:rsidRPr="00F562A5" w:rsidRDefault="00F562A5" w:rsidP="00F562A5">
      <w:r w:rsidRPr="00F562A5">
        <w:t xml:space="preserve">Trong thời đại hiện nay, khi áp lực học tập ngày càng gia tăng, nhiều bậc cha mẹ và nhà giáo dục không chỉ quan tâm đến phương pháp giảng dạy mà còn đặc biệt chú trọng đến chế độ dinh dưỡng – yếu tố nền tảng giúp trẻ phát triển toàn diện cả về thể chất lẫn trí tuệ. Cuốn sách </w:t>
      </w:r>
      <w:r w:rsidRPr="00F562A5">
        <w:rPr>
          <w:b/>
          <w:bCs/>
        </w:rPr>
        <w:t>“Món Ăn Giúp Trẻ Thông Minh Học Giỏi”</w:t>
      </w:r>
      <w:r w:rsidRPr="00F562A5">
        <w:t xml:space="preserve"> ra đời như một kim chỉ nam thực tiễn và khoa học, giúp người lớn xây dựng chế độ ăn uống lành mạnh, hỗ trợ tối đa cho sự phát triển trí não và khả năng học tập của trẻ nhỏ.</w:t>
      </w:r>
    </w:p>
    <w:p w14:paraId="371DB848" w14:textId="77777777" w:rsidR="00F562A5" w:rsidRPr="00F562A5" w:rsidRDefault="00F562A5" w:rsidP="00F562A5">
      <w:r w:rsidRPr="00F562A5">
        <w:t>Dựa trên nhiều công trình nghiên cứu khoa học uy tín trong và ngoài nước, cùng kinh nghiệm thực tế từ chuyên gia dinh dưỡng và những bậc cha mẹ tâm huyết, cuốn sách mang đến một góc nhìn toàn diện và dễ tiếp cận về vai trò của thực phẩm trong việc nuôi dưỡng trí tuệ cho trẻ em từ giai đoạn mầm non cho đến tuổi thiếu niên. Từng chương mục trong sách được biên soạn công phu, có tính ứng dụng cao và đặc biệt dễ hiểu, phù hợp với cả những phụ huynh bận rộn hay mới bắt đầu tìm hiểu về dinh dưỡng.</w:t>
      </w:r>
    </w:p>
    <w:p w14:paraId="0A3383CB" w14:textId="77777777" w:rsidR="00F562A5" w:rsidRPr="00F562A5" w:rsidRDefault="00F562A5" w:rsidP="00F562A5">
      <w:r w:rsidRPr="00F562A5">
        <w:t xml:space="preserve">Cuốn sách không chỉ liệt kê những món ăn đơn thuần, mà còn đi sâu vào việc phân tích từng nhóm dưỡng chất thiết yếu như: </w:t>
      </w:r>
      <w:r w:rsidRPr="00F562A5">
        <w:rPr>
          <w:b/>
          <w:bCs/>
        </w:rPr>
        <w:t>Omega-3, DHA, EPA, sắt, kẽm, i-ốt, choline, vitamin nhóm B, lecithin, chất chống oxy hóa như vitamin C, E và flavonoid</w:t>
      </w:r>
      <w:r w:rsidRPr="00F562A5">
        <w:t>, cùng vai trò của chúng trong hoạt động thần kinh, khả năng ghi nhớ, mức độ tập trung và trí thông minh của trẻ. Từ đó, cha mẹ sẽ hiểu rõ hơn vì sao một bữa ăn cân bằng dinh dưỡng có thể tạo nên sự khác biệt lớn trong hành trình học tập và trưởng thành của con em mình.</w:t>
      </w:r>
    </w:p>
    <w:p w14:paraId="7553A9DB" w14:textId="77777777" w:rsidR="00F562A5" w:rsidRPr="00F562A5" w:rsidRDefault="00F562A5" w:rsidP="00F562A5">
      <w:r w:rsidRPr="00F562A5">
        <w:t xml:space="preserve">Điểm đặc biệt của sách nằm ở các </w:t>
      </w:r>
      <w:r w:rsidRPr="00F562A5">
        <w:rPr>
          <w:b/>
          <w:bCs/>
        </w:rPr>
        <w:t>công thức món ăn cụ thể</w:t>
      </w:r>
      <w:r w:rsidRPr="00F562A5">
        <w:t xml:space="preserve">, vừa </w:t>
      </w:r>
      <w:r w:rsidRPr="00F562A5">
        <w:rPr>
          <w:b/>
          <w:bCs/>
        </w:rPr>
        <w:t>ngon miệng</w:t>
      </w:r>
      <w:r w:rsidRPr="00F562A5">
        <w:t xml:space="preserve">, vừa </w:t>
      </w:r>
      <w:r w:rsidRPr="00F562A5">
        <w:rPr>
          <w:b/>
          <w:bCs/>
        </w:rPr>
        <w:t>dễ chế biến</w:t>
      </w:r>
      <w:r w:rsidRPr="00F562A5">
        <w:t xml:space="preserve">, được thiết kế riêng cho từng </w:t>
      </w:r>
      <w:r w:rsidRPr="00F562A5">
        <w:rPr>
          <w:b/>
          <w:bCs/>
        </w:rPr>
        <w:t>độ tuổi và giai đoạn phát triển</w:t>
      </w:r>
      <w:r w:rsidRPr="00F562A5">
        <w:t>. Không cần nguyên liệu quá đắt đỏ hay kỹ năng bếp núc cầu kỳ, các món ăn trong sách có thể dễ dàng áp dụng vào bữa sáng, bữa phụ hay bữa chính trong ngày. Từ các món súp bổ não, sinh tố giàu vitamin cho đến những món ăn vặt lành mạnh như bánh yến mạch, sữa hạt tự làm, hay salad đầy màu sắc – tất cả đều được xây dựng với mục tiêu giúp trẻ hấp thu tối đa dưỡng chất cần thiết mà vẫn cảm thấy hứng thú, ngon miệng.</w:t>
      </w:r>
    </w:p>
    <w:p w14:paraId="25A82FB8" w14:textId="77777777" w:rsidR="00F562A5" w:rsidRPr="00F562A5" w:rsidRDefault="00F562A5" w:rsidP="00F562A5">
      <w:r w:rsidRPr="00F562A5">
        <w:t xml:space="preserve">Ngoài ra, </w:t>
      </w:r>
      <w:r w:rsidRPr="00F562A5">
        <w:rPr>
          <w:b/>
          <w:bCs/>
        </w:rPr>
        <w:t>“Món Ăn Giúp Trẻ Thông Minh Học Giỏi”</w:t>
      </w:r>
      <w:r w:rsidRPr="00F562A5">
        <w:t xml:space="preserve"> còn cung cấp một phần phụ lục vô cùng hữu ích, bao gồm:</w:t>
      </w:r>
    </w:p>
    <w:p w14:paraId="403B74BE" w14:textId="77777777" w:rsidR="00F562A5" w:rsidRPr="00F562A5" w:rsidRDefault="00F562A5" w:rsidP="00F562A5">
      <w:pPr>
        <w:numPr>
          <w:ilvl w:val="0"/>
          <w:numId w:val="4"/>
        </w:numPr>
      </w:pPr>
      <w:r w:rsidRPr="00F562A5">
        <w:rPr>
          <w:b/>
          <w:bCs/>
        </w:rPr>
        <w:lastRenderedPageBreak/>
        <w:t>Thực đơn mẫu theo tuần</w:t>
      </w:r>
      <w:r w:rsidRPr="00F562A5">
        <w:t>, phù hợp với trẻ em trong độ tuổi từ 3–12 tuổi.</w:t>
      </w:r>
    </w:p>
    <w:p w14:paraId="43FA8121" w14:textId="77777777" w:rsidR="00F562A5" w:rsidRPr="00F562A5" w:rsidRDefault="00F562A5" w:rsidP="00F562A5">
      <w:pPr>
        <w:numPr>
          <w:ilvl w:val="0"/>
          <w:numId w:val="4"/>
        </w:numPr>
      </w:pPr>
      <w:r w:rsidRPr="00F562A5">
        <w:rPr>
          <w:b/>
          <w:bCs/>
        </w:rPr>
        <w:t>Danh sách gợi ý món ăn theo tình trạng sức khỏe và nhu cầu học tập</w:t>
      </w:r>
      <w:r w:rsidRPr="00F562A5">
        <w:t xml:space="preserve"> (ví dụ: món ăn giúp cải thiện trí nhớ khi ôn thi, món ăn giúp bé ngủ ngon hơn, giảm căng thẳng…).</w:t>
      </w:r>
    </w:p>
    <w:p w14:paraId="7C389C3C" w14:textId="77777777" w:rsidR="00F562A5" w:rsidRPr="00F562A5" w:rsidRDefault="00F562A5" w:rsidP="00F562A5">
      <w:pPr>
        <w:numPr>
          <w:ilvl w:val="0"/>
          <w:numId w:val="4"/>
        </w:numPr>
      </w:pPr>
      <w:r w:rsidRPr="00F562A5">
        <w:rPr>
          <w:b/>
          <w:bCs/>
        </w:rPr>
        <w:t>Mẹo chọn nguyên liệu sạch, bảo quản thực phẩm đúng cách</w:t>
      </w:r>
      <w:r w:rsidRPr="00F562A5">
        <w:t xml:space="preserve"> và </w:t>
      </w:r>
      <w:r w:rsidRPr="00F562A5">
        <w:rPr>
          <w:b/>
          <w:bCs/>
        </w:rPr>
        <w:t>cách trình bày món ăn đẹp mắt, kích thích trẻ ăn uống</w:t>
      </w:r>
      <w:r w:rsidRPr="00F562A5">
        <w:t>.</w:t>
      </w:r>
    </w:p>
    <w:p w14:paraId="22CEB46B" w14:textId="77777777" w:rsidR="00F562A5" w:rsidRPr="00F562A5" w:rsidRDefault="00F562A5" w:rsidP="00F562A5">
      <w:r w:rsidRPr="00F562A5">
        <w:t xml:space="preserve">Không chỉ dừng lại ở khía cạnh dinh dưỡng, sách còn lồng ghép nhiều lời khuyên mang tính </w:t>
      </w:r>
      <w:r w:rsidRPr="00F562A5">
        <w:rPr>
          <w:b/>
          <w:bCs/>
        </w:rPr>
        <w:t>tâm lý giáo dục</w:t>
      </w:r>
      <w:r w:rsidRPr="00F562A5">
        <w:t>, giúp phụ huynh xây dựng thói quen ăn uống lành mạnh cho trẻ một cách tự nhiên, không ép buộc. Thói quen ăn uống tích cực sẽ dần hình thành trong đời sống thường ngày, tạo nên một nền tảng vững chắc để trẻ phát triển trí não, học tập hiệu quả hơn và hình thành tư duy logic, sáng tạo ngay từ sớm.</w:t>
      </w:r>
    </w:p>
    <w:p w14:paraId="6EEC21D8" w14:textId="77777777" w:rsidR="00F562A5" w:rsidRPr="00F562A5" w:rsidRDefault="00F562A5" w:rsidP="00F562A5">
      <w:r w:rsidRPr="00F562A5">
        <w:t>Cuốn sách này đặc biệt phù hợp với:</w:t>
      </w:r>
    </w:p>
    <w:p w14:paraId="73DB456A" w14:textId="77777777" w:rsidR="00F562A5" w:rsidRPr="00F562A5" w:rsidRDefault="00F562A5" w:rsidP="00F562A5">
      <w:pPr>
        <w:numPr>
          <w:ilvl w:val="0"/>
          <w:numId w:val="5"/>
        </w:numPr>
      </w:pPr>
      <w:r w:rsidRPr="00F562A5">
        <w:rPr>
          <w:b/>
          <w:bCs/>
        </w:rPr>
        <w:t>Phụ huynh có con nhỏ</w:t>
      </w:r>
      <w:r w:rsidRPr="00F562A5">
        <w:t xml:space="preserve"> đang trong giai đoạn phát triển trí tuệ và thể chất mạnh mẽ.</w:t>
      </w:r>
    </w:p>
    <w:p w14:paraId="3E02EDB7" w14:textId="77777777" w:rsidR="00F562A5" w:rsidRPr="00F562A5" w:rsidRDefault="00F562A5" w:rsidP="00F562A5">
      <w:pPr>
        <w:numPr>
          <w:ilvl w:val="0"/>
          <w:numId w:val="5"/>
        </w:numPr>
      </w:pPr>
      <w:r w:rsidRPr="00F562A5">
        <w:rPr>
          <w:b/>
          <w:bCs/>
        </w:rPr>
        <w:t>Giáo viên mầm non và tiểu học</w:t>
      </w:r>
      <w:r w:rsidRPr="00F562A5">
        <w:t>, những người trực tiếp quan sát sự phát triển và hành vi ăn uống của trẻ mỗi ngày.</w:t>
      </w:r>
    </w:p>
    <w:p w14:paraId="11666937" w14:textId="77777777" w:rsidR="00F562A5" w:rsidRPr="00F562A5" w:rsidRDefault="00F562A5" w:rsidP="00F562A5">
      <w:pPr>
        <w:numPr>
          <w:ilvl w:val="0"/>
          <w:numId w:val="5"/>
        </w:numPr>
      </w:pPr>
      <w:r w:rsidRPr="00F562A5">
        <w:rPr>
          <w:b/>
          <w:bCs/>
        </w:rPr>
        <w:t>Người chăm sóc trẻ tại nhà</w:t>
      </w:r>
      <w:r w:rsidRPr="00F562A5">
        <w:t xml:space="preserve"> như ông bà, bảo mẫu, hoặc nhân viên nuôi dạy trẻ.</w:t>
      </w:r>
    </w:p>
    <w:p w14:paraId="20DF0D64" w14:textId="77777777" w:rsidR="00F562A5" w:rsidRPr="00F562A5" w:rsidRDefault="00F562A5" w:rsidP="00F562A5">
      <w:pPr>
        <w:numPr>
          <w:ilvl w:val="0"/>
          <w:numId w:val="5"/>
        </w:numPr>
      </w:pPr>
      <w:r w:rsidRPr="00F562A5">
        <w:rPr>
          <w:b/>
          <w:bCs/>
        </w:rPr>
        <w:t>Chuyên gia dinh dưỡng và sức khỏe cộng đồng</w:t>
      </w:r>
      <w:r w:rsidRPr="00F562A5">
        <w:t>, những người muốn có thêm nguồn tài liệu đáng tin cậy trong việc tư vấn và phổ biến kiến thức.</w:t>
      </w:r>
    </w:p>
    <w:p w14:paraId="281187D3" w14:textId="77777777" w:rsidR="00F562A5" w:rsidRPr="00F562A5" w:rsidRDefault="00F562A5" w:rsidP="00F562A5">
      <w:r w:rsidRPr="00F562A5">
        <w:t xml:space="preserve">Bằng cách tiếp cận gần gũi, thực tiễn nhưng không kém phần khoa học, </w:t>
      </w:r>
      <w:r w:rsidRPr="00F562A5">
        <w:rPr>
          <w:b/>
          <w:bCs/>
        </w:rPr>
        <w:t>“Món Ăn Giúp Trẻ Thông Minh Học Giỏi”</w:t>
      </w:r>
      <w:r w:rsidRPr="00F562A5">
        <w:t xml:space="preserve"> hy vọng sẽ trở thành người bạn đồng hành tin cậy của hàng triệu gia đình Việt, góp phần nuôi dưỡng một thế hệ trẻ không chỉ khỏe mạnh mà còn thông minh, sáng tạo và ham học hỏi.</w:t>
      </w:r>
    </w:p>
    <w:p w14:paraId="439482F8" w14:textId="77777777" w:rsidR="00F562A5" w:rsidRPr="00F562A5" w:rsidRDefault="00F562A5" w:rsidP="00F562A5">
      <w:r w:rsidRPr="00F562A5">
        <w:pict w14:anchorId="387829FC">
          <v:rect id="_x0000_i1088" style="width:0;height:1.5pt" o:hralign="center" o:hrstd="t" o:hr="t" fillcolor="#a0a0a0" stroked="f"/>
        </w:pict>
      </w:r>
    </w:p>
    <w:p w14:paraId="33712B5A" w14:textId="77777777" w:rsidR="00F562A5" w:rsidRPr="00F562A5" w:rsidRDefault="00F562A5" w:rsidP="00F562A5">
      <w:pPr>
        <w:rPr>
          <w:b/>
          <w:bCs/>
        </w:rPr>
      </w:pPr>
      <w:r w:rsidRPr="00F562A5">
        <w:rPr>
          <w:rFonts w:ascii="Segoe UI Emoji" w:hAnsi="Segoe UI Emoji" w:cs="Segoe UI Emoji"/>
          <w:b/>
          <w:bCs/>
        </w:rPr>
        <w:t>🌟</w:t>
      </w:r>
      <w:r w:rsidRPr="00F562A5">
        <w:rPr>
          <w:b/>
          <w:bCs/>
        </w:rPr>
        <w:t xml:space="preserve"> Một số nội dung nổi bật trong sách:</w:t>
      </w:r>
    </w:p>
    <w:p w14:paraId="1798EB92" w14:textId="77777777" w:rsidR="00F562A5" w:rsidRPr="00F562A5" w:rsidRDefault="00F562A5" w:rsidP="00F562A5">
      <w:pPr>
        <w:numPr>
          <w:ilvl w:val="0"/>
          <w:numId w:val="6"/>
        </w:numPr>
      </w:pPr>
      <w:r w:rsidRPr="00F562A5">
        <w:rPr>
          <w:b/>
          <w:bCs/>
        </w:rPr>
        <w:t>Chương 1</w:t>
      </w:r>
      <w:r w:rsidRPr="00F562A5">
        <w:t>: Những dưỡng chất vàng cho sự phát triển não bộ</w:t>
      </w:r>
    </w:p>
    <w:p w14:paraId="60920BA4" w14:textId="77777777" w:rsidR="00F562A5" w:rsidRPr="00F562A5" w:rsidRDefault="00F562A5" w:rsidP="00F562A5">
      <w:pPr>
        <w:numPr>
          <w:ilvl w:val="0"/>
          <w:numId w:val="6"/>
        </w:numPr>
      </w:pPr>
      <w:r w:rsidRPr="00F562A5">
        <w:rPr>
          <w:b/>
          <w:bCs/>
        </w:rPr>
        <w:t>Chương 2</w:t>
      </w:r>
      <w:r w:rsidRPr="00F562A5">
        <w:t>: Bữa sáng – nền tảng của trí tuệ</w:t>
      </w:r>
    </w:p>
    <w:p w14:paraId="5DD576FB" w14:textId="77777777" w:rsidR="00F562A5" w:rsidRPr="00F562A5" w:rsidRDefault="00F562A5" w:rsidP="00F562A5">
      <w:pPr>
        <w:numPr>
          <w:ilvl w:val="0"/>
          <w:numId w:val="6"/>
        </w:numPr>
      </w:pPr>
      <w:r w:rsidRPr="00F562A5">
        <w:rPr>
          <w:b/>
          <w:bCs/>
        </w:rPr>
        <w:t>Chương 3</w:t>
      </w:r>
      <w:r w:rsidRPr="00F562A5">
        <w:t>: Các công thức món ăn giúp trẻ học giỏi hơn</w:t>
      </w:r>
    </w:p>
    <w:p w14:paraId="6142644E" w14:textId="77777777" w:rsidR="00F562A5" w:rsidRPr="00F562A5" w:rsidRDefault="00F562A5" w:rsidP="00F562A5">
      <w:pPr>
        <w:numPr>
          <w:ilvl w:val="0"/>
          <w:numId w:val="6"/>
        </w:numPr>
      </w:pPr>
      <w:r w:rsidRPr="00F562A5">
        <w:rPr>
          <w:b/>
          <w:bCs/>
        </w:rPr>
        <w:t>Chương 4</w:t>
      </w:r>
      <w:r w:rsidRPr="00F562A5">
        <w:t>: Mẹo chế biến món ăn không mất chất dinh dưỡng</w:t>
      </w:r>
    </w:p>
    <w:p w14:paraId="4B0EFE78" w14:textId="77777777" w:rsidR="00F562A5" w:rsidRPr="00F562A5" w:rsidRDefault="00F562A5" w:rsidP="00F562A5">
      <w:pPr>
        <w:numPr>
          <w:ilvl w:val="0"/>
          <w:numId w:val="6"/>
        </w:numPr>
      </w:pPr>
      <w:r w:rsidRPr="00F562A5">
        <w:rPr>
          <w:b/>
          <w:bCs/>
        </w:rPr>
        <w:t>Chương 5</w:t>
      </w:r>
      <w:r w:rsidRPr="00F562A5">
        <w:t>: Cách tạo thói quen ăn uống khoa học cho trẻ</w:t>
      </w:r>
    </w:p>
    <w:p w14:paraId="19451E48" w14:textId="77777777" w:rsidR="00F562A5" w:rsidRPr="00F562A5" w:rsidRDefault="00F562A5" w:rsidP="00F562A5">
      <w:pPr>
        <w:numPr>
          <w:ilvl w:val="0"/>
          <w:numId w:val="6"/>
        </w:numPr>
      </w:pPr>
      <w:r w:rsidRPr="00F562A5">
        <w:rPr>
          <w:b/>
          <w:bCs/>
        </w:rPr>
        <w:t>Chương 6</w:t>
      </w:r>
      <w:r w:rsidRPr="00F562A5">
        <w:t>: Gợi ý thực đơn theo tuần cho từng độ tuổi</w:t>
      </w:r>
    </w:p>
    <w:p w14:paraId="0BA77E16" w14:textId="77777777" w:rsidR="00F562A5" w:rsidRPr="00F562A5" w:rsidRDefault="00F562A5" w:rsidP="00F562A5">
      <w:pPr>
        <w:numPr>
          <w:ilvl w:val="0"/>
          <w:numId w:val="6"/>
        </w:numPr>
      </w:pPr>
      <w:r w:rsidRPr="00F562A5">
        <w:rPr>
          <w:b/>
          <w:bCs/>
        </w:rPr>
        <w:lastRenderedPageBreak/>
        <w:t>Chương 7</w:t>
      </w:r>
      <w:r w:rsidRPr="00F562A5">
        <w:t>: Những sai lầm phổ biến trong dinh dưỡng học đường</w:t>
      </w:r>
    </w:p>
    <w:p w14:paraId="339CC1DF" w14:textId="77777777" w:rsidR="00F562A5" w:rsidRPr="00F562A5" w:rsidRDefault="00F562A5" w:rsidP="00F562A5">
      <w:pPr>
        <w:numPr>
          <w:ilvl w:val="0"/>
          <w:numId w:val="6"/>
        </w:numPr>
      </w:pPr>
      <w:r w:rsidRPr="00F562A5">
        <w:rPr>
          <w:b/>
          <w:bCs/>
        </w:rPr>
        <w:t>Phụ lục</w:t>
      </w:r>
      <w:r w:rsidRPr="00F562A5">
        <w:t>: Danh sách thực phẩm nên có trong gian bếp của cha mẹ thông thái</w:t>
      </w:r>
    </w:p>
    <w:p w14:paraId="1FC6647A" w14:textId="77777777" w:rsidR="00F562A5" w:rsidRPr="00F562A5" w:rsidRDefault="00F562A5" w:rsidP="00F562A5">
      <w:r w:rsidRPr="00F562A5">
        <w:pict w14:anchorId="74EF88C0">
          <v:rect id="_x0000_i1089" style="width:0;height:1.5pt" o:hralign="center" o:hrstd="t" o:hr="t" fillcolor="#a0a0a0" stroked="f"/>
        </w:pict>
      </w:r>
    </w:p>
    <w:p w14:paraId="19095558" w14:textId="77777777" w:rsidR="00F562A5" w:rsidRPr="00F562A5" w:rsidRDefault="00F562A5" w:rsidP="00F562A5">
      <w:r w:rsidRPr="00F562A5">
        <w:t>Với mong muốn mang lại một tương lai tươi sáng hơn cho thế hệ trẻ, nhóm tác giả chúng tôi hi vọng mỗi trang sách sẽ là một bước đệm vững chắc để trẻ em có thể vươn xa trên con đường học tập, phát triển tư duy và sống một cuộc đời khỏe mạnh, trọn vẹn. Dù bạn là phụ huynh đang tìm cách cải thiện bữa ăn cho con, là giáo viên đang chăm sóc trẻ tại trường, hay chỉ đơn giản là người quan tâm đến dinh dưỡng trẻ em – cuốn sách này chắc chắn sẽ mang đến cho bạn những thông tin quý giá và dễ áp dụng trong đời sống hằng ngày.</w:t>
      </w:r>
    </w:p>
    <w:p w14:paraId="6EEA1F2F" w14:textId="77777777" w:rsidR="00852075" w:rsidRDefault="00852075"/>
    <w:sectPr w:rsidR="00852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390FAE"/>
    <w:multiLevelType w:val="multilevel"/>
    <w:tmpl w:val="5B3ED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6232C"/>
    <w:multiLevelType w:val="multilevel"/>
    <w:tmpl w:val="12385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C0273"/>
    <w:multiLevelType w:val="multilevel"/>
    <w:tmpl w:val="37F8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4176E9"/>
    <w:multiLevelType w:val="multilevel"/>
    <w:tmpl w:val="1B3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121B3"/>
    <w:multiLevelType w:val="multilevel"/>
    <w:tmpl w:val="083C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13947"/>
    <w:multiLevelType w:val="multilevel"/>
    <w:tmpl w:val="4F16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5101541">
    <w:abstractNumId w:val="5"/>
  </w:num>
  <w:num w:numId="2" w16cid:durableId="6833114">
    <w:abstractNumId w:val="1"/>
  </w:num>
  <w:num w:numId="3" w16cid:durableId="1748645991">
    <w:abstractNumId w:val="3"/>
  </w:num>
  <w:num w:numId="4" w16cid:durableId="1509831113">
    <w:abstractNumId w:val="0"/>
  </w:num>
  <w:num w:numId="5" w16cid:durableId="1762990397">
    <w:abstractNumId w:val="2"/>
  </w:num>
  <w:num w:numId="6" w16cid:durableId="141696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153"/>
    <w:rsid w:val="00240C7D"/>
    <w:rsid w:val="004C0493"/>
    <w:rsid w:val="00537004"/>
    <w:rsid w:val="006F04A6"/>
    <w:rsid w:val="00852075"/>
    <w:rsid w:val="00BD173F"/>
    <w:rsid w:val="00E80153"/>
    <w:rsid w:val="00F5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E1A5C"/>
  <w15:chartTrackingRefBased/>
  <w15:docId w15:val="{59587A8D-CC45-4660-A403-01E48568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0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0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0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0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0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0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0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0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0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0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0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0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0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0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0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0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0153"/>
    <w:rPr>
      <w:rFonts w:eastAsiaTheme="majorEastAsia" w:cstheme="majorBidi"/>
      <w:color w:val="272727" w:themeColor="text1" w:themeTint="D8"/>
    </w:rPr>
  </w:style>
  <w:style w:type="paragraph" w:styleId="Title">
    <w:name w:val="Title"/>
    <w:basedOn w:val="Normal"/>
    <w:next w:val="Normal"/>
    <w:link w:val="TitleChar"/>
    <w:uiPriority w:val="10"/>
    <w:qFormat/>
    <w:rsid w:val="00E80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0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0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0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0153"/>
    <w:pPr>
      <w:spacing w:before="160"/>
      <w:jc w:val="center"/>
    </w:pPr>
    <w:rPr>
      <w:i/>
      <w:iCs/>
      <w:color w:val="404040" w:themeColor="text1" w:themeTint="BF"/>
    </w:rPr>
  </w:style>
  <w:style w:type="character" w:customStyle="1" w:styleId="QuoteChar">
    <w:name w:val="Quote Char"/>
    <w:basedOn w:val="DefaultParagraphFont"/>
    <w:link w:val="Quote"/>
    <w:uiPriority w:val="29"/>
    <w:rsid w:val="00E80153"/>
    <w:rPr>
      <w:i/>
      <w:iCs/>
      <w:color w:val="404040" w:themeColor="text1" w:themeTint="BF"/>
    </w:rPr>
  </w:style>
  <w:style w:type="paragraph" w:styleId="ListParagraph">
    <w:name w:val="List Paragraph"/>
    <w:basedOn w:val="Normal"/>
    <w:uiPriority w:val="34"/>
    <w:qFormat/>
    <w:rsid w:val="00E80153"/>
    <w:pPr>
      <w:ind w:left="720"/>
      <w:contextualSpacing/>
    </w:pPr>
  </w:style>
  <w:style w:type="character" w:styleId="IntenseEmphasis">
    <w:name w:val="Intense Emphasis"/>
    <w:basedOn w:val="DefaultParagraphFont"/>
    <w:uiPriority w:val="21"/>
    <w:qFormat/>
    <w:rsid w:val="00E80153"/>
    <w:rPr>
      <w:i/>
      <w:iCs/>
      <w:color w:val="0F4761" w:themeColor="accent1" w:themeShade="BF"/>
    </w:rPr>
  </w:style>
  <w:style w:type="paragraph" w:styleId="IntenseQuote">
    <w:name w:val="Intense Quote"/>
    <w:basedOn w:val="Normal"/>
    <w:next w:val="Normal"/>
    <w:link w:val="IntenseQuoteChar"/>
    <w:uiPriority w:val="30"/>
    <w:qFormat/>
    <w:rsid w:val="00E80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0153"/>
    <w:rPr>
      <w:i/>
      <w:iCs/>
      <w:color w:val="0F4761" w:themeColor="accent1" w:themeShade="BF"/>
    </w:rPr>
  </w:style>
  <w:style w:type="character" w:styleId="IntenseReference">
    <w:name w:val="Intense Reference"/>
    <w:basedOn w:val="DefaultParagraphFont"/>
    <w:uiPriority w:val="32"/>
    <w:qFormat/>
    <w:rsid w:val="00E8015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47722">
      <w:bodyDiv w:val="1"/>
      <w:marLeft w:val="0"/>
      <w:marRight w:val="0"/>
      <w:marTop w:val="0"/>
      <w:marBottom w:val="0"/>
      <w:divBdr>
        <w:top w:val="none" w:sz="0" w:space="0" w:color="auto"/>
        <w:left w:val="none" w:sz="0" w:space="0" w:color="auto"/>
        <w:bottom w:val="none" w:sz="0" w:space="0" w:color="auto"/>
        <w:right w:val="none" w:sz="0" w:space="0" w:color="auto"/>
      </w:divBdr>
    </w:div>
    <w:div w:id="284310215">
      <w:bodyDiv w:val="1"/>
      <w:marLeft w:val="0"/>
      <w:marRight w:val="0"/>
      <w:marTop w:val="0"/>
      <w:marBottom w:val="0"/>
      <w:divBdr>
        <w:top w:val="none" w:sz="0" w:space="0" w:color="auto"/>
        <w:left w:val="none" w:sz="0" w:space="0" w:color="auto"/>
        <w:bottom w:val="none" w:sz="0" w:space="0" w:color="auto"/>
        <w:right w:val="none" w:sz="0" w:space="0" w:color="auto"/>
      </w:divBdr>
    </w:div>
    <w:div w:id="1403410168">
      <w:bodyDiv w:val="1"/>
      <w:marLeft w:val="0"/>
      <w:marRight w:val="0"/>
      <w:marTop w:val="0"/>
      <w:marBottom w:val="0"/>
      <w:divBdr>
        <w:top w:val="none" w:sz="0" w:space="0" w:color="auto"/>
        <w:left w:val="none" w:sz="0" w:space="0" w:color="auto"/>
        <w:bottom w:val="none" w:sz="0" w:space="0" w:color="auto"/>
        <w:right w:val="none" w:sz="0" w:space="0" w:color="auto"/>
      </w:divBdr>
    </w:div>
    <w:div w:id="1457875106">
      <w:bodyDiv w:val="1"/>
      <w:marLeft w:val="0"/>
      <w:marRight w:val="0"/>
      <w:marTop w:val="0"/>
      <w:marBottom w:val="0"/>
      <w:divBdr>
        <w:top w:val="none" w:sz="0" w:space="0" w:color="auto"/>
        <w:left w:val="none" w:sz="0" w:space="0" w:color="auto"/>
        <w:bottom w:val="none" w:sz="0" w:space="0" w:color="auto"/>
        <w:right w:val="none" w:sz="0" w:space="0" w:color="auto"/>
      </w:divBdr>
    </w:div>
    <w:div w:id="1846824347">
      <w:bodyDiv w:val="1"/>
      <w:marLeft w:val="0"/>
      <w:marRight w:val="0"/>
      <w:marTop w:val="0"/>
      <w:marBottom w:val="0"/>
      <w:divBdr>
        <w:top w:val="none" w:sz="0" w:space="0" w:color="auto"/>
        <w:left w:val="none" w:sz="0" w:space="0" w:color="auto"/>
        <w:bottom w:val="none" w:sz="0" w:space="0" w:color="auto"/>
        <w:right w:val="none" w:sz="0" w:space="0" w:color="auto"/>
      </w:divBdr>
    </w:div>
    <w:div w:id="199861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Ngân</dc:creator>
  <cp:keywords/>
  <dc:description/>
  <cp:lastModifiedBy>Nguyễn Thị Ngân</cp:lastModifiedBy>
  <cp:revision>2</cp:revision>
  <dcterms:created xsi:type="dcterms:W3CDTF">2025-05-16T15:51:00Z</dcterms:created>
  <dcterms:modified xsi:type="dcterms:W3CDTF">2025-05-18T02:16:00Z</dcterms:modified>
</cp:coreProperties>
</file>