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EA245" w14:textId="77777777" w:rsidR="003E3960" w:rsidRPr="003E3960" w:rsidRDefault="003E3960" w:rsidP="003E3960">
      <w:pPr>
        <w:rPr>
          <w:b/>
          <w:bCs/>
        </w:rPr>
      </w:pPr>
      <w:r w:rsidRPr="003E3960">
        <w:rPr>
          <w:rFonts w:ascii="Segoe UI Emoji" w:hAnsi="Segoe UI Emoji" w:cs="Segoe UI Emoji"/>
          <w:b/>
          <w:bCs/>
        </w:rPr>
        <w:t>📘</w:t>
      </w:r>
      <w:r w:rsidRPr="003E3960">
        <w:rPr>
          <w:b/>
          <w:bCs/>
        </w:rPr>
        <w:t xml:space="preserve"> Văn Hóa Ẩm Thực Ninh Bình</w:t>
      </w:r>
    </w:p>
    <w:p w14:paraId="372CDCC9" w14:textId="488D865F" w:rsidR="00F60FEC" w:rsidRPr="003E3960" w:rsidRDefault="003E3960" w:rsidP="003E3960">
      <w:r w:rsidRPr="003E3960">
        <w:rPr>
          <w:b/>
          <w:bCs/>
        </w:rPr>
        <w:t>Thể loại:</w:t>
      </w:r>
      <w:r w:rsidRPr="003E3960">
        <w:t xml:space="preserve"> Văn hóa – Ẩm thực – Du lịch</w:t>
      </w:r>
      <w:r w:rsidRPr="003E3960">
        <w:br/>
      </w:r>
      <w:r w:rsidRPr="003E3960">
        <w:rPr>
          <w:b/>
          <w:bCs/>
        </w:rPr>
        <w:t>Đối tượng:</w:t>
      </w:r>
      <w:r w:rsidRPr="003E3960">
        <w:t xml:space="preserve"> Người yêu văn hóa truyền thống, du khách, người nghiên cứu ẩm thực, và bất kỳ ai quan tâm đến đặc sản vùng miền.</w:t>
      </w:r>
    </w:p>
    <w:p w14:paraId="374BB675" w14:textId="77777777" w:rsidR="003E3960" w:rsidRPr="003E3960" w:rsidRDefault="00000000" w:rsidP="003E3960">
      <w:r>
        <w:pict w14:anchorId="5D45E0F5">
          <v:rect id="_x0000_i1176" style="width:0;height:1.5pt" o:hralign="center" o:hrstd="t" o:hr="t" fillcolor="#a0a0a0" stroked="f"/>
        </w:pict>
      </w:r>
    </w:p>
    <w:p w14:paraId="6EA386B6" w14:textId="77777777" w:rsidR="003E3960" w:rsidRPr="003E3960" w:rsidRDefault="003E3960" w:rsidP="003E3960">
      <w:pPr>
        <w:rPr>
          <w:b/>
          <w:bCs/>
        </w:rPr>
      </w:pPr>
      <w:r w:rsidRPr="003E3960">
        <w:rPr>
          <w:rFonts w:ascii="Segoe UI Emoji" w:hAnsi="Segoe UI Emoji" w:cs="Segoe UI Emoji"/>
          <w:b/>
          <w:bCs/>
        </w:rPr>
        <w:t>🎯</w:t>
      </w:r>
      <w:r w:rsidRPr="003E3960">
        <w:rPr>
          <w:b/>
          <w:bCs/>
        </w:rPr>
        <w:t xml:space="preserve"> Giới thiệu sách</w:t>
      </w:r>
    </w:p>
    <w:p w14:paraId="1273D6A7" w14:textId="77777777" w:rsidR="003E3960" w:rsidRPr="003E3960" w:rsidRDefault="003E3960" w:rsidP="003E3960">
      <w:r w:rsidRPr="003E3960">
        <w:t>Ninh Bình – vùng đất cổ kính với lịch sử hơn nghìn năm, không chỉ nổi tiếng bởi cảnh quan thiên nhiên hùng vĩ mà còn sở hữu nền ẩm thực độc đáo, phản ánh nét văn hóa đặc trưng của vùng đồng bằng Bắc Bộ.</w:t>
      </w:r>
    </w:p>
    <w:p w14:paraId="00FE72C1" w14:textId="77777777" w:rsidR="003E3960" w:rsidRPr="003E3960" w:rsidRDefault="003E3960" w:rsidP="003E3960">
      <w:r w:rsidRPr="003E3960">
        <w:t>Cuốn sách “Văn Hóa Ẩm Thực Ninh Bình” là hành trình khám phá những món ăn truyền thống, đặc sản địa phương gắn liền với đời sống người dân nơi đây. Mỗi món ăn không đơn thuần là thức ăn, mà còn là câu chuyện về phong tục, tập quán, và triết lý sống của người Ninh Bình.</w:t>
      </w:r>
    </w:p>
    <w:p w14:paraId="726AF84B" w14:textId="57E092C2" w:rsidR="003E3960" w:rsidRPr="003E3960" w:rsidRDefault="00000000" w:rsidP="00F60FEC">
      <w:r>
        <w:pict w14:anchorId="5CD3F078">
          <v:rect id="_x0000_i1251" style="width:0;height:1.5pt" o:hralign="center" o:hrstd="t" o:hr="t" fillcolor="#a0a0a0" stroked="f"/>
        </w:pict>
      </w:r>
    </w:p>
    <w:p w14:paraId="4AE64FB4" w14:textId="77777777" w:rsidR="00F60FEC" w:rsidRPr="00F60FEC" w:rsidRDefault="00F60FEC" w:rsidP="00F60FEC">
      <w:r w:rsidRPr="00F60FEC">
        <w:rPr>
          <w:rFonts w:ascii="Segoe UI Emoji" w:hAnsi="Segoe UI Emoji" w:cs="Segoe UI Emoji"/>
        </w:rPr>
        <w:t>📖</w:t>
      </w:r>
      <w:r w:rsidRPr="00F60FEC">
        <w:t xml:space="preserve"> </w:t>
      </w:r>
      <w:r w:rsidRPr="00F60FEC">
        <w:rPr>
          <w:b/>
          <w:bCs/>
        </w:rPr>
        <w:t>Chương 1: Nét Đặc Trưng Trong Văn Hóa Ẩm Thực Ninh Bình</w:t>
      </w:r>
    </w:p>
    <w:p w14:paraId="008C8E7A" w14:textId="77777777" w:rsidR="00F60FEC" w:rsidRPr="00F60FEC" w:rsidRDefault="00F60FEC" w:rsidP="00F60FEC">
      <w:r w:rsidRPr="00F60FEC">
        <w:t>Ẩm thực Ninh Bình phản ánh một phần linh hồn của vùng đất. Không cầu kỳ hay phô trương, các món ăn nơi đây mang nét mộc mạc, chân thành – như chính con người Ninh Bình vậy. Sự giao hòa giữa đồng bằng, đồi núi và sông nước tạo nên nguồn nguyên liệu đa dạng, là nền tảng cho nghệ thuật chế biến đậm chất bản địa.</w:t>
      </w:r>
    </w:p>
    <w:p w14:paraId="2B4288E2" w14:textId="77777777" w:rsidR="00F60FEC" w:rsidRPr="00F60FEC" w:rsidRDefault="00F60FEC" w:rsidP="00F60FEC">
      <w:pPr>
        <w:numPr>
          <w:ilvl w:val="0"/>
          <w:numId w:val="5"/>
        </w:numPr>
      </w:pPr>
      <w:r w:rsidRPr="00F60FEC">
        <w:rPr>
          <w:b/>
          <w:bCs/>
        </w:rPr>
        <w:t>Nguyên liệu tươi sạch</w:t>
      </w:r>
      <w:r w:rsidRPr="00F60FEC">
        <w:t>: Với lợi thế về địa lý và khí hậu, người dân Ninh Bình có điều kiện sử dụng các nguyên liệu tươi theo mùa. Gạo tám thơm Kim Sơn, rau muống Tràng An, cá rô đồng, ốc núi đá hay cua đồng là những sản vật quý giá làm nên đặc sản độc đáo.</w:t>
      </w:r>
    </w:p>
    <w:p w14:paraId="328A002C" w14:textId="77777777" w:rsidR="00F60FEC" w:rsidRPr="00F60FEC" w:rsidRDefault="00F60FEC" w:rsidP="00F60FEC">
      <w:pPr>
        <w:numPr>
          <w:ilvl w:val="0"/>
          <w:numId w:val="5"/>
        </w:numPr>
      </w:pPr>
      <w:r w:rsidRPr="00F60FEC">
        <w:rPr>
          <w:b/>
          <w:bCs/>
        </w:rPr>
        <w:t>Phong cách chế biến giản dị mà tinh tế</w:t>
      </w:r>
      <w:r w:rsidRPr="00F60FEC">
        <w:t>: Người dân nơi đây thường chọn cách luộc, hấp, kho, hoặc nướng than hoa để giữ nguyên hương vị vốn có của thực phẩm. Họ quan niệm rằng: sự giản dị trong cách chế biến chính là cách để tôn vinh trọn vẹn hương vị của thiên nhiên.</w:t>
      </w:r>
    </w:p>
    <w:p w14:paraId="7335748E" w14:textId="77777777" w:rsidR="00F60FEC" w:rsidRPr="00F60FEC" w:rsidRDefault="00F60FEC" w:rsidP="00F60FEC">
      <w:pPr>
        <w:numPr>
          <w:ilvl w:val="0"/>
          <w:numId w:val="5"/>
        </w:numPr>
      </w:pPr>
      <w:r w:rsidRPr="00F60FEC">
        <w:rPr>
          <w:b/>
          <w:bCs/>
        </w:rPr>
        <w:t>Gia vị truyền thống đậm đà</w:t>
      </w:r>
      <w:r w:rsidRPr="00F60FEC">
        <w:t>: Nước mắm nguyên chất, mắm tép thơm, hành khô nướng, tỏi Lý Sơn, ớt tươi và tiêu là những gia vị không thể thiếu. Mỗi món ăn là một sự hòa quyện giữa nguyên liệu và gia vị, tạo nên hương vị đậm đà mà không nơi nào có được.</w:t>
      </w:r>
    </w:p>
    <w:p w14:paraId="64C5689A" w14:textId="77777777" w:rsidR="00F60FEC" w:rsidRPr="00F60FEC" w:rsidRDefault="00F60FEC" w:rsidP="00F60FEC">
      <w:r w:rsidRPr="00F60FEC">
        <w:lastRenderedPageBreak/>
        <w:t>Ẩm thực Ninh Bình cũng chịu ảnh hưởng của yếu tố tín ngưỡng – nơi món ăn còn mang tính tâm linh, gắn liền với phong tục cúng giỗ, lễ hội và đời sống tín ngưỡng dân gian.</w:t>
      </w:r>
    </w:p>
    <w:p w14:paraId="044ACBAB" w14:textId="77777777" w:rsidR="00F60FEC" w:rsidRPr="00F60FEC" w:rsidRDefault="00F60FEC" w:rsidP="00F60FEC">
      <w:r w:rsidRPr="00F60FEC">
        <w:pict w14:anchorId="3394D08C">
          <v:rect id="_x0000_i1287" style="width:0;height:1.5pt" o:hralign="center" o:hrstd="t" o:hr="t" fillcolor="#a0a0a0" stroked="f"/>
        </w:pict>
      </w:r>
    </w:p>
    <w:p w14:paraId="44740BEE" w14:textId="77777777" w:rsidR="00F60FEC" w:rsidRPr="00F60FEC" w:rsidRDefault="00F60FEC" w:rsidP="00F60FEC">
      <w:r w:rsidRPr="00F60FEC">
        <w:rPr>
          <w:rFonts w:ascii="Segoe UI Emoji" w:hAnsi="Segoe UI Emoji" w:cs="Segoe UI Emoji"/>
        </w:rPr>
        <w:t>📖</w:t>
      </w:r>
      <w:r w:rsidRPr="00F60FEC">
        <w:t xml:space="preserve"> </w:t>
      </w:r>
      <w:r w:rsidRPr="00F60FEC">
        <w:rPr>
          <w:b/>
          <w:bCs/>
        </w:rPr>
        <w:t>Chương 2: Những Món Ăn Truyền Thống Đậm Đà Bản Sắc</w:t>
      </w:r>
    </w:p>
    <w:p w14:paraId="32FA74C4" w14:textId="77777777" w:rsidR="00F60FEC" w:rsidRPr="00F60FEC" w:rsidRDefault="00F60FEC" w:rsidP="00F60FEC">
      <w:pPr>
        <w:rPr>
          <w:b/>
          <w:bCs/>
        </w:rPr>
      </w:pPr>
      <w:r w:rsidRPr="00F60FEC">
        <w:rPr>
          <w:rFonts w:ascii="Segoe UI Emoji" w:hAnsi="Segoe UI Emoji" w:cs="Segoe UI Emoji"/>
          <w:b/>
          <w:bCs/>
        </w:rPr>
        <w:t>🌿</w:t>
      </w:r>
      <w:r w:rsidRPr="00F60FEC">
        <w:rPr>
          <w:b/>
          <w:bCs/>
        </w:rPr>
        <w:t xml:space="preserve"> Cơm Cháy Ninh Bình</w:t>
      </w:r>
    </w:p>
    <w:p w14:paraId="4D5E4BBC" w14:textId="77777777" w:rsidR="00F60FEC" w:rsidRPr="00F60FEC" w:rsidRDefault="00F60FEC" w:rsidP="00F60FEC">
      <w:r w:rsidRPr="00F60FEC">
        <w:t>Nếu phải chọn một biểu tượng đại diện cho ẩm thực Ninh Bình, cơm cháy chắc chắn là cái tên được xướng lên đầu tiên. Được làm từ gạo tám thơm dẻo, nấu chín rồi ép phẳng và phơi nắng nhiều ngày trước khi chiên giòn, món ăn này thể hiện sự tỉ mỉ và kiên nhẫn của người làm. Nước sốt ăn kèm thường là thịt dê kho mặn ngọt hoặc nước mắm hành phi, tạo nên sự cân bằng vị giác đầy thú vị.</w:t>
      </w:r>
    </w:p>
    <w:p w14:paraId="358C3E8B" w14:textId="77777777" w:rsidR="00F60FEC" w:rsidRPr="00F60FEC" w:rsidRDefault="00F60FEC" w:rsidP="00F60FEC">
      <w:r w:rsidRPr="00F60FEC">
        <w:t>Không chỉ nổi tiếng trong nước, cơm cháy Ninh Bình đã có mặt trên nhiều bàn tiệc quốc tế, trở thành “đại sứ ẩm thực” của vùng đất cố đô trong các hội chợ ẩm thực văn hóa Việt Nam.</w:t>
      </w:r>
    </w:p>
    <w:p w14:paraId="60482CC4" w14:textId="77777777" w:rsidR="00F60FEC" w:rsidRPr="00F60FEC" w:rsidRDefault="00F60FEC" w:rsidP="00F60FEC">
      <w:r w:rsidRPr="00F60FEC">
        <w:pict w14:anchorId="6F11667E">
          <v:rect id="_x0000_i1288" style="width:0;height:1.5pt" o:hralign="center" o:hrstd="t" o:hr="t" fillcolor="#a0a0a0" stroked="f"/>
        </w:pict>
      </w:r>
    </w:p>
    <w:p w14:paraId="4BEA45FA" w14:textId="77777777" w:rsidR="00F60FEC" w:rsidRPr="00F60FEC" w:rsidRDefault="00F60FEC" w:rsidP="00F60FEC">
      <w:pPr>
        <w:rPr>
          <w:b/>
          <w:bCs/>
        </w:rPr>
      </w:pPr>
      <w:r w:rsidRPr="00F60FEC">
        <w:rPr>
          <w:rFonts w:ascii="Segoe UI Emoji" w:hAnsi="Segoe UI Emoji" w:cs="Segoe UI Emoji"/>
          <w:b/>
          <w:bCs/>
        </w:rPr>
        <w:t>🦀</w:t>
      </w:r>
      <w:r w:rsidRPr="00F60FEC">
        <w:rPr>
          <w:b/>
          <w:bCs/>
        </w:rPr>
        <w:t xml:space="preserve"> Cua Đồng Rang Lá Lốt</w:t>
      </w:r>
    </w:p>
    <w:p w14:paraId="758B5B70" w14:textId="77777777" w:rsidR="00F60FEC" w:rsidRPr="00F60FEC" w:rsidRDefault="00F60FEC" w:rsidP="00F60FEC">
      <w:r w:rsidRPr="00F60FEC">
        <w:t>Từ những con cua bắt ở ruộng, người dân sáng tạo nên món cua rang lá lốt – một món ăn dân dã nhưng đậm đà bản sắc. Cua được làm sạch, giã dập nhẹ, ướp muối tiêu rồi rang cùng lá lốt và hành khô trên lửa nhỏ cho đến khi vàng giòn. Lá lốt vừa thơm, vừa át được vị tanh, lại giúp món ăn thêm phần hấp dẫn.</w:t>
      </w:r>
    </w:p>
    <w:p w14:paraId="7E3FCCCC" w14:textId="77777777" w:rsidR="00F60FEC" w:rsidRPr="00F60FEC" w:rsidRDefault="00F60FEC" w:rsidP="00F60FEC">
      <w:r w:rsidRPr="00F60FEC">
        <w:t>Cua đồng rang lá lốt thường được dùng trong bữa cơm chiều mùa hè, ăn kèm cơm trắng và nước rau muống luộc, đơn sơ mà trọn vẹn yêu thương.</w:t>
      </w:r>
    </w:p>
    <w:p w14:paraId="70A0AAB6" w14:textId="77777777" w:rsidR="00F60FEC" w:rsidRPr="00F60FEC" w:rsidRDefault="00F60FEC" w:rsidP="00F60FEC">
      <w:r w:rsidRPr="00F60FEC">
        <w:pict w14:anchorId="0995F599">
          <v:rect id="_x0000_i1289" style="width:0;height:1.5pt" o:hralign="center" o:hrstd="t" o:hr="t" fillcolor="#a0a0a0" stroked="f"/>
        </w:pict>
      </w:r>
    </w:p>
    <w:p w14:paraId="5EC20B04" w14:textId="77777777" w:rsidR="00F60FEC" w:rsidRPr="00F60FEC" w:rsidRDefault="00F60FEC" w:rsidP="00F60FEC">
      <w:pPr>
        <w:rPr>
          <w:b/>
          <w:bCs/>
        </w:rPr>
      </w:pPr>
      <w:r w:rsidRPr="00F60FEC">
        <w:rPr>
          <w:rFonts w:ascii="Segoe UI Emoji" w:hAnsi="Segoe UI Emoji" w:cs="Segoe UI Emoji"/>
          <w:b/>
          <w:bCs/>
        </w:rPr>
        <w:t>🥢</w:t>
      </w:r>
      <w:r w:rsidRPr="00F60FEC">
        <w:rPr>
          <w:b/>
          <w:bCs/>
        </w:rPr>
        <w:t xml:space="preserve"> Chả Quế Ninh Bình</w:t>
      </w:r>
    </w:p>
    <w:p w14:paraId="552D7EE1" w14:textId="77777777" w:rsidR="00F60FEC" w:rsidRPr="00F60FEC" w:rsidRDefault="00F60FEC" w:rsidP="00F60FEC">
      <w:r w:rsidRPr="00F60FEC">
        <w:t>Khác với chả quế các vùng miền khác, chả quế Ninh Bình thường được làm thủ công, bằng phương pháp truyền thống lâu đời. Thịt lợn tươi được xay nhuyễn, trộn cùng bột quế, chút nước mắm cốt, tiêu và bột năng rồi gói trong lá chuối và hấp chín. Mùi quế thơm lừng lan tỏa, kết hợp với vị béo ngậy của thịt khiến người ta nhớ mãi không quên.</w:t>
      </w:r>
    </w:p>
    <w:p w14:paraId="4D696331" w14:textId="77777777" w:rsidR="00F60FEC" w:rsidRPr="00F60FEC" w:rsidRDefault="00F60FEC" w:rsidP="00F60FEC">
      <w:r w:rsidRPr="00F60FEC">
        <w:t>Đây là món ăn không thể thiếu trong mâm cỗ lễ hội, cưới hỏi, hay ngày Tết của người Ninh Bình – như một biểu tượng của sự đoàn viên và sung túc.</w:t>
      </w:r>
    </w:p>
    <w:p w14:paraId="5F0F2664" w14:textId="77777777" w:rsidR="00F60FEC" w:rsidRPr="00F60FEC" w:rsidRDefault="00F60FEC" w:rsidP="00F60FEC">
      <w:r w:rsidRPr="00F60FEC">
        <w:pict w14:anchorId="58FBB1F1">
          <v:rect id="_x0000_i1290" style="width:0;height:1.5pt" o:hralign="center" o:hrstd="t" o:hr="t" fillcolor="#a0a0a0" stroked="f"/>
        </w:pict>
      </w:r>
    </w:p>
    <w:p w14:paraId="6340B121" w14:textId="77777777" w:rsidR="00F60FEC" w:rsidRPr="00F60FEC" w:rsidRDefault="00F60FEC" w:rsidP="00F60FEC">
      <w:r w:rsidRPr="00F60FEC">
        <w:rPr>
          <w:rFonts w:ascii="Segoe UI Emoji" w:hAnsi="Segoe UI Emoji" w:cs="Segoe UI Emoji"/>
        </w:rPr>
        <w:lastRenderedPageBreak/>
        <w:t>📌</w:t>
      </w:r>
      <w:r w:rsidRPr="00F60FEC">
        <w:t xml:space="preserve"> </w:t>
      </w:r>
      <w:r w:rsidRPr="00F60FEC">
        <w:rPr>
          <w:b/>
          <w:bCs/>
        </w:rPr>
        <w:t>Kết luận tạm thời</w:t>
      </w:r>
      <w:r w:rsidRPr="00F60FEC">
        <w:t xml:space="preserve"> (gợi ý):</w:t>
      </w:r>
      <w:r w:rsidRPr="00F60FEC">
        <w:br/>
        <w:t>Những món ăn đặc sản Ninh Bình không chỉ làm thỏa mãn vị giác mà còn nuôi dưỡng tâm hồn, gợi nhắc về cội nguồn, về truyền thống, và về lòng tự hào quê hương. Hành trình khám phá ẩm thực cũng chính là hành trình khám phá bản sắc văn hóa – thứ khiến mỗi vùng đất trở nên khác biệt, đáng nhớ và độc nhất.</w:t>
      </w:r>
    </w:p>
    <w:p w14:paraId="2EBF2E59" w14:textId="77777777" w:rsidR="00852075" w:rsidRDefault="00852075"/>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39B3"/>
    <w:multiLevelType w:val="multilevel"/>
    <w:tmpl w:val="8C6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AF1"/>
    <w:multiLevelType w:val="multilevel"/>
    <w:tmpl w:val="7AD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718EA"/>
    <w:multiLevelType w:val="multilevel"/>
    <w:tmpl w:val="15C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E784C"/>
    <w:multiLevelType w:val="multilevel"/>
    <w:tmpl w:val="7C8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E3DA9"/>
    <w:multiLevelType w:val="multilevel"/>
    <w:tmpl w:val="85B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032103">
    <w:abstractNumId w:val="3"/>
  </w:num>
  <w:num w:numId="2" w16cid:durableId="583808064">
    <w:abstractNumId w:val="4"/>
  </w:num>
  <w:num w:numId="3" w16cid:durableId="1038701967">
    <w:abstractNumId w:val="2"/>
  </w:num>
  <w:num w:numId="4" w16cid:durableId="235091182">
    <w:abstractNumId w:val="1"/>
  </w:num>
  <w:num w:numId="5" w16cid:durableId="135556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CA"/>
    <w:rsid w:val="00361594"/>
    <w:rsid w:val="003E3960"/>
    <w:rsid w:val="00497ACA"/>
    <w:rsid w:val="004C0493"/>
    <w:rsid w:val="00537004"/>
    <w:rsid w:val="006F04A6"/>
    <w:rsid w:val="00852075"/>
    <w:rsid w:val="00EC6E2E"/>
    <w:rsid w:val="00F0274D"/>
    <w:rsid w:val="00F6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60F9"/>
  <w15:chartTrackingRefBased/>
  <w15:docId w15:val="{CDFB77ED-7FE4-49F2-B39B-E079152E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CA"/>
    <w:rPr>
      <w:rFonts w:eastAsiaTheme="majorEastAsia" w:cstheme="majorBidi"/>
      <w:color w:val="272727" w:themeColor="text1" w:themeTint="D8"/>
    </w:rPr>
  </w:style>
  <w:style w:type="paragraph" w:styleId="Title">
    <w:name w:val="Title"/>
    <w:basedOn w:val="Normal"/>
    <w:next w:val="Normal"/>
    <w:link w:val="TitleChar"/>
    <w:uiPriority w:val="10"/>
    <w:qFormat/>
    <w:rsid w:val="00497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CA"/>
    <w:pPr>
      <w:spacing w:before="160"/>
      <w:jc w:val="center"/>
    </w:pPr>
    <w:rPr>
      <w:i/>
      <w:iCs/>
      <w:color w:val="404040" w:themeColor="text1" w:themeTint="BF"/>
    </w:rPr>
  </w:style>
  <w:style w:type="character" w:customStyle="1" w:styleId="QuoteChar">
    <w:name w:val="Quote Char"/>
    <w:basedOn w:val="DefaultParagraphFont"/>
    <w:link w:val="Quote"/>
    <w:uiPriority w:val="29"/>
    <w:rsid w:val="00497ACA"/>
    <w:rPr>
      <w:i/>
      <w:iCs/>
      <w:color w:val="404040" w:themeColor="text1" w:themeTint="BF"/>
    </w:rPr>
  </w:style>
  <w:style w:type="paragraph" w:styleId="ListParagraph">
    <w:name w:val="List Paragraph"/>
    <w:basedOn w:val="Normal"/>
    <w:uiPriority w:val="34"/>
    <w:qFormat/>
    <w:rsid w:val="00497ACA"/>
    <w:pPr>
      <w:ind w:left="720"/>
      <w:contextualSpacing/>
    </w:pPr>
  </w:style>
  <w:style w:type="character" w:styleId="IntenseEmphasis">
    <w:name w:val="Intense Emphasis"/>
    <w:basedOn w:val="DefaultParagraphFont"/>
    <w:uiPriority w:val="21"/>
    <w:qFormat/>
    <w:rsid w:val="00497ACA"/>
    <w:rPr>
      <w:i/>
      <w:iCs/>
      <w:color w:val="0F4761" w:themeColor="accent1" w:themeShade="BF"/>
    </w:rPr>
  </w:style>
  <w:style w:type="paragraph" w:styleId="IntenseQuote">
    <w:name w:val="Intense Quote"/>
    <w:basedOn w:val="Normal"/>
    <w:next w:val="Normal"/>
    <w:link w:val="IntenseQuoteChar"/>
    <w:uiPriority w:val="30"/>
    <w:qFormat/>
    <w:rsid w:val="00497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ACA"/>
    <w:rPr>
      <w:i/>
      <w:iCs/>
      <w:color w:val="0F4761" w:themeColor="accent1" w:themeShade="BF"/>
    </w:rPr>
  </w:style>
  <w:style w:type="character" w:styleId="IntenseReference">
    <w:name w:val="Intense Reference"/>
    <w:basedOn w:val="DefaultParagraphFont"/>
    <w:uiPriority w:val="32"/>
    <w:qFormat/>
    <w:rsid w:val="00497A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93298">
      <w:bodyDiv w:val="1"/>
      <w:marLeft w:val="0"/>
      <w:marRight w:val="0"/>
      <w:marTop w:val="0"/>
      <w:marBottom w:val="0"/>
      <w:divBdr>
        <w:top w:val="none" w:sz="0" w:space="0" w:color="auto"/>
        <w:left w:val="none" w:sz="0" w:space="0" w:color="auto"/>
        <w:bottom w:val="none" w:sz="0" w:space="0" w:color="auto"/>
        <w:right w:val="none" w:sz="0" w:space="0" w:color="auto"/>
      </w:divBdr>
    </w:div>
    <w:div w:id="183439856">
      <w:bodyDiv w:val="1"/>
      <w:marLeft w:val="0"/>
      <w:marRight w:val="0"/>
      <w:marTop w:val="0"/>
      <w:marBottom w:val="0"/>
      <w:divBdr>
        <w:top w:val="none" w:sz="0" w:space="0" w:color="auto"/>
        <w:left w:val="none" w:sz="0" w:space="0" w:color="auto"/>
        <w:bottom w:val="none" w:sz="0" w:space="0" w:color="auto"/>
        <w:right w:val="none" w:sz="0" w:space="0" w:color="auto"/>
      </w:divBdr>
      <w:divsChild>
        <w:div w:id="443692417">
          <w:marLeft w:val="0"/>
          <w:marRight w:val="0"/>
          <w:marTop w:val="0"/>
          <w:marBottom w:val="0"/>
          <w:divBdr>
            <w:top w:val="none" w:sz="0" w:space="0" w:color="auto"/>
            <w:left w:val="none" w:sz="0" w:space="0" w:color="auto"/>
            <w:bottom w:val="none" w:sz="0" w:space="0" w:color="auto"/>
            <w:right w:val="none" w:sz="0" w:space="0" w:color="auto"/>
          </w:divBdr>
        </w:div>
        <w:div w:id="556208053">
          <w:marLeft w:val="0"/>
          <w:marRight w:val="0"/>
          <w:marTop w:val="0"/>
          <w:marBottom w:val="0"/>
          <w:divBdr>
            <w:top w:val="none" w:sz="0" w:space="0" w:color="auto"/>
            <w:left w:val="none" w:sz="0" w:space="0" w:color="auto"/>
            <w:bottom w:val="none" w:sz="0" w:space="0" w:color="auto"/>
            <w:right w:val="none" w:sz="0" w:space="0" w:color="auto"/>
          </w:divBdr>
        </w:div>
      </w:divsChild>
    </w:div>
    <w:div w:id="230122284">
      <w:bodyDiv w:val="1"/>
      <w:marLeft w:val="0"/>
      <w:marRight w:val="0"/>
      <w:marTop w:val="0"/>
      <w:marBottom w:val="0"/>
      <w:divBdr>
        <w:top w:val="none" w:sz="0" w:space="0" w:color="auto"/>
        <w:left w:val="none" w:sz="0" w:space="0" w:color="auto"/>
        <w:bottom w:val="none" w:sz="0" w:space="0" w:color="auto"/>
        <w:right w:val="none" w:sz="0" w:space="0" w:color="auto"/>
      </w:divBdr>
    </w:div>
    <w:div w:id="505098129">
      <w:bodyDiv w:val="1"/>
      <w:marLeft w:val="0"/>
      <w:marRight w:val="0"/>
      <w:marTop w:val="0"/>
      <w:marBottom w:val="0"/>
      <w:divBdr>
        <w:top w:val="none" w:sz="0" w:space="0" w:color="auto"/>
        <w:left w:val="none" w:sz="0" w:space="0" w:color="auto"/>
        <w:bottom w:val="none" w:sz="0" w:space="0" w:color="auto"/>
        <w:right w:val="none" w:sz="0" w:space="0" w:color="auto"/>
      </w:divBdr>
      <w:divsChild>
        <w:div w:id="1243485399">
          <w:marLeft w:val="0"/>
          <w:marRight w:val="0"/>
          <w:marTop w:val="0"/>
          <w:marBottom w:val="0"/>
          <w:divBdr>
            <w:top w:val="none" w:sz="0" w:space="0" w:color="auto"/>
            <w:left w:val="none" w:sz="0" w:space="0" w:color="auto"/>
            <w:bottom w:val="none" w:sz="0" w:space="0" w:color="auto"/>
            <w:right w:val="none" w:sz="0" w:space="0" w:color="auto"/>
          </w:divBdr>
        </w:div>
        <w:div w:id="281694544">
          <w:marLeft w:val="0"/>
          <w:marRight w:val="0"/>
          <w:marTop w:val="0"/>
          <w:marBottom w:val="0"/>
          <w:divBdr>
            <w:top w:val="none" w:sz="0" w:space="0" w:color="auto"/>
            <w:left w:val="none" w:sz="0" w:space="0" w:color="auto"/>
            <w:bottom w:val="none" w:sz="0" w:space="0" w:color="auto"/>
            <w:right w:val="none" w:sz="0" w:space="0" w:color="auto"/>
          </w:divBdr>
        </w:div>
      </w:divsChild>
    </w:div>
    <w:div w:id="610017568">
      <w:bodyDiv w:val="1"/>
      <w:marLeft w:val="0"/>
      <w:marRight w:val="0"/>
      <w:marTop w:val="0"/>
      <w:marBottom w:val="0"/>
      <w:divBdr>
        <w:top w:val="none" w:sz="0" w:space="0" w:color="auto"/>
        <w:left w:val="none" w:sz="0" w:space="0" w:color="auto"/>
        <w:bottom w:val="none" w:sz="0" w:space="0" w:color="auto"/>
        <w:right w:val="none" w:sz="0" w:space="0" w:color="auto"/>
      </w:divBdr>
    </w:div>
    <w:div w:id="783842424">
      <w:bodyDiv w:val="1"/>
      <w:marLeft w:val="0"/>
      <w:marRight w:val="0"/>
      <w:marTop w:val="0"/>
      <w:marBottom w:val="0"/>
      <w:divBdr>
        <w:top w:val="none" w:sz="0" w:space="0" w:color="auto"/>
        <w:left w:val="none" w:sz="0" w:space="0" w:color="auto"/>
        <w:bottom w:val="none" w:sz="0" w:space="0" w:color="auto"/>
        <w:right w:val="none" w:sz="0" w:space="0" w:color="auto"/>
      </w:divBdr>
    </w:div>
    <w:div w:id="796029849">
      <w:bodyDiv w:val="1"/>
      <w:marLeft w:val="0"/>
      <w:marRight w:val="0"/>
      <w:marTop w:val="0"/>
      <w:marBottom w:val="0"/>
      <w:divBdr>
        <w:top w:val="none" w:sz="0" w:space="0" w:color="auto"/>
        <w:left w:val="none" w:sz="0" w:space="0" w:color="auto"/>
        <w:bottom w:val="none" w:sz="0" w:space="0" w:color="auto"/>
        <w:right w:val="none" w:sz="0" w:space="0" w:color="auto"/>
      </w:divBdr>
    </w:div>
    <w:div w:id="914127372">
      <w:bodyDiv w:val="1"/>
      <w:marLeft w:val="0"/>
      <w:marRight w:val="0"/>
      <w:marTop w:val="0"/>
      <w:marBottom w:val="0"/>
      <w:divBdr>
        <w:top w:val="none" w:sz="0" w:space="0" w:color="auto"/>
        <w:left w:val="none" w:sz="0" w:space="0" w:color="auto"/>
        <w:bottom w:val="none" w:sz="0" w:space="0" w:color="auto"/>
        <w:right w:val="none" w:sz="0" w:space="0" w:color="auto"/>
      </w:divBdr>
    </w:div>
    <w:div w:id="1029720668">
      <w:bodyDiv w:val="1"/>
      <w:marLeft w:val="0"/>
      <w:marRight w:val="0"/>
      <w:marTop w:val="0"/>
      <w:marBottom w:val="0"/>
      <w:divBdr>
        <w:top w:val="none" w:sz="0" w:space="0" w:color="auto"/>
        <w:left w:val="none" w:sz="0" w:space="0" w:color="auto"/>
        <w:bottom w:val="none" w:sz="0" w:space="0" w:color="auto"/>
        <w:right w:val="none" w:sz="0" w:space="0" w:color="auto"/>
      </w:divBdr>
    </w:div>
    <w:div w:id="1137648153">
      <w:bodyDiv w:val="1"/>
      <w:marLeft w:val="0"/>
      <w:marRight w:val="0"/>
      <w:marTop w:val="0"/>
      <w:marBottom w:val="0"/>
      <w:divBdr>
        <w:top w:val="none" w:sz="0" w:space="0" w:color="auto"/>
        <w:left w:val="none" w:sz="0" w:space="0" w:color="auto"/>
        <w:bottom w:val="none" w:sz="0" w:space="0" w:color="auto"/>
        <w:right w:val="none" w:sz="0" w:space="0" w:color="auto"/>
      </w:divBdr>
    </w:div>
    <w:div w:id="1160658500">
      <w:bodyDiv w:val="1"/>
      <w:marLeft w:val="0"/>
      <w:marRight w:val="0"/>
      <w:marTop w:val="0"/>
      <w:marBottom w:val="0"/>
      <w:divBdr>
        <w:top w:val="none" w:sz="0" w:space="0" w:color="auto"/>
        <w:left w:val="none" w:sz="0" w:space="0" w:color="auto"/>
        <w:bottom w:val="none" w:sz="0" w:space="0" w:color="auto"/>
        <w:right w:val="none" w:sz="0" w:space="0" w:color="auto"/>
      </w:divBdr>
    </w:div>
    <w:div w:id="1344824322">
      <w:bodyDiv w:val="1"/>
      <w:marLeft w:val="0"/>
      <w:marRight w:val="0"/>
      <w:marTop w:val="0"/>
      <w:marBottom w:val="0"/>
      <w:divBdr>
        <w:top w:val="none" w:sz="0" w:space="0" w:color="auto"/>
        <w:left w:val="none" w:sz="0" w:space="0" w:color="auto"/>
        <w:bottom w:val="none" w:sz="0" w:space="0" w:color="auto"/>
        <w:right w:val="none" w:sz="0" w:space="0" w:color="auto"/>
      </w:divBdr>
    </w:div>
    <w:div w:id="1406146314">
      <w:bodyDiv w:val="1"/>
      <w:marLeft w:val="0"/>
      <w:marRight w:val="0"/>
      <w:marTop w:val="0"/>
      <w:marBottom w:val="0"/>
      <w:divBdr>
        <w:top w:val="none" w:sz="0" w:space="0" w:color="auto"/>
        <w:left w:val="none" w:sz="0" w:space="0" w:color="auto"/>
        <w:bottom w:val="none" w:sz="0" w:space="0" w:color="auto"/>
        <w:right w:val="none" w:sz="0" w:space="0" w:color="auto"/>
      </w:divBdr>
    </w:div>
    <w:div w:id="1430006886">
      <w:bodyDiv w:val="1"/>
      <w:marLeft w:val="0"/>
      <w:marRight w:val="0"/>
      <w:marTop w:val="0"/>
      <w:marBottom w:val="0"/>
      <w:divBdr>
        <w:top w:val="none" w:sz="0" w:space="0" w:color="auto"/>
        <w:left w:val="none" w:sz="0" w:space="0" w:color="auto"/>
        <w:bottom w:val="none" w:sz="0" w:space="0" w:color="auto"/>
        <w:right w:val="none" w:sz="0" w:space="0" w:color="auto"/>
      </w:divBdr>
    </w:div>
    <w:div w:id="1983390544">
      <w:bodyDiv w:val="1"/>
      <w:marLeft w:val="0"/>
      <w:marRight w:val="0"/>
      <w:marTop w:val="0"/>
      <w:marBottom w:val="0"/>
      <w:divBdr>
        <w:top w:val="none" w:sz="0" w:space="0" w:color="auto"/>
        <w:left w:val="none" w:sz="0" w:space="0" w:color="auto"/>
        <w:bottom w:val="none" w:sz="0" w:space="0" w:color="auto"/>
        <w:right w:val="none" w:sz="0" w:space="0" w:color="auto"/>
      </w:divBdr>
    </w:div>
    <w:div w:id="211369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3</cp:revision>
  <dcterms:created xsi:type="dcterms:W3CDTF">2025-05-16T15:35:00Z</dcterms:created>
  <dcterms:modified xsi:type="dcterms:W3CDTF">2025-05-18T02:25:00Z</dcterms:modified>
</cp:coreProperties>
</file>