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ED3" w:rsidRDefault="00925DCF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COMP20008 Elements of Data Processing Project Phase 1 Plan</w:t>
      </w:r>
    </w:p>
    <w:p w:rsidR="00B83364" w:rsidRDefault="00B83364" w:rsidP="00925DCF">
      <w:pPr>
        <w:spacing w:line="240" w:lineRule="auto"/>
        <w:rPr>
          <w:rFonts w:ascii="Century Gothic" w:hAnsi="Century Gothic"/>
          <w:sz w:val="24"/>
          <w:szCs w:val="24"/>
        </w:rPr>
      </w:pPr>
    </w:p>
    <w:p w:rsidR="00B83364" w:rsidRDefault="00B83364" w:rsidP="00925DCF">
      <w:pPr>
        <w:spacing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1.1 </w:t>
      </w:r>
    </w:p>
    <w:p w:rsidR="00B83364" w:rsidRDefault="00B83364" w:rsidP="00925DCF">
      <w:pPr>
        <w:spacing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Iterate through the data structure for pickup date time -  drop off date time to keep a list of the difference. Store as a new column as duration</w:t>
      </w:r>
    </w:p>
    <w:p w:rsidR="00B83364" w:rsidRDefault="00B83364" w:rsidP="00925DCF">
      <w:pPr>
        <w:spacing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Create two new data spreads with (Both Jan and Jun)</w:t>
      </w:r>
    </w:p>
    <w:p w:rsidR="00B83364" w:rsidRDefault="00B83364" w:rsidP="00925DCF">
      <w:pPr>
        <w:spacing w:line="240" w:lineRule="auto"/>
        <w:rPr>
          <w:rFonts w:ascii="CMR10" w:hAnsi="CMR10" w:cs="CMR10"/>
        </w:rPr>
      </w:pPr>
      <w:r>
        <w:rPr>
          <w:rFonts w:ascii="CMR10" w:hAnsi="CMR10" w:cs="CMR10"/>
        </w:rPr>
        <w:t>Index</w:t>
      </w:r>
      <w:r>
        <w:rPr>
          <w:rFonts w:ascii="CMR10" w:hAnsi="CMR10" w:cs="CMR10"/>
        </w:rPr>
        <w:t>,</w:t>
      </w:r>
      <w:r>
        <w:rPr>
          <w:rFonts w:ascii="CMR10" w:hAnsi="CMR10" w:cs="CMR10"/>
        </w:rPr>
        <w:t xml:space="preserve"> Duration</w:t>
      </w:r>
      <w:r>
        <w:rPr>
          <w:rFonts w:ascii="CMR10" w:hAnsi="CMR10" w:cs="CMR10"/>
        </w:rPr>
        <w:t>,</w:t>
      </w:r>
      <w:r>
        <w:rPr>
          <w:rFonts w:ascii="CMR10" w:hAnsi="CMR10" w:cs="CMR10"/>
        </w:rPr>
        <w:t xml:space="preserve"> Trip distance</w:t>
      </w:r>
      <w:r>
        <w:rPr>
          <w:rFonts w:ascii="CMR10" w:hAnsi="CMR10" w:cs="CMR10"/>
        </w:rPr>
        <w:t>,</w:t>
      </w:r>
      <w:r>
        <w:rPr>
          <w:rFonts w:ascii="CMR10" w:hAnsi="CMR10" w:cs="CMR10"/>
        </w:rPr>
        <w:t xml:space="preserve"> Passenger count</w:t>
      </w:r>
      <w:r>
        <w:rPr>
          <w:rFonts w:ascii="CMR10" w:hAnsi="CMR10" w:cs="CMR10"/>
        </w:rPr>
        <w:t>,</w:t>
      </w:r>
      <w:r>
        <w:rPr>
          <w:rFonts w:ascii="CMR10" w:hAnsi="CMR10" w:cs="CMR10"/>
        </w:rPr>
        <w:t xml:space="preserve"> Payment amount</w:t>
      </w:r>
    </w:p>
    <w:p w:rsidR="00B83364" w:rsidRDefault="00B83364" w:rsidP="00925DCF">
      <w:pPr>
        <w:spacing w:line="240" w:lineRule="auto"/>
        <w:rPr>
          <w:rFonts w:ascii="Century Gothic" w:hAnsi="Century Gothic" w:cs="CMR10"/>
          <w:sz w:val="24"/>
          <w:szCs w:val="24"/>
        </w:rPr>
      </w:pPr>
      <w:r>
        <w:rPr>
          <w:rFonts w:ascii="Century Gothic" w:hAnsi="Century Gothic" w:cs="CMR10"/>
          <w:sz w:val="24"/>
          <w:szCs w:val="24"/>
        </w:rPr>
        <w:t>1.2</w:t>
      </w:r>
    </w:p>
    <w:p w:rsidR="00B83364" w:rsidRDefault="00B83364" w:rsidP="00925DCF">
      <w:pPr>
        <w:spacing w:line="240" w:lineRule="auto"/>
        <w:rPr>
          <w:rFonts w:ascii="Century Gothic" w:hAnsi="Century Gothic" w:cs="CMR10"/>
          <w:sz w:val="24"/>
          <w:szCs w:val="24"/>
        </w:rPr>
      </w:pPr>
      <w:r>
        <w:rPr>
          <w:rFonts w:ascii="Century Gothic" w:hAnsi="Century Gothic" w:cs="CMR10"/>
          <w:sz w:val="24"/>
          <w:szCs w:val="24"/>
        </w:rPr>
        <w:tab/>
        <w:t>Calculate mean of duration, distance and count for both</w:t>
      </w:r>
    </w:p>
    <w:p w:rsidR="00B83364" w:rsidRDefault="00B83364" w:rsidP="00925DCF">
      <w:pPr>
        <w:spacing w:line="240" w:lineRule="auto"/>
        <w:rPr>
          <w:rFonts w:ascii="Century Gothic" w:hAnsi="Century Gothic" w:cs="CMR10"/>
          <w:sz w:val="24"/>
          <w:szCs w:val="24"/>
        </w:rPr>
      </w:pPr>
      <w:r>
        <w:rPr>
          <w:rFonts w:ascii="Century Gothic" w:hAnsi="Century Gothic" w:cs="CMR10"/>
          <w:sz w:val="24"/>
          <w:szCs w:val="24"/>
        </w:rPr>
        <w:t>1.3</w:t>
      </w:r>
    </w:p>
    <w:p w:rsidR="00B83364" w:rsidRDefault="00B83364" w:rsidP="00925DCF">
      <w:pPr>
        <w:spacing w:line="240" w:lineRule="auto"/>
        <w:rPr>
          <w:rFonts w:ascii="Century Gothic" w:hAnsi="Century Gothic" w:cs="CMR10"/>
          <w:sz w:val="24"/>
          <w:szCs w:val="24"/>
        </w:rPr>
      </w:pPr>
      <w:r>
        <w:rPr>
          <w:rFonts w:ascii="Century Gothic" w:hAnsi="Century Gothic" w:cs="CMR10"/>
          <w:sz w:val="24"/>
          <w:szCs w:val="24"/>
        </w:rPr>
        <w:tab/>
        <w:t>Plot the statistics of Duration, Distance and Trip Fare</w:t>
      </w:r>
    </w:p>
    <w:p w:rsidR="00B83364" w:rsidRDefault="00B83364" w:rsidP="00925DCF">
      <w:pPr>
        <w:spacing w:line="240" w:lineRule="auto"/>
        <w:rPr>
          <w:rFonts w:ascii="Century Gothic" w:hAnsi="Century Gothic" w:cs="CMR10"/>
          <w:sz w:val="24"/>
          <w:szCs w:val="24"/>
        </w:rPr>
      </w:pPr>
      <w:r>
        <w:rPr>
          <w:rFonts w:ascii="Century Gothic" w:hAnsi="Century Gothic" w:cs="CMR10"/>
          <w:sz w:val="24"/>
          <w:szCs w:val="24"/>
        </w:rPr>
        <w:tab/>
        <w:t>Two boxplots for each feature, one for June, one for Jan</w:t>
      </w:r>
    </w:p>
    <w:p w:rsidR="00B83364" w:rsidRDefault="00B83364" w:rsidP="00925DCF">
      <w:pPr>
        <w:spacing w:line="240" w:lineRule="auto"/>
        <w:rPr>
          <w:rFonts w:ascii="Century Gothic" w:hAnsi="Century Gothic" w:cs="CMR10"/>
          <w:sz w:val="24"/>
          <w:szCs w:val="24"/>
        </w:rPr>
      </w:pPr>
      <w:r>
        <w:rPr>
          <w:rFonts w:ascii="Century Gothic" w:hAnsi="Century Gothic" w:cs="CMR10"/>
          <w:sz w:val="24"/>
          <w:szCs w:val="24"/>
        </w:rPr>
        <w:t>1.4</w:t>
      </w:r>
    </w:p>
    <w:p w:rsidR="00B83364" w:rsidRDefault="00B83364" w:rsidP="00925DCF">
      <w:pPr>
        <w:spacing w:line="240" w:lineRule="auto"/>
        <w:rPr>
          <w:rFonts w:ascii="Century Gothic" w:hAnsi="Century Gothic" w:cs="CMR10"/>
          <w:sz w:val="24"/>
          <w:szCs w:val="24"/>
        </w:rPr>
      </w:pPr>
      <w:r>
        <w:rPr>
          <w:rFonts w:ascii="Century Gothic" w:hAnsi="Century Gothic" w:cs="CMR10"/>
          <w:sz w:val="24"/>
          <w:szCs w:val="24"/>
        </w:rPr>
        <w:tab/>
        <w:t>Use IQR to create a justifiable range for data collected, everything outside is outlier</w:t>
      </w:r>
    </w:p>
    <w:p w:rsidR="007F4038" w:rsidRDefault="007F4038" w:rsidP="00925DCF">
      <w:pPr>
        <w:spacing w:line="240" w:lineRule="auto"/>
        <w:rPr>
          <w:rFonts w:ascii="Century Gothic" w:hAnsi="Century Gothic" w:cs="CMR10"/>
          <w:sz w:val="24"/>
          <w:szCs w:val="24"/>
        </w:rPr>
      </w:pPr>
    </w:p>
    <w:p w:rsidR="007F4038" w:rsidRDefault="007F4038" w:rsidP="007F4038">
      <w:pPr>
        <w:spacing w:line="240" w:lineRule="auto"/>
        <w:ind w:left="720"/>
        <w:rPr>
          <w:rFonts w:ascii="Century Gothic" w:hAnsi="Century Gothic" w:cs="CMR10"/>
          <w:sz w:val="24"/>
          <w:szCs w:val="24"/>
        </w:rPr>
      </w:pPr>
      <w:r>
        <w:rPr>
          <w:rFonts w:ascii="Century Gothic" w:hAnsi="Century Gothic" w:cs="CMR10"/>
          <w:sz w:val="24"/>
          <w:szCs w:val="24"/>
        </w:rPr>
        <w:t>Find the ratio of outliers = (undervalue outliers + overvalue outliers)/ total entries</w:t>
      </w:r>
    </w:p>
    <w:p w:rsidR="007F4038" w:rsidRDefault="007F4038" w:rsidP="007F4038">
      <w:pPr>
        <w:spacing w:line="240" w:lineRule="auto"/>
        <w:rPr>
          <w:rFonts w:ascii="Century Gothic" w:hAnsi="Century Gothic" w:cs="CMR10"/>
          <w:sz w:val="24"/>
          <w:szCs w:val="24"/>
        </w:rPr>
      </w:pPr>
      <w:r>
        <w:rPr>
          <w:rFonts w:ascii="Century Gothic" w:hAnsi="Century Gothic" w:cs="CMR10"/>
          <w:sz w:val="24"/>
          <w:szCs w:val="24"/>
        </w:rPr>
        <w:t>X% of instances in “Feature” are noisy! Normal range is between IQR -3 and IQR3</w:t>
      </w:r>
    </w:p>
    <w:p w:rsidR="007F4038" w:rsidRDefault="007F4038" w:rsidP="007F4038">
      <w:pPr>
        <w:spacing w:line="240" w:lineRule="auto"/>
        <w:rPr>
          <w:rFonts w:ascii="Century Gothic" w:hAnsi="Century Gothic" w:cs="CMR10"/>
          <w:sz w:val="24"/>
          <w:szCs w:val="24"/>
        </w:rPr>
      </w:pPr>
    </w:p>
    <w:p w:rsidR="007F4038" w:rsidRDefault="007F4038" w:rsidP="007F4038">
      <w:pPr>
        <w:spacing w:line="240" w:lineRule="auto"/>
        <w:rPr>
          <w:rFonts w:ascii="Century Gothic" w:hAnsi="Century Gothic" w:cs="CMR10"/>
          <w:sz w:val="24"/>
          <w:szCs w:val="24"/>
        </w:rPr>
      </w:pPr>
      <w:r>
        <w:rPr>
          <w:rFonts w:ascii="Century Gothic" w:hAnsi="Century Gothic" w:cs="CMR10"/>
          <w:sz w:val="24"/>
          <w:szCs w:val="24"/>
        </w:rPr>
        <w:tab/>
        <w:t>Code to replace noisy values in data</w:t>
      </w:r>
    </w:p>
    <w:p w:rsidR="007F4038" w:rsidRDefault="007F4038" w:rsidP="007F4038">
      <w:pPr>
        <w:spacing w:line="240" w:lineRule="auto"/>
        <w:rPr>
          <w:rFonts w:ascii="Century Gothic" w:hAnsi="Century Gothic" w:cs="CMR10"/>
          <w:sz w:val="24"/>
          <w:szCs w:val="24"/>
        </w:rPr>
      </w:pPr>
    </w:p>
    <w:p w:rsidR="007F4038" w:rsidRDefault="007F4038" w:rsidP="007F4038">
      <w:pPr>
        <w:spacing w:line="240" w:lineRule="auto"/>
        <w:rPr>
          <w:rFonts w:ascii="Century Gothic" w:hAnsi="Century Gothic" w:cs="CMR10"/>
          <w:sz w:val="24"/>
          <w:szCs w:val="24"/>
        </w:rPr>
      </w:pPr>
      <w:r>
        <w:rPr>
          <w:rFonts w:ascii="Century Gothic" w:hAnsi="Century Gothic" w:cs="CMR10"/>
          <w:sz w:val="24"/>
          <w:szCs w:val="24"/>
        </w:rPr>
        <w:tab/>
        <w:t xml:space="preserve">While </w:t>
      </w:r>
      <w:proofErr w:type="spellStart"/>
      <w:r>
        <w:rPr>
          <w:rFonts w:ascii="Century Gothic" w:hAnsi="Century Gothic" w:cs="CMR10"/>
          <w:sz w:val="24"/>
          <w:szCs w:val="24"/>
        </w:rPr>
        <w:t>i</w:t>
      </w:r>
      <w:proofErr w:type="spellEnd"/>
      <w:r>
        <w:rPr>
          <w:rFonts w:ascii="Century Gothic" w:hAnsi="Century Gothic" w:cs="CMR10"/>
          <w:sz w:val="24"/>
          <w:szCs w:val="24"/>
        </w:rPr>
        <w:t xml:space="preserve"> &lt; n,</w:t>
      </w:r>
    </w:p>
    <w:p w:rsidR="007F4038" w:rsidRDefault="007F4038" w:rsidP="007F4038">
      <w:pPr>
        <w:spacing w:line="240" w:lineRule="auto"/>
        <w:rPr>
          <w:rFonts w:ascii="Century Gothic" w:hAnsi="Century Gothic" w:cs="CMR10"/>
          <w:sz w:val="24"/>
          <w:szCs w:val="24"/>
        </w:rPr>
      </w:pPr>
      <w:r>
        <w:rPr>
          <w:rFonts w:ascii="Century Gothic" w:hAnsi="Century Gothic" w:cs="CMR10"/>
          <w:sz w:val="24"/>
          <w:szCs w:val="24"/>
        </w:rPr>
        <w:tab/>
      </w:r>
      <w:r>
        <w:rPr>
          <w:rFonts w:ascii="Century Gothic" w:hAnsi="Century Gothic" w:cs="CMR10"/>
          <w:sz w:val="24"/>
          <w:szCs w:val="24"/>
        </w:rPr>
        <w:tab/>
        <w:t>If A[</w:t>
      </w:r>
      <w:proofErr w:type="spellStart"/>
      <w:r>
        <w:rPr>
          <w:rFonts w:ascii="Century Gothic" w:hAnsi="Century Gothic" w:cs="CMR10"/>
          <w:sz w:val="24"/>
          <w:szCs w:val="24"/>
        </w:rPr>
        <w:t>i</w:t>
      </w:r>
      <w:proofErr w:type="spellEnd"/>
      <w:r>
        <w:rPr>
          <w:rFonts w:ascii="Century Gothic" w:hAnsi="Century Gothic" w:cs="CMR10"/>
          <w:sz w:val="24"/>
          <w:szCs w:val="24"/>
        </w:rPr>
        <w:t xml:space="preserve">] &lt;lower limit or </w:t>
      </w:r>
      <w:proofErr w:type="spellStart"/>
      <w:r>
        <w:rPr>
          <w:rFonts w:ascii="Century Gothic" w:hAnsi="Century Gothic" w:cs="CMR10"/>
          <w:sz w:val="24"/>
          <w:szCs w:val="24"/>
        </w:rPr>
        <w:t>i</w:t>
      </w:r>
      <w:proofErr w:type="spellEnd"/>
      <w:r>
        <w:rPr>
          <w:rFonts w:ascii="Century Gothic" w:hAnsi="Century Gothic" w:cs="CMR10"/>
          <w:sz w:val="24"/>
          <w:szCs w:val="24"/>
        </w:rPr>
        <w:t>&gt;upper limit</w:t>
      </w:r>
    </w:p>
    <w:p w:rsidR="007F4038" w:rsidRDefault="007F4038" w:rsidP="007F4038">
      <w:pPr>
        <w:spacing w:line="240" w:lineRule="auto"/>
        <w:rPr>
          <w:rFonts w:ascii="Century Gothic" w:hAnsi="Century Gothic" w:cs="CMR10"/>
          <w:sz w:val="24"/>
          <w:szCs w:val="24"/>
        </w:rPr>
      </w:pPr>
      <w:r>
        <w:rPr>
          <w:rFonts w:ascii="Century Gothic" w:hAnsi="Century Gothic" w:cs="CMR10"/>
          <w:sz w:val="24"/>
          <w:szCs w:val="24"/>
        </w:rPr>
        <w:tab/>
      </w:r>
      <w:r>
        <w:rPr>
          <w:rFonts w:ascii="Century Gothic" w:hAnsi="Century Gothic" w:cs="CMR10"/>
          <w:sz w:val="24"/>
          <w:szCs w:val="24"/>
        </w:rPr>
        <w:tab/>
        <w:t>A[</w:t>
      </w:r>
      <w:proofErr w:type="spellStart"/>
      <w:r>
        <w:rPr>
          <w:rFonts w:ascii="Century Gothic" w:hAnsi="Century Gothic" w:cs="CMR10"/>
          <w:sz w:val="24"/>
          <w:szCs w:val="24"/>
        </w:rPr>
        <w:t>i</w:t>
      </w:r>
      <w:proofErr w:type="spellEnd"/>
      <w:r>
        <w:rPr>
          <w:rFonts w:ascii="Century Gothic" w:hAnsi="Century Gothic" w:cs="CMR10"/>
          <w:sz w:val="24"/>
          <w:szCs w:val="24"/>
        </w:rPr>
        <w:t>] = mean value</w:t>
      </w:r>
    </w:p>
    <w:p w:rsidR="007F4038" w:rsidRDefault="007F4038" w:rsidP="007F4038">
      <w:pPr>
        <w:spacing w:line="240" w:lineRule="auto"/>
        <w:rPr>
          <w:rFonts w:ascii="Century Gothic" w:hAnsi="Century Gothic" w:cs="CMR10"/>
          <w:sz w:val="24"/>
          <w:szCs w:val="24"/>
        </w:rPr>
      </w:pPr>
      <w:r>
        <w:rPr>
          <w:rFonts w:ascii="Century Gothic" w:hAnsi="Century Gothic" w:cs="CMR10"/>
          <w:sz w:val="24"/>
          <w:szCs w:val="24"/>
        </w:rPr>
        <w:tab/>
      </w:r>
      <w:r>
        <w:rPr>
          <w:rFonts w:ascii="Century Gothic" w:hAnsi="Century Gothic" w:cs="CMR10"/>
          <w:sz w:val="24"/>
          <w:szCs w:val="24"/>
        </w:rPr>
        <w:tab/>
      </w:r>
      <w:proofErr w:type="spellStart"/>
      <w:r>
        <w:rPr>
          <w:rFonts w:ascii="Century Gothic" w:hAnsi="Century Gothic" w:cs="CMR10"/>
          <w:sz w:val="24"/>
          <w:szCs w:val="24"/>
        </w:rPr>
        <w:t>i</w:t>
      </w:r>
      <w:proofErr w:type="spellEnd"/>
      <w:r>
        <w:rPr>
          <w:rFonts w:ascii="Century Gothic" w:hAnsi="Century Gothic" w:cs="CMR10"/>
          <w:sz w:val="24"/>
          <w:szCs w:val="24"/>
        </w:rPr>
        <w:t>++</w:t>
      </w:r>
    </w:p>
    <w:p w:rsidR="007F4038" w:rsidRDefault="007F4038" w:rsidP="007F4038">
      <w:pPr>
        <w:spacing w:line="240" w:lineRule="auto"/>
        <w:rPr>
          <w:rFonts w:ascii="Century Gothic" w:hAnsi="Century Gothic" w:cs="CMR10"/>
          <w:sz w:val="24"/>
          <w:szCs w:val="24"/>
        </w:rPr>
      </w:pPr>
      <w:r>
        <w:rPr>
          <w:rFonts w:ascii="Century Gothic" w:hAnsi="Century Gothic" w:cs="CMR10"/>
          <w:sz w:val="24"/>
          <w:szCs w:val="24"/>
        </w:rPr>
        <w:t>2.</w:t>
      </w:r>
    </w:p>
    <w:p w:rsidR="007F4038" w:rsidRDefault="007F4038" w:rsidP="007F4038">
      <w:pPr>
        <w:spacing w:line="240" w:lineRule="auto"/>
        <w:rPr>
          <w:rFonts w:ascii="Century Gothic" w:hAnsi="Century Gothic" w:cs="CMR10"/>
          <w:sz w:val="24"/>
          <w:szCs w:val="24"/>
        </w:rPr>
      </w:pPr>
      <w:r>
        <w:rPr>
          <w:rFonts w:ascii="Century Gothic" w:hAnsi="Century Gothic" w:cs="CMR10"/>
          <w:sz w:val="24"/>
          <w:szCs w:val="24"/>
        </w:rPr>
        <w:tab/>
        <w:t xml:space="preserve">Use </w:t>
      </w:r>
      <w:proofErr w:type="spellStart"/>
      <w:r>
        <w:rPr>
          <w:rFonts w:ascii="Century Gothic" w:hAnsi="Century Gothic" w:cs="CMR10"/>
          <w:sz w:val="24"/>
          <w:szCs w:val="24"/>
        </w:rPr>
        <w:t>Datetimeindex</w:t>
      </w:r>
      <w:proofErr w:type="spellEnd"/>
      <w:r>
        <w:rPr>
          <w:rFonts w:ascii="Century Gothic" w:hAnsi="Century Gothic" w:cs="CMR10"/>
          <w:sz w:val="24"/>
          <w:szCs w:val="24"/>
        </w:rPr>
        <w:t xml:space="preserve"> to create </w:t>
      </w:r>
      <w:proofErr w:type="spellStart"/>
      <w:r>
        <w:rPr>
          <w:rFonts w:ascii="Century Gothic" w:hAnsi="Century Gothic" w:cs="CMR10"/>
          <w:sz w:val="24"/>
          <w:szCs w:val="24"/>
        </w:rPr>
        <w:t>isweekend</w:t>
      </w:r>
      <w:proofErr w:type="spellEnd"/>
      <w:r>
        <w:rPr>
          <w:rFonts w:ascii="Century Gothic" w:hAnsi="Century Gothic" w:cs="CMR10"/>
          <w:sz w:val="24"/>
          <w:szCs w:val="24"/>
        </w:rPr>
        <w:t xml:space="preserve"> column</w:t>
      </w:r>
      <w:r w:rsidR="00454ADE">
        <w:rPr>
          <w:rFonts w:ascii="Century Gothic" w:hAnsi="Century Gothic" w:cs="CMR10"/>
          <w:sz w:val="24"/>
          <w:szCs w:val="24"/>
        </w:rPr>
        <w:t xml:space="preserve"> (function)</w:t>
      </w:r>
    </w:p>
    <w:p w:rsidR="00454ADE" w:rsidRDefault="00454ADE" w:rsidP="007F4038">
      <w:pPr>
        <w:spacing w:line="240" w:lineRule="auto"/>
        <w:rPr>
          <w:rFonts w:ascii="Century Gothic" w:hAnsi="Century Gothic" w:cs="CMR10"/>
          <w:sz w:val="24"/>
          <w:szCs w:val="24"/>
        </w:rPr>
      </w:pPr>
      <w:r>
        <w:rPr>
          <w:rFonts w:ascii="Century Gothic" w:hAnsi="Century Gothic" w:cs="CMR10"/>
          <w:sz w:val="24"/>
          <w:szCs w:val="24"/>
        </w:rPr>
        <w:tab/>
        <w:t>0 for weekday, 1 for weekend</w:t>
      </w:r>
    </w:p>
    <w:p w:rsidR="00454ADE" w:rsidRDefault="00454ADE" w:rsidP="007F4038">
      <w:pPr>
        <w:spacing w:line="240" w:lineRule="auto"/>
        <w:rPr>
          <w:rFonts w:ascii="Century Gothic" w:hAnsi="Century Gothic" w:cs="CMR10"/>
          <w:sz w:val="24"/>
          <w:szCs w:val="24"/>
        </w:rPr>
      </w:pPr>
    </w:p>
    <w:p w:rsidR="00454ADE" w:rsidRDefault="00454ADE" w:rsidP="00454ADE">
      <w:pPr>
        <w:spacing w:line="240" w:lineRule="auto"/>
        <w:ind w:firstLine="720"/>
        <w:rPr>
          <w:rFonts w:ascii="Century Gothic" w:hAnsi="Century Gothic" w:cs="CMR10"/>
          <w:sz w:val="24"/>
          <w:szCs w:val="24"/>
        </w:rPr>
      </w:pPr>
      <w:r>
        <w:rPr>
          <w:rFonts w:ascii="CMTT10" w:hAnsi="CMTT10" w:cs="CMTT10"/>
        </w:rPr>
        <w:t>% of weekend trips=XXX</w:t>
      </w:r>
    </w:p>
    <w:p w:rsidR="00454ADE" w:rsidRDefault="00454ADE" w:rsidP="007F4038">
      <w:pPr>
        <w:spacing w:line="240" w:lineRule="auto"/>
        <w:rPr>
          <w:rFonts w:ascii="Century Gothic" w:hAnsi="Century Gothic" w:cs="CMR10"/>
          <w:sz w:val="24"/>
          <w:szCs w:val="24"/>
        </w:rPr>
      </w:pPr>
      <w:r>
        <w:rPr>
          <w:rFonts w:ascii="Century Gothic" w:hAnsi="Century Gothic" w:cs="CMR10"/>
          <w:sz w:val="24"/>
          <w:szCs w:val="24"/>
        </w:rPr>
        <w:lastRenderedPageBreak/>
        <w:tab/>
        <w:t>Column for hour in which where the trip began</w:t>
      </w:r>
    </w:p>
    <w:p w:rsidR="00454ADE" w:rsidRDefault="00454ADE" w:rsidP="007F4038">
      <w:pPr>
        <w:spacing w:line="240" w:lineRule="auto"/>
        <w:rPr>
          <w:rFonts w:ascii="Century Gothic" w:hAnsi="Century Gothic" w:cs="CMR10"/>
          <w:sz w:val="24"/>
          <w:szCs w:val="24"/>
        </w:rPr>
      </w:pPr>
      <w:r>
        <w:rPr>
          <w:rFonts w:ascii="Century Gothic" w:hAnsi="Century Gothic" w:cs="CMR10"/>
          <w:sz w:val="24"/>
          <w:szCs w:val="24"/>
        </w:rPr>
        <w:tab/>
        <w:t>Just look at hour value and use counter variable (can reset to zero after every number change)</w:t>
      </w:r>
    </w:p>
    <w:p w:rsidR="00454ADE" w:rsidRDefault="00454ADE" w:rsidP="007F4038">
      <w:pPr>
        <w:spacing w:line="240" w:lineRule="auto"/>
        <w:rPr>
          <w:rFonts w:ascii="Century Gothic" w:hAnsi="Century Gothic" w:cs="CMR10"/>
          <w:sz w:val="24"/>
          <w:szCs w:val="24"/>
        </w:rPr>
      </w:pPr>
      <w:r>
        <w:rPr>
          <w:rFonts w:ascii="Century Gothic" w:hAnsi="Century Gothic" w:cs="CMR10"/>
          <w:sz w:val="24"/>
          <w:szCs w:val="24"/>
        </w:rPr>
        <w:t>Value 0 for 00:00 to value 23</w:t>
      </w:r>
    </w:p>
    <w:p w:rsidR="00454ADE" w:rsidRDefault="00454ADE" w:rsidP="007F4038">
      <w:pPr>
        <w:spacing w:line="240" w:lineRule="auto"/>
        <w:rPr>
          <w:rFonts w:ascii="Century Gothic" w:hAnsi="Century Gothic" w:cs="CMR10"/>
          <w:sz w:val="24"/>
          <w:szCs w:val="24"/>
        </w:rPr>
      </w:pPr>
      <w:r>
        <w:rPr>
          <w:rFonts w:ascii="Century Gothic" w:hAnsi="Century Gothic" w:cs="CMR10"/>
          <w:sz w:val="24"/>
          <w:szCs w:val="24"/>
        </w:rPr>
        <w:tab/>
        <w:t>Graph histogram, one for weekend, one for weekdays</w:t>
      </w:r>
    </w:p>
    <w:p w:rsidR="00454ADE" w:rsidRDefault="00454ADE" w:rsidP="007F4038">
      <w:pPr>
        <w:spacing w:line="240" w:lineRule="auto"/>
        <w:rPr>
          <w:rFonts w:ascii="Century Gothic" w:hAnsi="Century Gothic" w:cs="CMR10"/>
          <w:sz w:val="24"/>
          <w:szCs w:val="24"/>
        </w:rPr>
      </w:pPr>
      <w:r>
        <w:rPr>
          <w:rFonts w:ascii="Century Gothic" w:hAnsi="Century Gothic" w:cs="CMR10"/>
          <w:sz w:val="24"/>
          <w:szCs w:val="24"/>
        </w:rPr>
        <w:t>Ranges [x, y), so including x but excluding y</w:t>
      </w:r>
    </w:p>
    <w:p w:rsidR="00454ADE" w:rsidRDefault="00454ADE" w:rsidP="007F4038">
      <w:pPr>
        <w:spacing w:line="240" w:lineRule="auto"/>
        <w:rPr>
          <w:rFonts w:ascii="Century Gothic" w:hAnsi="Century Gothic" w:cs="CMR10"/>
          <w:sz w:val="24"/>
          <w:szCs w:val="24"/>
        </w:rPr>
      </w:pPr>
      <w:r>
        <w:rPr>
          <w:rFonts w:ascii="Century Gothic" w:hAnsi="Century Gothic" w:cs="CMR10"/>
          <w:sz w:val="24"/>
          <w:szCs w:val="24"/>
        </w:rPr>
        <w:t>Y axis for frequency</w:t>
      </w:r>
    </w:p>
    <w:p w:rsidR="00454ADE" w:rsidRDefault="00454ADE" w:rsidP="007F4038">
      <w:pPr>
        <w:spacing w:line="240" w:lineRule="auto"/>
        <w:rPr>
          <w:rFonts w:ascii="Century Gothic" w:hAnsi="Century Gothic" w:cs="CMR10"/>
          <w:sz w:val="24"/>
          <w:szCs w:val="24"/>
        </w:rPr>
      </w:pPr>
    </w:p>
    <w:p w:rsidR="00454ADE" w:rsidRDefault="00454ADE" w:rsidP="007F4038">
      <w:pPr>
        <w:spacing w:line="240" w:lineRule="auto"/>
        <w:rPr>
          <w:rFonts w:ascii="Century Gothic" w:hAnsi="Century Gothic" w:cs="CMR10"/>
          <w:sz w:val="24"/>
          <w:szCs w:val="24"/>
        </w:rPr>
      </w:pPr>
      <w:r>
        <w:rPr>
          <w:rFonts w:ascii="Century Gothic" w:hAnsi="Century Gothic" w:cs="CMR10"/>
          <w:sz w:val="24"/>
          <w:szCs w:val="24"/>
        </w:rPr>
        <w:tab/>
        <w:t>Column for income efficiency</w:t>
      </w:r>
    </w:p>
    <w:p w:rsidR="00454ADE" w:rsidRDefault="00454ADE" w:rsidP="007F4038">
      <w:pPr>
        <w:spacing w:line="240" w:lineRule="auto"/>
        <w:rPr>
          <w:rFonts w:ascii="Century Gothic" w:hAnsi="Century Gothic" w:cs="CMR10"/>
          <w:sz w:val="24"/>
          <w:szCs w:val="24"/>
        </w:rPr>
      </w:pPr>
      <w:r>
        <w:rPr>
          <w:rFonts w:ascii="Century Gothic" w:hAnsi="Century Gothic" w:cs="CMR10"/>
          <w:sz w:val="24"/>
          <w:szCs w:val="24"/>
        </w:rPr>
        <w:t>Payment/ Duration</w:t>
      </w:r>
    </w:p>
    <w:p w:rsidR="00454ADE" w:rsidRDefault="00454ADE" w:rsidP="007F4038">
      <w:pPr>
        <w:spacing w:line="240" w:lineRule="auto"/>
        <w:rPr>
          <w:rFonts w:ascii="Century Gothic" w:hAnsi="Century Gothic" w:cs="CMR10"/>
          <w:sz w:val="24"/>
          <w:szCs w:val="24"/>
        </w:rPr>
      </w:pPr>
      <w:proofErr w:type="spellStart"/>
      <w:r>
        <w:rPr>
          <w:rFonts w:ascii="Century Gothic" w:hAnsi="Century Gothic" w:cs="CMR10"/>
          <w:sz w:val="24"/>
          <w:szCs w:val="24"/>
        </w:rPr>
        <w:t>Barplot</w:t>
      </w:r>
      <w:proofErr w:type="spellEnd"/>
      <w:r>
        <w:rPr>
          <w:rFonts w:ascii="Century Gothic" w:hAnsi="Century Gothic" w:cs="CMR10"/>
          <w:sz w:val="24"/>
          <w:szCs w:val="24"/>
        </w:rPr>
        <w:t xml:space="preserve"> showing mean efficiency (y) and hours of day (x), [0,24</w:t>
      </w:r>
      <w:bookmarkStart w:id="0" w:name="_GoBack"/>
      <w:bookmarkEnd w:id="0"/>
      <w:r>
        <w:rPr>
          <w:rFonts w:ascii="Century Gothic" w:hAnsi="Century Gothic" w:cs="CMR10"/>
          <w:sz w:val="24"/>
          <w:szCs w:val="24"/>
        </w:rPr>
        <w:t>)</w:t>
      </w:r>
    </w:p>
    <w:p w:rsidR="00454ADE" w:rsidRPr="00B83364" w:rsidRDefault="00454ADE" w:rsidP="007F4038">
      <w:pPr>
        <w:spacing w:line="240" w:lineRule="auto"/>
        <w:rPr>
          <w:rFonts w:ascii="Century Gothic" w:hAnsi="Century Gothic" w:cs="CMR10"/>
          <w:sz w:val="24"/>
          <w:szCs w:val="24"/>
        </w:rPr>
      </w:pPr>
    </w:p>
    <w:sectPr w:rsidR="00454ADE" w:rsidRPr="00B83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DCF"/>
    <w:rsid w:val="00454ADE"/>
    <w:rsid w:val="007F4038"/>
    <w:rsid w:val="00925DCF"/>
    <w:rsid w:val="00B83364"/>
    <w:rsid w:val="00BA6ED3"/>
    <w:rsid w:val="00E2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92CDA"/>
  <w15:chartTrackingRefBased/>
  <w15:docId w15:val="{0B7165A7-4618-4128-9756-1D924CD3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</dc:creator>
  <cp:keywords/>
  <dc:description/>
  <cp:lastModifiedBy>Rene</cp:lastModifiedBy>
  <cp:revision>1</cp:revision>
  <dcterms:created xsi:type="dcterms:W3CDTF">2017-03-16T23:15:00Z</dcterms:created>
  <dcterms:modified xsi:type="dcterms:W3CDTF">2017-03-17T00:07:00Z</dcterms:modified>
</cp:coreProperties>
</file>