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9573" w14:textId="1F7F8384" w:rsidR="00982CF6" w:rsidRPr="00982CF6" w:rsidRDefault="00982CF6" w:rsidP="00982C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CF6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982CF6">
        <w:rPr>
          <w:rFonts w:ascii="Times New Roman" w:hAnsi="Times New Roman" w:cs="Times New Roman"/>
          <w:b/>
          <w:bCs/>
          <w:sz w:val="28"/>
          <w:szCs w:val="28"/>
        </w:rPr>
        <w:t xml:space="preserve"> Backup Server</w:t>
      </w:r>
    </w:p>
    <w:p w14:paraId="2929F438" w14:textId="763C1CF5" w:rsidR="00593C6A" w:rsidRPr="00593C6A" w:rsidRDefault="00593C6A" w:rsidP="00593C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6A">
        <w:rPr>
          <w:rFonts w:ascii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 w:rsidRPr="00593C6A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593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3C6A">
        <w:rPr>
          <w:rFonts w:ascii="Times New Roman" w:hAnsi="Times New Roman" w:cs="Times New Roman"/>
          <w:b/>
          <w:bCs/>
          <w:sz w:val="24"/>
          <w:szCs w:val="24"/>
        </w:rPr>
        <w:t>Proxmox</w:t>
      </w:r>
      <w:proofErr w:type="spellEnd"/>
      <w:r w:rsidRPr="00593C6A">
        <w:rPr>
          <w:rFonts w:ascii="Times New Roman" w:hAnsi="Times New Roman" w:cs="Times New Roman"/>
          <w:b/>
          <w:bCs/>
          <w:sz w:val="24"/>
          <w:szCs w:val="24"/>
        </w:rPr>
        <w:t xml:space="preserve"> VE server</w:t>
      </w:r>
    </w:p>
    <w:p w14:paraId="2D8A9104" w14:textId="49930B6B" w:rsidR="00982CF6" w:rsidRPr="00982CF6" w:rsidRDefault="00982CF6" w:rsidP="00593C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Backup Server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VE server,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>:</w:t>
      </w:r>
    </w:p>
    <w:p w14:paraId="78889095" w14:textId="77777777" w:rsidR="00982CF6" w:rsidRDefault="00982CF6" w:rsidP="00593C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CF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sources.list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47CFEE" w14:textId="12A5AA72" w:rsidR="00982CF6" w:rsidRPr="00982CF6" w:rsidRDefault="00982CF6" w:rsidP="00593C6A">
      <w:pPr>
        <w:jc w:val="both"/>
        <w:rPr>
          <w:rFonts w:ascii="Courier New" w:hAnsi="Courier New" w:cs="Courier New"/>
          <w:sz w:val="24"/>
          <w:szCs w:val="24"/>
        </w:rPr>
      </w:pPr>
      <w:r w:rsidRPr="00982CF6">
        <w:rPr>
          <w:rFonts w:ascii="Courier New" w:hAnsi="Courier New" w:cs="Courier New"/>
          <w:sz w:val="24"/>
          <w:szCs w:val="24"/>
        </w:rPr>
        <w:t>nano /</w:t>
      </w:r>
      <w:proofErr w:type="spellStart"/>
      <w:r w:rsidRPr="00982CF6">
        <w:rPr>
          <w:rFonts w:ascii="Courier New" w:hAnsi="Courier New" w:cs="Courier New"/>
          <w:sz w:val="24"/>
          <w:szCs w:val="24"/>
        </w:rPr>
        <w:t>etc</w:t>
      </w:r>
      <w:proofErr w:type="spellEnd"/>
      <w:r w:rsidRPr="00982CF6">
        <w:rPr>
          <w:rFonts w:ascii="Courier New" w:hAnsi="Courier New" w:cs="Courier New"/>
          <w:sz w:val="24"/>
          <w:szCs w:val="24"/>
        </w:rPr>
        <w:t>/apt/</w:t>
      </w:r>
      <w:proofErr w:type="spellStart"/>
      <w:r w:rsidRPr="00982CF6">
        <w:rPr>
          <w:rFonts w:ascii="Courier New" w:hAnsi="Courier New" w:cs="Courier New"/>
          <w:sz w:val="24"/>
          <w:szCs w:val="24"/>
        </w:rPr>
        <w:t>sources.list</w:t>
      </w:r>
      <w:proofErr w:type="spellEnd"/>
      <w:r w:rsidRPr="00982CF6">
        <w:rPr>
          <w:rFonts w:ascii="Courier New" w:hAnsi="Courier New" w:cs="Courier New"/>
          <w:sz w:val="24"/>
          <w:szCs w:val="24"/>
        </w:rPr>
        <w:t>.</w:t>
      </w:r>
    </w:p>
    <w:p w14:paraId="52ADC2E0" w14:textId="1F996145" w:rsidR="00982CF6" w:rsidRPr="00982CF6" w:rsidRDefault="00982CF6" w:rsidP="00593C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6F609107" w14:textId="5A355D6C" w:rsidR="00982CF6" w:rsidRPr="00982CF6" w:rsidRDefault="00982CF6" w:rsidP="00593C6A">
      <w:pPr>
        <w:jc w:val="both"/>
        <w:rPr>
          <w:rFonts w:ascii="Courier New" w:hAnsi="Courier New" w:cs="Courier New"/>
        </w:rPr>
      </w:pPr>
      <w:r w:rsidRPr="00982CF6">
        <w:rPr>
          <w:rFonts w:ascii="Courier New" w:hAnsi="Courier New" w:cs="Courier New"/>
        </w:rPr>
        <w:t>deb http://download.proxmox.com/debian/pbs bullseye pbs-no-subscription</w:t>
      </w:r>
    </w:p>
    <w:p w14:paraId="5864F2F1" w14:textId="0CB2AEA9" w:rsidR="00982CF6" w:rsidRPr="00982CF6" w:rsidRDefault="00982CF6" w:rsidP="00982CF6">
      <w:pPr>
        <w:jc w:val="both"/>
        <w:rPr>
          <w:rFonts w:ascii="Times New Roman" w:hAnsi="Times New Roman" w:cs="Times New Roman"/>
          <w:sz w:val="24"/>
          <w:szCs w:val="24"/>
        </w:rPr>
      </w:pPr>
      <w:r w:rsidRPr="00982CF6">
        <w:rPr>
          <w:rFonts w:ascii="Times New Roman" w:hAnsi="Times New Roman" w:cs="Times New Roman"/>
          <w:sz w:val="24"/>
          <w:szCs w:val="24"/>
        </w:rPr>
        <w:t xml:space="preserve">Lưu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>:</w:t>
      </w:r>
    </w:p>
    <w:p w14:paraId="43288292" w14:textId="77B8B485" w:rsidR="00982CF6" w:rsidRPr="00593C6A" w:rsidRDefault="00982CF6" w:rsidP="00982CF6">
      <w:pPr>
        <w:jc w:val="both"/>
        <w:rPr>
          <w:rFonts w:ascii="Courier New" w:hAnsi="Courier New" w:cs="Courier New"/>
        </w:rPr>
      </w:pPr>
      <w:r w:rsidRPr="00593C6A">
        <w:rPr>
          <w:rFonts w:ascii="Courier New" w:hAnsi="Courier New" w:cs="Courier New"/>
        </w:rPr>
        <w:t>apt update</w:t>
      </w:r>
    </w:p>
    <w:p w14:paraId="04260391" w14:textId="632EBB01" w:rsidR="00982CF6" w:rsidRPr="00982CF6" w:rsidRDefault="00982CF6" w:rsidP="00982C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Backup Server:</w:t>
      </w:r>
    </w:p>
    <w:p w14:paraId="7A1B33BC" w14:textId="77777777" w:rsidR="00982CF6" w:rsidRPr="00593C6A" w:rsidRDefault="00982CF6" w:rsidP="00982CF6">
      <w:pPr>
        <w:jc w:val="both"/>
        <w:rPr>
          <w:rFonts w:ascii="Courier New" w:hAnsi="Courier New" w:cs="Courier New"/>
        </w:rPr>
      </w:pPr>
      <w:r w:rsidRPr="00593C6A">
        <w:rPr>
          <w:rFonts w:ascii="Courier New" w:hAnsi="Courier New" w:cs="Courier New"/>
        </w:rPr>
        <w:t xml:space="preserve">apt install </w:t>
      </w:r>
      <w:proofErr w:type="spellStart"/>
      <w:r w:rsidRPr="00593C6A">
        <w:rPr>
          <w:rFonts w:ascii="Courier New" w:hAnsi="Courier New" w:cs="Courier New"/>
        </w:rPr>
        <w:t>proxmox</w:t>
      </w:r>
      <w:proofErr w:type="spellEnd"/>
      <w:r w:rsidRPr="00593C6A">
        <w:rPr>
          <w:rFonts w:ascii="Courier New" w:hAnsi="Courier New" w:cs="Courier New"/>
        </w:rPr>
        <w:t>-backup-server</w:t>
      </w:r>
    </w:p>
    <w:p w14:paraId="60F669D9" w14:textId="2B49C05E" w:rsidR="00E15C35" w:rsidRDefault="00982CF6" w:rsidP="00982CF6">
      <w:pPr>
        <w:jc w:val="both"/>
        <w:rPr>
          <w:rFonts w:ascii="Times New Roman" w:hAnsi="Times New Roman" w:cs="Times New Roman"/>
          <w:sz w:val="24"/>
          <w:szCs w:val="24"/>
        </w:rPr>
      </w:pPr>
      <w:r w:rsidRPr="00982CF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Backup Server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URL https://&lt;IP&gt;:8007. Thay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&lt;IP&gt;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F6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982CF6">
        <w:rPr>
          <w:rFonts w:ascii="Times New Roman" w:hAnsi="Times New Roman" w:cs="Times New Roman"/>
          <w:sz w:val="24"/>
          <w:szCs w:val="24"/>
        </w:rPr>
        <w:t xml:space="preserve"> VE.</w:t>
      </w:r>
    </w:p>
    <w:p w14:paraId="721EDA94" w14:textId="143C9D54" w:rsidR="00982CF6" w:rsidRDefault="00982CF6" w:rsidP="00982CF6">
      <w:pPr>
        <w:jc w:val="both"/>
        <w:rPr>
          <w:rFonts w:ascii="Times New Roman" w:hAnsi="Times New Roman" w:cs="Times New Roman"/>
          <w:sz w:val="24"/>
          <w:szCs w:val="24"/>
        </w:rPr>
      </w:pPr>
      <w:r w:rsidRPr="00982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C6B0A" wp14:editId="7E53626E">
            <wp:extent cx="4172532" cy="2114845"/>
            <wp:effectExtent l="0" t="0" r="0" b="0"/>
            <wp:docPr id="1574943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36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905" w14:textId="455F553B" w:rsidR="00593C6A" w:rsidRDefault="00593C6A" w:rsidP="00593C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6A">
        <w:rPr>
          <w:rFonts w:ascii="Times New Roman" w:hAnsi="Times New Roman" w:cs="Times New Roman"/>
          <w:b/>
          <w:bCs/>
          <w:sz w:val="24"/>
          <w:szCs w:val="24"/>
        </w:rPr>
        <w:t>Tạo User</w:t>
      </w:r>
    </w:p>
    <w:p w14:paraId="6247E40E" w14:textId="20FA8D60" w:rsidR="00593C6A" w:rsidRPr="00593C6A" w:rsidRDefault="00593C6A" w:rsidP="00593C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E4E9A" wp14:editId="7341B8D3">
            <wp:extent cx="5943600" cy="2155825"/>
            <wp:effectExtent l="0" t="0" r="0" b="0"/>
            <wp:docPr id="57833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71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42F8" w14:textId="6BB8544C" w:rsidR="00593C6A" w:rsidRDefault="00593C6A" w:rsidP="00982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12871" wp14:editId="23B4D767">
            <wp:extent cx="5944235" cy="2810510"/>
            <wp:effectExtent l="0" t="0" r="0" b="8890"/>
            <wp:docPr id="179997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C6A69" w14:textId="034F36A2" w:rsidR="00593C6A" w:rsidRDefault="00593C6A" w:rsidP="00593C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6A">
        <w:rPr>
          <w:rFonts w:ascii="Times New Roman" w:hAnsi="Times New Roman" w:cs="Times New Roman"/>
          <w:b/>
          <w:bCs/>
          <w:sz w:val="24"/>
          <w:szCs w:val="24"/>
        </w:rPr>
        <w:t>Tạo Datastore</w:t>
      </w:r>
    </w:p>
    <w:p w14:paraId="4C25F0A0" w14:textId="3368E6B3" w:rsidR="008873CC" w:rsidRDefault="008873CC" w:rsidP="008873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3C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873CC">
        <w:rPr>
          <w:rFonts w:ascii="Times New Roman" w:hAnsi="Times New Roman" w:cs="Times New Roman"/>
          <w:sz w:val="24"/>
          <w:szCs w:val="24"/>
        </w:rPr>
        <w:t xml:space="preserve"> PBS: </w:t>
      </w: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fingerint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37A2FC19" w14:textId="7C77E832" w:rsidR="008873CC" w:rsidRPr="008873CC" w:rsidRDefault="008873CC" w:rsidP="008873CC">
      <w:pPr>
        <w:jc w:val="both"/>
        <w:rPr>
          <w:rFonts w:ascii="Times New Roman" w:hAnsi="Times New Roman" w:cs="Times New Roman"/>
          <w:sz w:val="24"/>
          <w:szCs w:val="24"/>
        </w:rPr>
      </w:pPr>
      <w:r w:rsidRPr="00887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3AF4A" wp14:editId="48D24611">
            <wp:extent cx="5943600" cy="1560195"/>
            <wp:effectExtent l="0" t="0" r="0" b="1905"/>
            <wp:docPr id="13620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7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F76" w14:textId="7863434D" w:rsidR="00593C6A" w:rsidRDefault="008873CC" w:rsidP="00982CF6">
      <w:pPr>
        <w:jc w:val="both"/>
        <w:rPr>
          <w:rFonts w:ascii="Times New Roman" w:hAnsi="Times New Roman" w:cs="Times New Roman"/>
          <w:sz w:val="24"/>
          <w:szCs w:val="24"/>
        </w:rPr>
      </w:pPr>
      <w:r w:rsidRPr="00F22B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19CB13" wp14:editId="5326AF00">
            <wp:extent cx="5943600" cy="2937510"/>
            <wp:effectExtent l="0" t="0" r="0" b="0"/>
            <wp:docPr id="193726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652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1D2" w14:textId="181509B9" w:rsidR="00910EAC" w:rsidRDefault="00910EAC" w:rsidP="00982C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141B8" w14:textId="085DDFD5" w:rsidR="00A17F5D" w:rsidRPr="004E7392" w:rsidRDefault="00A17F5D" w:rsidP="00A17F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7392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E7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7392">
        <w:rPr>
          <w:rFonts w:ascii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4E7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7392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4E7392">
        <w:rPr>
          <w:rFonts w:ascii="Times New Roman" w:hAnsi="Times New Roman" w:cs="Times New Roman"/>
          <w:b/>
          <w:bCs/>
          <w:sz w:val="24"/>
          <w:szCs w:val="24"/>
        </w:rPr>
        <w:t xml:space="preserve"> PVE server</w:t>
      </w:r>
    </w:p>
    <w:p w14:paraId="6B1448A8" w14:textId="53DBD96B" w:rsidR="00A17F5D" w:rsidRDefault="00A17F5D" w:rsidP="00A17F5D">
      <w:pPr>
        <w:jc w:val="both"/>
        <w:rPr>
          <w:rFonts w:ascii="Times New Roman" w:hAnsi="Times New Roman" w:cs="Times New Roman"/>
        </w:rPr>
      </w:pPr>
      <w:proofErr w:type="spellStart"/>
      <w:r w:rsidRPr="00A17F5D">
        <w:rPr>
          <w:rFonts w:ascii="Times New Roman" w:hAnsi="Times New Roman" w:cs="Times New Roman"/>
        </w:rPr>
        <w:t>Vào</w:t>
      </w:r>
      <w:proofErr w:type="spellEnd"/>
      <w:r w:rsidRPr="00A17F5D">
        <w:rPr>
          <w:rFonts w:ascii="Times New Roman" w:hAnsi="Times New Roman" w:cs="Times New Roman"/>
        </w:rPr>
        <w:t xml:space="preserve"> Cluster PVE</w:t>
      </w:r>
      <w:r>
        <w:rPr>
          <w:rFonts w:ascii="Times New Roman" w:hAnsi="Times New Roman" w:cs="Times New Roman"/>
        </w:rPr>
        <w:t>:</w:t>
      </w:r>
    </w:p>
    <w:p w14:paraId="4E5A77E4" w14:textId="0AC8B7C4" w:rsidR="00A17F5D" w:rsidRDefault="00A17F5D" w:rsidP="00A17F5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3E94B9" wp14:editId="64E646D1">
            <wp:extent cx="5943600" cy="3778885"/>
            <wp:effectExtent l="0" t="0" r="0" b="0"/>
            <wp:docPr id="337981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18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4AA6" w14:textId="5A9053B6" w:rsidR="00A17F5D" w:rsidRDefault="00F22FDC" w:rsidP="00A17F5D">
      <w:pPr>
        <w:jc w:val="both"/>
        <w:rPr>
          <w:rFonts w:ascii="Times New Roman" w:hAnsi="Times New Roman" w:cs="Times New Roman"/>
        </w:rPr>
      </w:pPr>
      <w:r w:rsidRPr="00F22F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8593C" wp14:editId="05B45720">
            <wp:extent cx="5677692" cy="2667372"/>
            <wp:effectExtent l="0" t="0" r="0" b="0"/>
            <wp:docPr id="1898281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15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1969" w14:textId="5D60CABD" w:rsidR="008873CC" w:rsidRDefault="008873CC" w:rsidP="00A17F5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E8C7A" wp14:editId="11700521">
            <wp:extent cx="5733333" cy="2704762"/>
            <wp:effectExtent l="0" t="0" r="1270" b="635"/>
            <wp:docPr id="114177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779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81B5" w14:textId="693F1A43" w:rsidR="008873CC" w:rsidRDefault="004E7392" w:rsidP="00A17F5D">
      <w:pPr>
        <w:jc w:val="both"/>
        <w:rPr>
          <w:rFonts w:ascii="Times New Roman" w:hAnsi="Times New Roman" w:cs="Times New Roman"/>
        </w:rPr>
      </w:pPr>
      <w:r w:rsidRPr="004E73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DF69F6" wp14:editId="79F0D23D">
            <wp:extent cx="5696745" cy="2695951"/>
            <wp:effectExtent l="0" t="0" r="0" b="9525"/>
            <wp:docPr id="179656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73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DC88" w14:textId="326AC8BB" w:rsidR="00910EAC" w:rsidRPr="00A17F5D" w:rsidRDefault="00910EAC" w:rsidP="00982C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8407F" w14:textId="77777777" w:rsidR="00910EAC" w:rsidRDefault="00910EAC" w:rsidP="00982C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88202" w14:textId="7F278009" w:rsidR="00593C6A" w:rsidRPr="00982CF6" w:rsidRDefault="00593C6A" w:rsidP="00982CF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3C6A" w:rsidRPr="0098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F462F"/>
    <w:multiLevelType w:val="hybridMultilevel"/>
    <w:tmpl w:val="02B4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939A5"/>
    <w:multiLevelType w:val="hybridMultilevel"/>
    <w:tmpl w:val="DF54432C"/>
    <w:lvl w:ilvl="0" w:tplc="B63E0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57F3"/>
    <w:multiLevelType w:val="hybridMultilevel"/>
    <w:tmpl w:val="779C232A"/>
    <w:lvl w:ilvl="0" w:tplc="DA8E28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2051"/>
    <w:multiLevelType w:val="hybridMultilevel"/>
    <w:tmpl w:val="A89E2CA0"/>
    <w:lvl w:ilvl="0" w:tplc="91D05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56298">
    <w:abstractNumId w:val="3"/>
  </w:num>
  <w:num w:numId="2" w16cid:durableId="560020206">
    <w:abstractNumId w:val="2"/>
  </w:num>
  <w:num w:numId="3" w16cid:durableId="1985348092">
    <w:abstractNumId w:val="1"/>
  </w:num>
  <w:num w:numId="4" w16cid:durableId="4874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6"/>
    <w:rsid w:val="00101159"/>
    <w:rsid w:val="00103A72"/>
    <w:rsid w:val="004E7392"/>
    <w:rsid w:val="0050178E"/>
    <w:rsid w:val="00593C6A"/>
    <w:rsid w:val="005F3AD3"/>
    <w:rsid w:val="0078024E"/>
    <w:rsid w:val="00827680"/>
    <w:rsid w:val="008873CC"/>
    <w:rsid w:val="00910EAC"/>
    <w:rsid w:val="00982CF6"/>
    <w:rsid w:val="00A17F5D"/>
    <w:rsid w:val="00D6212A"/>
    <w:rsid w:val="00E15C35"/>
    <w:rsid w:val="00F22B18"/>
    <w:rsid w:val="00F2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009A"/>
  <w15:docId w15:val="{8507E46A-ECDD-4A65-8475-7B8E7A27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F87A06A6A7E49ADA5CE3540C93D0F" ma:contentTypeVersion="13" ma:contentTypeDescription="Create a new document." ma:contentTypeScope="" ma:versionID="d0f68e7c83545e4fade41293aee99640">
  <xsd:schema xmlns:xsd="http://www.w3.org/2001/XMLSchema" xmlns:xs="http://www.w3.org/2001/XMLSchema" xmlns:p="http://schemas.microsoft.com/office/2006/metadata/properties" xmlns:ns3="2d3d58f5-20e8-4d16-8a4a-0d3c25d99ad7" targetNamespace="http://schemas.microsoft.com/office/2006/metadata/properties" ma:root="true" ma:fieldsID="c2f38433f375a60137d7daacd6cb7aa0" ns3:_="">
    <xsd:import namespace="2d3d58f5-20e8-4d16-8a4a-0d3c25d99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d58f5-20e8-4d16-8a4a-0d3c25d9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749C0-EB80-41AF-A677-604FBD7DC2D2}">
  <ds:schemaRefs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2d3d58f5-20e8-4d16-8a4a-0d3c25d99ad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F2C69A-6A6E-47AD-8163-0FCBA1420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89B4E-8D0C-45D2-A030-C7BF548FD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d58f5-20e8-4d16-8a4a-0d3c25d99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TÂM</dc:creator>
  <cp:keywords/>
  <dc:description/>
  <cp:lastModifiedBy>NGUYỄN THANH TÂM</cp:lastModifiedBy>
  <cp:revision>2</cp:revision>
  <dcterms:created xsi:type="dcterms:W3CDTF">2025-09-16T13:47:00Z</dcterms:created>
  <dcterms:modified xsi:type="dcterms:W3CDTF">2025-09-16T13:47:00Z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0x0101001E5F87A06A6A7E49ADA5CE3540C93D0F</vt:lpwstr>
  </property>
</Properties>
</file>