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57F4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Storage</w:t>
      </w:r>
    </w:p>
    <w:p w14:paraId="7F241EA7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Storage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.</w:t>
      </w:r>
    </w:p>
    <w:p w14:paraId="27B8E5E7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</w:p>
    <w:p w14:paraId="7B58A4DC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VE (Virtual Environment)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Debian Linux,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KVM (Kernel-based Virtual Machine)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LXC (Linux Containers)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container.</w:t>
      </w:r>
    </w:p>
    <w:p w14:paraId="12B972E0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.</w:t>
      </w:r>
    </w:p>
    <w:p w14:paraId="6F78C507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072B8C97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2CBD37D3" w14:textId="77777777" w:rsidR="00A1661D" w:rsidRPr="00A1661D" w:rsidRDefault="00A1661D" w:rsidP="00A166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3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213719E" w14:textId="77777777" w:rsidR="00A1661D" w:rsidRPr="00A1661D" w:rsidRDefault="00A1661D" w:rsidP="00A166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16GB RAM</w:t>
      </w:r>
    </w:p>
    <w:p w14:paraId="6EFA9DAD" w14:textId="77777777" w:rsidR="00A1661D" w:rsidRPr="00A1661D" w:rsidRDefault="00A1661D" w:rsidP="00A166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CPU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(Intel VT-x/AMD-V)</w:t>
      </w:r>
    </w:p>
    <w:p w14:paraId="1F7FE99D" w14:textId="77777777" w:rsidR="00A1661D" w:rsidRPr="00A1661D" w:rsidRDefault="00A1661D" w:rsidP="00A166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2 card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(1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)</w:t>
      </w:r>
    </w:p>
    <w:p w14:paraId="0931F7F1" w14:textId="77777777" w:rsidR="00A1661D" w:rsidRPr="00A1661D" w:rsidRDefault="00A1661D" w:rsidP="00A166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journals (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)</w:t>
      </w:r>
    </w:p>
    <w:p w14:paraId="5D018C1A" w14:textId="77777777" w:rsidR="00A1661D" w:rsidRPr="00A1661D" w:rsidRDefault="00A1661D" w:rsidP="00A166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HDD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data</w:t>
      </w:r>
    </w:p>
    <w:p w14:paraId="1F689A16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Cài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VE</w:t>
      </w:r>
    </w:p>
    <w:p w14:paraId="0AEC1344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node:</w:t>
      </w:r>
    </w:p>
    <w:p w14:paraId="1DABBFF1" w14:textId="77777777" w:rsidR="00A1661D" w:rsidRPr="00A1661D" w:rsidRDefault="00A1661D" w:rsidP="00A166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ISO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Pr="00A1661D">
          <w:rPr>
            <w:rStyle w:val="Hyperlink"/>
            <w:rFonts w:ascii="Times New Roman" w:hAnsi="Times New Roman" w:cs="Times New Roman"/>
            <w:sz w:val="28"/>
            <w:szCs w:val="28"/>
          </w:rPr>
          <w:t>https://www.proxmox.com/downloads</w:t>
        </w:r>
      </w:hyperlink>
    </w:p>
    <w:p w14:paraId="60EF48C8" w14:textId="77777777" w:rsidR="00A1661D" w:rsidRPr="00A1661D" w:rsidRDefault="00A1661D" w:rsidP="00A166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USB boot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</w:t>
      </w:r>
    </w:p>
    <w:p w14:paraId="56C7FE64" w14:textId="77777777" w:rsidR="00A1661D" w:rsidRPr="00A1661D" w:rsidRDefault="00A1661D" w:rsidP="00A166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1772515" w14:textId="77777777" w:rsidR="00A1661D" w:rsidRPr="00A1661D" w:rsidRDefault="00A1661D" w:rsidP="00A166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62D67FE7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lastRenderedPageBreak/>
        <w:t>pvecm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clustername</w:t>
      </w:r>
      <w:proofErr w:type="spellEnd"/>
    </w:p>
    <w:p w14:paraId="59F5A2A0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cluster:</w:t>
      </w:r>
    </w:p>
    <w:p w14:paraId="3F6CA892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468BB7B7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nodes</w:t>
      </w:r>
    </w:p>
    <w:p w14:paraId="7913B6AD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updatecerts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--force</w:t>
      </w:r>
    </w:p>
    <w:p w14:paraId="04540AD4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</w:p>
    <w:p w14:paraId="273023C9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7CD99568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add IP_NODE_DAU_TIEN</w:t>
      </w:r>
    </w:p>
    <w:p w14:paraId="4245AA3F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</w:p>
    <w:p w14:paraId="05A10948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file /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/network/interfaces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0DEDD332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>auto eno2</w:t>
      </w:r>
    </w:p>
    <w:p w14:paraId="77CBD5F0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iface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eno2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inet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static</w:t>
      </w:r>
    </w:p>
    <w:p w14:paraId="61DB61E7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    address 10.10.10.X/</w:t>
      </w:r>
      <w:proofErr w:type="gramStart"/>
      <w:r w:rsidRPr="00A1661D">
        <w:rPr>
          <w:rFonts w:ascii="Times New Roman" w:hAnsi="Times New Roman" w:cs="Times New Roman"/>
          <w:sz w:val="28"/>
          <w:szCs w:val="28"/>
        </w:rPr>
        <w:t>24  #</w:t>
      </w:r>
      <w:proofErr w:type="gramEnd"/>
      <w:r w:rsidRPr="00A1661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</w:t>
      </w:r>
    </w:p>
    <w:p w14:paraId="3847D5BA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    post-up echo 1 &gt; /proc/sys/net/ipv4/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ip_forward</w:t>
      </w:r>
      <w:proofErr w:type="spellEnd"/>
    </w:p>
    <w:p w14:paraId="36DF0F3F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2658B316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restart networking</w:t>
      </w:r>
    </w:p>
    <w:p w14:paraId="33DB2C9C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Cài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</w:p>
    <w:p w14:paraId="7A4B196F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node:</w:t>
      </w:r>
    </w:p>
    <w:p w14:paraId="2E1BC371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1. Cài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gói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</w:p>
    <w:p w14:paraId="7A25934C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>apt update</w:t>
      </w:r>
    </w:p>
    <w:p w14:paraId="0E90D53B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apt install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proxmox-ceph</w:t>
      </w:r>
      <w:proofErr w:type="spellEnd"/>
    </w:p>
    <w:p w14:paraId="6550ED68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Monitor</w:t>
      </w:r>
    </w:p>
    <w:p w14:paraId="6CB098BA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Monitor:</w:t>
      </w:r>
    </w:p>
    <w:p w14:paraId="4DE011A1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lastRenderedPageBreak/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--network 10.10.</w:t>
      </w:r>
      <w:proofErr w:type="gramStart"/>
      <w:r w:rsidRPr="00A1661D">
        <w:rPr>
          <w:rFonts w:ascii="Times New Roman" w:hAnsi="Times New Roman" w:cs="Times New Roman"/>
          <w:sz w:val="28"/>
          <w:szCs w:val="28"/>
        </w:rPr>
        <w:t>10.0</w:t>
      </w:r>
      <w:proofErr w:type="gramEnd"/>
      <w:r w:rsidRPr="00A1661D">
        <w:rPr>
          <w:rFonts w:ascii="Times New Roman" w:hAnsi="Times New Roman" w:cs="Times New Roman"/>
          <w:sz w:val="28"/>
          <w:szCs w:val="28"/>
        </w:rPr>
        <w:t>/24</w:t>
      </w:r>
    </w:p>
    <w:p w14:paraId="28112348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Monitor:</w:t>
      </w:r>
    </w:p>
    <w:p w14:paraId="34835A2C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</w:t>
      </w:r>
    </w:p>
    <w:p w14:paraId="2E271BBC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Manager</w:t>
      </w:r>
    </w:p>
    <w:p w14:paraId="2D5FB54B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Manager:</w:t>
      </w:r>
    </w:p>
    <w:p w14:paraId="4BBAC85A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mgr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</w:t>
      </w:r>
    </w:p>
    <w:p w14:paraId="57A4F0D2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OSD</w:t>
      </w:r>
    </w:p>
    <w:p w14:paraId="6DB7971B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(Object Storage Daemon)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372CD973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411D06C3" w14:textId="57C95F6C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lsblk</w:t>
      </w:r>
      <w:proofErr w:type="spellEnd"/>
    </w:p>
    <w:p w14:paraId="119935BE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</w:t>
      </w:r>
    </w:p>
    <w:p w14:paraId="3DAF77C4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 /dev/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sdX</w:t>
      </w:r>
      <w:proofErr w:type="spellEnd"/>
    </w:p>
    <w:p w14:paraId="0F926775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journal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HDD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data:</w:t>
      </w:r>
    </w:p>
    <w:p w14:paraId="7E97B164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 /dev/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sdX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--journal /dev/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sdY</w:t>
      </w:r>
      <w:proofErr w:type="spellEnd"/>
    </w:p>
    <w:p w14:paraId="1C7D4AE2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Pool</w:t>
      </w:r>
    </w:p>
    <w:p w14:paraId="0DAE75D4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Pool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78EB028E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pool </w:t>
      </w:r>
      <w:proofErr w:type="gramStart"/>
      <w:r w:rsidRPr="00A1661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poolname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pg_num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128 --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pgp_num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128</w:t>
      </w:r>
    </w:p>
    <w:p w14:paraId="6ACDF8CB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backend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</w:p>
    <w:p w14:paraId="7ACE83A5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5F9D538A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RBD Storage</w:t>
      </w:r>
    </w:p>
    <w:p w14:paraId="319AC60D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Datacenter &gt; Storage &gt; Add &gt; RBD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19ACB04D" w14:textId="77777777" w:rsidR="00A1661D" w:rsidRPr="00A1661D" w:rsidRDefault="00A1661D" w:rsidP="00A1661D">
      <w:pPr>
        <w:numPr>
          <w:ilvl w:val="0"/>
          <w:numId w:val="3"/>
        </w:num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ID: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ceph-rbd</w:t>
      </w:r>
      <w:proofErr w:type="spellEnd"/>
    </w:p>
    <w:p w14:paraId="10F429B5" w14:textId="77777777" w:rsidR="00A1661D" w:rsidRPr="00A1661D" w:rsidRDefault="00A1661D" w:rsidP="00A1661D">
      <w:pPr>
        <w:numPr>
          <w:ilvl w:val="0"/>
          <w:numId w:val="3"/>
        </w:num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lastRenderedPageBreak/>
        <w:t xml:space="preserve">Pool: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poolname</w:t>
      </w:r>
      <w:proofErr w:type="spellEnd"/>
    </w:p>
    <w:p w14:paraId="01F0ACEB" w14:textId="77777777" w:rsidR="00A1661D" w:rsidRPr="00A1661D" w:rsidRDefault="00A1661D" w:rsidP="00A1661D">
      <w:pPr>
        <w:numPr>
          <w:ilvl w:val="0"/>
          <w:numId w:val="3"/>
        </w:num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>Content: Disk image, Container</w:t>
      </w:r>
    </w:p>
    <w:p w14:paraId="092674A3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CephFS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554CB6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CephFS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tin:</w:t>
      </w:r>
    </w:p>
    <w:p w14:paraId="1A6CB522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MDS (Metadata Server)</w:t>
      </w:r>
    </w:p>
    <w:p w14:paraId="1FF2EBF0" w14:textId="635E8EC5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mds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</w:t>
      </w:r>
    </w:p>
    <w:p w14:paraId="4552102F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CephFS</w:t>
      </w:r>
      <w:proofErr w:type="spellEnd"/>
    </w:p>
    <w:p w14:paraId="7843A52D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fs create --name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cephfs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pg_num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128 --add-storage</w:t>
      </w:r>
    </w:p>
    <w:p w14:paraId="5624A1D6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</w:p>
    <w:p w14:paraId="56617D8F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751AC996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1FB47C40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health detail</w:t>
      </w:r>
    </w:p>
    <w:p w14:paraId="6A0F675C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tree</w:t>
      </w:r>
    </w:p>
    <w:p w14:paraId="6BFD1288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14:paraId="66BCCAA3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khắc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</w:p>
    <w:p w14:paraId="73B6CA52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OSD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</w:p>
    <w:p w14:paraId="467C9656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out</w:t>
      </w:r>
    </w:p>
    <w:p w14:paraId="03BC52A6" w14:textId="3D980D62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out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osd.X</w:t>
      </w:r>
      <w:proofErr w:type="spellEnd"/>
    </w:p>
    <w:p w14:paraId="6ABB50BE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</w:t>
      </w:r>
    </w:p>
    <w:p w14:paraId="6389DDEE" w14:textId="0D463F12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ceph-osd@X</w:t>
      </w:r>
      <w:proofErr w:type="spellEnd"/>
    </w:p>
    <w:p w14:paraId="3B13CD3A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CRUSH map</w:t>
      </w:r>
    </w:p>
    <w:p w14:paraId="161F2D71" w14:textId="5AEE608A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crush remove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osd.X</w:t>
      </w:r>
      <w:proofErr w:type="spellEnd"/>
    </w:p>
    <w:p w14:paraId="451F15E7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</w:t>
      </w:r>
    </w:p>
    <w:p w14:paraId="54982532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auth del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osd.X</w:t>
      </w:r>
      <w:proofErr w:type="spellEnd"/>
    </w:p>
    <w:p w14:paraId="4FEDE10B" w14:textId="05FA8785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lastRenderedPageBreak/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rm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osd.X</w:t>
      </w:r>
      <w:proofErr w:type="spellEnd"/>
    </w:p>
    <w:p w14:paraId="73DF491F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58051A34" w14:textId="77777777" w:rsidR="00A1661D" w:rsidRPr="00A1661D" w:rsidRDefault="00A1661D" w:rsidP="00A1661D">
      <w:pPr>
        <w:shd w:val="clear" w:color="auto" w:fill="E8E8E8" w:themeFill="background2"/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pveceph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osd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create /dev/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sdY</w:t>
      </w:r>
      <w:proofErr w:type="spellEnd"/>
    </w:p>
    <w:p w14:paraId="56CB251D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cụm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Ceph</w:t>
      </w:r>
      <w:proofErr w:type="spellEnd"/>
    </w:p>
    <w:p w14:paraId="4A5BBCC6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3C65DFB5" w14:textId="77777777" w:rsidR="00A1661D" w:rsidRPr="00A1661D" w:rsidRDefault="00A1661D" w:rsidP="00A166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Cluster</w:t>
      </w:r>
    </w:p>
    <w:p w14:paraId="2B43EC2F" w14:textId="77777777" w:rsidR="00A1661D" w:rsidRPr="00A1661D" w:rsidRDefault="00A1661D" w:rsidP="00A166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7C8A136" w14:textId="77777777" w:rsidR="00A1661D" w:rsidRPr="00A1661D" w:rsidRDefault="00A1661D" w:rsidP="00A166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Monitor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Manager</w:t>
      </w:r>
    </w:p>
    <w:p w14:paraId="16DD822A" w14:textId="77777777" w:rsidR="00A1661D" w:rsidRPr="00A1661D" w:rsidRDefault="00A1661D" w:rsidP="00A166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OSD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node</w:t>
      </w:r>
    </w:p>
    <w:p w14:paraId="4AD74E2A" w14:textId="77777777" w:rsidR="00A1661D" w:rsidRPr="00A1661D" w:rsidRDefault="00A1661D" w:rsidP="00A1661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16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40DE70FB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Storage.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:</w:t>
      </w:r>
    </w:p>
    <w:p w14:paraId="30A13137" w14:textId="77777777" w:rsidR="00A1661D" w:rsidRPr="00A1661D" w:rsidRDefault="00A1661D" w:rsidP="00A166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32E9D144" w14:textId="77777777" w:rsidR="00A1661D" w:rsidRPr="00A1661D" w:rsidRDefault="00A1661D" w:rsidP="00A166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F0DDFB7" w14:textId="77777777" w:rsidR="00A1661D" w:rsidRPr="00A1661D" w:rsidRDefault="00A1661D" w:rsidP="00A166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661D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tải</w:t>
      </w:r>
      <w:proofErr w:type="spellEnd"/>
    </w:p>
    <w:p w14:paraId="624C4A4B" w14:textId="77777777" w:rsidR="00A1661D" w:rsidRPr="00A1661D" w:rsidRDefault="00A1661D" w:rsidP="00A166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23CAFEC8" w14:textId="77777777" w:rsidR="00A1661D" w:rsidRPr="00A1661D" w:rsidRDefault="00A1661D" w:rsidP="00A16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61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1661D">
        <w:rPr>
          <w:rFonts w:ascii="Times New Roman" w:hAnsi="Times New Roman" w:cs="Times New Roman"/>
          <w:sz w:val="28"/>
          <w:szCs w:val="28"/>
        </w:rPr>
        <w:t>.</w:t>
      </w:r>
    </w:p>
    <w:p w14:paraId="570C22D9" w14:textId="77777777" w:rsidR="001E076C" w:rsidRPr="00A1661D" w:rsidRDefault="001E076C">
      <w:pPr>
        <w:rPr>
          <w:rFonts w:ascii="Times New Roman" w:hAnsi="Times New Roman" w:cs="Times New Roman"/>
          <w:sz w:val="28"/>
          <w:szCs w:val="28"/>
        </w:rPr>
      </w:pPr>
    </w:p>
    <w:sectPr w:rsidR="001E076C" w:rsidRPr="00A1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A11D3"/>
    <w:multiLevelType w:val="multilevel"/>
    <w:tmpl w:val="E23C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A73F4"/>
    <w:multiLevelType w:val="multilevel"/>
    <w:tmpl w:val="5584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050C4"/>
    <w:multiLevelType w:val="multilevel"/>
    <w:tmpl w:val="573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05790"/>
    <w:multiLevelType w:val="multilevel"/>
    <w:tmpl w:val="088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74D14"/>
    <w:multiLevelType w:val="multilevel"/>
    <w:tmpl w:val="8FD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726160">
    <w:abstractNumId w:val="0"/>
  </w:num>
  <w:num w:numId="2" w16cid:durableId="1921285469">
    <w:abstractNumId w:val="1"/>
  </w:num>
  <w:num w:numId="3" w16cid:durableId="1821801999">
    <w:abstractNumId w:val="2"/>
  </w:num>
  <w:num w:numId="4" w16cid:durableId="1991009978">
    <w:abstractNumId w:val="4"/>
  </w:num>
  <w:num w:numId="5" w16cid:durableId="45880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6C"/>
    <w:rsid w:val="001E076C"/>
    <w:rsid w:val="00A1661D"/>
    <w:rsid w:val="00F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EFF6"/>
  <w15:chartTrackingRefBased/>
  <w15:docId w15:val="{AE09AFD3-A8EE-4A77-9664-60271B4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6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xmox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3</cp:revision>
  <dcterms:created xsi:type="dcterms:W3CDTF">2025-09-20T13:00:00Z</dcterms:created>
  <dcterms:modified xsi:type="dcterms:W3CDTF">2025-09-20T13:09:00Z</dcterms:modified>
</cp:coreProperties>
</file>