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chúng tôi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chúng tôi trong suốt quá trình thực hiện đồ án. Chúng tôi xin gửi đến thầy lời cảm ơn chân thành nhất.</w:t>
      </w:r>
    </w:p>
    <w:p>
      <w:pPr>
        <w:jc w:val="both"/>
      </w:pPr>
      <w:r>
        <w:rPr>
          <w:rFonts w:ascii="Times New Roman" w:hAnsi="Times New Roman" w:cs="Times New Roman"/>
          <w:b w:val="0"/>
          <w:i w:val="0"/>
          <w:sz w:val="26"/>
        </w:rPr>
        <w:t>Đồng thời chúng tôi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chúng tôi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chúng tôi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GIỚI THIỆU</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Tính cấp thiết của đề tài</w:t>
      </w:r>
    </w:p>
    <w:p>
      <w:pPr>
        <w:pStyle w:val="ListBullet"/>
        <w:ind w:left="652"/>
      </w:pPr>
      <w:r>
        <w:rPr>
          <w:rFonts w:ascii="Times New Roman" w:hAnsi="Times New Roman" w:cs="Times New Roman"/>
          <w:b w:val="0"/>
          <w:i w:val="0"/>
          <w:sz w:val="26"/>
        </w:rPr>
        <w:t>1.3 Mục tiêu nghiên cứu</w:t>
      </w:r>
    </w:p>
    <w:p>
      <w:pPr>
        <w:pStyle w:val="ListBullet"/>
        <w:ind w:left="652"/>
      </w:pPr>
      <w:r>
        <w:rPr>
          <w:rFonts w:ascii="Times New Roman" w:hAnsi="Times New Roman" w:cs="Times New Roman"/>
          <w:b w:val="0"/>
          <w:i w:val="0"/>
          <w:sz w:val="26"/>
        </w:rPr>
        <w:t>1.4 Nhiệm vụ nghiên cứu</w:t>
      </w:r>
    </w:p>
    <w:p>
      <w:pPr>
        <w:pStyle w:val="ListBullet"/>
        <w:ind w:left="652"/>
      </w:pPr>
      <w:r>
        <w:rPr>
          <w:rFonts w:ascii="Times New Roman" w:hAnsi="Times New Roman" w:cs="Times New Roman"/>
          <w:b w:val="0"/>
          <w:i w:val="0"/>
          <w:sz w:val="26"/>
        </w:rPr>
        <w:t>1.5 Đối tượng và phạm vi nghiên cứu</w:t>
      </w:r>
    </w:p>
    <w:p>
      <w:pPr>
        <w:pStyle w:val="ListBullet"/>
        <w:ind w:left="652"/>
      </w:pPr>
      <w:r>
        <w:rPr>
          <w:rFonts w:ascii="Times New Roman" w:hAnsi="Times New Roman" w:cs="Times New Roman"/>
          <w:b w:val="0"/>
          <w:i w:val="0"/>
          <w:sz w:val="26"/>
        </w:rPr>
        <w:t>1.6 Phương pháp nghiên cứu</w:t>
      </w:r>
    </w:p>
    <w:p>
      <w:pPr>
        <w:pStyle w:val="ListBullet"/>
        <w:ind w:left="652"/>
      </w:pPr>
      <w:r>
        <w:rPr>
          <w:rFonts w:ascii="Times New Roman" w:hAnsi="Times New Roman" w:cs="Times New Roman"/>
          <w:b w:val="0"/>
          <w:i w:val="0"/>
          <w:sz w:val="26"/>
        </w:rPr>
        <w:t>1.7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THI CÔNG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652"/>
      </w:pPr>
      <w:r>
        <w:rPr>
          <w:rFonts w:ascii="Times New Roman" w:hAnsi="Times New Roman" w:cs="Times New Roman"/>
          <w:b w:val="0"/>
          <w:i w:val="0"/>
          <w:sz w:val="26"/>
        </w:rPr>
        <w:t>3.7 Danh sách linh kiện</w:t>
      </w:r>
    </w:p>
    <w:p>
      <w:pPr>
        <w:pStyle w:val="ListBullet"/>
        <w:ind w:left="652"/>
      </w:pPr>
      <w:r>
        <w:rPr>
          <w:rFonts w:ascii="Times New Roman" w:hAnsi="Times New Roman" w:cs="Times New Roman"/>
          <w:b w:val="0"/>
          <w:i w:val="0"/>
          <w:sz w:val="26"/>
        </w:rPr>
        <w:t>3.8 Thi công phần cứng và nối dây</w:t>
      </w:r>
    </w:p>
    <w:p>
      <w:pPr>
        <w:pStyle w:val="ListBullet"/>
        <w:ind w:left="652"/>
      </w:pPr>
      <w:r>
        <w:rPr>
          <w:rFonts w:ascii="Times New Roman" w:hAnsi="Times New Roman" w:cs="Times New Roman"/>
          <w:b w:val="0"/>
          <w:i w:val="0"/>
          <w:sz w:val="26"/>
        </w:rPr>
        <w:t>3.9 Lập trình firmware và ứng dụng</w:t>
      </w:r>
    </w:p>
    <w:p>
      <w:pPr>
        <w:pStyle w:val="ListBullet"/>
        <w:ind w:left="425"/>
      </w:pPr>
      <w:r>
        <w:rPr>
          <w:rFonts w:ascii="Times New Roman" w:hAnsi="Times New Roman" w:cs="Times New Roman"/>
          <w:b/>
          <w:i w:val="0"/>
          <w:sz w:val="26"/>
        </w:rPr>
        <w:t>CHƯƠNG 4: KẾT QUẢ VÀ THẢO LUẬN</w:t>
      </w:r>
    </w:p>
    <w:p>
      <w:pPr>
        <w:pStyle w:val="ListBullet"/>
        <w:ind w:left="652"/>
      </w:pPr>
      <w:r>
        <w:rPr>
          <w:rFonts w:ascii="Times New Roman" w:hAnsi="Times New Roman" w:cs="Times New Roman"/>
          <w:b w:val="0"/>
          <w:i w:val="0"/>
          <w:sz w:val="26"/>
        </w:rPr>
        <w:t>4.1 Kết quả lý thuyết</w:t>
      </w:r>
    </w:p>
    <w:p>
      <w:pPr>
        <w:pStyle w:val="ListBullet"/>
        <w:ind w:left="652"/>
      </w:pPr>
      <w:r>
        <w:rPr>
          <w:rFonts w:ascii="Times New Roman" w:hAnsi="Times New Roman" w:cs="Times New Roman"/>
          <w:b w:val="0"/>
          <w:i w:val="0"/>
          <w:sz w:val="26"/>
        </w:rPr>
        <w:t>4.2 Kết quả thực hành</w:t>
      </w:r>
    </w:p>
    <w:p>
      <w:pPr>
        <w:pStyle w:val="ListBullet"/>
        <w:ind w:left="652"/>
      </w:pPr>
      <w:r>
        <w:rPr>
          <w:rFonts w:ascii="Times New Roman" w:hAnsi="Times New Roman" w:cs="Times New Roman"/>
          <w:b w:val="0"/>
          <w:i w:val="0"/>
          <w:sz w:val="26"/>
        </w:rPr>
        <w:t>4.3 Nhận xét và đánh giá</w:t>
      </w:r>
    </w:p>
    <w:p>
      <w:pPr>
        <w:pStyle w:val="ListBullet"/>
        <w:ind w:left="425"/>
      </w:pPr>
      <w:r>
        <w:rPr>
          <w:rFonts w:ascii="Times New Roman" w:hAnsi="Times New Roman" w:cs="Times New Roman"/>
          <w:b/>
          <w:i w:val="0"/>
          <w:sz w:val="26"/>
        </w:rPr>
        <w:t>CHƯƠNG 5: KẾT LUẬN VÀ HƯỚNG PHÁT TRIỂN</w:t>
      </w:r>
    </w:p>
    <w:p>
      <w:pPr>
        <w:pStyle w:val="ListBullet"/>
        <w:ind w:left="652"/>
      </w:pPr>
      <w:r>
        <w:rPr>
          <w:rFonts w:ascii="Times New Roman" w:hAnsi="Times New Roman" w:cs="Times New Roman"/>
          <w:b w:val="0"/>
          <w:i w:val="0"/>
          <w:sz w:val="26"/>
        </w:rPr>
        <w:t>5.1 Kết luận</w:t>
      </w:r>
    </w:p>
    <w:p>
      <w:pPr>
        <w:pStyle w:val="ListBullet"/>
        <w:ind w:left="652"/>
      </w:pPr>
      <w:r>
        <w:rPr>
          <w:rFonts w:ascii="Times New Roman" w:hAnsi="Times New Roman" w:cs="Times New Roman"/>
          <w:b w:val="0"/>
          <w:i w:val="0"/>
          <w:sz w:val="26"/>
        </w:rPr>
        <w:t>5.2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3.18</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3.19</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3.7</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w:t>
      </w:r>
      <w:r>
        <w:br/>
      </w:r>
      <w:r>
        <w:rPr>
          <w:rFonts w:ascii="Times New Roman" w:hAnsi="Times New Roman" w:cs="Times New Roman"/>
          <w:b/>
          <w:i w:val="0"/>
          <w:sz w:val="36"/>
        </w:rPr>
        <w:t>GIỚI THIỆU</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Trong thời đại hiện nay, robot di động tự hành đang dần trở thành một thành phần quan trọng trong nhiều lĩnh vực: vận chuyển hàng hóa trong kho (AGV/AMR), robot dịch vụ, robot dò đường, cho tới các nền tảng nghiên cứu định vị và dẫn đường. Bài toán cốt lõi của một robot tự hành là: </w:t>
      </w:r>
      <w:r>
        <w:rPr>
          <w:rFonts w:ascii="Times New Roman" w:hAnsi="Times New Roman" w:cs="Times New Roman"/>
          <w:b/>
          <w:i w:val="0"/>
          <w:sz w:val="26"/>
        </w:rPr>
        <w:t>biết mình đang ở đâu</w:t>
      </w:r>
      <w:r>
        <w:rPr>
          <w:rFonts w:ascii="Times New Roman" w:hAnsi="Times New Roman" w:cs="Times New Roman"/>
          <w:b w:val="0"/>
          <w:i w:val="0"/>
          <w:sz w:val="26"/>
        </w:rPr>
        <w:t xml:space="preserve"> (định vị), </w:t>
      </w:r>
      <w:r>
        <w:rPr>
          <w:rFonts w:ascii="Times New Roman" w:hAnsi="Times New Roman" w:cs="Times New Roman"/>
          <w:b/>
          <w:i w:val="0"/>
          <w:sz w:val="26"/>
        </w:rPr>
        <w:t>biết phải đi tới đâu</w:t>
      </w:r>
      <w:r>
        <w:rPr>
          <w:rFonts w:ascii="Times New Roman" w:hAnsi="Times New Roman" w:cs="Times New Roman"/>
          <w:b w:val="0"/>
          <w:i w:val="0"/>
          <w:sz w:val="26"/>
        </w:rPr>
        <w:t xml:space="preserve"> (lập kế hoạch đường đi), và </w:t>
      </w:r>
      <w:r>
        <w:rPr>
          <w:rFonts w:ascii="Times New Roman" w:hAnsi="Times New Roman" w:cs="Times New Roman"/>
          <w:b/>
          <w:i w:val="0"/>
          <w:sz w:val="26"/>
        </w:rPr>
        <w:t>đi tới đó một cách chính xác</w:t>
      </w:r>
      <w:r>
        <w:rPr>
          <w:rFonts w:ascii="Times New Roman" w:hAnsi="Times New Roman" w:cs="Times New Roman"/>
          <w:b w:val="0"/>
          <w:i w:val="0"/>
          <w:sz w:val="26"/>
        </w:rPr>
        <w:t xml:space="preserve"> (điều khiển bám lộ trình).</w:t>
      </w:r>
    </w:p>
    <w:p>
      <w:pPr>
        <w:jc w:val="both"/>
      </w:pPr>
      <w:r>
        <w:rPr>
          <w:rFonts w:ascii="Times New Roman" w:hAnsi="Times New Roman" w:cs="Times New Roman"/>
          <w:b w:val="0"/>
          <w:i w:val="0"/>
          <w:sz w:val="26"/>
        </w:rPr>
        <w:t xml:space="preserve">Các hệ thống robot công nghiệp thường sử dụng cảm biến đắt tiền (LiDAR, camera độ phân giải cao, GPS-RTK) và máy tính mạnh. Tuy nhiên, ở quy mô học thuật và sản phẩm chi phí thấp, hoàn toàn có thể xây dựng một robot tự hành cơ bản chỉ với vi điều khiển ESP32, encoder bánh xe, cảm biến quán tính giá rẻ và một điện thoại làm giao diện.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ra đời nhằm nghiên cứu và triển khai một giải pháp robot tự hành như vậy: dùng ESP32 làm bộ điều khiển trung tâm, kết hợp odometry (encoder + IMU) để định vị, thuật toán A* trên ứng dụng di động để tìm đường, và giao thức UDP để liên lạc thời gian thực giữa app và xe.</w:t>
      </w:r>
    </w:p>
    <w:p>
      <w:pPr>
        <w:spacing w:before="240" w:after="120"/>
      </w:pPr>
      <w:r>
        <w:rPr>
          <w:rFonts w:ascii="Times New Roman" w:hAnsi="Times New Roman" w:cs="Times New Roman"/>
          <w:b/>
          <w:i w:val="0"/>
          <w:sz w:val="28"/>
        </w:rPr>
        <w:t>1.2 TÍNH CẤP THIẾT CỦA ĐỀ TÀI</w:t>
      </w:r>
    </w:p>
    <w:p>
      <w:pPr>
        <w:jc w:val="both"/>
      </w:pPr>
      <w:r>
        <w:rPr>
          <w:rFonts w:ascii="Times New Roman" w:hAnsi="Times New Roman" w:cs="Times New Roman"/>
          <w:b w:val="0"/>
          <w:i w:val="0"/>
          <w:sz w:val="26"/>
        </w:rPr>
        <w:t xml:space="preserve">Robot tự hành là một hướng công nghệ đang phát triển rất nhanh, gắn liền với tự động hóa và Industry 4.0. Tuy nhiên, để tiếp cận được lĩnh vực này, sinh viên thường gặp rào cản về chi phí phần cứng và độ phức tạp của thuật toán. Việc xây dựng một nền tảng robot tự hành </w:t>
      </w:r>
      <w:r>
        <w:rPr>
          <w:rFonts w:ascii="Times New Roman" w:hAnsi="Times New Roman" w:cs="Times New Roman"/>
          <w:b/>
          <w:i w:val="0"/>
          <w:sz w:val="26"/>
        </w:rPr>
        <w:t>chi phí thấp, module hóa, dễ mở rộng</w:t>
      </w:r>
      <w:r>
        <w:rPr>
          <w:rFonts w:ascii="Times New Roman" w:hAnsi="Times New Roman" w:cs="Times New Roman"/>
          <w:b w:val="0"/>
          <w:i w:val="0"/>
          <w:sz w:val="26"/>
        </w:rPr>
        <w:t xml:space="preserve"> có ý nghĩa thực tiễn lớn: nó vừa là sản phẩm học tập giúp nắm vững các kiến thức nền (điều khiển động cơ, đọc cảm biến, định vị, lập kế hoạch đường đi, truyền thông không dây), vừa là khung sườn để phát triển tiếp các tính năng cao cấp hơn (tránh vật cản động, SLAM, đội hình nhiều robot).</w:t>
      </w:r>
    </w:p>
    <w:p>
      <w:pPr>
        <w:jc w:val="both"/>
      </w:pPr>
      <w:r>
        <w:rPr>
          <w:rFonts w:ascii="Times New Roman" w:hAnsi="Times New Roman" w:cs="Times New Roman"/>
          <w:b w:val="0"/>
          <w:i w:val="0"/>
          <w:sz w:val="26"/>
        </w:rPr>
        <w:t>Bên cạnh đó, việc dùng ESP32 — vi điều khiển tích hợp sẵn WiFi, giá rẻ, cộng đồng lớn — cùng Flutter cho ứng dụng đa nền tảng giúp hệ thống có khả năng mở rộng và tính linh hoạt cao trong tương lai. Đây chính là cơ sở để đề tài trở nên cấp thiết.</w:t>
      </w:r>
    </w:p>
    <w:p>
      <w:pPr>
        <w:spacing w:before="240" w:after="120"/>
      </w:pPr>
      <w:r>
        <w:rPr>
          <w:rFonts w:ascii="Times New Roman" w:hAnsi="Times New Roman" w:cs="Times New Roman"/>
          <w:b/>
          <w:i w:val="0"/>
          <w:sz w:val="28"/>
        </w:rPr>
        <w:t>1.3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w:t>
      </w:r>
    </w:p>
    <w:p>
      <w:pPr>
        <w:pStyle w:val="ListBullet"/>
        <w:ind w:left="425"/>
      </w:pPr>
      <w:r>
        <w:rPr>
          <w:rFonts w:ascii="Times New Roman" w:hAnsi="Times New Roman" w:cs="Times New Roman"/>
          <w:b w:val="0"/>
          <w:i w:val="0"/>
          <w:sz w:val="26"/>
        </w:rPr>
        <w:t>Nghiên cứu và lựa chọn phần cứng phù hợp: vi điều khiển, mạch lái động cơ, encoder, cảm biến quán tính, cảm biến khoảng cách.</w:t>
      </w:r>
    </w:p>
    <w:p>
      <w:pPr>
        <w:pStyle w:val="ListBullet"/>
        <w:ind w:left="425"/>
      </w:pPr>
      <w:r>
        <w:rPr>
          <w:rFonts w:ascii="Times New Roman" w:hAnsi="Times New Roman" w:cs="Times New Roman"/>
          <w:b w:val="0"/>
          <w:i w:val="0"/>
          <w:sz w:val="26"/>
        </w:rPr>
        <w:t>Xây dựng firmware ESP32 module hóa: điều khiển động cơ, đọc encoder/IMU/siêu âm, ước lượng odometry, máy trạng thái điều hướng giữa các node.</w:t>
      </w:r>
    </w:p>
    <w:p>
      <w:pPr>
        <w:pStyle w:val="ListBullet"/>
        <w:ind w:left="425"/>
      </w:pPr>
      <w:r>
        <w:rPr>
          <w:rFonts w:ascii="Times New Roman" w:hAnsi="Times New Roman" w:cs="Times New Roman"/>
          <w:b w:val="0"/>
          <w:i w:val="0"/>
          <w:sz w:val="26"/>
        </w:rPr>
        <w:t>Xây dựng ứng dụng di động (Flutter) hiển thị bản đồ, tính đường đi bằng A*, gửi lộ trình và hiển thị vị trí xe theo thời gian thực.</w:t>
      </w:r>
    </w:p>
    <w:p>
      <w:pPr>
        <w:pStyle w:val="ListBullet"/>
        <w:ind w:left="425"/>
      </w:pPr>
      <w:r>
        <w:rPr>
          <w:rFonts w:ascii="Times New Roman" w:hAnsi="Times New Roman" w:cs="Times New Roman"/>
          <w:b w:val="0"/>
          <w:i w:val="0"/>
          <w:sz w:val="26"/>
        </w:rPr>
        <w:t>Thiết kế giao thức truyền thông UDP độ trễ thấp giữa app và ESP32.</w:t>
      </w:r>
    </w:p>
    <w:p>
      <w:pPr>
        <w:pStyle w:val="ListBullet"/>
        <w:ind w:left="425"/>
      </w:pPr>
      <w:r>
        <w:rPr>
          <w:rFonts w:ascii="Times New Roman" w:hAnsi="Times New Roman" w:cs="Times New Roman"/>
          <w:b w:val="0"/>
          <w:i w:val="0"/>
          <w:sz w:val="26"/>
        </w:rPr>
        <w:t>Tích hợp cơ chế tự hiệu chuẩn để giảm sai số định vị, đảm bảo hệ thống hoạt động ổn định, chính xác trong phạm vi cho phép.</w:t>
      </w:r>
    </w:p>
    <w:p>
      <w:pPr>
        <w:spacing w:before="240" w:after="120"/>
      </w:pPr>
      <w:r>
        <w:rPr>
          <w:rFonts w:ascii="Times New Roman" w:hAnsi="Times New Roman" w:cs="Times New Roman"/>
          <w:b/>
          <w:i w:val="0"/>
          <w:sz w:val="28"/>
        </w:rPr>
        <w:t>1.4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1.5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1.6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1.7 BỐ CỤC ĐỀ TÀI</w:t>
      </w:r>
    </w:p>
    <w:p>
      <w:pPr>
        <w:jc w:val="both"/>
      </w:pPr>
      <w:r>
        <w:rPr>
          <w:rFonts w:ascii="Times New Roman" w:hAnsi="Times New Roman" w:cs="Times New Roman"/>
          <w:b w:val="0"/>
          <w:i w:val="0"/>
          <w:sz w:val="26"/>
        </w:rPr>
        <w:t>Đồ án được chia làm 5 chương như sau:</w:t>
      </w:r>
    </w:p>
    <w:p>
      <w:pPr>
        <w:jc w:val="both"/>
      </w:pPr>
      <w:r>
        <w:rPr>
          <w:rFonts w:ascii="Times New Roman" w:hAnsi="Times New Roman" w:cs="Times New Roman"/>
          <w:b/>
          <w:i w:val="0"/>
          <w:sz w:val="26"/>
        </w:rPr>
        <w:t>Chương 1: Giới thiệu</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thi công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các lưu đồ giải thuật; liệt kê linh kiện, lắp ráp phần cứng, nối dây và lập trình firmware/ứng dụng.</w:t>
      </w:r>
    </w:p>
    <w:p>
      <w:pPr>
        <w:jc w:val="both"/>
      </w:pPr>
      <w:r>
        <w:rPr>
          <w:rFonts w:ascii="Times New Roman" w:hAnsi="Times New Roman" w:cs="Times New Roman"/>
          <w:b/>
          <w:i w:val="0"/>
          <w:sz w:val="26"/>
        </w:rPr>
        <w:t>Chương 4: Kết quả và thảo luận</w:t>
      </w:r>
      <w:r>
        <w:rPr>
          <w:rFonts w:ascii="Times New Roman" w:hAnsi="Times New Roman" w:cs="Times New Roman"/>
          <w:b w:val="0"/>
          <w:i w:val="0"/>
          <w:sz w:val="26"/>
        </w:rPr>
        <w:t xml:space="preserve"> – Trình bày kết quả lý thuyết và thực hành, nhận xét và đánh giá hoạt động của từng khối.</w:t>
      </w:r>
    </w:p>
    <w:p>
      <w:pPr>
        <w:jc w:val="both"/>
      </w:pPr>
      <w:r>
        <w:rPr>
          <w:rFonts w:ascii="Times New Roman" w:hAnsi="Times New Roman" w:cs="Times New Roman"/>
          <w:b/>
          <w:i w:val="0"/>
          <w:sz w:val="26"/>
        </w:rPr>
        <w:t>Chương 5: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w:t>
      </w:r>
      <w:r>
        <w:br/>
      </w:r>
      <w:r>
        <w:rPr>
          <w:rFonts w:ascii="Times New Roman" w:hAnsi="Times New Roman" w:cs="Times New Roman"/>
          <w:b/>
          <w:i w:val="0"/>
          <w:sz w:val="36"/>
        </w:rPr>
        <w:t>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1500 µs</w:t>
      </w:r>
      <w:r>
        <w:rPr>
          <w:rFonts w:ascii="Times New Roman" w:hAnsi="Times New Roman" w:cs="Times New Roman"/>
          <w:b w:val="0"/>
          <w:i w:val="0"/>
          <w:sz w:val="26"/>
        </w:rPr>
        <w:t xml:space="preserve"> (cho phép tối đa ~666 xung/s, đủ cho tốc độ thực tế ~200 xung/s).</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hai nguồn để bù khuyết điểm của nhau:</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w:t>
      </w:r>
      <w:r>
        <w:br/>
      </w:r>
      <w:r>
        <w:rPr>
          <w:rFonts w:ascii="Times New Roman" w:hAnsi="Times New Roman" w:cs="Times New Roman"/>
          <w:b/>
          <w:i w:val="0"/>
          <w:sz w:val="36"/>
        </w:rPr>
        <w:t>THIẾT KẾ VÀ THI CÔNG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40" w:after="160"/>
        <w:jc w:val="center"/>
      </w:pPr>
      <w:r>
        <w:rPr>
          <w:rFonts w:ascii="Times New Roman" w:hAnsi="Times New Roman" w:cs="Times New Roman"/>
          <w:b/>
          <w:i w:val="0"/>
          <w:sz w:val="26"/>
        </w:rPr>
        <w:t>Hình 3.1 — Sơ đồ khối hệ thống</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lý thuyết 0,5 m / 1,021 cm ≈ 49 xung. Tuy nhiên thực nghiệm cho thấy bánh nén nhỏ hơn danh nghĩa và có trượt, nên firmware đặt </w:t>
      </w:r>
      <w:r>
        <w:rPr>
          <w:rFonts w:ascii="Times New Roman" w:hAnsi="Times New Roman" w:cs="Times New Roman"/>
          <w:b/>
          <w:i w:val="0"/>
          <w:sz w:val="26"/>
        </w:rPr>
        <w:t>`PULSES_PER_NODE = 52`</w:t>
      </w:r>
      <w:r>
        <w:rPr>
          <w:rFonts w:ascii="Times New Roman" w:hAnsi="Times New Roman" w:cs="Times New Roman"/>
          <w:b w:val="0"/>
          <w:i w:val="0"/>
          <w:sz w:val="26"/>
        </w:rPr>
        <w:t xml:space="preserve"> để bù sai số ~10 cm mỗi đoạn — đây là một ví dụ về việc tinh chỉnh tham số dựa trên đo đạc thực tế.</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1500 µs</w:t>
      </w:r>
      <w:r>
        <w:rPr>
          <w:rFonts w:ascii="Times New Roman" w:hAnsi="Times New Roman" w:cs="Times New Roman"/>
          <w:b w:val="0"/>
          <w:i w:val="0"/>
          <w:sz w:val="26"/>
        </w:rPr>
        <w:t xml:space="preserve"> để loại nhiễu EMI từ động cơ.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Ứng dụng được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40" w:after="160"/>
        <w:jc w:val="center"/>
      </w:pPr>
      <w:r>
        <w:rPr>
          <w:rFonts w:ascii="Times New Roman" w:hAnsi="Times New Roman" w:cs="Times New Roman"/>
          <w:b/>
          <w:i w:val="0"/>
          <w:sz w:val="26"/>
        </w:rPr>
        <w:t>Hình 3.11 — Lưu đồ giải thuật chính</w:t>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spacing w:before="40" w:after="160"/>
        <w:jc w:val="center"/>
      </w:pPr>
      <w:r>
        <w:rPr>
          <w:rFonts w:ascii="Times New Roman" w:hAnsi="Times New Roman" w:cs="Times New Roman"/>
          <w:b/>
          <w:i w:val="0"/>
          <w:sz w:val="26"/>
        </w:rPr>
        <w:t>Hình 3.12 — Lưu đồ cập nhật odometry</w:t>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spacing w:before="40" w:after="160"/>
        <w:jc w:val="center"/>
      </w:pPr>
      <w:r>
        <w:rPr>
          <w:rFonts w:ascii="Times New Roman" w:hAnsi="Times New Roman" w:cs="Times New Roman"/>
          <w:b/>
          <w:i w:val="0"/>
          <w:sz w:val="26"/>
        </w:rPr>
        <w:t>Hình 3.13 — Lưu đồ điều hướng node 3 tầng xoay</w:t>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Hình 3.14 — Lưu đồ chương trình con đi thẳng</w:t>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52</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spacing w:before="40" w:after="160"/>
        <w:jc w:val="center"/>
      </w:pPr>
      <w:r>
        <w:rPr>
          <w:rFonts w:ascii="Times New Roman" w:hAnsi="Times New Roman" w:cs="Times New Roman"/>
          <w:b/>
          <w:i w:val="0"/>
          <w:sz w:val="26"/>
        </w:rPr>
        <w:t>Hình 3.15 — Lưu đồ luồng điều hướng trên app</w:t>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spacing w:before="40" w:after="160"/>
        <w:jc w:val="center"/>
      </w:pPr>
      <w:r>
        <w:rPr>
          <w:rFonts w:ascii="Times New Roman" w:hAnsi="Times New Roman" w:cs="Times New Roman"/>
          <w:b/>
          <w:i w:val="0"/>
          <w:sz w:val="26"/>
        </w:rPr>
        <w:t>Hình 3.17 — Lưu đồ giải thuật chế độ tự hành né vật cản</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pPr>
        <w:spacing w:before="240" w:after="120"/>
      </w:pPr>
      <w:r>
        <w:rPr>
          <w:rFonts w:ascii="Times New Roman" w:hAnsi="Times New Roman" w:cs="Times New Roman"/>
          <w:b/>
          <w:i w:val="0"/>
          <w:sz w:val="28"/>
        </w:rPr>
        <w:t>3.7 DANH SÁCH LINH KIỆN</w:t>
      </w:r>
    </w:p>
    <w:p>
      <w:pPr>
        <w:spacing w:before="40" w:after="160"/>
        <w:jc w:val="center"/>
      </w:pPr>
      <w:r>
        <w:rPr>
          <w:rFonts w:ascii="Times New Roman" w:hAnsi="Times New Roman" w:cs="Times New Roman"/>
          <w:b/>
          <w:i w:val="0"/>
          <w:sz w:val="26"/>
        </w:rPr>
        <w:t>Bảng 3.7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3.8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3.9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4</w:t>
      </w:r>
      <w:r>
        <w:br/>
      </w:r>
      <w:r>
        <w:rPr>
          <w:rFonts w:ascii="Times New Roman" w:hAnsi="Times New Roman" w:cs="Times New Roman"/>
          <w:b/>
          <w:i w:val="0"/>
          <w:sz w:val="36"/>
        </w:rPr>
        <w:t>KẾT QUẢ VÀ THẢO LUẬN</w:t>
      </w:r>
    </w:p>
    <w:p>
      <w:pPr>
        <w:spacing w:before="240" w:after="120"/>
      </w:pPr>
      <w:r>
        <w:rPr>
          <w:rFonts w:ascii="Times New Roman" w:hAnsi="Times New Roman" w:cs="Times New Roman"/>
          <w:b/>
          <w:i w:val="0"/>
          <w:sz w:val="28"/>
        </w:rPr>
        <w:t>4.1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4.2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spacing w:before="240" w:after="120"/>
      </w:pPr>
      <w:r>
        <w:rPr>
          <w:rFonts w:ascii="Times New Roman" w:hAnsi="Times New Roman" w:cs="Times New Roman"/>
          <w:b/>
          <w:i w:val="0"/>
          <w:sz w:val="28"/>
        </w:rPr>
        <w:t>4.3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4.1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5</w:t>
      </w:r>
      <w:r>
        <w:br/>
      </w:r>
      <w:r>
        <w:rPr>
          <w:rFonts w:ascii="Times New Roman" w:hAnsi="Times New Roman" w:cs="Times New Roman"/>
          <w:b/>
          <w:i w:val="0"/>
          <w:sz w:val="36"/>
        </w:rPr>
        <w:t>KẾT LUẬN VÀ HƯỚNG PHÁT TRIỂN</w:t>
      </w:r>
    </w:p>
    <w:p>
      <w:pPr>
        <w:spacing w:before="240" w:after="120"/>
      </w:pPr>
      <w:r>
        <w:rPr>
          <w:rFonts w:ascii="Times New Roman" w:hAnsi="Times New Roman" w:cs="Times New Roman"/>
          <w:b/>
          <w:i w:val="0"/>
          <w:sz w:val="28"/>
        </w:rPr>
        <w:t>5.1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5.2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