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sz w:val="26"/>
        </w:rPr>
        <w:t xml:space="preserve"> (bộ lọc bù — complementary filter) để ước lượng vị trí và hướng theo thời gian thực, điều khiển hai động cơ DC qua mạch cầu </w:t>
      </w:r>
      <w:r>
        <w:rPr>
          <w:rFonts w:ascii="Times New Roman" w:hAnsi="Times New Roman" w:cs="Times New Roman"/>
          <w:b w:val="0"/>
          <w:i/>
          <w:sz w:val="26"/>
        </w:rPr>
        <w:t>L298N</w:t>
      </w:r>
      <w:r>
        <w:rPr>
          <w:rFonts w:ascii="Times New Roman" w:hAnsi="Times New Roman" w:cs="Times New Roman"/>
          <w:b w:val="0"/>
          <w:i/>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val="0"/>
          <w:i/>
          <w:sz w:val="26"/>
        </w:rPr>
        <w:t>tự hiệu chuẩn</w:t>
      </w:r>
      <w:r>
        <w:rPr>
          <w:rFonts w:ascii="Times New Roman" w:hAnsi="Times New Roman" w:cs="Times New Roman"/>
          <w:b w:val="0"/>
          <w:i w:val="0"/>
          <w:sz w:val="26"/>
        </w:rPr>
        <w:t>*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[10], [15]. Nhiều khảo sát cho thấy việc thay thế AGV cứng nhắc bằng AMR linh hoạt giúp tăng đáng kể năng suất và khả năng thích ứng của dây chuyền sản xuất trong mô hình nhà máy thông minh [15].</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[10]. Về định vị, phương pháp tương đối (dead-reckoning) dựa trên odometry từ encoder bánh xe đơn giản, rẻ và tần số cao nhưng sai số tích lũy (trôi) theo quãng đường do trượt bánh và đường kính bánh không đều [11]; phương pháp tuyệt đối dùng GPS hoặc mốc định vị (landmark/beacon), còn các kỹ thuật hiện đại như định vị và dựng bản đồ đồng thời (SLAM) bằng LiDAR/camera cho độ chính xác cao nhưng đòi hỏi cảm biến đắt tiền và năng lực tính toán lớn [16].</w:t>
      </w:r>
    </w:p>
    <w:p>
      <w:pPr>
        <w:jc w:val="both"/>
      </w:pPr>
      <w:r>
        <w:rPr>
          <w:rFonts w:ascii="Times New Roman" w:hAnsi="Times New Roman" w:cs="Times New Roman"/>
          <w:b w:val="0"/>
          <w:i w:val="0"/>
          <w:sz w:val="26"/>
        </w:rPr>
        <w:t xml:space="preserve">Để giảm trôi của odometry, nhiều nghiên cứu đã hợp nhất encoder với cảm biến quán tính (IMU). Al Khatib và cộng sự [33] hợp nhất nhiều cảm biến (odometry, IMU) bằng bộ lọc Kalman mở rộng (EKF), nâng cao rõ rệt độ chính xác định vị và dẫn đường so với chỉ dùng đơn cảm biến. Cùng hướng đó, Ly và cộng sự [34] hợp nhất dữ liệu IMU và encoder bằng bộ lọc Kalman cho robot di động, cho thấy vị trí ước lượng bám quỹ đạo thực sát hơn hẳn odometry thuần; Housein và cộng sự [35] trình bày một triển khai EKF thực nghiệm cho cùng bài toán. Các hướng mở rộng gần đây còn kết hợp thêm thị giác (wheel–inertial–visual) bằng biến thể bộ lọc Kalman để tăng độ bền vững [36]. Tuy nhiên, bộ lọc Kalman/EKF đòi hỏi mô hình và khối lượng tính toán đáng kể; với vi điều khiển hạn chế tài nguyên,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là giải pháp nhẹ hơn, đủ tốt để kết hợp con quay hồi chuyển và encoder nhằm ổn định ước lượng hướng [14].</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[13], còn thuật toán </w:t>
      </w:r>
      <w:r>
        <w:rPr>
          <w:rFonts w:ascii="Times New Roman" w:hAnsi="Times New Roman" w:cs="Times New Roman"/>
          <w:b/>
          <w:i w:val="0"/>
          <w:sz w:val="26"/>
        </w:rPr>
        <w:t>A</w:t>
      </w:r>
      <w:r>
        <w:rPr>
          <w:rFonts w:ascii="Times New Roman" w:hAnsi="Times New Roman" w:cs="Times New Roman"/>
          <w:b w:val="0"/>
          <w:i/>
          <w:sz w:val="26"/>
        </w:rPr>
        <w:t xml:space="preserve"> mở rộng Dijkstra bằng một hàm heuristic để hướng việc tìm kiếm về phía đích, nhờ đó giảm mạnh số nút phải duyệt mà vẫn đảm bảo tối ưu khi heuristic chấp nhận được (admissible) [6]. Bên cạnh nhóm dựa trên đồ thị/lưới còn có nhóm lấy mẫu ngẫu nhiên (RRT, PRM) cho không gian cấu hình nhiều chiều [12]. Trong thực tiễn robot, A</w:t>
      </w:r>
      <w:r>
        <w:rPr>
          <w:rFonts w:ascii="Times New Roman" w:hAnsi="Times New Roman" w:cs="Times New Roman"/>
          <w:b w:val="0"/>
          <w:i w:val="0"/>
          <w:sz w:val="26"/>
        </w:rPr>
        <w:t xml:space="preserve"> vẫn là lựa chọn phổ biến và liên tục được cải tiến: Shahapur và cộng sự [38] hiện thực và so sánh A</w:t>
      </w:r>
      <w:r>
        <w:rPr>
          <w:rFonts w:ascii="Times New Roman" w:hAnsi="Times New Roman" w:cs="Times New Roman"/>
          <w:b w:val="0"/>
          <w:i/>
          <w:sz w:val="26"/>
        </w:rPr>
        <w:t xml:space="preserve"> với Dijkstra trên robot TurtleBot3 (mô phỏng Gazebo), xác nhận A</w:t>
      </w:r>
      <w:r>
        <w:rPr>
          <w:rFonts w:ascii="Times New Roman" w:hAnsi="Times New Roman" w:cs="Times New Roman"/>
          <w:b w:val="0"/>
          <w:i w:val="0"/>
          <w:sz w:val="26"/>
        </w:rPr>
        <w:t xml:space="preserve"> tìm được đường tối ưu với số nút duyệt ít hơn; Yao và cộng sự [37] đề xuất biến thể A</w:t>
      </w:r>
      <w:r>
        <w:rPr>
          <w:rFonts w:ascii="Times New Roman" w:hAnsi="Times New Roman" w:cs="Times New Roman"/>
          <w:b w:val="0"/>
          <w:i/>
          <w:sz w:val="26"/>
        </w:rPr>
        <w:t xml:space="preserve"> cải tiến (BSGA</w:t>
      </w:r>
      <w:r>
        <w:rPr>
          <w:rFonts w:ascii="Times New Roman" w:hAnsi="Times New Roman" w:cs="Times New Roman"/>
          <w:b w:val="0"/>
          <w:i w:val="0"/>
          <w:sz w:val="26"/>
        </w:rPr>
        <w:t>) cho robot vi sai nhằm khắc phục đúng các hạn chế của A</w:t>
      </w:r>
      <w:r>
        <w:rPr>
          <w:rFonts w:ascii="Times New Roman" w:hAnsi="Times New Roman" w:cs="Times New Roman"/>
          <w:b w:val="0"/>
          <w:i/>
          <w:sz w:val="26"/>
        </w:rPr>
        <w:t xml:space="preserve"> gốc là số nút tìm kiếm lớn và đường đi kém mượt.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Song song với định vị và tìm đường, khả năng </w:t>
      </w:r>
      <w:r>
        <w:rPr>
          <w:rFonts w:ascii="Times New Roman" w:hAnsi="Times New Roman" w:cs="Times New Roman"/>
          <w:b/>
          <w:i w:val="0"/>
          <w:sz w:val="26"/>
        </w:rPr>
        <w:t>né vật cản</w:t>
      </w:r>
      <w:r>
        <w:rPr>
          <w:rFonts w:ascii="Times New Roman" w:hAnsi="Times New Roman" w:cs="Times New Roman"/>
          <w:b w:val="0"/>
          <w:i w:val="0"/>
          <w:sz w:val="26"/>
        </w:rPr>
        <w:t xml:space="preserve"> cũng được nghiên cứu theo hướng chi phí thấp. Yasin và cộng sự [39] đề xuất phương pháp phát hiện vật cản và tránh va chạm chỉ dùng cảm biến siêu âm giá rẻ, với mục tiêu tối thiểu hóa độ lệch khỏi lộ trình ban đầu — rất phù hợp cho robot ngân sách thấp. Ở quy mô công nghiệp, robot tự hành thường được trang bị cảm biến đắt tiền (LiDAR, camera độ phân giải cao, GPS-RTK) cùng máy tính mạnh để chạy SLAM và thị giác máy tính [16]; nhưng chi phí và độ phức tạp đó là rào cản lớn đối với sinh viên và các dự án học thuật. Vì vậy, hướng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ngày càng được quan tâm — tiêu biểu là ESP32, vi điều khiển lõi kép tích hợp sẵn WiFi/Bluetooth, giá rẻ, cộng đồng hỗ trợ lớn, phù hợp cho các ứng dụng IoT và robot nhỏ [17].</w:t>
      </w:r>
    </w:p>
    <w:p>
      <w:pPr>
        <w:jc w:val="both"/>
      </w:pPr>
      <w:r>
        <w:rPr>
          <w:rFonts w:ascii="Times New Roman" w:hAnsi="Times New Roman" w:cs="Times New Roman"/>
          <w:b w:val="0"/>
          <w:i w:val="0"/>
          <w:sz w:val="26"/>
        </w:rPr>
        <w:t>Từ tổng quan trên có thể thấy các kỹ thuật định vị (hợp nhất encoder–IMU), tìm đường (A</w:t>
      </w:r>
      <w:r>
        <w:rPr>
          <w:rFonts w:ascii="Times New Roman" w:hAnsi="Times New Roman" w:cs="Times New Roman"/>
          <w:b w:val="0"/>
          <w:i/>
          <w:sz w:val="26"/>
        </w:rPr>
        <w:t xml:space="preserve">) và né vật cản đều đã tương đối hoàn thiện, nhưng phần lớn được kiểm chứng trên nền tảng mạnh (PC/ROS, robot chuẩn như TurtleBot3) [38] hoặc bằng các bộ lọc tính toán nặng như EKF [33], [35]. Vẫn còn thiếu những giải pháp </w:t>
      </w:r>
      <w:r>
        <w:rPr>
          <w:rFonts w:ascii="Times New Roman" w:hAnsi="Times New Roman" w:cs="Times New Roman"/>
          <w:b w:val="0"/>
          <w:i/>
          <w:sz w:val="26"/>
        </w:rPr>
        <w:t>tích hợp trọn vẹn</w:t>
      </w:r>
      <w:r>
        <w:rPr>
          <w:rFonts w:ascii="Times New Roman" w:hAnsi="Times New Roman" w:cs="Times New Roman"/>
          <w:b w:val="0"/>
          <w:i w:val="0"/>
          <w:sz w:val="26"/>
        </w:rPr>
        <w:t>* cả ba chức năng định vị – tìm đường – bám lộ trình lên một vi điều khiển chi phí thấp, hoạt động độc lập không cần Internet và dễ tiếp cận cho mục đích học tập. Xây dựng một nền tảng như vậy vừa mang ý nghĩa thực tiễn — là sản phẩm học tập giúp người thực hiện nắm vững trọn vẹn chuỗi kiến thức nền (điều khiển động cơ, đọc cảm biến, định vị, lập kế hoạch đường đi, truyền thông không dây) —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[14]; tìm đường bằng thuật toán A* [6] chạy trên ứng dụng di động đa nền tảng viết bằng Flutter [9];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 — các kết quả dự kiến đạt được:</w:t>
      </w:r>
    </w:p>
    <w:p>
      <w:pPr>
        <w:jc w:val="both"/>
      </w:pPr>
      <w:r>
        <w:rPr>
          <w:rFonts w:ascii="Times New Roman" w:hAnsi="Times New Roman" w:cs="Times New Roman"/>
          <w:b w:val="0"/>
          <w:i/>
          <w:sz w:val="26"/>
        </w:rPr>
        <w:t>Về phần cứng:</w:t>
      </w:r>
    </w:p>
    <w:p>
      <w:pPr>
        <w:pStyle w:val="ListBullet"/>
        <w:ind w:left="425"/>
      </w:pPr>
      <w:r>
        <w:rPr>
          <w:rFonts w:ascii="Times New Roman" w:hAnsi="Times New Roman" w:cs="Times New Roman"/>
          <w:b w:val="0"/>
          <w:i w:val="0"/>
          <w:sz w:val="26"/>
        </w:rPr>
        <w:t xml:space="preserve">Hoàn thiện cơ khí xe robot </w:t>
      </w:r>
      <w:r>
        <w:rPr>
          <w:rFonts w:ascii="Times New Roman" w:hAnsi="Times New Roman" w:cs="Times New Roman"/>
          <w:b/>
          <w:i w:val="0"/>
          <w:sz w:val="26"/>
        </w:rPr>
        <w:t>hai bánh vi sai</w:t>
      </w:r>
      <w:r>
        <w:rPr>
          <w:rFonts w:ascii="Times New Roman" w:hAnsi="Times New Roman" w:cs="Times New Roman"/>
          <w:b w:val="0"/>
          <w:i w:val="0"/>
          <w:sz w:val="26"/>
        </w:rPr>
        <w:t xml:space="preserve">: khung xe, hai động cơ DC giảm tốc gắn </w:t>
      </w:r>
      <w:r>
        <w:rPr>
          <w:rFonts w:ascii="Times New Roman" w:hAnsi="Times New Roman" w:cs="Times New Roman"/>
          <w:b/>
          <w:i w:val="0"/>
          <w:sz w:val="26"/>
        </w:rPr>
        <w:t>encoder quang</w:t>
      </w:r>
      <w:r>
        <w:rPr>
          <w:rFonts w:ascii="Times New Roman" w:hAnsi="Times New Roman" w:cs="Times New Roman"/>
          <w:b w:val="0"/>
          <w:i w:val="0"/>
          <w:sz w:val="26"/>
        </w:rPr>
        <w:t>, bánh đa hướng đỡ phía sau.</w:t>
      </w:r>
    </w:p>
    <w:p>
      <w:pPr>
        <w:pStyle w:val="ListBullet"/>
        <w:ind w:left="425"/>
      </w:pPr>
      <w:r>
        <w:rPr>
          <w:rFonts w:ascii="Times New Roman" w:hAnsi="Times New Roman" w:cs="Times New Roman"/>
          <w:b w:val="0"/>
          <w:i w:val="0"/>
          <w:sz w:val="26"/>
        </w:rPr>
        <w:t xml:space="preserve">Lắp và đấu nối khối điện tử quanh </w:t>
      </w:r>
      <w:r>
        <w:rPr>
          <w:rFonts w:ascii="Times New Roman" w:hAnsi="Times New Roman" w:cs="Times New Roman"/>
          <w:b/>
          <w:i w:val="0"/>
          <w:sz w:val="26"/>
        </w:rPr>
        <w:t>ESP32</w:t>
      </w:r>
      <w:r>
        <w:rPr>
          <w:rFonts w:ascii="Times New Roman" w:hAnsi="Times New Roman" w:cs="Times New Roman"/>
          <w:b w:val="0"/>
          <w:i w:val="0"/>
          <w:sz w:val="26"/>
        </w:rPr>
        <w:t xml:space="preserve">: mạch lái </w:t>
      </w:r>
      <w:r>
        <w:rPr>
          <w:rFonts w:ascii="Times New Roman" w:hAnsi="Times New Roman" w:cs="Times New Roman"/>
          <w:b/>
          <w:i w:val="0"/>
          <w:sz w:val="26"/>
        </w:rPr>
        <w:t>L298N</w:t>
      </w:r>
      <w:r>
        <w:rPr>
          <w:rFonts w:ascii="Times New Roman" w:hAnsi="Times New Roman" w:cs="Times New Roman"/>
          <w:b w:val="0"/>
          <w:i w:val="0"/>
          <w:sz w:val="26"/>
        </w:rPr>
        <w:t xml:space="preserve"> + 2 động cơ, </w:t>
      </w:r>
      <w:r>
        <w:rPr>
          <w:rFonts w:ascii="Times New Roman" w:hAnsi="Times New Roman" w:cs="Times New Roman"/>
          <w:b/>
          <w:i w:val="0"/>
          <w:sz w:val="26"/>
        </w:rPr>
        <w:t>IMU MPU-6050</w:t>
      </w:r>
      <w:r>
        <w:rPr>
          <w:rFonts w:ascii="Times New Roman" w:hAnsi="Times New Roman" w:cs="Times New Roman"/>
          <w:b w:val="0"/>
          <w:i w:val="0"/>
          <w:sz w:val="26"/>
        </w:rPr>
        <w:t xml:space="preserve"> (I2C), </w:t>
      </w:r>
      <w:r>
        <w:rPr>
          <w:rFonts w:ascii="Times New Roman" w:hAnsi="Times New Roman" w:cs="Times New Roman"/>
          <w:b/>
          <w:i w:val="0"/>
          <w:sz w:val="26"/>
        </w:rPr>
        <w:t>HC-SR04</w:t>
      </w:r>
      <w:r>
        <w:rPr>
          <w:rFonts w:ascii="Times New Roman" w:hAnsi="Times New Roman" w:cs="Times New Roman"/>
          <w:b w:val="0"/>
          <w:i w:val="0"/>
          <w:sz w:val="26"/>
        </w:rPr>
        <w:t xml:space="preserve"> gắn trên </w:t>
      </w:r>
      <w:r>
        <w:rPr>
          <w:rFonts w:ascii="Times New Roman" w:hAnsi="Times New Roman" w:cs="Times New Roman"/>
          <w:b/>
          <w:i w:val="0"/>
          <w:sz w:val="26"/>
        </w:rPr>
        <w:t>servo quét</w:t>
      </w:r>
      <w:r>
        <w:rPr>
          <w:rFonts w:ascii="Times New Roman" w:hAnsi="Times New Roman" w:cs="Times New Roman"/>
          <w:b w:val="0"/>
          <w:i w:val="0"/>
          <w:sz w:val="26"/>
        </w:rPr>
        <w:t>, buzzer; cấp nguồn pin qua module ổn áp.</w:t>
      </w:r>
    </w:p>
    <w:p>
      <w:pPr>
        <w:pStyle w:val="ListBullet"/>
        <w:ind w:left="425"/>
      </w:pPr>
      <w:r>
        <w:rPr>
          <w:rFonts w:ascii="Times New Roman" w:hAnsi="Times New Roman" w:cs="Times New Roman"/>
          <w:b w:val="0"/>
          <w:i w:val="0"/>
          <w:sz w:val="26"/>
        </w:rPr>
        <w:t xml:space="preserve">Đi dây và bố trí </w:t>
      </w:r>
      <w:r>
        <w:rPr>
          <w:rFonts w:ascii="Times New Roman" w:hAnsi="Times New Roman" w:cs="Times New Roman"/>
          <w:b/>
          <w:i w:val="0"/>
          <w:sz w:val="26"/>
        </w:rPr>
        <w:t>chống nhiễu</w:t>
      </w:r>
      <w:r>
        <w:rPr>
          <w:rFonts w:ascii="Times New Roman" w:hAnsi="Times New Roman" w:cs="Times New Roman"/>
          <w:b w:val="0"/>
          <w:i w:val="0"/>
          <w:sz w:val="26"/>
        </w:rPr>
        <w:t xml:space="preserve"> (tách dây tín hiệu/động lực, nối chung mass) để hệ thống chạy ổn định.</w:t>
      </w:r>
    </w:p>
    <w:p>
      <w:pPr>
        <w:jc w:val="both"/>
      </w:pPr>
      <w:r>
        <w:rPr>
          <w:rFonts w:ascii="Times New Roman" w:hAnsi="Times New Roman" w:cs="Times New Roman"/>
          <w:b w:val="0"/>
          <w:i/>
          <w:sz w:val="26"/>
        </w:rPr>
        <w:t>Về phần mềm:</w:t>
      </w:r>
    </w:p>
    <w:p>
      <w:pPr>
        <w:pStyle w:val="ListBullet"/>
        <w:ind w:left="425"/>
      </w:pPr>
      <w:r>
        <w:rPr>
          <w:rFonts w:ascii="Times New Roman" w:hAnsi="Times New Roman" w:cs="Times New Roman"/>
          <w:b/>
          <w:i w:val="0"/>
          <w:sz w:val="26"/>
        </w:rPr>
        <w:t>Firmware ESP32 module hóa</w:t>
      </w:r>
      <w:r>
        <w:rPr>
          <w:rFonts w:ascii="Times New Roman" w:hAnsi="Times New Roman" w:cs="Times New Roman"/>
          <w:b w:val="0"/>
          <w:i w:val="0"/>
          <w:sz w:val="26"/>
        </w:rPr>
        <w:t xml:space="preserve">: điều khiển động cơ (PWM/cầu H), đọc encoder bằng ngắt, đọc IMU + siêu âm, ước lượng </w:t>
      </w:r>
      <w:r>
        <w:rPr>
          <w:rFonts w:ascii="Times New Roman" w:hAnsi="Times New Roman" w:cs="Times New Roman"/>
          <w:b/>
          <w:i w:val="0"/>
          <w:sz w:val="26"/>
        </w:rPr>
        <w:t>odometry vi sai</w:t>
      </w:r>
      <w:r>
        <w:rPr>
          <w:rFonts w:ascii="Times New Roman" w:hAnsi="Times New Roman" w:cs="Times New Roman"/>
          <w:b w:val="0"/>
          <w:i w:val="0"/>
          <w:sz w:val="26"/>
        </w:rPr>
        <w:t xml:space="preserve"> kết hợp </w:t>
      </w:r>
      <w:r>
        <w:rPr>
          <w:rFonts w:ascii="Times New Roman" w:hAnsi="Times New Roman" w:cs="Times New Roman"/>
          <w:b/>
          <w:i w:val="0"/>
          <w:sz w:val="26"/>
        </w:rPr>
        <w:t>bộ lọc bù</w:t>
      </w:r>
      <w:r>
        <w:rPr>
          <w:rFonts w:ascii="Times New Roman" w:hAnsi="Times New Roman" w:cs="Times New Roman"/>
          <w:b w:val="0"/>
          <w:i w:val="0"/>
          <w:sz w:val="26"/>
        </w:rPr>
        <w:t xml:space="preserve"> IMU.</w:t>
      </w:r>
    </w:p>
    <w:p>
      <w:pPr>
        <w:pStyle w:val="ListBullet"/>
        <w:ind w:left="425"/>
      </w:pPr>
      <w:r>
        <w:rPr>
          <w:rFonts w:ascii="Times New Roman" w:hAnsi="Times New Roman" w:cs="Times New Roman"/>
          <w:b/>
          <w:i w:val="0"/>
          <w:sz w:val="26"/>
        </w:rPr>
        <w:t>Máy trạng thái điều hướng node</w:t>
      </w:r>
      <w:r>
        <w:rPr>
          <w:rFonts w:ascii="Times New Roman" w:hAnsi="Times New Roman" w:cs="Times New Roman"/>
          <w:b w:val="0"/>
          <w:i w:val="0"/>
          <w:sz w:val="26"/>
        </w:rPr>
        <w:t xml:space="preserve">: tự xoay đúng hướng và đi thẳng đúng quãng đường giữa các node, có giữ hướng + cân bằng hai bánh; </w:t>
      </w:r>
      <w:r>
        <w:rPr>
          <w:rFonts w:ascii="Times New Roman" w:hAnsi="Times New Roman" w:cs="Times New Roman"/>
          <w:b/>
          <w:i w:val="0"/>
          <w:sz w:val="26"/>
        </w:rPr>
        <w:t>tự hiệu chuẩn</w:t>
      </w:r>
      <w:r>
        <w:rPr>
          <w:rFonts w:ascii="Times New Roman" w:hAnsi="Times New Roman" w:cs="Times New Roman"/>
          <w:b w:val="0"/>
          <w:i w:val="0"/>
          <w:sz w:val="26"/>
        </w:rPr>
        <w:t xml:space="preserve"> (cân bằng động cơ, tỉ lệ encoder) lưu qua các lần khởi động.</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chế độ tự hành (siêu âm + servo quét, tự rẽ tránh) và né vật cản động khi bám lộ trình (chặn cạnh trên bản đồ + tính lại đường bằng A*).</w:t>
      </w:r>
    </w:p>
    <w:p>
      <w:pPr>
        <w:pStyle w:val="ListBullet"/>
        <w:ind w:left="425"/>
      </w:pP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hiển thị bản đồ lưới waypoint, tính đường đi ngắn nhất bằng </w:t>
      </w:r>
      <w:r>
        <w:rPr>
          <w:rFonts w:ascii="Times New Roman" w:hAnsi="Times New Roman" w:cs="Times New Roman"/>
          <w:b/>
          <w:i w:val="0"/>
          <w:sz w:val="26"/>
        </w:rPr>
        <w:t>A</w:t>
      </w:r>
      <w:r>
        <w:rPr>
          <w:rFonts w:ascii="Times New Roman" w:hAnsi="Times New Roman" w:cs="Times New Roman"/>
          <w:b w:val="0"/>
          <w:i/>
          <w:sz w:val="26"/>
        </w:rPr>
        <w:t xml:space="preserve">, gửi lộ trình và hiển thị vị trí xe + trạng thái theo thời gian thực; có chế độ </w:t>
      </w:r>
      <w:r>
        <w:rPr>
          <w:rFonts w:ascii="Times New Roman" w:hAnsi="Times New Roman" w:cs="Times New Roman"/>
          <w:b w:val="0"/>
          <w:i/>
          <w:sz w:val="26"/>
        </w:rPr>
        <w:t>giả lập</w:t>
      </w:r>
      <w:r>
        <w:rPr>
          <w:rFonts w:ascii="Times New Roman" w:hAnsi="Times New Roman" w:cs="Times New Roman"/>
          <w:b w:val="0"/>
          <w:i w:val="0"/>
          <w:sz w:val="26"/>
        </w:rPr>
        <w:t>* chạy không cần phần cứng.</w:t>
      </w:r>
    </w:p>
    <w:p>
      <w:pPr>
        <w:pStyle w:val="ListBullet"/>
        <w:ind w:left="425"/>
      </w:pPr>
      <w:r>
        <w:rPr>
          <w:rFonts w:ascii="Times New Roman" w:hAnsi="Times New Roman" w:cs="Times New Roman"/>
          <w:b/>
          <w:i w:val="0"/>
          <w:sz w:val="26"/>
        </w:rPr>
        <w:t>Giao thức truyền thông UDP</w:t>
      </w:r>
      <w:r>
        <w:rPr>
          <w:rFonts w:ascii="Times New Roman" w:hAnsi="Times New Roman" w:cs="Times New Roman"/>
          <w:b w:val="0"/>
          <w:i w:val="0"/>
          <w:sz w:val="26"/>
        </w:rPr>
        <w:t xml:space="preserve"> độ trễ thấp (lệnh + telemetry) kèm chia mảnh lộ trình và chống trùng gói.</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hai bánh vi sai (differential drive)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r>
        <w:rPr>
          <w:rFonts w:ascii="Times New Roman" w:hAnsi="Times New Roman" w:cs="Times New Roman"/>
          <w:b w:val="0"/>
          <w:i w:val="0"/>
          <w:sz w:val="26"/>
        </w:rPr>
        <w:t xml:space="preserve"> giới hạn ở quy mô phòng thí nghiệm/trong nhà, trên mặt sàn phẳng, bản đồ biết trước dạng lưới điểm 5×5 m. Đề tài </w:t>
      </w:r>
      <w:r>
        <w:rPr>
          <w:rFonts w:ascii="Times New Roman" w:hAnsi="Times New Roman" w:cs="Times New Roman"/>
          <w:b/>
          <w:i w:val="0"/>
          <w:sz w:val="26"/>
        </w:rPr>
        <w:t>không</w:t>
      </w:r>
      <w:r>
        <w:rPr>
          <w:rFonts w:ascii="Times New Roman" w:hAnsi="Times New Roman" w:cs="Times New Roman"/>
          <w:b w:val="0"/>
          <w:i w:val="0"/>
          <w:sz w:val="26"/>
        </w:rPr>
        <w:t xml:space="preserve"> sử dụng các công nghệ cao cấp như LiDAR, camera AI, GPS hay SLAM xây bản đồ động; định vị dựa hoàn toàn vào odometry tương đối (dead-reckoning). Việc thu gọn phạm vi như vậy giúp tập trung giải quyết trọn vẹn bài toán định vị - dẫn đường - bám lộ trình cơ bản với chi phí thấp.</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[18].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[19]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[20]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[8]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[21]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[22],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[23]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là loại </w:t>
      </w:r>
      <w:r>
        <w:rPr>
          <w:rFonts w:ascii="Times New Roman" w:hAnsi="Times New Roman" w:cs="Times New Roman"/>
          <w:b/>
          <w:i w:val="0"/>
          <w:sz w:val="26"/>
        </w:rPr>
        <w:t>hai bánh vi sai (differential drive)</w:t>
      </w:r>
      <w:r>
        <w:rPr>
          <w:rFonts w:ascii="Times New Roman" w:hAnsi="Times New Roman" w:cs="Times New Roman"/>
          <w:b w:val="0"/>
          <w:i w:val="0"/>
          <w:sz w:val="26"/>
        </w:rPr>
        <w:t xml:space="preserve"> [25], [30]: hai bánh chủ động trái/phải điều khiển độc lập, hướng xe thay đổi nhờ chênh lệch tốc độ hai bánh.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[7], [24] là phương pháp ước lượng vị trí robot bằng cách tích lũy quãng đường mỗi bánh đo được từ encoder.</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bánh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hai bánh (wheel base).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[14]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[26], [27]):</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(hai bánh quay ngược chiều,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[28]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[29]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[31]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 [32]</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i w:val="0"/>
          <w:sz w:val="26"/>
        </w:rPr>
        <w:t>Khối động cơ (L298N + 2 DC motor):</w:t>
      </w:r>
      <w:r>
        <w:rPr>
          <w:rFonts w:ascii="Times New Roman" w:hAnsi="Times New Roman" w:cs="Times New Roman"/>
          <w:b w:val="0"/>
          <w:i w:val="0"/>
          <w:sz w:val="26"/>
        </w:rPr>
        <w:t xml:space="preserve"> nhận tín hiệu PWM + chiều quay từ ESP32 để dẫn động hai bánh chủ động.</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đo số vòng/xung quay của từng bánh,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[1], [2]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2 động cơ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+ 2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hai động cơ DC.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[4]. L298N điều khiển độc lập hai động cơ, mỗi động cơ có 2 chân chiều quay (IN) và 1 chân Enable nhận PWM.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bánh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(động cơ trái).</w:t>
      </w:r>
    </w:p>
    <w:p>
      <w:pPr>
        <w:pStyle w:val="ListBullet"/>
        <w:ind w:left="425"/>
      </w:pPr>
      <w:r>
        <w:rPr>
          <w:rFonts w:ascii="Times New Roman" w:hAnsi="Times New Roman" w:cs="Times New Roman"/>
          <w:b w:val="0"/>
          <w:i w:val="0"/>
          <w:sz w:val="26"/>
        </w:rPr>
        <w:t>IN3 = GPIO26, IN4 = GPIO27, ENB = GPIO25 (động cơ phải).</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3.4 — Sơ đồ kết nối ESP32 - L298N - hai động cơ DC]</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[3]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[5]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[9],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sz w:val="24"/>
              </w:rPr>
              <w:t>Wheel base</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sz w:val="24"/>
              </w:rPr>
              <w:t>Khoảng cách 2 bánh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hai bánh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hai bánh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hai bánh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Khung xe robot 2 bánh + bánh đa hướng (caster)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gắn hai động cơ DC giảm tốc và bánh chủ động vào khung, gắn bánh đa hướng đỡ phía sau, lắp đĩa encoder vào trục bánh.</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2 động cơ;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LÝ THUYẾT</w:t>
      </w:r>
    </w:p>
    <w:p>
      <w:pPr>
        <w:jc w:val="both"/>
      </w:pPr>
      <w:r>
        <w:rPr>
          <w:rFonts w:ascii="Times New Roman" w:hAnsi="Times New Roman" w:cs="Times New Roman"/>
          <w:b w:val="0"/>
          <w:i w:val="0"/>
          <w:sz w:val="26"/>
        </w:rPr>
        <w:t>Sau khi thực hiện đề tài, về mặt lý thuyết đã đạt được:</w:t>
      </w:r>
    </w:p>
    <w:p>
      <w:pPr>
        <w:pStyle w:val="ListBullet"/>
        <w:ind w:left="425"/>
      </w:pPr>
      <w:r>
        <w:rPr>
          <w:rFonts w:ascii="Times New Roman" w:hAnsi="Times New Roman" w:cs="Times New Roman"/>
          <w:b w:val="0"/>
          <w:i w:val="0"/>
          <w:sz w:val="26"/>
        </w:rPr>
        <w:t xml:space="preserve">Nắm vững cách sử dụng ESP32 và các chuẩn giao tiếp </w:t>
      </w:r>
      <w:r>
        <w:rPr>
          <w:rFonts w:ascii="Times New Roman" w:hAnsi="Times New Roman" w:cs="Times New Roman"/>
          <w:b/>
          <w:i w:val="0"/>
          <w:sz w:val="26"/>
        </w:rPr>
        <w:t>GPIO, I2C, PWM/LEDC, Trigger-Echo, ngắt ngoài</w:t>
      </w:r>
      <w:r>
        <w:rPr>
          <w:rFonts w:ascii="Times New Roman" w:hAnsi="Times New Roman" w:cs="Times New Roman"/>
          <w:b w:val="0"/>
          <w:i w:val="0"/>
          <w:sz w:val="26"/>
        </w:rPr>
        <w:t xml:space="preserve"> và </w:t>
      </w:r>
      <w:r>
        <w:rPr>
          <w:rFonts w:ascii="Times New Roman" w:hAnsi="Times New Roman" w:cs="Times New Roman"/>
          <w:b/>
          <w:i w:val="0"/>
          <w:sz w:val="26"/>
        </w:rPr>
        <w:t>WiFi/UDP</w:t>
      </w:r>
      <w:r>
        <w:rPr>
          <w:rFonts w:ascii="Times New Roman" w:hAnsi="Times New Roman" w:cs="Times New Roman"/>
          <w:b w:val="0"/>
          <w:i w:val="0"/>
          <w:sz w:val="26"/>
        </w:rPr>
        <w:t>; biết tra cứu và áp dụng datasheet (MPU-6050, L298N, HC-SR04).</w:t>
      </w:r>
    </w:p>
    <w:p>
      <w:pPr>
        <w:pStyle w:val="ListBullet"/>
        <w:ind w:left="425"/>
      </w:pPr>
      <w:r>
        <w:rPr>
          <w:rFonts w:ascii="Times New Roman" w:hAnsi="Times New Roman" w:cs="Times New Roman"/>
          <w:b w:val="0"/>
          <w:i w:val="0"/>
          <w:sz w:val="26"/>
        </w:rPr>
        <w:t xml:space="preserve">Hiểu và cài đặt được bài toán </w:t>
      </w:r>
      <w:r>
        <w:rPr>
          <w:rFonts w:ascii="Times New Roman" w:hAnsi="Times New Roman" w:cs="Times New Roman"/>
          <w:b/>
          <w:i w:val="0"/>
          <w:sz w:val="26"/>
        </w:rPr>
        <w:t>odometry vi sai</w:t>
      </w:r>
      <w:r>
        <w:rPr>
          <w:rFonts w:ascii="Times New Roman" w:hAnsi="Times New Roman" w:cs="Times New Roman"/>
          <w:b w:val="0"/>
          <w:i w:val="0"/>
          <w:sz w:val="26"/>
        </w:rPr>
        <w:t xml:space="preserve"> và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encoder + IMU; hiểu bản chất sai số dead-reckoning và cách giảm thiểu.</w:t>
      </w:r>
    </w:p>
    <w:p>
      <w:pPr>
        <w:pStyle w:val="ListBullet"/>
        <w:ind w:left="425"/>
      </w:pPr>
      <w:r>
        <w:rPr>
          <w:rFonts w:ascii="Times New Roman" w:hAnsi="Times New Roman" w:cs="Times New Roman"/>
          <w:b w:val="0"/>
          <w:i w:val="0"/>
          <w:sz w:val="26"/>
        </w:rPr>
        <w:t xml:space="preserve">Cài đặt thành công thuật toán </w:t>
      </w:r>
      <w:r>
        <w:rPr>
          <w:rFonts w:ascii="Times New Roman" w:hAnsi="Times New Roman" w:cs="Times New Roman"/>
          <w:b/>
          <w:i w:val="0"/>
          <w:sz w:val="26"/>
        </w:rPr>
        <w:t>A</w:t>
      </w:r>
      <w:r>
        <w:rPr>
          <w:rFonts w:ascii="Times New Roman" w:hAnsi="Times New Roman" w:cs="Times New Roman"/>
          <w:b w:val="0"/>
          <w:i w:val="0"/>
          <w:sz w:val="26"/>
        </w:rPr>
        <w:t>* với heuristic Euclid và chi phí phụ phạt rẽ; hiểu khái niệm heuristic admissible.</w:t>
      </w:r>
    </w:p>
    <w:p>
      <w:pPr>
        <w:pStyle w:val="ListBullet"/>
        <w:ind w:left="425"/>
      </w:pPr>
      <w:r>
        <w:rPr>
          <w:rFonts w:ascii="Times New Roman" w:hAnsi="Times New Roman" w:cs="Times New Roman"/>
          <w:b w:val="0"/>
          <w:i w:val="0"/>
          <w:sz w:val="26"/>
        </w:rPr>
        <w:t xml:space="preserve">Thiết kế được </w:t>
      </w:r>
      <w:r>
        <w:rPr>
          <w:rFonts w:ascii="Times New Roman" w:hAnsi="Times New Roman" w:cs="Times New Roman"/>
          <w:b/>
          <w:i w:val="0"/>
          <w:sz w:val="26"/>
        </w:rPr>
        <w:t>giao thức UDP</w:t>
      </w:r>
      <w:r>
        <w:rPr>
          <w:rFonts w:ascii="Times New Roman" w:hAnsi="Times New Roman" w:cs="Times New Roman"/>
          <w:b w:val="0"/>
          <w:i w:val="0"/>
          <w:sz w:val="26"/>
        </w:rPr>
        <w:t xml:space="preserve"> thời gian thực với cơ chế chống trùng, chia mảnh và telemetry.</w:t>
      </w:r>
    </w:p>
    <w:p>
      <w:pPr>
        <w:pStyle w:val="ListBullet"/>
        <w:ind w:left="425"/>
      </w:pPr>
      <w:r>
        <w:rPr>
          <w:rFonts w:ascii="Times New Roman" w:hAnsi="Times New Roman" w:cs="Times New Roman"/>
          <w:b w:val="0"/>
          <w:i w:val="0"/>
          <w:sz w:val="26"/>
        </w:rPr>
        <w:t xml:space="preserve">Cài đặt được </w:t>
      </w:r>
      <w:r>
        <w:rPr>
          <w:rFonts w:ascii="Times New Roman" w:hAnsi="Times New Roman" w:cs="Times New Roman"/>
          <w:b/>
          <w:i w:val="0"/>
          <w:sz w:val="26"/>
        </w:rPr>
        <w:t>máy trạng thái né vật cản phản ứng (reactive obstacle avoidance)</w:t>
      </w:r>
      <w:r>
        <w:rPr>
          <w:rFonts w:ascii="Times New Roman" w:hAnsi="Times New Roman" w:cs="Times New Roman"/>
          <w:b w:val="0"/>
          <w:i w:val="0"/>
          <w:sz w:val="26"/>
        </w:rPr>
        <w:t xml:space="preserve"> dựa trên cảm biến siêu âm + servo quét, và điều khiển servo bằng LEDC thô (PWM 50 Hz, 16-bit) — hiểu cách phối hợp nhiều thiết bị trong một vòng lặp thời gian thực mà không nghẽn.</w:t>
      </w:r>
    </w:p>
    <w:p>
      <w:pPr>
        <w:pStyle w:val="ListBullet"/>
        <w:ind w:left="425"/>
      </w:pPr>
      <w:r>
        <w:rPr>
          <w:rFonts w:ascii="Times New Roman" w:hAnsi="Times New Roman" w:cs="Times New Roman"/>
          <w:b w:val="0"/>
          <w:i w:val="0"/>
          <w:sz w:val="26"/>
        </w:rPr>
        <w:t xml:space="preserve">Biết tổ chức một dự án phần mềm </w:t>
      </w:r>
      <w:r>
        <w:rPr>
          <w:rFonts w:ascii="Times New Roman" w:hAnsi="Times New Roman" w:cs="Times New Roman"/>
          <w:b/>
          <w:i w:val="0"/>
          <w:sz w:val="26"/>
        </w:rPr>
        <w:t>module hóa</w:t>
      </w:r>
      <w:r>
        <w:rPr>
          <w:rFonts w:ascii="Times New Roman" w:hAnsi="Times New Roman" w:cs="Times New Roman"/>
          <w:b w:val="0"/>
          <w:i w:val="0"/>
          <w:sz w:val="26"/>
        </w:rPr>
        <w:t xml:space="preserve"> (firmware C++ + app Flutter) kèm kiểm thử đơn vị.</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sz w:val="26"/>
        </w:rPr>
        <w:t>(Điền nhận xét định lượng theo số đo: sai số trung bình …%.)</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sz w:val="26"/>
        </w:rPr>
        <w:t>(Điền: sai số trung bình …°, có/không nằm trong dung sai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sz w:val="26"/>
        </w:rPr>
        <w:t>(Điền: độ lệch ngang trung bình …cm trên 3 m, tương đương …°.)</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sz w:val="26"/>
        </w:rPr>
        <w:t>Datasheet và tài liệu kỹ thuật:</w:t>
      </w:r>
    </w:p>
    <w:p>
      <w:pPr>
        <w:jc w:val="both"/>
      </w:pPr>
      <w:r>
        <w:rPr>
          <w:rFonts w:ascii="Times New Roman" w:hAnsi="Times New Roman" w:cs="Times New Roman"/>
          <w:b w:val="0"/>
          <w:i w:val="0"/>
          <w:sz w:val="26"/>
        </w:rPr>
        <w:t xml:space="preserve">[1] Espressif Systems, </w:t>
      </w:r>
      <w:r>
        <w:rPr>
          <w:rFonts w:ascii="Times New Roman" w:hAnsi="Times New Roman" w:cs="Times New Roman"/>
          <w:b w:val="0"/>
          <w:i/>
          <w:sz w:val="26"/>
        </w:rPr>
        <w:t>ESP32 Series Datasheet</w:t>
      </w:r>
      <w:r>
        <w:rPr>
          <w:rFonts w:ascii="Times New Roman" w:hAnsi="Times New Roman" w:cs="Times New Roman"/>
          <w:b w:val="0"/>
          <w:i w:val="0"/>
          <w:sz w:val="26"/>
        </w:rPr>
        <w:t>, 2024. [Online]. https://www.espressif.com/sites/default/files/documentation/esp32_datasheet_en.pdf</w:t>
      </w:r>
    </w:p>
    <w:p>
      <w:pPr>
        <w:jc w:val="both"/>
      </w:pPr>
      <w:r>
        <w:rPr>
          <w:rFonts w:ascii="Times New Roman" w:hAnsi="Times New Roman" w:cs="Times New Roman"/>
          <w:b w:val="0"/>
          <w:i w:val="0"/>
          <w:sz w:val="26"/>
        </w:rPr>
        <w:t xml:space="preserve">[2] Espressif Systems, </w:t>
      </w:r>
      <w:r>
        <w:rPr>
          <w:rFonts w:ascii="Times New Roman" w:hAnsi="Times New Roman" w:cs="Times New Roman"/>
          <w:b w:val="0"/>
          <w:i/>
          <w:sz w:val="26"/>
        </w:rPr>
        <w:t>ESP32-WROOM-32 Datasheet</w:t>
      </w:r>
      <w:r>
        <w:rPr>
          <w:rFonts w:ascii="Times New Roman" w:hAnsi="Times New Roman" w:cs="Times New Roman"/>
          <w:b w:val="0"/>
          <w:i w:val="0"/>
          <w:sz w:val="26"/>
        </w:rPr>
        <w:t>, 2024. [Online]. https://www.espressif.com/sites/default/files/documentation/esp32-wroom-32_datasheet_en.pdf</w:t>
      </w:r>
    </w:p>
    <w:p>
      <w:pPr>
        <w:jc w:val="both"/>
      </w:pPr>
      <w:r>
        <w:rPr>
          <w:rFonts w:ascii="Times New Roman" w:hAnsi="Times New Roman" w:cs="Times New Roman"/>
          <w:b w:val="0"/>
          <w:i w:val="0"/>
          <w:sz w:val="26"/>
        </w:rPr>
        <w:t xml:space="preserve">[3] InvenSense (TDK), </w:t>
      </w:r>
      <w:r>
        <w:rPr>
          <w:rFonts w:ascii="Times New Roman" w:hAnsi="Times New Roman" w:cs="Times New Roman"/>
          <w:b w:val="0"/>
          <w:i/>
          <w:sz w:val="26"/>
        </w:rPr>
        <w:t>MPU-6000/MPU-6050 Product Specification &amp; Register Map</w:t>
      </w:r>
      <w:r>
        <w:rPr>
          <w:rFonts w:ascii="Times New Roman" w:hAnsi="Times New Roman" w:cs="Times New Roman"/>
          <w:b w:val="0"/>
          <w:i w:val="0"/>
          <w:sz w:val="26"/>
        </w:rPr>
        <w:t>, Rev. 3.4/4.2. [Online]. https://invensense.tdk.com/products/motion-tracking/6-axis/mpu-6050/</w:t>
      </w:r>
    </w:p>
    <w:p>
      <w:pPr>
        <w:jc w:val="both"/>
      </w:pPr>
      <w:r>
        <w:rPr>
          <w:rFonts w:ascii="Times New Roman" w:hAnsi="Times New Roman" w:cs="Times New Roman"/>
          <w:b w:val="0"/>
          <w:i w:val="0"/>
          <w:sz w:val="26"/>
        </w:rPr>
        <w:t xml:space="preserve">[4] STMicroelectronics, </w:t>
      </w:r>
      <w:r>
        <w:rPr>
          <w:rFonts w:ascii="Times New Roman" w:hAnsi="Times New Roman" w:cs="Times New Roman"/>
          <w:b w:val="0"/>
          <w:i/>
          <w:sz w:val="26"/>
        </w:rPr>
        <w:t>L298 Dual Full-Bridge Driver Datasheet</w:t>
      </w:r>
      <w:r>
        <w:rPr>
          <w:rFonts w:ascii="Times New Roman" w:hAnsi="Times New Roman" w:cs="Times New Roman"/>
          <w:b w:val="0"/>
          <w:i w:val="0"/>
          <w:sz w:val="26"/>
        </w:rPr>
        <w:t>. [Online]. https://www.st.com/resource/en/datasheet/l298.pdf</w:t>
      </w:r>
    </w:p>
    <w:p>
      <w:pPr>
        <w:jc w:val="both"/>
      </w:pPr>
      <w:r>
        <w:rPr>
          <w:rFonts w:ascii="Times New Roman" w:hAnsi="Times New Roman" w:cs="Times New Roman"/>
          <w:b w:val="0"/>
          <w:i w:val="0"/>
          <w:sz w:val="26"/>
        </w:rPr>
        <w:t xml:space="preserve">[5] SparkFun Electronics, </w:t>
      </w:r>
      <w:r>
        <w:rPr>
          <w:rFonts w:ascii="Times New Roman" w:hAnsi="Times New Roman" w:cs="Times New Roman"/>
          <w:b w:val="0"/>
          <w:i/>
          <w:sz w:val="26"/>
        </w:rPr>
        <w:t>HC-SR04 Ultrasonic Sensor Module</w:t>
      </w:r>
      <w:r>
        <w:rPr>
          <w:rFonts w:ascii="Times New Roman" w:hAnsi="Times New Roman" w:cs="Times New Roman"/>
          <w:b w:val="0"/>
          <w:i w:val="0"/>
          <w:sz w:val="26"/>
        </w:rPr>
        <w:t>. [Online]. https://cdn.sparkfun.com/datasheets/Sensors/Proximity/HCSR04.pdf</w:t>
      </w:r>
    </w:p>
    <w:p>
      <w:pPr>
        <w:jc w:val="both"/>
      </w:pPr>
      <w:r>
        <w:rPr>
          <w:rFonts w:ascii="Times New Roman" w:hAnsi="Times New Roman" w:cs="Times New Roman"/>
          <w:b/>
          <w:i w:val="0"/>
          <w:sz w:val="26"/>
        </w:rPr>
        <w:t>Tài liệu thuật toán và nền tảng:</w:t>
      </w:r>
    </w:p>
    <w:p>
      <w:pPr>
        <w:jc w:val="both"/>
      </w:pPr>
      <w:r>
        <w:rPr>
          <w:rFonts w:ascii="Times New Roman" w:hAnsi="Times New Roman" w:cs="Times New Roman"/>
          <w:b w:val="0"/>
          <w:i w:val="0"/>
          <w:sz w:val="26"/>
        </w:rPr>
        <w:t xml:space="preserve">[6] P. E. Hart, N. J. Nilsson, B. Raphael, "A Formal Basis for the Heuristic Determination of Minimum Cost Paths", </w:t>
      </w:r>
      <w:r>
        <w:rPr>
          <w:rFonts w:ascii="Times New Roman" w:hAnsi="Times New Roman" w:cs="Times New Roman"/>
          <w:b w:val="0"/>
          <w:i/>
          <w:sz w:val="26"/>
        </w:rPr>
        <w:t>IEEE Trans. on Systems Science and Cybernetics</w:t>
      </w:r>
      <w:r>
        <w:rPr>
          <w:rFonts w:ascii="Times New Roman" w:hAnsi="Times New Roman" w:cs="Times New Roman"/>
          <w:b w:val="0"/>
          <w:i w:val="0"/>
          <w:sz w:val="26"/>
        </w:rPr>
        <w:t>, 1968.</w:t>
      </w:r>
    </w:p>
    <w:p>
      <w:pPr>
        <w:jc w:val="both"/>
      </w:pPr>
      <w:r>
        <w:rPr>
          <w:rFonts w:ascii="Times New Roman" w:hAnsi="Times New Roman" w:cs="Times New Roman"/>
          <w:b w:val="0"/>
          <w:i w:val="0"/>
          <w:sz w:val="26"/>
        </w:rPr>
        <w:t xml:space="preserve">[7] S. Thrun, W. Burgard, D. Fox, </w:t>
      </w:r>
      <w:r>
        <w:rPr>
          <w:rFonts w:ascii="Times New Roman" w:hAnsi="Times New Roman" w:cs="Times New Roman"/>
          <w:b w:val="0"/>
          <w:i/>
          <w:sz w:val="26"/>
        </w:rPr>
        <w:t>Probabilistic Robotics</w:t>
      </w:r>
      <w:r>
        <w:rPr>
          <w:rFonts w:ascii="Times New Roman" w:hAnsi="Times New Roman" w:cs="Times New Roman"/>
          <w:b w:val="0"/>
          <w:i w:val="0"/>
          <w:sz w:val="26"/>
        </w:rPr>
        <w:t>, MIT Press, 2005 (chương về odometry và mô hình chuyển động vi sai).</w:t>
      </w:r>
    </w:p>
    <w:p>
      <w:pPr>
        <w:jc w:val="both"/>
      </w:pPr>
      <w:r>
        <w:rPr>
          <w:rFonts w:ascii="Times New Roman" w:hAnsi="Times New Roman" w:cs="Times New Roman"/>
          <w:b w:val="0"/>
          <w:i w:val="0"/>
          <w:sz w:val="26"/>
        </w:rPr>
        <w:t xml:space="preserve">[8] Espressif Systems, </w:t>
      </w:r>
      <w:r>
        <w:rPr>
          <w:rFonts w:ascii="Times New Roman" w:hAnsi="Times New Roman" w:cs="Times New Roman"/>
          <w:b w:val="0"/>
          <w:i/>
          <w:sz w:val="26"/>
        </w:rPr>
        <w:t>ESP-IDF / Arduino-ESP32 Programming Guide</w:t>
      </w:r>
      <w:r>
        <w:rPr>
          <w:rFonts w:ascii="Times New Roman" w:hAnsi="Times New Roman" w:cs="Times New Roman"/>
          <w:b w:val="0"/>
          <w:i w:val="0"/>
          <w:sz w:val="26"/>
        </w:rPr>
        <w:t xml:space="preserve"> (LEDC, GPIO interrupts, WiFi SoftAP). [Online]. https://docs.espressif.com/</w:t>
      </w:r>
    </w:p>
    <w:p>
      <w:pPr>
        <w:jc w:val="both"/>
      </w:pPr>
      <w:r>
        <w:rPr>
          <w:rFonts w:ascii="Times New Roman" w:hAnsi="Times New Roman" w:cs="Times New Roman"/>
          <w:b w:val="0"/>
          <w:i w:val="0"/>
          <w:sz w:val="26"/>
        </w:rPr>
        <w:t xml:space="preserve">[9] Google, </w:t>
      </w:r>
      <w:r>
        <w:rPr>
          <w:rFonts w:ascii="Times New Roman" w:hAnsi="Times New Roman" w:cs="Times New Roman"/>
          <w:b w:val="0"/>
          <w:i/>
          <w:sz w:val="26"/>
        </w:rPr>
        <w:t>Flutter Documentation</w:t>
      </w:r>
      <w:r>
        <w:rPr>
          <w:rFonts w:ascii="Times New Roman" w:hAnsi="Times New Roman" w:cs="Times New Roman"/>
          <w:b w:val="0"/>
          <w:i w:val="0"/>
          <w:sz w:val="26"/>
        </w:rPr>
        <w:t xml:space="preserve"> và </w:t>
      </w:r>
      <w:r>
        <w:rPr>
          <w:rFonts w:ascii="Times New Roman" w:hAnsi="Times New Roman" w:cs="Times New Roman"/>
          <w:b w:val="0"/>
          <w:i/>
          <w:sz w:val="26"/>
        </w:rPr>
        <w:t>Dart Language Tour</w:t>
      </w:r>
      <w:r>
        <w:rPr>
          <w:rFonts w:ascii="Times New Roman" w:hAnsi="Times New Roman" w:cs="Times New Roman"/>
          <w:b w:val="0"/>
          <w:i w:val="0"/>
          <w:sz w:val="26"/>
        </w:rPr>
        <w:t>. [Online]. https://docs.flutter.dev/</w:t>
      </w:r>
    </w:p>
    <w:p>
      <w:pPr>
        <w:jc w:val="both"/>
      </w:pPr>
      <w:r>
        <w:rPr>
          <w:rFonts w:ascii="Times New Roman" w:hAnsi="Times New Roman" w:cs="Times New Roman"/>
          <w:b/>
          <w:i w:val="0"/>
          <w:sz w:val="26"/>
        </w:rPr>
        <w:t>Sách và bài báo khoa học về robot di động, định vị và dẫn đường:</w:t>
      </w:r>
    </w:p>
    <w:p>
      <w:pPr>
        <w:jc w:val="both"/>
      </w:pPr>
      <w:r>
        <w:rPr>
          <w:rFonts w:ascii="Times New Roman" w:hAnsi="Times New Roman" w:cs="Times New Roman"/>
          <w:b w:val="0"/>
          <w:i w:val="0"/>
          <w:sz w:val="26"/>
        </w:rPr>
        <w:t xml:space="preserve">[10] R. Siegwart, I. R. Nourbakhsh, D. Scaramuzza, </w:t>
      </w:r>
      <w:r>
        <w:rPr>
          <w:rFonts w:ascii="Times New Roman" w:hAnsi="Times New Roman" w:cs="Times New Roman"/>
          <w:b w:val="0"/>
          <w:i/>
          <w:sz w:val="26"/>
        </w:rPr>
        <w:t>Introduction to Autonomous Mobile Robots</w:t>
      </w:r>
      <w:r>
        <w:rPr>
          <w:rFonts w:ascii="Times New Roman" w:hAnsi="Times New Roman" w:cs="Times New Roman"/>
          <w:b w:val="0"/>
          <w:i w:val="0"/>
          <w:sz w:val="26"/>
        </w:rPr>
        <w:t>, 2nd ed., MIT Press, 2011.</w:t>
      </w:r>
    </w:p>
    <w:p>
      <w:pPr>
        <w:jc w:val="both"/>
      </w:pPr>
      <w:r>
        <w:rPr>
          <w:rFonts w:ascii="Times New Roman" w:hAnsi="Times New Roman" w:cs="Times New Roman"/>
          <w:b w:val="0"/>
          <w:i w:val="0"/>
          <w:sz w:val="26"/>
        </w:rPr>
        <w:t xml:space="preserve">[11] J. Borenstein, H. R. Everett, L. Feng, </w:t>
      </w:r>
      <w:r>
        <w:rPr>
          <w:rFonts w:ascii="Times New Roman" w:hAnsi="Times New Roman" w:cs="Times New Roman"/>
          <w:b w:val="0"/>
          <w:i/>
          <w:sz w:val="26"/>
        </w:rPr>
        <w:t>Where am I? Sensors and Methods for Mobile Robot Positioning</w:t>
      </w:r>
      <w:r>
        <w:rPr>
          <w:rFonts w:ascii="Times New Roman" w:hAnsi="Times New Roman" w:cs="Times New Roman"/>
          <w:b w:val="0"/>
          <w:i w:val="0"/>
          <w:sz w:val="26"/>
        </w:rPr>
        <w:t>, University of Michigan, 1996.</w:t>
      </w:r>
    </w:p>
    <w:p>
      <w:pPr>
        <w:jc w:val="both"/>
      </w:pPr>
      <w:r>
        <w:rPr>
          <w:rFonts w:ascii="Times New Roman" w:hAnsi="Times New Roman" w:cs="Times New Roman"/>
          <w:b w:val="0"/>
          <w:i w:val="0"/>
          <w:sz w:val="26"/>
        </w:rPr>
        <w:t xml:space="preserve">[12] S. M. LaValle, </w:t>
      </w:r>
      <w:r>
        <w:rPr>
          <w:rFonts w:ascii="Times New Roman" w:hAnsi="Times New Roman" w:cs="Times New Roman"/>
          <w:b w:val="0"/>
          <w:i/>
          <w:sz w:val="26"/>
        </w:rPr>
        <w:t>Planning Algorithms</w:t>
      </w:r>
      <w:r>
        <w:rPr>
          <w:rFonts w:ascii="Times New Roman" w:hAnsi="Times New Roman" w:cs="Times New Roman"/>
          <w:b w:val="0"/>
          <w:i w:val="0"/>
          <w:sz w:val="26"/>
        </w:rPr>
        <w:t>, Cambridge University Press, 2006. [Online]. http://lavalle.pl/planning/</w:t>
      </w:r>
    </w:p>
    <w:p>
      <w:pPr>
        <w:jc w:val="both"/>
      </w:pPr>
      <w:r>
        <w:rPr>
          <w:rFonts w:ascii="Times New Roman" w:hAnsi="Times New Roman" w:cs="Times New Roman"/>
          <w:b w:val="0"/>
          <w:i w:val="0"/>
          <w:sz w:val="26"/>
        </w:rPr>
        <w:t xml:space="preserve">[13] E. W. Dijkstra, "A note on two problems in connexion with graphs", </w:t>
      </w:r>
      <w:r>
        <w:rPr>
          <w:rFonts w:ascii="Times New Roman" w:hAnsi="Times New Roman" w:cs="Times New Roman"/>
          <w:b w:val="0"/>
          <w:i/>
          <w:sz w:val="26"/>
        </w:rPr>
        <w:t>Numerische Mathematik</w:t>
      </w:r>
      <w:r>
        <w:rPr>
          <w:rFonts w:ascii="Times New Roman" w:hAnsi="Times New Roman" w:cs="Times New Roman"/>
          <w:b w:val="0"/>
          <w:i w:val="0"/>
          <w:sz w:val="26"/>
        </w:rPr>
        <w:t>, vol. 1, pp. 269–271, 1959.</w:t>
      </w:r>
    </w:p>
    <w:p>
      <w:pPr>
        <w:jc w:val="both"/>
      </w:pPr>
      <w:r>
        <w:rPr>
          <w:rFonts w:ascii="Times New Roman" w:hAnsi="Times New Roman" w:cs="Times New Roman"/>
          <w:b w:val="0"/>
          <w:i w:val="0"/>
          <w:sz w:val="26"/>
        </w:rPr>
        <w:t xml:space="preserve">[14] R. Mahony, T. Hamel, J.-M. Pflimlin, "Nonlinear Complementary Filters on the Special Orthogonal Group", </w:t>
      </w:r>
      <w:r>
        <w:rPr>
          <w:rFonts w:ascii="Times New Roman" w:hAnsi="Times New Roman" w:cs="Times New Roman"/>
          <w:b w:val="0"/>
          <w:i/>
          <w:sz w:val="26"/>
        </w:rPr>
        <w:t>IEEE Transactions on Automatic Control</w:t>
      </w:r>
      <w:r>
        <w:rPr>
          <w:rFonts w:ascii="Times New Roman" w:hAnsi="Times New Roman" w:cs="Times New Roman"/>
          <w:b w:val="0"/>
          <w:i w:val="0"/>
          <w:sz w:val="26"/>
        </w:rPr>
        <w:t>, vol. 53, no. 5, pp. 1203–1218, 2008.</w:t>
      </w:r>
    </w:p>
    <w:p>
      <w:pPr>
        <w:jc w:val="both"/>
      </w:pPr>
      <w:r>
        <w:rPr>
          <w:rFonts w:ascii="Times New Roman" w:hAnsi="Times New Roman" w:cs="Times New Roman"/>
          <w:b w:val="0"/>
          <w:i w:val="0"/>
          <w:sz w:val="26"/>
        </w:rPr>
        <w:t xml:space="preserve">[15]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sz w:val="26"/>
        </w:rPr>
        <w:t>Annals of Operations Research</w:t>
      </w:r>
      <w:r>
        <w:rPr>
          <w:rFonts w:ascii="Times New Roman" w:hAnsi="Times New Roman" w:cs="Times New Roman"/>
          <w:b w:val="0"/>
          <w:i w:val="0"/>
          <w:sz w:val="26"/>
        </w:rPr>
        <w:t>, vol. 308, pp. 125–143, 2021.</w:t>
      </w:r>
    </w:p>
    <w:p>
      <w:pPr>
        <w:jc w:val="both"/>
      </w:pPr>
      <w:r>
        <w:rPr>
          <w:rFonts w:ascii="Times New Roman" w:hAnsi="Times New Roman" w:cs="Times New Roman"/>
          <w:b w:val="0"/>
          <w:i w:val="0"/>
          <w:sz w:val="26"/>
        </w:rPr>
        <w:t xml:space="preserve">[16] C. Cadena et al., "Past, Present, and Future of Simultaneous Localization and Mapping: Toward the Robust-Perception Age", </w:t>
      </w:r>
      <w:r>
        <w:rPr>
          <w:rFonts w:ascii="Times New Roman" w:hAnsi="Times New Roman" w:cs="Times New Roman"/>
          <w:b w:val="0"/>
          <w:i/>
          <w:sz w:val="26"/>
        </w:rPr>
        <w:t>IEEE Transactions on Robotics</w:t>
      </w:r>
      <w:r>
        <w:rPr>
          <w:rFonts w:ascii="Times New Roman" w:hAnsi="Times New Roman" w:cs="Times New Roman"/>
          <w:b w:val="0"/>
          <w:i w:val="0"/>
          <w:sz w:val="26"/>
        </w:rPr>
        <w:t>, vol. 32, no. 6, pp. 1309–1332, 2016.</w:t>
      </w:r>
    </w:p>
    <w:p>
      <w:pPr>
        <w:jc w:val="both"/>
      </w:pPr>
      <w:r>
        <w:rPr>
          <w:rFonts w:ascii="Times New Roman" w:hAnsi="Times New Roman" w:cs="Times New Roman"/>
          <w:b w:val="0"/>
          <w:i w:val="0"/>
          <w:sz w:val="26"/>
        </w:rPr>
        <w:t xml:space="preserve">[17] A. Maier, A. Sharp, Y. Vagapov, "Comparative analysis and practical implementation of the ESP32 microcontroller module for the internet of things", in </w:t>
      </w:r>
      <w:r>
        <w:rPr>
          <w:rFonts w:ascii="Times New Roman" w:hAnsi="Times New Roman" w:cs="Times New Roman"/>
          <w:b w:val="0"/>
          <w:i/>
          <w:sz w:val="26"/>
        </w:rPr>
        <w:t>Proc. 7th IEEE Int. Conf. on Internet Technologies and Applications (ITA)</w:t>
      </w:r>
      <w:r>
        <w:rPr>
          <w:rFonts w:ascii="Times New Roman" w:hAnsi="Times New Roman" w:cs="Times New Roman"/>
          <w:b w:val="0"/>
          <w:i w:val="0"/>
          <w:sz w:val="26"/>
        </w:rPr>
        <w:t>, 2017, pp. 143–148.</w:t>
      </w:r>
    </w:p>
    <w:p>
      <w:pPr>
        <w:jc w:val="both"/>
      </w:pPr>
      <w:r>
        <w:rPr>
          <w:rFonts w:ascii="Times New Roman" w:hAnsi="Times New Roman" w:cs="Times New Roman"/>
          <w:b/>
          <w:i w:val="0"/>
          <w:sz w:val="26"/>
        </w:rPr>
        <w:t>Chuẩn giao tiếp, vi điều khiển và linh kiện:</w:t>
      </w:r>
    </w:p>
    <w:p>
      <w:pPr>
        <w:jc w:val="both"/>
      </w:pPr>
      <w:r>
        <w:rPr>
          <w:rFonts w:ascii="Times New Roman" w:hAnsi="Times New Roman" w:cs="Times New Roman"/>
          <w:b w:val="0"/>
          <w:i w:val="0"/>
          <w:sz w:val="26"/>
        </w:rPr>
        <w:t xml:space="preserve">[18] Espressif Systems, </w:t>
      </w:r>
      <w:r>
        <w:rPr>
          <w:rFonts w:ascii="Times New Roman" w:hAnsi="Times New Roman" w:cs="Times New Roman"/>
          <w:b w:val="0"/>
          <w:i/>
          <w:sz w:val="26"/>
        </w:rPr>
        <w:t>ESP32 Technical Reference Manual</w:t>
      </w:r>
      <w:r>
        <w:rPr>
          <w:rFonts w:ascii="Times New Roman" w:hAnsi="Times New Roman" w:cs="Times New Roman"/>
          <w:b w:val="0"/>
          <w:i w:val="0"/>
          <w:sz w:val="26"/>
        </w:rPr>
        <w:t>, v5.x, 2023. [Online]. https://www.espressif.com/sites/default/files/documentation/esp32_technical_reference_manual_en.pdf</w:t>
      </w:r>
    </w:p>
    <w:p>
      <w:pPr>
        <w:jc w:val="both"/>
      </w:pPr>
      <w:r>
        <w:rPr>
          <w:rFonts w:ascii="Times New Roman" w:hAnsi="Times New Roman" w:cs="Times New Roman"/>
          <w:b w:val="0"/>
          <w:i w:val="0"/>
          <w:sz w:val="26"/>
        </w:rPr>
        <w:t xml:space="preserve">[19] NXP Semiconductors, </w:t>
      </w:r>
      <w:r>
        <w:rPr>
          <w:rFonts w:ascii="Times New Roman" w:hAnsi="Times New Roman" w:cs="Times New Roman"/>
          <w:b w:val="0"/>
          <w:i/>
          <w:sz w:val="26"/>
        </w:rPr>
        <w:t>I2C-bus Specification and User Manual</w:t>
      </w:r>
      <w:r>
        <w:rPr>
          <w:rFonts w:ascii="Times New Roman" w:hAnsi="Times New Roman" w:cs="Times New Roman"/>
          <w:b w:val="0"/>
          <w:i w:val="0"/>
          <w:sz w:val="26"/>
        </w:rPr>
        <w:t xml:space="preserve"> (UM10204), Rev. 7.0, 2021.</w:t>
      </w:r>
    </w:p>
    <w:p>
      <w:pPr>
        <w:jc w:val="both"/>
      </w:pPr>
      <w:r>
        <w:rPr>
          <w:rFonts w:ascii="Times New Roman" w:hAnsi="Times New Roman" w:cs="Times New Roman"/>
          <w:b w:val="0"/>
          <w:i w:val="0"/>
          <w:sz w:val="26"/>
        </w:rPr>
        <w:t xml:space="preserve">[20] D. W. Hart, </w:t>
      </w:r>
      <w:r>
        <w:rPr>
          <w:rFonts w:ascii="Times New Roman" w:hAnsi="Times New Roman" w:cs="Times New Roman"/>
          <w:b w:val="0"/>
          <w:i/>
          <w:sz w:val="26"/>
        </w:rPr>
        <w:t>Power Electronics</w:t>
      </w:r>
      <w:r>
        <w:rPr>
          <w:rFonts w:ascii="Times New Roman" w:hAnsi="Times New Roman" w:cs="Times New Roman"/>
          <w:b w:val="0"/>
          <w:i w:val="0"/>
          <w:sz w:val="26"/>
        </w:rPr>
        <w:t>, McGraw-Hill, 2011 (chương về điều chế độ rộng xung PWM).</w:t>
      </w:r>
    </w:p>
    <w:p>
      <w:pPr>
        <w:jc w:val="both"/>
      </w:pPr>
      <w:r>
        <w:rPr>
          <w:rFonts w:ascii="Times New Roman" w:hAnsi="Times New Roman" w:cs="Times New Roman"/>
          <w:b w:val="0"/>
          <w:i w:val="0"/>
          <w:sz w:val="26"/>
        </w:rPr>
        <w:t xml:space="preserve">[21] Texas Instruments, </w:t>
      </w:r>
      <w:r>
        <w:rPr>
          <w:rFonts w:ascii="Times New Roman" w:hAnsi="Times New Roman" w:cs="Times New Roman"/>
          <w:b w:val="0"/>
          <w:i/>
          <w:sz w:val="26"/>
        </w:rPr>
        <w:t>LMx93, LM2903 Differential Comparators Datasheet</w:t>
      </w:r>
      <w:r>
        <w:rPr>
          <w:rFonts w:ascii="Times New Roman" w:hAnsi="Times New Roman" w:cs="Times New Roman"/>
          <w:b w:val="0"/>
          <w:i w:val="0"/>
          <w:sz w:val="26"/>
        </w:rPr>
        <w:t>, 2022. [Online]. https://www.ti.com/lit/ds/symlink/lm393.pdf</w:t>
      </w:r>
    </w:p>
    <w:p>
      <w:pPr>
        <w:jc w:val="both"/>
      </w:pPr>
      <w:r>
        <w:rPr>
          <w:rFonts w:ascii="Times New Roman" w:hAnsi="Times New Roman" w:cs="Times New Roman"/>
          <w:b w:val="0"/>
          <w:i w:val="0"/>
          <w:sz w:val="26"/>
        </w:rPr>
        <w:t xml:space="preserve">[22] IEEE, </w:t>
      </w:r>
      <w:r>
        <w:rPr>
          <w:rFonts w:ascii="Times New Roman" w:hAnsi="Times New Roman" w:cs="Times New Roman"/>
          <w:b w:val="0"/>
          <w:i/>
          <w:sz w:val="26"/>
        </w:rPr>
        <w:t>IEEE Std 802.11-2020 — Wireless LAN Medium Access Control (MAC) and Physical Layer (PHY) Specifications</w:t>
      </w:r>
      <w:r>
        <w:rPr>
          <w:rFonts w:ascii="Times New Roman" w:hAnsi="Times New Roman" w:cs="Times New Roman"/>
          <w:b w:val="0"/>
          <w:i w:val="0"/>
          <w:sz w:val="26"/>
        </w:rPr>
        <w:t>, 2021.</w:t>
      </w:r>
    </w:p>
    <w:p>
      <w:pPr>
        <w:jc w:val="both"/>
      </w:pPr>
      <w:r>
        <w:rPr>
          <w:rFonts w:ascii="Times New Roman" w:hAnsi="Times New Roman" w:cs="Times New Roman"/>
          <w:b w:val="0"/>
          <w:i w:val="0"/>
          <w:sz w:val="26"/>
        </w:rPr>
        <w:t>[23] J. Postel, "User Datagram Protocol", RFC 768, IETF, 1980. [Online]. https://www.rfc-editor.org/rfc/rfc768</w:t>
      </w:r>
    </w:p>
    <w:p>
      <w:pPr>
        <w:jc w:val="both"/>
      </w:pPr>
      <w:r>
        <w:rPr>
          <w:rFonts w:ascii="Times New Roman" w:hAnsi="Times New Roman" w:cs="Times New Roman"/>
          <w:b/>
          <w:i w:val="0"/>
          <w:sz w:val="26"/>
        </w:rPr>
        <w:t>Động học, định vị, hợp nhất cảm biến và tìm đường:</w:t>
      </w:r>
    </w:p>
    <w:p>
      <w:pPr>
        <w:jc w:val="both"/>
      </w:pPr>
      <w:r>
        <w:rPr>
          <w:rFonts w:ascii="Times New Roman" w:hAnsi="Times New Roman" w:cs="Times New Roman"/>
          <w:b w:val="0"/>
          <w:i w:val="0"/>
          <w:sz w:val="26"/>
        </w:rPr>
        <w:t xml:space="preserve">[24] G. Dudek, M. Jenkin, </w:t>
      </w:r>
      <w:r>
        <w:rPr>
          <w:rFonts w:ascii="Times New Roman" w:hAnsi="Times New Roman" w:cs="Times New Roman"/>
          <w:b w:val="0"/>
          <w:i/>
          <w:sz w:val="26"/>
        </w:rPr>
        <w:t>Computational Principles of Mobile Robotics</w:t>
      </w:r>
      <w:r>
        <w:rPr>
          <w:rFonts w:ascii="Times New Roman" w:hAnsi="Times New Roman" w:cs="Times New Roman"/>
          <w:b w:val="0"/>
          <w:i w:val="0"/>
          <w:sz w:val="26"/>
        </w:rPr>
        <w:t>, 2nd ed., Cambridge University Press, 2010.</w:t>
      </w:r>
    </w:p>
    <w:p>
      <w:pPr>
        <w:jc w:val="both"/>
      </w:pPr>
      <w:r>
        <w:rPr>
          <w:rFonts w:ascii="Times New Roman" w:hAnsi="Times New Roman" w:cs="Times New Roman"/>
          <w:b w:val="0"/>
          <w:i w:val="0"/>
          <w:sz w:val="26"/>
        </w:rPr>
        <w:t xml:space="preserve">[25] K. M. Lynch, F. C. Park, </w:t>
      </w:r>
      <w:r>
        <w:rPr>
          <w:rFonts w:ascii="Times New Roman" w:hAnsi="Times New Roman" w:cs="Times New Roman"/>
          <w:b w:val="0"/>
          <w:i/>
          <w:sz w:val="26"/>
        </w:rPr>
        <w:t>Modern Robotics: Mechanics, Planning, and Control</w:t>
      </w:r>
      <w:r>
        <w:rPr>
          <w:rFonts w:ascii="Times New Roman" w:hAnsi="Times New Roman" w:cs="Times New Roman"/>
          <w:b w:val="0"/>
          <w:i w:val="0"/>
          <w:sz w:val="26"/>
        </w:rPr>
        <w:t>, Cambridge University Press, 2017.</w:t>
      </w:r>
    </w:p>
    <w:p>
      <w:pPr>
        <w:jc w:val="both"/>
      </w:pPr>
      <w:r>
        <w:rPr>
          <w:rFonts w:ascii="Times New Roman" w:hAnsi="Times New Roman" w:cs="Times New Roman"/>
          <w:b w:val="0"/>
          <w:i w:val="0"/>
          <w:sz w:val="26"/>
        </w:rPr>
        <w:t xml:space="preserve">[26] R. E. Kalman, "A New Approach to Linear Filtering and Prediction Problems", </w:t>
      </w:r>
      <w:r>
        <w:rPr>
          <w:rFonts w:ascii="Times New Roman" w:hAnsi="Times New Roman" w:cs="Times New Roman"/>
          <w:b w:val="0"/>
          <w:i/>
          <w:sz w:val="26"/>
        </w:rPr>
        <w:t>Journal of Basic Engineering</w:t>
      </w:r>
      <w:r>
        <w:rPr>
          <w:rFonts w:ascii="Times New Roman" w:hAnsi="Times New Roman" w:cs="Times New Roman"/>
          <w:b w:val="0"/>
          <w:i w:val="0"/>
          <w:sz w:val="26"/>
        </w:rPr>
        <w:t>, vol. 82, no. 1, pp. 35–45, 1960.</w:t>
      </w:r>
    </w:p>
    <w:p>
      <w:pPr>
        <w:jc w:val="both"/>
      </w:pPr>
      <w:r>
        <w:rPr>
          <w:rFonts w:ascii="Times New Roman" w:hAnsi="Times New Roman" w:cs="Times New Roman"/>
          <w:b w:val="0"/>
          <w:i w:val="0"/>
          <w:sz w:val="26"/>
        </w:rPr>
        <w:t xml:space="preserve">[27] G. Welch, G. Bishop, </w:t>
      </w:r>
      <w:r>
        <w:rPr>
          <w:rFonts w:ascii="Times New Roman" w:hAnsi="Times New Roman" w:cs="Times New Roman"/>
          <w:b w:val="0"/>
          <w:i/>
          <w:sz w:val="26"/>
        </w:rPr>
        <w:t>An Introduction to the Kalman Filter</w:t>
      </w:r>
      <w:r>
        <w:rPr>
          <w:rFonts w:ascii="Times New Roman" w:hAnsi="Times New Roman" w:cs="Times New Roman"/>
          <w:b w:val="0"/>
          <w:i w:val="0"/>
          <w:sz w:val="26"/>
        </w:rPr>
        <w:t>, Technical Report TR 95-041, University of North Carolina at Chapel Hill, 2006.</w:t>
      </w:r>
    </w:p>
    <w:p>
      <w:pPr>
        <w:jc w:val="both"/>
      </w:pPr>
      <w:r>
        <w:rPr>
          <w:rFonts w:ascii="Times New Roman" w:hAnsi="Times New Roman" w:cs="Times New Roman"/>
          <w:b w:val="0"/>
          <w:i w:val="0"/>
          <w:sz w:val="26"/>
        </w:rPr>
        <w:t xml:space="preserve">[28] S. J. Russell, P. Norvig, </w:t>
      </w:r>
      <w:r>
        <w:rPr>
          <w:rFonts w:ascii="Times New Roman" w:hAnsi="Times New Roman" w:cs="Times New Roman"/>
          <w:b w:val="0"/>
          <w:i/>
          <w:sz w:val="26"/>
        </w:rPr>
        <w:t>Artificial Intelligence: A Modern Approach</w:t>
      </w:r>
      <w:r>
        <w:rPr>
          <w:rFonts w:ascii="Times New Roman" w:hAnsi="Times New Roman" w:cs="Times New Roman"/>
          <w:b w:val="0"/>
          <w:i w:val="0"/>
          <w:sz w:val="26"/>
        </w:rPr>
        <w:t>, 4th ed., Pearson, 2021 (chương tìm kiếm heuristic, A*).</w:t>
      </w:r>
    </w:p>
    <w:p>
      <w:pPr>
        <w:jc w:val="both"/>
      </w:pPr>
      <w:r>
        <w:rPr>
          <w:rFonts w:ascii="Times New Roman" w:hAnsi="Times New Roman" w:cs="Times New Roman"/>
          <w:b w:val="0"/>
          <w:i w:val="0"/>
          <w:sz w:val="26"/>
        </w:rPr>
        <w:t>[29] S. Koenig, M. Likhachev, "D</w:t>
      </w:r>
      <w:r>
        <w:rPr>
          <w:rFonts w:ascii="Times New Roman" w:hAnsi="Times New Roman" w:cs="Times New Roman"/>
          <w:b w:val="0"/>
          <w:i/>
          <w:sz w:val="26"/>
        </w:rPr>
        <w:t xml:space="preserve"> Lite", in </w:t>
      </w:r>
      <w:r>
        <w:rPr>
          <w:rFonts w:ascii="Times New Roman" w:hAnsi="Times New Roman" w:cs="Times New Roman"/>
          <w:b w:val="0"/>
          <w:i w:val="0"/>
          <w:sz w:val="26"/>
        </w:rPr>
        <w:t>Proc. AAAI Conf. on Artificial Intelligence*, 2002, pp. 476–483.</w:t>
      </w:r>
    </w:p>
    <w:p>
      <w:pPr>
        <w:jc w:val="both"/>
      </w:pPr>
      <w:r>
        <w:rPr>
          <w:rFonts w:ascii="Times New Roman" w:hAnsi="Times New Roman" w:cs="Times New Roman"/>
          <w:b w:val="0"/>
          <w:i w:val="0"/>
          <w:sz w:val="26"/>
        </w:rPr>
        <w:t xml:space="preserve">[30] P. Corke, </w:t>
      </w:r>
      <w:r>
        <w:rPr>
          <w:rFonts w:ascii="Times New Roman" w:hAnsi="Times New Roman" w:cs="Times New Roman"/>
          <w:b w:val="0"/>
          <w:i/>
          <w:sz w:val="26"/>
        </w:rPr>
        <w:t>Robotics, Vision and Control: Fundamental Algorithms in MATLAB</w:t>
      </w:r>
      <w:r>
        <w:rPr>
          <w:rFonts w:ascii="Times New Roman" w:hAnsi="Times New Roman" w:cs="Times New Roman"/>
          <w:b w:val="0"/>
          <w:i w:val="0"/>
          <w:sz w:val="26"/>
        </w:rPr>
        <w:t>, 2nd ed., Springer, 2017.</w:t>
      </w:r>
    </w:p>
    <w:p>
      <w:pPr>
        <w:jc w:val="both"/>
      </w:pPr>
      <w:r>
        <w:rPr>
          <w:rFonts w:ascii="Times New Roman" w:hAnsi="Times New Roman" w:cs="Times New Roman"/>
          <w:b/>
          <w:i w:val="0"/>
          <w:sz w:val="26"/>
        </w:rPr>
        <w:t>Công cụ và nền tảng phát triển:</w:t>
      </w:r>
    </w:p>
    <w:p>
      <w:pPr>
        <w:jc w:val="both"/>
      </w:pPr>
      <w:r>
        <w:rPr>
          <w:rFonts w:ascii="Times New Roman" w:hAnsi="Times New Roman" w:cs="Times New Roman"/>
          <w:b w:val="0"/>
          <w:i w:val="0"/>
          <w:sz w:val="26"/>
        </w:rPr>
        <w:t xml:space="preserve">[31] PlatformIO Labs, </w:t>
      </w:r>
      <w:r>
        <w:rPr>
          <w:rFonts w:ascii="Times New Roman" w:hAnsi="Times New Roman" w:cs="Times New Roman"/>
          <w:b w:val="0"/>
          <w:i/>
          <w:sz w:val="26"/>
        </w:rPr>
        <w:t>PlatformIO Documentation</w:t>
      </w:r>
      <w:r>
        <w:rPr>
          <w:rFonts w:ascii="Times New Roman" w:hAnsi="Times New Roman" w:cs="Times New Roman"/>
          <w:b w:val="0"/>
          <w:i w:val="0"/>
          <w:sz w:val="26"/>
        </w:rPr>
        <w:t>. [Online]. https://docs.platformio.org/</w:t>
      </w:r>
    </w:p>
    <w:p>
      <w:pPr>
        <w:jc w:val="both"/>
      </w:pPr>
      <w:r>
        <w:rPr>
          <w:rFonts w:ascii="Times New Roman" w:hAnsi="Times New Roman" w:cs="Times New Roman"/>
          <w:b w:val="0"/>
          <w:i w:val="0"/>
          <w:sz w:val="26"/>
        </w:rPr>
        <w:t xml:space="preserve">[32] Espressif Systems, </w:t>
      </w:r>
      <w:r>
        <w:rPr>
          <w:rFonts w:ascii="Times New Roman" w:hAnsi="Times New Roman" w:cs="Times New Roman"/>
          <w:b w:val="0"/>
          <w:i/>
          <w:sz w:val="26"/>
        </w:rPr>
        <w:t>Non-Volatile Storage (NVS) Library — ESP-IDF Programming Guide</w:t>
      </w:r>
      <w:r>
        <w:rPr>
          <w:rFonts w:ascii="Times New Roman" w:hAnsi="Times New Roman" w:cs="Times New Roman"/>
          <w:b w:val="0"/>
          <w:i w:val="0"/>
          <w:sz w:val="26"/>
        </w:rPr>
        <w:t>. [Online]. https://docs.espressif.com/projects/esp-idf/en/latest/esp32/api-reference/storage/nvs_flash.html</w:t>
      </w:r>
    </w:p>
    <w:p>
      <w:pPr>
        <w:jc w:val="both"/>
      </w:pPr>
      <w:r>
        <w:rPr>
          <w:rFonts w:ascii="Times New Roman" w:hAnsi="Times New Roman" w:cs="Times New Roman"/>
          <w:b/>
          <w:i w:val="0"/>
          <w:sz w:val="26"/>
        </w:rPr>
        <w:t>Các nghiên cứu liên quan (hợp nhất cảm biến, tìm đường, né vật cản):</w:t>
      </w:r>
    </w:p>
    <w:p>
      <w:pPr>
        <w:jc w:val="both"/>
      </w:pPr>
      <w:r>
        <w:rPr>
          <w:rFonts w:ascii="Times New Roman" w:hAnsi="Times New Roman" w:cs="Times New Roman"/>
          <w:b w:val="0"/>
          <w:i w:val="0"/>
          <w:sz w:val="26"/>
        </w:rPr>
        <w:t xml:space="preserve">[33] E. I. Al Khatib, M. A. Jaradat, M. Abdel-Hafez, M. Roigari, "Multiple Sensor Fusion for Mobile Robot Localization and Navigation Using the Extended Kalman Filter", in </w:t>
      </w:r>
      <w:r>
        <w:rPr>
          <w:rFonts w:ascii="Times New Roman" w:hAnsi="Times New Roman" w:cs="Times New Roman"/>
          <w:b w:val="0"/>
          <w:i/>
          <w:sz w:val="26"/>
        </w:rPr>
        <w:t>Proc. 10th Int. Symp. on Mechatronics and its Applications (ISMA)</w:t>
      </w:r>
      <w:r>
        <w:rPr>
          <w:rFonts w:ascii="Times New Roman" w:hAnsi="Times New Roman" w:cs="Times New Roman"/>
          <w:b w:val="0"/>
          <w:i w:val="0"/>
          <w:sz w:val="26"/>
        </w:rPr>
        <w:t>, 2015, pp. 1–5.</w:t>
      </w:r>
    </w:p>
    <w:p>
      <w:pPr>
        <w:jc w:val="both"/>
      </w:pPr>
      <w:r>
        <w:rPr>
          <w:rFonts w:ascii="Times New Roman" w:hAnsi="Times New Roman" w:cs="Times New Roman"/>
          <w:b w:val="0"/>
          <w:i w:val="0"/>
          <w:sz w:val="26"/>
        </w:rPr>
        <w:t xml:space="preserve">[34] T. T. K. Ly, L. T. Phong, D. K. Nhan, "Autonomous Mobile Robot Localization by Using IMU and Encoder Data Fusion Technique by Kalman Filter", in </w:t>
      </w:r>
      <w:r>
        <w:rPr>
          <w:rFonts w:ascii="Times New Roman" w:hAnsi="Times New Roman" w:cs="Times New Roman"/>
          <w:b w:val="0"/>
          <w:i/>
          <w:sz w:val="26"/>
        </w:rPr>
        <w:t>Advances in Engineering Research and Application (ICERA)</w:t>
      </w:r>
      <w:r>
        <w:rPr>
          <w:rFonts w:ascii="Times New Roman" w:hAnsi="Times New Roman" w:cs="Times New Roman"/>
          <w:b w:val="0"/>
          <w:i w:val="0"/>
          <w:sz w:val="26"/>
        </w:rPr>
        <w:t>, Lecture Notes in Networks and Systems, Springer, 2024, pp. 245–256.</w:t>
      </w:r>
    </w:p>
    <w:p>
      <w:pPr>
        <w:jc w:val="both"/>
      </w:pPr>
      <w:r>
        <w:rPr>
          <w:rFonts w:ascii="Times New Roman" w:hAnsi="Times New Roman" w:cs="Times New Roman"/>
          <w:b w:val="0"/>
          <w:i w:val="0"/>
          <w:sz w:val="26"/>
        </w:rPr>
        <w:t xml:space="preserve">[35] A. A. Housein, G. Xingyu, W. Li, Y. Huang, "Extended Kalman Filter Sensor Fusion in Practice for Mobile Robot Localization", </w:t>
      </w:r>
      <w:r>
        <w:rPr>
          <w:rFonts w:ascii="Times New Roman" w:hAnsi="Times New Roman" w:cs="Times New Roman"/>
          <w:b w:val="0"/>
          <w:i/>
          <w:sz w:val="26"/>
        </w:rPr>
        <w:t>Int. Journal of Advanced Computer Science and Applications (IJACSA)</w:t>
      </w:r>
      <w:r>
        <w:rPr>
          <w:rFonts w:ascii="Times New Roman" w:hAnsi="Times New Roman" w:cs="Times New Roman"/>
          <w:b w:val="0"/>
          <w:i w:val="0"/>
          <w:sz w:val="26"/>
        </w:rPr>
        <w:t>, vol. 13, no. 2, 2022.</w:t>
      </w:r>
    </w:p>
    <w:p>
      <w:pPr>
        <w:jc w:val="both"/>
      </w:pPr>
      <w:r>
        <w:rPr>
          <w:rFonts w:ascii="Times New Roman" w:hAnsi="Times New Roman" w:cs="Times New Roman"/>
          <w:b w:val="0"/>
          <w:i w:val="0"/>
          <w:sz w:val="26"/>
        </w:rPr>
        <w:t xml:space="preserve">[36] G. Huang et al., "Multi-Sensor Fusion for Wheel-Inertial-Visual Systems Using a Fuzzification-Assisted Iterated Error State Kalman Filter", </w:t>
      </w:r>
      <w:r>
        <w:rPr>
          <w:rFonts w:ascii="Times New Roman" w:hAnsi="Times New Roman" w:cs="Times New Roman"/>
          <w:b w:val="0"/>
          <w:i/>
          <w:sz w:val="26"/>
        </w:rPr>
        <w:t>Sensors</w:t>
      </w:r>
      <w:r>
        <w:rPr>
          <w:rFonts w:ascii="Times New Roman" w:hAnsi="Times New Roman" w:cs="Times New Roman"/>
          <w:b w:val="0"/>
          <w:i w:val="0"/>
          <w:sz w:val="26"/>
        </w:rPr>
        <w:t>, vol. 24, no. 23, art. 7619, 2024.</w:t>
      </w:r>
    </w:p>
    <w:p>
      <w:pPr>
        <w:jc w:val="both"/>
      </w:pPr>
      <w:r>
        <w:rPr>
          <w:rFonts w:ascii="Times New Roman" w:hAnsi="Times New Roman" w:cs="Times New Roman"/>
          <w:b w:val="0"/>
          <w:i w:val="0"/>
          <w:sz w:val="26"/>
        </w:rPr>
        <w:t>[37] M. Yao, H. Deng, X. Feng, P. Li, Y. Li, H. Liu, "Global Path Planning for Differential Drive Mobile Robots Based on Improved BSGA</w:t>
      </w:r>
      <w:r>
        <w:rPr>
          <w:rFonts w:ascii="Times New Roman" w:hAnsi="Times New Roman" w:cs="Times New Roman"/>
          <w:b w:val="0"/>
          <w:i/>
          <w:sz w:val="26"/>
        </w:rPr>
        <w:t xml:space="preserve"> Algorithm", </w:t>
      </w:r>
      <w:r>
        <w:rPr>
          <w:rFonts w:ascii="Times New Roman" w:hAnsi="Times New Roman" w:cs="Times New Roman"/>
          <w:b w:val="0"/>
          <w:i w:val="0"/>
          <w:sz w:val="26"/>
        </w:rPr>
        <w:t>Applied Sciences*, vol. 13, no. 20, art. 11290, 2023.</w:t>
      </w:r>
    </w:p>
    <w:p>
      <w:pPr>
        <w:jc w:val="both"/>
      </w:pPr>
      <w:r>
        <w:rPr>
          <w:rFonts w:ascii="Times New Roman" w:hAnsi="Times New Roman" w:cs="Times New Roman"/>
          <w:b w:val="0"/>
          <w:i w:val="0"/>
          <w:sz w:val="26"/>
        </w:rPr>
        <w:t xml:space="preserve">[38] V. Shahapur, B. Dixon, U. Bharti, "Robotic Path Planning Implementation using Search Algorithms", </w:t>
      </w:r>
      <w:r>
        <w:rPr>
          <w:rFonts w:ascii="Times New Roman" w:hAnsi="Times New Roman" w:cs="Times New Roman"/>
          <w:b w:val="0"/>
          <w:i/>
          <w:sz w:val="26"/>
        </w:rPr>
        <w:t>arXiv preprint</w:t>
      </w:r>
      <w:r>
        <w:rPr>
          <w:rFonts w:ascii="Times New Roman" w:hAnsi="Times New Roman" w:cs="Times New Roman"/>
          <w:b w:val="0"/>
          <w:i w:val="0"/>
          <w:sz w:val="26"/>
        </w:rPr>
        <w:t xml:space="preserve"> arXiv:2405.16445, 2024.</w:t>
      </w:r>
    </w:p>
    <w:p>
      <w:pPr>
        <w:jc w:val="both"/>
      </w:pPr>
      <w:r>
        <w:rPr>
          <w:rFonts w:ascii="Times New Roman" w:hAnsi="Times New Roman" w:cs="Times New Roman"/>
          <w:b w:val="0"/>
          <w:i w:val="0"/>
          <w:sz w:val="26"/>
        </w:rPr>
        <w:t xml:space="preserve">[39] J. N. Yasin, S. A. S. Mohamed, M.-H. Haghbayan, J. Heikkonen, H. Tenhunen, J. Plosila, "Low-cost ultrasonic based object detection and collision avoidance method for autonomous robots", </w:t>
      </w:r>
      <w:r>
        <w:rPr>
          <w:rFonts w:ascii="Times New Roman" w:hAnsi="Times New Roman" w:cs="Times New Roman"/>
          <w:b w:val="0"/>
          <w:i/>
          <w:sz w:val="26"/>
        </w:rPr>
        <w:t>Int. Journal of Information Technology</w:t>
      </w:r>
      <w:r>
        <w:rPr>
          <w:rFonts w:ascii="Times New Roman" w:hAnsi="Times New Roman" w:cs="Times New Roman"/>
          <w:b w:val="0"/>
          <w:i w:val="0"/>
          <w:sz w:val="26"/>
        </w:rPr>
        <w:t>, vol. 13, pp. 97–107, 2020.</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