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01305">
      <w:pPr>
        <w:rPr>
          <w:rFonts w:hint="default" w:ascii="Arial" w:hAnsi="Arial" w:cs="Arial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Arial" w:hAnsi="Arial" w:cs="Arial"/>
          <w:sz w:val="32"/>
          <w:szCs w:val="32"/>
          <w:lang w:val="en-US"/>
        </w:rPr>
        <w:t>B1: Vai trò các thành phần</w:t>
      </w:r>
    </w:p>
    <w:p w14:paraId="1FD3DE8E">
      <w:pPr>
        <w:rPr>
          <w:rFonts w:hint="default"/>
          <w:lang w:val="en-US"/>
        </w:rPr>
      </w:pPr>
    </w:p>
    <w:p w14:paraId="4DEC8B9A">
      <w:pPr>
        <w:rPr>
          <w:rFonts w:hint="default" w:ascii="Arial" w:hAnsi="Arial" w:cs="Arial"/>
          <w:lang w:val="en-US"/>
        </w:rPr>
      </w:pPr>
    </w:p>
    <w:p w14:paraId="4F23CAE6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8D56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40" w:type="dxa"/>
            <w:vAlign w:val="center"/>
          </w:tcPr>
          <w:p w14:paraId="23E2DA7E"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Khách hàng</w:t>
            </w:r>
          </w:p>
        </w:tc>
        <w:tc>
          <w:tcPr>
            <w:tcW w:w="2841" w:type="dxa"/>
            <w:vAlign w:val="center"/>
          </w:tcPr>
          <w:p w14:paraId="1472E1DE"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Website</w:t>
            </w:r>
          </w:p>
        </w:tc>
        <w:tc>
          <w:tcPr>
            <w:tcW w:w="2841" w:type="dxa"/>
            <w:vAlign w:val="center"/>
          </w:tcPr>
          <w:p w14:paraId="62E03CC3">
            <w:pPr>
              <w:widowControl w:val="0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Hệ thống thanh toán</w:t>
            </w:r>
          </w:p>
        </w:tc>
      </w:tr>
      <w:tr w14:paraId="22752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</w:trPr>
        <w:tc>
          <w:tcPr>
            <w:tcW w:w="2840" w:type="dxa"/>
            <w:vAlign w:val="top"/>
          </w:tcPr>
          <w:p w14:paraId="3ABCB669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- Thao tác với website.</w:t>
            </w:r>
          </w:p>
          <w:p w14:paraId="6E69E816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- Thực hiện các chuỗi hành động như xem, thêm vào yêu thích, đánh giá, mua hàng</w:t>
            </w:r>
          </w:p>
        </w:tc>
        <w:tc>
          <w:tcPr>
            <w:tcW w:w="2841" w:type="dxa"/>
            <w:vAlign w:val="center"/>
          </w:tcPr>
          <w:p w14:paraId="1CB62671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- Hiển thị giao diện, danh mục sản phẩm, thông tin chi tiết.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Tiếp nhận thao tác của khách hàng (xem, thêm, mua...).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Gửi yêu cầu thanh toán đến hệ thống thanh toán.</w:t>
            </w:r>
          </w:p>
        </w:tc>
        <w:tc>
          <w:tcPr>
            <w:tcW w:w="2841" w:type="dxa"/>
            <w:vAlign w:val="top"/>
          </w:tcPr>
          <w:p w14:paraId="239BC9AC"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- Xử lý giao dịch thanh toán (kiểm tra, xác nhận, hoàn tất).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Gửi kết quả thanh toán về website để hoàn tất đơn hàng.</w:t>
            </w:r>
          </w:p>
        </w:tc>
      </w:tr>
    </w:tbl>
    <w:p w14:paraId="5929C3DA">
      <w:pPr>
        <w:rPr>
          <w:rFonts w:hint="default"/>
          <w:lang w:val="en-US"/>
        </w:rPr>
      </w:pPr>
    </w:p>
    <w:p w14:paraId="6523F57A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B2:</w:t>
      </w:r>
    </w:p>
    <w:p w14:paraId="35778C57">
      <w:pPr>
        <w:rPr>
          <w:rFonts w:hint="default" w:ascii="Arial" w:hAnsi="Arial" w:cs="Arial"/>
          <w:sz w:val="32"/>
          <w:szCs w:val="32"/>
          <w:lang w:val="en-US"/>
        </w:rPr>
      </w:pPr>
    </w:p>
    <w:p w14:paraId="6395588F">
      <w:r>
        <w:drawing>
          <wp:inline distT="0" distB="0" distL="0" distR="0">
            <wp:extent cx="5760720" cy="2819400"/>
            <wp:effectExtent l="0" t="0" r="0" b="0"/>
            <wp:docPr id="10" name="Picture 10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work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4B04"/>
    <w:p w14:paraId="63261E69"/>
    <w:p w14:paraId="4F5F1282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B3:</w:t>
      </w:r>
    </w:p>
    <w:p w14:paraId="1BEBFB2D">
      <w:r>
        <w:drawing>
          <wp:inline distT="0" distB="0" distL="0" distR="0">
            <wp:extent cx="5760720" cy="4221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6924"/>
    <w:p w14:paraId="480C8727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B4:</w:t>
      </w:r>
    </w:p>
    <w:p w14:paraId="29386FC0">
      <w:r>
        <w:drawing>
          <wp:inline distT="0" distB="0" distL="0" distR="0">
            <wp:extent cx="5753100" cy="3840480"/>
            <wp:effectExtent l="0" t="0" r="7620" b="0"/>
            <wp:docPr id="8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FCA1"/>
    <w:p w14:paraId="46C71BAD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B5:</w:t>
      </w:r>
    </w:p>
    <w:p w14:paraId="6FAB2EEA">
      <w:r>
        <w:drawing>
          <wp:inline distT="0" distB="0" distL="0" distR="0">
            <wp:extent cx="5760720" cy="3528060"/>
            <wp:effectExtent l="0" t="0" r="0" b="7620"/>
            <wp:docPr id="5" name="Picture 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F794"/>
    <w:p w14:paraId="79BAD6B3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6:</w:t>
      </w:r>
    </w:p>
    <w:p w14:paraId="5BE22197">
      <w:r>
        <w:drawing>
          <wp:inline distT="0" distB="0" distL="0" distR="0">
            <wp:extent cx="3627120" cy="2461260"/>
            <wp:effectExtent l="0" t="0" r="0" b="7620"/>
            <wp:docPr id="6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F157"/>
    <w:p w14:paraId="33C79DEE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7:</w:t>
      </w:r>
    </w:p>
    <w:p w14:paraId="3A0E1FB2">
      <w:r>
        <w:drawing>
          <wp:inline distT="0" distB="0" distL="0" distR="0">
            <wp:extent cx="2758440" cy="3451860"/>
            <wp:effectExtent l="0" t="0" r="0" b="7620"/>
            <wp:docPr id="7" name="Picture 7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4DD1"/>
    <w:p w14:paraId="29223056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8:</w:t>
      </w:r>
    </w:p>
    <w:p w14:paraId="4795FCC6">
      <w:pPr>
        <w:rPr>
          <w:rFonts w:hint="default" w:ascii="Arial" w:hAnsi="Arial" w:cs="Arial"/>
          <w:sz w:val="32"/>
          <w:szCs w:val="32"/>
          <w:lang w:val="en-US"/>
        </w:rPr>
      </w:pPr>
      <w:r>
        <w:drawing>
          <wp:inline distT="0" distB="0" distL="0" distR="0">
            <wp:extent cx="3063240" cy="3055620"/>
            <wp:effectExtent l="0" t="0" r="0" b="7620"/>
            <wp:docPr id="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1CFE"/>
    <w:rsid w:val="6FDF6059"/>
    <w:rsid w:val="72FB1BFD"/>
    <w:rsid w:val="7C3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2025-10-30T07:55:00Z</dcterms:created>
  <dc:creator>hp</dc:creator>
  <cp:lastModifiedBy>Vương Nguyễn</cp:lastModifiedBy>
  <dcterms:modified xsi:type="dcterms:W3CDTF">2025-10-30T21:00:08Z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DBE5AD6CB21E4B24ACB07E4F9769ECF7_13</vt:lpwstr>
  </property>
</Properties>
</file>