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FE0CA">
      <w:pPr>
        <w:rPr>
          <w:rFonts w:ascii="Times New Roman" w:hAnsi="Times New Roman" w:cs="Times New Roman"/>
          <w:b/>
          <w:sz w:val="28"/>
          <w:szCs w:val="28"/>
        </w:rPr>
      </w:pPr>
      <w:r>
        <w:rPr>
          <w:rFonts w:ascii="Times New Roman" w:hAnsi="Times New Roman" w:cs="Times New Roman"/>
          <w:b/>
          <w:sz w:val="28"/>
          <w:szCs w:val="28"/>
        </w:rPr>
        <w:t>Bài 1:</w:t>
      </w:r>
      <w:bookmarkStart w:id="0" w:name="_GoBack"/>
      <w:bookmarkEnd w:id="0"/>
    </w:p>
    <w:p w14:paraId="52D65772">
      <w:pPr>
        <w:spacing w:before="100" w:beforeAutospacing="1" w:after="100" w:afterAutospacing="1" w:line="240" w:lineRule="auto"/>
        <w:outlineLvl w:val="1"/>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 xml:space="preserve">User Story </w:t>
      </w:r>
    </w:p>
    <w:p w14:paraId="5B41E2BE">
      <w:pPr>
        <w:spacing w:before="100" w:beforeAutospacing="1" w:after="100" w:afterAutospacing="1" w:line="240" w:lineRule="auto"/>
        <w:outlineLvl w:val="1"/>
        <w:rPr>
          <w:rFonts w:ascii="Times New Roman" w:hAnsi="Times New Roman" w:eastAsia="Times New Roman" w:cs="Times New Roman"/>
          <w:sz w:val="28"/>
          <w:szCs w:val="28"/>
        </w:rPr>
      </w:pPr>
      <w:r>
        <w:rPr>
          <w:rFonts w:ascii="Times New Roman" w:hAnsi="Times New Roman" w:eastAsia="Times New Roman" w:cs="Times New Roman"/>
          <w:bCs/>
          <w:sz w:val="28"/>
          <w:szCs w:val="28"/>
        </w:rPr>
        <w:t>"As an online shopper, I want to add products to my shopping cart so that I can conveniently store, review, and purchase selected items during checkout."</w:t>
      </w:r>
    </w:p>
    <w:p w14:paraId="7920D4B1">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Role – Vai trò</w:t>
      </w:r>
    </w:p>
    <w:p w14:paraId="2FC3B37E">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Online Shopper (Khách hàng mua sắm trực tuyến):</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Người truy cập vào website/app để xem sản phẩm và có nhu cầu mua hàng.</w:t>
      </w:r>
    </w:p>
    <w:p w14:paraId="5ACD3F5E">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Goal – Mục tiêu</w:t>
      </w:r>
    </w:p>
    <w:p w14:paraId="67C451DB">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Thêm sản phẩm vào giỏ hàng:</w:t>
      </w:r>
    </w:p>
    <w:p w14:paraId="7A3FA2A5">
      <w:pPr>
        <w:spacing w:before="100" w:beforeAutospacing="1" w:after="100" w:afterAutospacing="1" w:line="240" w:lineRule="auto"/>
        <w:ind w:left="360"/>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muốn chọn một sản phẩm bất kỳ và lưu tạm thời vào giỏ hàng, bao gồm thông tin như tên sản phẩm, số lượng, giá, hình ảnh.</w:t>
      </w:r>
    </w:p>
    <w:p w14:paraId="5634BF9B">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Benefit – Lợi ích</w:t>
      </w:r>
    </w:p>
    <w:p w14:paraId="236DDE2A">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Tiện lợi trong việc mua sắm:</w:t>
      </w:r>
    </w:p>
    <w:p w14:paraId="1092D02E">
      <w:pPr>
        <w:spacing w:before="100" w:beforeAutospacing="1" w:after="100" w:afterAutospacing="1" w:line="240" w:lineRule="auto"/>
        <w:ind w:left="360"/>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có thể xem lại danh sách đã chọn, điều chỉnh số lượng, xóa sản phẩm, so sánh sản phẩm và tiến hành thanh toán nhiều món một cách dễ dàng mà không phải tìm lại từng sản phẩm từ đầu.</w:t>
      </w:r>
    </w:p>
    <w:p w14:paraId="7713663F">
      <w:pPr>
        <w:spacing w:before="100" w:beforeAutospacing="1" w:after="100" w:afterAutospacing="1"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Bài 2:</w:t>
      </w:r>
    </w:p>
    <w:p w14:paraId="725278FC">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User Story 1: Thêm sản phẩm vào giỏ hàng</w:t>
      </w:r>
    </w:p>
    <w:p w14:paraId="7CCAA5F6">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w:t>
      </w:r>
    </w:p>
    <w:p w14:paraId="0C80E486">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"As an online shopper, I want to add products to my shopping cart so that I can keep track of items I want to purchase."</w:t>
      </w:r>
    </w:p>
    <w:p w14:paraId="49BE0C48">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Role (Vai trò)</w:t>
      </w:r>
    </w:p>
    <w:p w14:paraId="2DC74D20">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Online Shopper (Khách hàng mua sắm trực tuyến)</w:t>
      </w:r>
    </w:p>
    <w:p w14:paraId="2B7DD2F9">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Goal (Mục tiêu)</w:t>
      </w:r>
    </w:p>
    <w:p w14:paraId="59EE825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-Thêm sản phẩm vào giỏ hàng</w:t>
      </w:r>
      <w:r>
        <w:rPr>
          <w:rFonts w:ascii="Times New Roman" w:hAnsi="Times New Roman" w:eastAsia="Times New Roman" w:cs="Times New Roman"/>
          <w:sz w:val="28"/>
          <w:szCs w:val="28"/>
        </w:rPr>
        <w:t xml:space="preserve"> để lưu lại những sản phẩm muốn mua.</w:t>
      </w:r>
    </w:p>
    <w:p w14:paraId="4E8E4D86">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Benefit (Lợi ích)</w:t>
      </w:r>
    </w:p>
    <w:p w14:paraId="1B5E2813">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-Giúp xem lại, điều chỉnh số lượng và mua nhiều sản phẩm trong một lần thanh toán</w:t>
      </w:r>
      <w:r>
        <w:rPr>
          <w:rFonts w:ascii="Times New Roman" w:hAnsi="Times New Roman" w:eastAsia="Times New Roman" w:cs="Times New Roman"/>
          <w:sz w:val="28"/>
          <w:szCs w:val="28"/>
        </w:rPr>
        <w:t>, không cần tìm lại từng sản phẩm.</w:t>
      </w:r>
    </w:p>
    <w:p w14:paraId="248BCCA3">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User Story 2: Thanh toán đơn hàng</w:t>
      </w:r>
    </w:p>
    <w:p w14:paraId="649761EB">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w:t>
      </w:r>
    </w:p>
    <w:p w14:paraId="1446B655">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"As an online shopper, I want to pay for my order using methods like credit card or e-wallet so that I can complete my purchase conveniently and securely."</w:t>
      </w:r>
    </w:p>
    <w:p w14:paraId="628CA2A1">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Role (Vai trò)</w:t>
      </w:r>
    </w:p>
    <w:p w14:paraId="50EE021F">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-Online Shopper (Khách hàng mua sắm trực tuyến)</w:t>
      </w:r>
    </w:p>
    <w:p w14:paraId="6199CD72">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Goal (Mục tiêu)</w:t>
      </w:r>
    </w:p>
    <w:p w14:paraId="3CE7B51F">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-Thanh toán đơn hàng</w:t>
      </w:r>
      <w:r>
        <w:rPr>
          <w:rFonts w:ascii="Times New Roman" w:hAnsi="Times New Roman" w:eastAsia="Times New Roman" w:cs="Times New Roman"/>
          <w:sz w:val="28"/>
          <w:szCs w:val="28"/>
        </w:rPr>
        <w:t xml:space="preserve"> bằng nhiều phương thức như </w:t>
      </w:r>
      <w:r>
        <w:rPr>
          <w:rFonts w:ascii="Times New Roman" w:hAnsi="Times New Roman" w:eastAsia="Times New Roman" w:cs="Times New Roman"/>
          <w:bCs/>
          <w:sz w:val="28"/>
          <w:szCs w:val="28"/>
        </w:rPr>
        <w:t>thẻ tín dụng, ví điện tử (Momo, ZaloPay, PayPal), chuyển khoản,…</w:t>
      </w:r>
    </w:p>
    <w:p w14:paraId="6C55A196">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Benefit (Lợi ích)</w:t>
      </w:r>
    </w:p>
    <w:p w14:paraId="36F53DEB">
      <w:pPr>
        <w:spacing w:before="100" w:beforeAutospacing="1" w:after="100" w:afterAutospacing="1" w:line="240" w:lineRule="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-Giúp người dùng nhanh chóng hoàn tất giao dịch, linh hoạt chọn phương thức thanh toán phù hợp và đảm bảo an toàn bảo mật.</w:t>
      </w:r>
    </w:p>
    <w:p w14:paraId="0D87AB90">
      <w:pPr>
        <w:spacing w:before="100" w:beforeAutospacing="1" w:after="100" w:afterAutospacing="1" w:line="240" w:lineRule="auto"/>
        <w:rPr>
          <w:rFonts w:ascii="Times New Roman" w:hAnsi="Times New Roman" w:eastAsia="Times New Roman" w:cs="Times New Roman"/>
          <w:bCs/>
          <w:sz w:val="28"/>
          <w:szCs w:val="28"/>
        </w:rPr>
      </w:pPr>
    </w:p>
    <w:p w14:paraId="611D4963">
      <w:pPr>
        <w:spacing w:before="100" w:beforeAutospacing="1" w:after="100" w:afterAutospacing="1"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Bài 3:</w:t>
      </w:r>
    </w:p>
    <w:p w14:paraId="372A5DF9">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PRODUCT BACKLOG – Task Management Application</w:t>
      </w:r>
    </w:p>
    <w:p w14:paraId="66063AF0">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sz w:val="28"/>
          <w:szCs w:val="28"/>
        </w:rPr>
        <w:t>1. Tạo công việc mới</w:t>
      </w:r>
    </w:p>
    <w:p w14:paraId="109BEC8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Người dùng có thể tạo công việc mới bằng cách nhập tiêu đề, mô tả chi tiết, ngày bắt đầu và ngày hạn hoàn thành.</w:t>
      </w:r>
    </w:p>
    <w:p w14:paraId="11F904B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-,Ưu tiên:</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Must Have</w:t>
      </w:r>
    </w:p>
    <w:p w14:paraId="5F53C57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-,Story Points:</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3</w:t>
      </w:r>
    </w:p>
    <w:p w14:paraId="563096DC">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Chỉnh sửa &amp; cập nhật công việc</w:t>
      </w:r>
    </w:p>
    <w:p w14:paraId="7229B42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Người dùng có thể mở công việc đã tạo để chỉnh sửa thông tin như tiêu đề, mô tả, mức độ ưu tiên hoặc ngày hoàn thành.</w:t>
      </w:r>
    </w:p>
    <w:p w14:paraId="6C0585E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-,Ưu tiên:</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Must Have</w:t>
      </w:r>
    </w:p>
    <w:p w14:paraId="3947E8C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-,Story Points:</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3</w:t>
      </w:r>
    </w:p>
    <w:p w14:paraId="65DA9879">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Đánh dấu công việc hoàn thành</w:t>
      </w:r>
    </w:p>
    <w:p w14:paraId="78DAFAA0">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Người dùng có thể đánh dấu công việc là “Hoàn thành”, công việc sẽ chuyển sang danh sách completed tasks.</w:t>
      </w:r>
    </w:p>
    <w:p w14:paraId="0E29C18C">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-,Ưu tiên:</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Must Have</w:t>
      </w:r>
    </w:p>
    <w:p w14:paraId="3CC0670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-,Story Points:</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2</w:t>
      </w:r>
    </w:p>
    <w:p w14:paraId="7AB93FCD">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Xóa công việc</w:t>
      </w:r>
    </w:p>
    <w:p w14:paraId="656BED5A">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Người dùng có thể xóa công việc khỏi danh sách, hệ thống có thông báo xác nhận trước khi xóa.</w:t>
      </w:r>
    </w:p>
    <w:p w14:paraId="0C3466AB">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w:t>
      </w:r>
      <w:r>
        <w:rPr>
          <w:rFonts w:ascii="Times New Roman" w:hAnsi="Times New Roman" w:eastAsia="Times New Roman" w:cs="Times New Roman"/>
          <w:b/>
          <w:bCs/>
          <w:sz w:val="28"/>
          <w:szCs w:val="28"/>
        </w:rPr>
        <w:t>Ưu tiên:</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Must Have</w:t>
      </w:r>
    </w:p>
    <w:p w14:paraId="3D5C9AC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-,Story Points</w:t>
      </w:r>
      <w:r>
        <w:rPr>
          <w:rFonts w:ascii="Times New Roman" w:hAnsi="Times New Roman" w:eastAsia="Times New Roman" w:cs="Times New Roman"/>
          <w:bCs/>
          <w:sz w:val="28"/>
          <w:szCs w:val="28"/>
        </w:rPr>
        <w:t>:</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2</w:t>
      </w:r>
    </w:p>
    <w:p w14:paraId="45017792">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 Lọc &amp; tìm kiếm công việc</w:t>
      </w:r>
    </w:p>
    <w:p w14:paraId="065ED5E3">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Người dùng có thể lọc công việc theo trạng thái (Đang làm/Hoàn thành/Trễ hạn) hoặc tìm kiếm theo tiêu đề.</w:t>
      </w:r>
    </w:p>
    <w:p w14:paraId="1FC751A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-,Ưu tiên:</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Should Have</w:t>
      </w:r>
    </w:p>
    <w:p w14:paraId="0F083C1B">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-Story Points:</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5</w:t>
      </w:r>
    </w:p>
    <w:p w14:paraId="2783CAC8">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6. Thêm nhắc nhở (Reminder/Notification)</w:t>
      </w:r>
    </w:p>
    <w:p w14:paraId="2F949CF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Hệ thống gửi thông báo nhắc nhở người dùng khi công việc gần đến hạn hoặc bị trễ.</w:t>
      </w:r>
    </w:p>
    <w:p w14:paraId="7226365F">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-Ưu tiên:</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Could Have</w:t>
      </w:r>
    </w:p>
    <w:p w14:paraId="7013550D">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-Story Points:</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8</w:t>
      </w:r>
    </w:p>
    <w:p w14:paraId="02DBA41D">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7. Phân loại công việc theo danh mục (Tag/Category)</w:t>
      </w:r>
    </w:p>
    <w:p w14:paraId="5BCC0BE3">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Người dùng có thể gắn nhãn hoặc tạo danh mục (ví dụ: Học tập, Công việc, Cá nhân) để phân loại công việc.</w:t>
      </w:r>
    </w:p>
    <w:p w14:paraId="46D830F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-Ưu tiên:</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Could Have</w:t>
      </w:r>
    </w:p>
    <w:p w14:paraId="43B36675">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-Story Points:</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5</w:t>
      </w:r>
    </w:p>
    <w:p w14:paraId="0CA42C2B">
      <w:pPr>
        <w:spacing w:before="100" w:beforeAutospacing="1" w:after="100" w:afterAutospacing="1" w:line="240" w:lineRule="auto"/>
        <w:rPr>
          <w:rFonts w:ascii="Times New Roman" w:hAnsi="Times New Roman" w:eastAsia="Times New Roman" w:cs="Times New Roman"/>
          <w:b/>
          <w:bCs/>
          <w:sz w:val="28"/>
          <w:szCs w:val="28"/>
        </w:rPr>
      </w:pPr>
    </w:p>
    <w:p w14:paraId="31C9922A">
      <w:pPr>
        <w:spacing w:before="100" w:beforeAutospacing="1" w:after="100" w:afterAutospacing="1"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Bài 4:</w:t>
      </w:r>
      <w:r>
        <w:rPr>
          <w:rFonts w:ascii="Times New Roman" w:hAnsi="Times New Roman" w:eastAsia="Times New Roman" w:cs="Times New Roman"/>
          <w:b/>
          <w:bCs/>
          <w:kern w:val="36"/>
          <w:sz w:val="28"/>
          <w:szCs w:val="28"/>
        </w:rPr>
        <w:t>PRODUCT BACKLOG – Ứng dụng tìm kiếm &amp; đặt vé sự kiện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21"/>
        <w:gridCol w:w="1842"/>
        <w:gridCol w:w="4820"/>
        <w:gridCol w:w="1207"/>
        <w:gridCol w:w="1180"/>
      </w:tblGrid>
      <w:tr w14:paraId="10EC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376" w:type="dxa"/>
            <w:vAlign w:val="center"/>
          </w:tcPr>
          <w:p w14:paraId="526BF9F6">
            <w:pPr>
              <w:spacing w:after="0" w:line="240" w:lineRule="auto"/>
              <w:jc w:val="center"/>
              <w:rPr>
                <w:rFonts w:ascii="Times New Roman" w:hAnsi="Times New Roman" w:eastAsia="Times New Roman" w:cs="Times New Roman"/>
                <w:b/>
                <w:bCs/>
                <w:sz w:val="28"/>
                <w:szCs w:val="28"/>
              </w:rPr>
            </w:pPr>
          </w:p>
        </w:tc>
        <w:tc>
          <w:tcPr>
            <w:tcW w:w="1812" w:type="dxa"/>
            <w:vAlign w:val="center"/>
          </w:tcPr>
          <w:p w14:paraId="51DC62F9">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Tên PBI</w:t>
            </w:r>
          </w:p>
        </w:tc>
        <w:tc>
          <w:tcPr>
            <w:tcW w:w="4790" w:type="dxa"/>
            <w:vAlign w:val="center"/>
          </w:tcPr>
          <w:p w14:paraId="7E862B9F">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Mô tả </w:t>
            </w:r>
          </w:p>
        </w:tc>
        <w:tc>
          <w:tcPr>
            <w:tcW w:w="1177" w:type="dxa"/>
            <w:vAlign w:val="center"/>
          </w:tcPr>
          <w:p w14:paraId="0A29E0FE">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Ưu tiên</w:t>
            </w:r>
          </w:p>
        </w:tc>
        <w:tc>
          <w:tcPr>
            <w:tcW w:w="0" w:type="auto"/>
            <w:vAlign w:val="center"/>
          </w:tcPr>
          <w:p w14:paraId="0E35E9A9">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Story Points</w:t>
            </w:r>
          </w:p>
        </w:tc>
      </w:tr>
      <w:tr w14:paraId="160A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6" w:type="dxa"/>
            <w:vAlign w:val="center"/>
          </w:tcPr>
          <w:p w14:paraId="6C49AE2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w:t>
            </w:r>
          </w:p>
        </w:tc>
        <w:tc>
          <w:tcPr>
            <w:tcW w:w="1812" w:type="dxa"/>
            <w:vAlign w:val="center"/>
          </w:tcPr>
          <w:p w14:paraId="794D11F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Tìm kiếm sự kiện</w:t>
            </w:r>
          </w:p>
        </w:tc>
        <w:tc>
          <w:tcPr>
            <w:tcW w:w="4790" w:type="dxa"/>
            <w:vAlign w:val="center"/>
          </w:tcPr>
          <w:p w14:paraId="2E15658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có thể tìm sự kiện theo tên, loại sự kiện (âm nhạc, hội thảo, thể thao…), địa điểm hoặc thời gian tổ chức.</w:t>
            </w:r>
          </w:p>
        </w:tc>
        <w:tc>
          <w:tcPr>
            <w:tcW w:w="1177" w:type="dxa"/>
            <w:vAlign w:val="center"/>
          </w:tcPr>
          <w:p w14:paraId="5493E8F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Must Have</w:t>
            </w:r>
          </w:p>
        </w:tc>
        <w:tc>
          <w:tcPr>
            <w:tcW w:w="0" w:type="auto"/>
            <w:vAlign w:val="center"/>
          </w:tcPr>
          <w:p w14:paraId="61EEA6E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3</w:t>
            </w:r>
          </w:p>
        </w:tc>
      </w:tr>
      <w:tr w14:paraId="3C65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6" w:type="dxa"/>
            <w:vAlign w:val="center"/>
          </w:tcPr>
          <w:p w14:paraId="54C2824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2</w:t>
            </w:r>
          </w:p>
        </w:tc>
        <w:tc>
          <w:tcPr>
            <w:tcW w:w="1812" w:type="dxa"/>
            <w:vAlign w:val="center"/>
          </w:tcPr>
          <w:p w14:paraId="4179A53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Xem chi tiết sự kiện</w:t>
            </w:r>
          </w:p>
        </w:tc>
        <w:tc>
          <w:tcPr>
            <w:tcW w:w="4790" w:type="dxa"/>
            <w:vAlign w:val="center"/>
          </w:tcPr>
          <w:p w14:paraId="3B6F2F2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thông tin chi tiết như mô tả, giá vé, sơ đồ chỗ ngồi, thời gian, địa điểm, số lượng vé còn lại.</w:t>
            </w:r>
          </w:p>
        </w:tc>
        <w:tc>
          <w:tcPr>
            <w:tcW w:w="1177" w:type="dxa"/>
            <w:vAlign w:val="center"/>
          </w:tcPr>
          <w:p w14:paraId="169B43F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Must Have</w:t>
            </w:r>
          </w:p>
        </w:tc>
        <w:tc>
          <w:tcPr>
            <w:tcW w:w="0" w:type="auto"/>
            <w:vAlign w:val="center"/>
          </w:tcPr>
          <w:p w14:paraId="78A3067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5</w:t>
            </w:r>
          </w:p>
        </w:tc>
      </w:tr>
      <w:tr w14:paraId="43A87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6" w:type="dxa"/>
            <w:vAlign w:val="center"/>
          </w:tcPr>
          <w:p w14:paraId="7FA5832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3</w:t>
            </w:r>
          </w:p>
        </w:tc>
        <w:tc>
          <w:tcPr>
            <w:tcW w:w="1812" w:type="dxa"/>
            <w:vAlign w:val="center"/>
          </w:tcPr>
          <w:p w14:paraId="08CBD17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Chọn vé &amp; số lượng</w:t>
            </w:r>
          </w:p>
        </w:tc>
        <w:tc>
          <w:tcPr>
            <w:tcW w:w="4790" w:type="dxa"/>
            <w:vAlign w:val="center"/>
          </w:tcPr>
          <w:p w14:paraId="42DD31C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có thể chọn loại vé, số lượng vé và xem tổng giá trước khi đặt.</w:t>
            </w:r>
          </w:p>
        </w:tc>
        <w:tc>
          <w:tcPr>
            <w:tcW w:w="1177" w:type="dxa"/>
            <w:vAlign w:val="center"/>
          </w:tcPr>
          <w:p w14:paraId="14EF424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Must Have</w:t>
            </w:r>
          </w:p>
        </w:tc>
        <w:tc>
          <w:tcPr>
            <w:tcW w:w="0" w:type="auto"/>
            <w:vAlign w:val="center"/>
          </w:tcPr>
          <w:p w14:paraId="34831C9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3</w:t>
            </w:r>
          </w:p>
        </w:tc>
      </w:tr>
      <w:tr w14:paraId="4BDC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6" w:type="dxa"/>
            <w:vAlign w:val="center"/>
          </w:tcPr>
          <w:p w14:paraId="17F35D4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4</w:t>
            </w:r>
          </w:p>
        </w:tc>
        <w:tc>
          <w:tcPr>
            <w:tcW w:w="1812" w:type="dxa"/>
            <w:vAlign w:val="center"/>
          </w:tcPr>
          <w:p w14:paraId="0175A46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Đặt vé &amp; thanh toán</w:t>
            </w:r>
          </w:p>
        </w:tc>
        <w:tc>
          <w:tcPr>
            <w:tcW w:w="4790" w:type="dxa"/>
            <w:vAlign w:val="center"/>
          </w:tcPr>
          <w:p w14:paraId="7EAD9D6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Hỗ trợ thanh toán qua thẻ tín dụng, ví điện tử hoặc chuyển khoản để hoàn tất đơn đặt vé.</w:t>
            </w:r>
          </w:p>
        </w:tc>
        <w:tc>
          <w:tcPr>
            <w:tcW w:w="1177" w:type="dxa"/>
            <w:vAlign w:val="center"/>
          </w:tcPr>
          <w:p w14:paraId="36FC571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Must Have</w:t>
            </w:r>
          </w:p>
        </w:tc>
        <w:tc>
          <w:tcPr>
            <w:tcW w:w="0" w:type="auto"/>
            <w:vAlign w:val="center"/>
          </w:tcPr>
          <w:p w14:paraId="4654AD2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8</w:t>
            </w:r>
          </w:p>
        </w:tc>
      </w:tr>
      <w:tr w14:paraId="4D15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6" w:type="dxa"/>
            <w:vAlign w:val="center"/>
          </w:tcPr>
          <w:p w14:paraId="001ACB7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5</w:t>
            </w:r>
          </w:p>
        </w:tc>
        <w:tc>
          <w:tcPr>
            <w:tcW w:w="1812" w:type="dxa"/>
            <w:vAlign w:val="center"/>
          </w:tcPr>
          <w:p w14:paraId="2413E6D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Quản lý vé đã mua</w:t>
            </w:r>
          </w:p>
        </w:tc>
        <w:tc>
          <w:tcPr>
            <w:tcW w:w="4790" w:type="dxa"/>
            <w:vAlign w:val="center"/>
          </w:tcPr>
          <w:p w14:paraId="3C815C4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có thể xem danh sách vé đã mua, mã QR vé, và thông tin sự kiện.</w:t>
            </w:r>
          </w:p>
        </w:tc>
        <w:tc>
          <w:tcPr>
            <w:tcW w:w="1177" w:type="dxa"/>
            <w:vAlign w:val="center"/>
          </w:tcPr>
          <w:p w14:paraId="3D3D5AF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Should Have</w:t>
            </w:r>
          </w:p>
        </w:tc>
        <w:tc>
          <w:tcPr>
            <w:tcW w:w="0" w:type="auto"/>
            <w:vAlign w:val="center"/>
          </w:tcPr>
          <w:p w14:paraId="5CD42B7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5</w:t>
            </w:r>
          </w:p>
        </w:tc>
      </w:tr>
      <w:tr w14:paraId="444E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6" w:type="dxa"/>
            <w:vAlign w:val="center"/>
          </w:tcPr>
          <w:p w14:paraId="436840F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6</w:t>
            </w:r>
          </w:p>
        </w:tc>
        <w:tc>
          <w:tcPr>
            <w:tcW w:w="1812" w:type="dxa"/>
            <w:vAlign w:val="center"/>
          </w:tcPr>
          <w:p w14:paraId="2CFF8F0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Lọc sự kiện</w:t>
            </w:r>
          </w:p>
        </w:tc>
        <w:tc>
          <w:tcPr>
            <w:tcW w:w="4790" w:type="dxa"/>
            <w:vAlign w:val="center"/>
          </w:tcPr>
          <w:p w14:paraId="137351E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Lọc theo danh mục, giá vé, địa điểm, thời gian, hoặc hình thức (online/offline).</w:t>
            </w:r>
          </w:p>
        </w:tc>
        <w:tc>
          <w:tcPr>
            <w:tcW w:w="1177" w:type="dxa"/>
            <w:vAlign w:val="center"/>
          </w:tcPr>
          <w:p w14:paraId="0152539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Should Have</w:t>
            </w:r>
          </w:p>
        </w:tc>
        <w:tc>
          <w:tcPr>
            <w:tcW w:w="0" w:type="auto"/>
            <w:vAlign w:val="center"/>
          </w:tcPr>
          <w:p w14:paraId="3F53521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5</w:t>
            </w:r>
          </w:p>
        </w:tc>
      </w:tr>
      <w:tr w14:paraId="6CA97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6" w:type="dxa"/>
            <w:vAlign w:val="center"/>
          </w:tcPr>
          <w:p w14:paraId="66159B6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7</w:t>
            </w:r>
          </w:p>
        </w:tc>
        <w:tc>
          <w:tcPr>
            <w:tcW w:w="1812" w:type="dxa"/>
            <w:vAlign w:val="center"/>
          </w:tcPr>
          <w:p w14:paraId="067F6E5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Đánh giá &amp; bình luận sự kiện</w:t>
            </w:r>
          </w:p>
        </w:tc>
        <w:tc>
          <w:tcPr>
            <w:tcW w:w="4790" w:type="dxa"/>
            <w:vAlign w:val="center"/>
          </w:tcPr>
          <w:p w14:paraId="7311CC8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đã tham gia có thể để lại đánh giá hoặc bình luận về sự kiện.</w:t>
            </w:r>
          </w:p>
        </w:tc>
        <w:tc>
          <w:tcPr>
            <w:tcW w:w="1177" w:type="dxa"/>
            <w:vAlign w:val="center"/>
          </w:tcPr>
          <w:p w14:paraId="7B6735E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Could Have</w:t>
            </w:r>
          </w:p>
        </w:tc>
        <w:tc>
          <w:tcPr>
            <w:tcW w:w="0" w:type="auto"/>
            <w:vAlign w:val="center"/>
          </w:tcPr>
          <w:p w14:paraId="3BCF1D7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8</w:t>
            </w:r>
          </w:p>
        </w:tc>
      </w:tr>
    </w:tbl>
    <w:p w14:paraId="0C3DC5D0">
      <w:pPr>
        <w:spacing w:before="100" w:beforeAutospacing="1" w:after="100" w:afterAutospacing="1" w:line="240" w:lineRule="auto"/>
        <w:rPr>
          <w:rFonts w:ascii="Times New Roman" w:hAnsi="Times New Roman" w:eastAsia="Times New Roman" w:cs="Times New Roman"/>
          <w:b/>
          <w:bCs/>
          <w:sz w:val="28"/>
          <w:szCs w:val="28"/>
        </w:rPr>
      </w:pPr>
    </w:p>
    <w:p w14:paraId="054E8C20">
      <w:pPr>
        <w:spacing w:before="100" w:beforeAutospacing="1" w:after="100" w:afterAutospacing="1"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Bài 5:</w:t>
      </w:r>
    </w:p>
    <w:p w14:paraId="37F6E805">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User Story</w:t>
      </w:r>
    </w:p>
    <w:p w14:paraId="0F66677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"Là một khách hàng, tôi muốn thêm sản phẩm vào giỏ hàng để có thể mua nhiều món trong cùng một đơn."</w:t>
      </w:r>
    </w:p>
    <w:p w14:paraId="509C878C">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Acceptance Criteria (Tiêu chí chấp nhận)</w:t>
      </w:r>
    </w:p>
    <w:p w14:paraId="749DD426">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Thêm sản phẩm vào giỏ hàng thành công</w:t>
      </w:r>
    </w:p>
    <w:p w14:paraId="4F27537F">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Khi người dùng nhấn nút </w:t>
      </w:r>
      <w:r>
        <w:rPr>
          <w:rFonts w:ascii="Times New Roman" w:hAnsi="Times New Roman" w:eastAsia="Times New Roman" w:cs="Times New Roman"/>
          <w:bCs/>
          <w:sz w:val="28"/>
          <w:szCs w:val="28"/>
        </w:rPr>
        <w:t>"Thêm vào giỏ hàng"</w:t>
      </w:r>
      <w:r>
        <w:rPr>
          <w:rFonts w:ascii="Times New Roman" w:hAnsi="Times New Roman" w:eastAsia="Times New Roman" w:cs="Times New Roman"/>
          <w:sz w:val="28"/>
          <w:szCs w:val="28"/>
        </w:rPr>
        <w:t xml:space="preserve"> trên một sản phẩm</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Hệ thống phải thêm đúng sản phẩm đó vào giỏ hàng.</w:t>
      </w:r>
    </w:p>
    <w:p w14:paraId="623EC881">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Giỏ hàng cập nhật </w:t>
      </w:r>
      <w:r>
        <w:rPr>
          <w:rFonts w:ascii="Times New Roman" w:hAnsi="Times New Roman" w:eastAsia="Times New Roman" w:cs="Times New Roman"/>
          <w:bCs/>
          <w:sz w:val="28"/>
          <w:szCs w:val="28"/>
        </w:rPr>
        <w:t>tổng số sản phẩm</w:t>
      </w:r>
      <w:r>
        <w:rPr>
          <w:rFonts w:ascii="Times New Roman" w:hAnsi="Times New Roman" w:eastAsia="Times New Roman" w:cs="Times New Roman"/>
          <w:sz w:val="28"/>
          <w:szCs w:val="28"/>
        </w:rPr>
        <w:t xml:space="preserve"> ngay lập tức.</w:t>
      </w:r>
    </w:p>
    <w:p w14:paraId="06E2950B">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Hệ thống hiển thị </w:t>
      </w:r>
      <w:r>
        <w:rPr>
          <w:rFonts w:ascii="Times New Roman" w:hAnsi="Times New Roman" w:eastAsia="Times New Roman" w:cs="Times New Roman"/>
          <w:bCs/>
          <w:sz w:val="28"/>
          <w:szCs w:val="28"/>
        </w:rPr>
        <w:t>thông báo thành công</w:t>
      </w:r>
      <w:r>
        <w:rPr>
          <w:rFonts w:ascii="Times New Roman" w:hAnsi="Times New Roman" w:eastAsia="Times New Roman" w:cs="Times New Roman"/>
          <w:sz w:val="28"/>
          <w:szCs w:val="28"/>
        </w:rPr>
        <w:t xml:space="preserve"> ("Đã thêm sản phẩm vào giỏ hàng").</w:t>
      </w:r>
    </w:p>
    <w:p w14:paraId="624C1864">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Không được thêm sản phẩm vượt quá số lượng tồn kho</w:t>
      </w:r>
    </w:p>
    <w:p w14:paraId="45F3FB6A">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-,Nếu người dùng cố thêm số lượng lớn hơn lượng hàng hiện có</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Hệ thống  từ chối và hiển thị thông báo:</w:t>
      </w:r>
      <w:r>
        <w:rPr>
          <w:rFonts w:ascii="Times New Roman" w:hAnsi="Times New Roman" w:eastAsia="Times New Roman" w:cs="Times New Roman"/>
          <w:bCs/>
          <w:sz w:val="28"/>
          <w:szCs w:val="28"/>
        </w:rPr>
        <w:t>"Số lượng vượt quá tồn kho hiện tại."</w:t>
      </w:r>
    </w:p>
    <w:p w14:paraId="30334C99">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Hiển thị thông tin sản phẩm trong giỏ hàng</w:t>
      </w:r>
    </w:p>
    <w:p w14:paraId="6560147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-,Sau khi thêm sản phẩm, giỏ hàng phải hiển thị đầy đủ:</w:t>
      </w:r>
    </w:p>
    <w:p w14:paraId="2507AB42">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+,Tên sản phẩm                                    +,Giá</w:t>
      </w:r>
    </w:p>
    <w:p w14:paraId="1EEC9DF3">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lượng đã chọn                                +,Tổng giá cập nhật theo số lượng</w:t>
      </w:r>
    </w:p>
    <w:p w14:paraId="15553CAD">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-,Thông tin hiển thị phải chính xác với dữ liệu sản phẩm gốc.</w:t>
      </w:r>
    </w:p>
    <w:p w14:paraId="1576AA68">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Người dùng có thể thêm nhiều loại sản phẩm khác nhau</w:t>
      </w:r>
    </w:p>
    <w:p w14:paraId="29B3CAC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có thể thêm nhiều sản phẩm khác nhau vào giỏ hàng.</w:t>
      </w:r>
    </w:p>
    <w:p w14:paraId="7E17276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-,Giỏ hàng phải hiển thị </w:t>
      </w:r>
      <w:r>
        <w:rPr>
          <w:rFonts w:ascii="Times New Roman" w:hAnsi="Times New Roman" w:eastAsia="Times New Roman" w:cs="Times New Roman"/>
          <w:bCs/>
          <w:sz w:val="28"/>
          <w:szCs w:val="28"/>
        </w:rPr>
        <w:t>từng sản phẩm riêng biệt</w:t>
      </w:r>
      <w:r>
        <w:rPr>
          <w:rFonts w:ascii="Times New Roman" w:hAnsi="Times New Roman" w:eastAsia="Times New Roman" w:cs="Times New Roman"/>
          <w:sz w:val="28"/>
          <w:szCs w:val="28"/>
        </w:rPr>
        <w:t>, không trộn lẫn.</w:t>
      </w:r>
    </w:p>
    <w:p w14:paraId="679B45C8">
      <w:pPr>
        <w:spacing w:before="100" w:beforeAutospacing="1" w:after="100" w:afterAutospacing="1" w:line="240" w:lineRule="auto"/>
        <w:rPr>
          <w:rFonts w:ascii="Times New Roman" w:hAnsi="Times New Roman" w:eastAsia="Times New Roman" w:cs="Times New Roman"/>
          <w:sz w:val="28"/>
          <w:szCs w:val="28"/>
        </w:rPr>
      </w:pPr>
    </w:p>
    <w:p w14:paraId="0389E22F">
      <w:pPr>
        <w:spacing w:before="100" w:beforeAutospacing="1" w:after="100" w:afterAutospacing="1" w:line="240" w:lineRule="auto"/>
        <w:rPr>
          <w:rFonts w:ascii="Times New Roman" w:hAnsi="Times New Roman" w:eastAsia="Times New Roman" w:cs="Times New Roman"/>
          <w:sz w:val="28"/>
          <w:szCs w:val="28"/>
        </w:rPr>
      </w:pPr>
    </w:p>
    <w:p w14:paraId="3FC3229A">
      <w:pPr>
        <w:spacing w:before="100" w:beforeAutospacing="1" w:after="100" w:afterAutospacing="1" w:line="240" w:lineRule="auto"/>
        <w:rPr>
          <w:rFonts w:ascii="Times New Roman" w:hAnsi="Times New Roman" w:eastAsia="Times New Roman" w:cs="Times New Roman"/>
          <w:sz w:val="28"/>
          <w:szCs w:val="28"/>
        </w:rPr>
      </w:pPr>
    </w:p>
    <w:p w14:paraId="7FB2D559">
      <w:pPr>
        <w:spacing w:before="100" w:beforeAutospacing="1" w:after="100" w:afterAutospacing="1"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Bài 6:</w:t>
      </w:r>
      <w:r>
        <w:rPr>
          <w:rFonts w:ascii="Times New Roman" w:hAnsi="Times New Roman" w:eastAsia="Times New Roman" w:cs="Times New Roman"/>
          <w:b/>
          <w:bCs/>
          <w:kern w:val="36"/>
          <w:sz w:val="28"/>
          <w:szCs w:val="28"/>
        </w:rPr>
        <w:t>MoSCoW Prioritization – Ứng dụng Quản lý Công việc</w:t>
      </w:r>
    </w:p>
    <w:p w14:paraId="28AEF890">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1. Must Have (Phải có)</w:t>
      </w:r>
    </w:p>
    <w:p w14:paraId="6BC8E1D0">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Những tính năng cốt lõi, bắt buộc để sản phẩm hoạt động.</w:t>
      </w:r>
    </w:p>
    <w:p w14:paraId="5CA13D5E">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Tạo công việc mới</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Đây là chức năng nền tảng để hệ thống hoạt động.</w:t>
      </w:r>
    </w:p>
    <w:p w14:paraId="7D79BF2B">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Chỉnh sửa &amp; cập nhật công việc</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Người dùng cần thay đổi nội dung công việc bất kỳ lúc nào.</w:t>
      </w:r>
    </w:p>
    <w:p w14:paraId="7AE1179D">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Đánh dấu công việc hoàn thành</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Cần thiết để theo dõi tiến độ.</w:t>
      </w:r>
    </w:p>
    <w:p w14:paraId="2902E22B">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2. Should Have (Nên có)</w:t>
      </w:r>
    </w:p>
    <w:p w14:paraId="4C140DCB">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Tính năng quan trọng nhưng có thể thực hiện sau nhóm Must Have.</w:t>
      </w:r>
    </w:p>
    <w:p w14:paraId="4A73B48E">
      <w:pPr>
        <w:numPr>
          <w:ilvl w:val="0"/>
          <w:numId w:val="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Lọc &amp; tìm kiếm công việc</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Giúp người dùng tìm nhanh công việc khi danh sách nhiều.</w:t>
      </w:r>
    </w:p>
    <w:p w14:paraId="2263E906">
      <w:pPr>
        <w:numPr>
          <w:ilvl w:val="0"/>
          <w:numId w:val="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Quản lý danh mục/nhãn cho công việc (Category/Tag)</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Tăng khả năng tổ chức nhưng không ảnh hưởng tính năng cốt lõi.</w:t>
      </w:r>
    </w:p>
    <w:p w14:paraId="3D8664D3">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3. Could Have (Có thể có)</w:t>
      </w:r>
    </w:p>
    <w:p w14:paraId="36698CE3">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Tính năng bổ sung, mang tính nâng cao nhưng không bắt buộc ở giai đoạn đầu.</w:t>
      </w:r>
    </w:p>
    <w:p w14:paraId="649CC989">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Nhắc nhở/Thông báo khi gần đến hạn (Reminder)</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Cải thiện trải nghiệm nhưng hệ thống vẫn hoạt động nếu chưa có.</w:t>
      </w:r>
    </w:p>
    <w:p w14:paraId="4171FFCB">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Giao diện kéo–thả (Drag &amp; Drop) để sắp xếp công việc</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Làm đẹp UI/UX, không ảnh hưởng cốt lõi.</w:t>
      </w:r>
    </w:p>
    <w:p w14:paraId="2B35A1B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 4. Won’t Have (Không cần có trong giai đoạn này)</w:t>
      </w:r>
    </w:p>
    <w:p w14:paraId="45D30E9B">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 thực hiện trong Sprint hiện tại hoặc không cần cho MVP.</w:t>
      </w:r>
    </w:p>
    <w:p w14:paraId="453B35EF">
      <w:pPr>
        <w:numPr>
          <w:ilvl w:val="0"/>
          <w:numId w:val="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Chia sẻ công việc với người dùng khác / làm việc nhóm</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Tính năng phức tạp, không cần cho phiên bản cá nhân.</w:t>
      </w:r>
    </w:p>
    <w:p w14:paraId="60C0D664">
      <w:pPr>
        <w:numPr>
          <w:ilvl w:val="0"/>
          <w:numId w:val="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Báo cáo thống kê hiệu suất (Dashboard Analytics)</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Không cần trong phiên bản đầu tiên.</w:t>
      </w:r>
    </w:p>
    <w:p w14:paraId="1FA9771E">
      <w:pPr>
        <w:spacing w:before="100" w:beforeAutospacing="1" w:after="100" w:afterAutospacing="1" w:line="240" w:lineRule="auto"/>
        <w:rPr>
          <w:rFonts w:ascii="Times New Roman" w:hAnsi="Times New Roman" w:eastAsia="Times New Roman" w:cs="Times New Roman"/>
          <w:sz w:val="28"/>
          <w:szCs w:val="28"/>
        </w:rPr>
      </w:pPr>
    </w:p>
    <w:p w14:paraId="74E49AE0">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Bài 7:</w:t>
      </w:r>
      <w:r>
        <w:rPr>
          <w:rFonts w:ascii="Times New Roman" w:hAnsi="Times New Roman" w:eastAsia="Times New Roman" w:cs="Times New Roman"/>
          <w:b/>
          <w:bCs/>
          <w:kern w:val="36"/>
          <w:sz w:val="28"/>
          <w:szCs w:val="28"/>
        </w:rPr>
        <w:t>User Story (Gherkin Format)</w:t>
      </w:r>
    </w:p>
    <w:p w14:paraId="1EEE1C1D">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As a customer, I want to add products to my shopping cart so that I can purchase multiple items in one order.</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25"/>
        <w:gridCol w:w="2662"/>
        <w:gridCol w:w="2125"/>
        <w:gridCol w:w="4058"/>
      </w:tblGrid>
      <w:tr w14:paraId="7826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517" w:type="dxa"/>
            <w:vAlign w:val="center"/>
          </w:tcPr>
          <w:p w14:paraId="02A22AFA">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STT</w:t>
            </w:r>
          </w:p>
        </w:tc>
        <w:tc>
          <w:tcPr>
            <w:tcW w:w="2632" w:type="dxa"/>
            <w:vAlign w:val="center"/>
          </w:tcPr>
          <w:p w14:paraId="7D11A3FA">
            <w:pPr>
              <w:spacing w:after="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Điều kiện ban đầu</w:t>
            </w:r>
          </w:p>
        </w:tc>
        <w:tc>
          <w:tcPr>
            <w:tcW w:w="0" w:type="auto"/>
            <w:vAlign w:val="center"/>
          </w:tcPr>
          <w:p w14:paraId="1BF46FDB">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Hành động</w:t>
            </w:r>
          </w:p>
        </w:tc>
        <w:tc>
          <w:tcPr>
            <w:tcW w:w="0" w:type="auto"/>
            <w:vAlign w:val="center"/>
          </w:tcPr>
          <w:p w14:paraId="580BAB76">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Kết quả mong đợi</w:t>
            </w:r>
          </w:p>
        </w:tc>
      </w:tr>
      <w:tr w14:paraId="77D1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17" w:type="dxa"/>
            <w:vAlign w:val="center"/>
          </w:tcPr>
          <w:p w14:paraId="22F09A7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w:t>
            </w:r>
          </w:p>
        </w:tc>
        <w:tc>
          <w:tcPr>
            <w:tcW w:w="2632" w:type="dxa"/>
            <w:vAlign w:val="center"/>
          </w:tcPr>
          <w:p w14:paraId="0622681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đang xem trang chi tiết của một sản phẩm.</w:t>
            </w:r>
          </w:p>
        </w:tc>
        <w:tc>
          <w:tcPr>
            <w:tcW w:w="0" w:type="auto"/>
            <w:vAlign w:val="center"/>
          </w:tcPr>
          <w:p w14:paraId="29CE745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Người dùng nhấn nút </w:t>
            </w:r>
            <w:r>
              <w:rPr>
                <w:rFonts w:ascii="Times New Roman" w:hAnsi="Times New Roman" w:eastAsia="Times New Roman" w:cs="Times New Roman"/>
                <w:bCs/>
                <w:sz w:val="28"/>
                <w:szCs w:val="28"/>
              </w:rPr>
              <w:t>"Add to Cart"</w:t>
            </w:r>
            <w:r>
              <w:rPr>
                <w:rFonts w:ascii="Times New Roman" w:hAnsi="Times New Roman" w:eastAsia="Times New Roman" w:cs="Times New Roman"/>
                <w:sz w:val="28"/>
                <w:szCs w:val="28"/>
              </w:rPr>
              <w:t>.</w:t>
            </w:r>
          </w:p>
        </w:tc>
        <w:tc>
          <w:tcPr>
            <w:tcW w:w="0" w:type="auto"/>
            <w:vAlign w:val="center"/>
          </w:tcPr>
          <w:p w14:paraId="0BCD7B8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Sản phẩm được thêm vào giỏ hàng và hiển thị thông báo “Đã thêm vào giỏ hàng”.</w:t>
            </w:r>
          </w:p>
        </w:tc>
      </w:tr>
      <w:tr w14:paraId="531D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17" w:type="dxa"/>
            <w:vAlign w:val="center"/>
          </w:tcPr>
          <w:p w14:paraId="7A6F9CC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2</w:t>
            </w:r>
          </w:p>
        </w:tc>
        <w:tc>
          <w:tcPr>
            <w:tcW w:w="2632" w:type="dxa"/>
            <w:vAlign w:val="center"/>
          </w:tcPr>
          <w:p w14:paraId="30C248D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Giỏ hàng trống hoặc đã có sản phẩm khác.</w:t>
            </w:r>
          </w:p>
        </w:tc>
        <w:tc>
          <w:tcPr>
            <w:tcW w:w="0" w:type="auto"/>
            <w:vAlign w:val="center"/>
          </w:tcPr>
          <w:p w14:paraId="2EA05C2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thêm một sản phẩm mới vào giỏ.</w:t>
            </w:r>
          </w:p>
        </w:tc>
        <w:tc>
          <w:tcPr>
            <w:tcW w:w="0" w:type="auto"/>
            <w:vAlign w:val="center"/>
          </w:tcPr>
          <w:p w14:paraId="03BDC8E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Giỏ hàng cập nhật số lượng mặt hàng và hiển thị sản phẩm mới đúng thông tin (tên, giá, số lượng).</w:t>
            </w:r>
          </w:p>
        </w:tc>
      </w:tr>
      <w:tr w14:paraId="1F00B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17" w:type="dxa"/>
            <w:vAlign w:val="center"/>
          </w:tcPr>
          <w:p w14:paraId="5401B3C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3</w:t>
            </w:r>
          </w:p>
        </w:tc>
        <w:tc>
          <w:tcPr>
            <w:tcW w:w="2632" w:type="dxa"/>
            <w:vAlign w:val="center"/>
          </w:tcPr>
          <w:p w14:paraId="1237BE1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lượng sản phẩm trong kho nhỏ hơn số lượng người dùng muốn thêm.</w:t>
            </w:r>
          </w:p>
        </w:tc>
        <w:tc>
          <w:tcPr>
            <w:tcW w:w="0" w:type="auto"/>
            <w:vAlign w:val="center"/>
          </w:tcPr>
          <w:p w14:paraId="27124C8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nhấn “Add to Cart”.</w:t>
            </w:r>
          </w:p>
        </w:tc>
        <w:tc>
          <w:tcPr>
            <w:tcW w:w="0" w:type="auto"/>
            <w:vAlign w:val="center"/>
          </w:tcPr>
          <w:p w14:paraId="515CD92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Hệ thống từ chối và hiển thị thông báo lỗi “Không đủ số lượng trong kho”.</w:t>
            </w:r>
          </w:p>
        </w:tc>
      </w:tr>
      <w:tr w14:paraId="62113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17" w:type="dxa"/>
            <w:vAlign w:val="center"/>
          </w:tcPr>
          <w:p w14:paraId="1A44B78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4</w:t>
            </w:r>
          </w:p>
        </w:tc>
        <w:tc>
          <w:tcPr>
            <w:tcW w:w="2632" w:type="dxa"/>
            <w:vAlign w:val="center"/>
          </w:tcPr>
          <w:p w14:paraId="58C367B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đã thêm một sản phẩm vào giỏ trước đó.</w:t>
            </w:r>
          </w:p>
        </w:tc>
        <w:tc>
          <w:tcPr>
            <w:tcW w:w="0" w:type="auto"/>
            <w:vAlign w:val="center"/>
          </w:tcPr>
          <w:p w14:paraId="768AE68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tiếp tục thêm cùng sản phẩm đó.</w:t>
            </w:r>
          </w:p>
        </w:tc>
        <w:tc>
          <w:tcPr>
            <w:tcW w:w="0" w:type="auto"/>
            <w:vAlign w:val="center"/>
          </w:tcPr>
          <w:p w14:paraId="53AF6B0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lượng sản phẩm trong giỏ tăng lên thay vì tạo dòng sản phẩm mới.</w:t>
            </w:r>
          </w:p>
        </w:tc>
      </w:tr>
    </w:tbl>
    <w:p w14:paraId="281C7758">
      <w:pPr>
        <w:spacing w:before="100" w:beforeAutospacing="1" w:after="100" w:afterAutospacing="1"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Bài 8:</w:t>
      </w:r>
    </w:p>
    <w:p w14:paraId="5F724CA9">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Definition of Done – User Story: Thêm sản phẩm vào giỏ hàng</w:t>
      </w:r>
    </w:p>
    <w:p w14:paraId="00FA3232">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Tất cả Acceptance Criteria đều được đáp ứng</w:t>
      </w:r>
    </w:p>
    <w:p w14:paraId="788DF78D">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-,Tất cả điều kiện Gherkin (Given – When – Then) phải được kiểm thử và </w:t>
      </w:r>
      <w:r>
        <w:rPr>
          <w:rFonts w:ascii="Times New Roman" w:hAnsi="Times New Roman" w:eastAsia="Times New Roman" w:cs="Times New Roman"/>
          <w:bCs/>
          <w:sz w:val="28"/>
          <w:szCs w:val="28"/>
        </w:rPr>
        <w:t>PASS 100%</w:t>
      </w:r>
      <w:r>
        <w:rPr>
          <w:rFonts w:ascii="Times New Roman" w:hAnsi="Times New Roman" w:eastAsia="Times New Roman" w:cs="Times New Roman"/>
          <w:sz w:val="28"/>
          <w:szCs w:val="28"/>
        </w:rPr>
        <w:t>.</w:t>
      </w:r>
    </w:p>
    <w:p w14:paraId="706FB2A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2. Chức năng đã được kiểm thử đầy đủ</w:t>
      </w:r>
    </w:p>
    <w:p w14:paraId="12766C5F">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-,Có </w:t>
      </w:r>
      <w:r>
        <w:rPr>
          <w:rFonts w:ascii="Times New Roman" w:hAnsi="Times New Roman" w:eastAsia="Times New Roman" w:cs="Times New Roman"/>
          <w:bCs/>
          <w:sz w:val="28"/>
          <w:szCs w:val="28"/>
        </w:rPr>
        <w:t>Unit Test</w:t>
      </w:r>
      <w:r>
        <w:rPr>
          <w:rFonts w:ascii="Times New Roman" w:hAnsi="Times New Roman" w:eastAsia="Times New Roman" w:cs="Times New Roman"/>
          <w:sz w:val="28"/>
          <w:szCs w:val="28"/>
        </w:rPr>
        <w:t xml:space="preserve">, </w:t>
      </w:r>
      <w:r>
        <w:rPr>
          <w:rFonts w:ascii="Times New Roman" w:hAnsi="Times New Roman" w:eastAsia="Times New Roman" w:cs="Times New Roman"/>
          <w:bCs/>
          <w:sz w:val="28"/>
          <w:szCs w:val="28"/>
        </w:rPr>
        <w:t>Integration Test</w:t>
      </w:r>
      <w:r>
        <w:rPr>
          <w:rFonts w:ascii="Times New Roman" w:hAnsi="Times New Roman" w:eastAsia="Times New Roman" w:cs="Times New Roman"/>
          <w:sz w:val="28"/>
          <w:szCs w:val="28"/>
        </w:rPr>
        <w:t xml:space="preserve">, và </w:t>
      </w:r>
      <w:r>
        <w:rPr>
          <w:rFonts w:ascii="Times New Roman" w:hAnsi="Times New Roman" w:eastAsia="Times New Roman" w:cs="Times New Roman"/>
          <w:bCs/>
          <w:sz w:val="28"/>
          <w:szCs w:val="28"/>
        </w:rPr>
        <w:t>UI Test</w:t>
      </w:r>
      <w:r>
        <w:rPr>
          <w:rFonts w:ascii="Times New Roman" w:hAnsi="Times New Roman" w:eastAsia="Times New Roman" w:cs="Times New Roman"/>
          <w:sz w:val="28"/>
          <w:szCs w:val="28"/>
        </w:rPr>
        <w:t xml:space="preserve"> cho tính năng thêm vào giỏ hàng.</w:t>
      </w:r>
    </w:p>
    <w:p w14:paraId="344E40B5">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-,Mức độ bao phủ mã (test coverage) đạt tối thiểu </w:t>
      </w:r>
      <w:r>
        <w:rPr>
          <w:rFonts w:ascii="Times New Roman" w:hAnsi="Times New Roman" w:eastAsia="Times New Roman" w:cs="Times New Roman"/>
          <w:bCs/>
          <w:sz w:val="28"/>
          <w:szCs w:val="28"/>
        </w:rPr>
        <w:t>80%</w:t>
      </w:r>
      <w:r>
        <w:rPr>
          <w:rFonts w:ascii="Times New Roman" w:hAnsi="Times New Roman" w:eastAsia="Times New Roman" w:cs="Times New Roman"/>
          <w:sz w:val="28"/>
          <w:szCs w:val="28"/>
        </w:rPr>
        <w:t xml:space="preserve"> đối với phần logic xử lý giỏ hàng.</w:t>
      </w:r>
    </w:p>
    <w:p w14:paraId="01528B13">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Không còn lỗi nghiêm trọng</w:t>
      </w:r>
    </w:p>
    <w:p w14:paraId="154B6C2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-,Không tồn tại bug thuộc mức </w:t>
      </w:r>
      <w:r>
        <w:rPr>
          <w:rFonts w:ascii="Times New Roman" w:hAnsi="Times New Roman" w:eastAsia="Times New Roman" w:cs="Times New Roman"/>
          <w:b/>
          <w:bCs/>
          <w:sz w:val="28"/>
          <w:szCs w:val="28"/>
        </w:rPr>
        <w:t>Critical</w:t>
      </w:r>
      <w:r>
        <w:rPr>
          <w:rFonts w:ascii="Times New Roman" w:hAnsi="Times New Roman" w:eastAsia="Times New Roman" w:cs="Times New Roman"/>
          <w:sz w:val="28"/>
          <w:szCs w:val="28"/>
        </w:rPr>
        <w:t xml:space="preserve"> hoặc </w:t>
      </w:r>
      <w:r>
        <w:rPr>
          <w:rFonts w:ascii="Times New Roman" w:hAnsi="Times New Roman" w:eastAsia="Times New Roman" w:cs="Times New Roman"/>
          <w:b/>
          <w:bCs/>
          <w:sz w:val="28"/>
          <w:szCs w:val="28"/>
        </w:rPr>
        <w:t>High</w:t>
      </w:r>
      <w:r>
        <w:rPr>
          <w:rFonts w:ascii="Times New Roman" w:hAnsi="Times New Roman" w:eastAsia="Times New Roman" w:cs="Times New Roman"/>
          <w:sz w:val="28"/>
          <w:szCs w:val="28"/>
        </w:rPr>
        <w:t xml:space="preserve"> liên quan đến việc thêm sản phẩm vào giỏ hàng.</w:t>
      </w:r>
    </w:p>
    <w:p w14:paraId="2ED0841D">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-,Các lỗi trung bình hoặc nhỏ phải được xử lý hoặc có kế hoạch rõ ràng để xử lý.</w:t>
      </w:r>
    </w:p>
    <w:p w14:paraId="3BC4DAB1">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Giao diện và trải nghiệm người dùng hoàn chỉnh</w:t>
      </w:r>
    </w:p>
    <w:p w14:paraId="5F4930D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-,UI hiển thị đúng thông tin: tên sản phẩm, giá, số lượng, thông báo thêm vào giỏ.</w:t>
      </w:r>
    </w:p>
    <w:p w14:paraId="473AE95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-,Thiết kế UI tuân theo bản mẫu (mockup) và tài liệu thiết kế.</w:t>
      </w:r>
    </w:p>
    <w:p w14:paraId="1CF64D3E">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 Code đã được review và tuân thủ chuẩn coding</w:t>
      </w:r>
    </w:p>
    <w:p w14:paraId="7FC7617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-,Mã nguồn được </w:t>
      </w:r>
      <w:r>
        <w:rPr>
          <w:rFonts w:ascii="Times New Roman" w:hAnsi="Times New Roman" w:eastAsia="Times New Roman" w:cs="Times New Roman"/>
          <w:bCs/>
          <w:sz w:val="28"/>
          <w:szCs w:val="28"/>
        </w:rPr>
        <w:t>Code Review</w:t>
      </w:r>
      <w:r>
        <w:rPr>
          <w:rFonts w:ascii="Times New Roman" w:hAnsi="Times New Roman" w:eastAsia="Times New Roman" w:cs="Times New Roman"/>
          <w:sz w:val="28"/>
          <w:szCs w:val="28"/>
        </w:rPr>
        <w:t xml:space="preserve"> bởi ít nhất 1 lập trình viên trong nhóm.</w:t>
      </w:r>
    </w:p>
    <w:p w14:paraId="2D07C2B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-,Mã nguồn đáp ứng quy tắc Clean Code, không trùng lặp code, không cảnh báo nghiêm trọng.</w:t>
      </w:r>
    </w:p>
    <w:p w14:paraId="0B083C5F">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6. Tính năng được tích hợp vào môi trường staging</w:t>
      </w:r>
    </w:p>
    <w:p w14:paraId="106C1E90">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-,Chức năng chạy đúng trên môi trường staging hoặc test environment.</w:t>
      </w:r>
    </w:p>
    <w:p w14:paraId="29852F9C">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-,Đảm bảo dữ liệu, API, và backend hoạt động ổn định.</w:t>
      </w:r>
    </w:p>
    <w:p w14:paraId="78043592">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7. Tài liệu đã được cập nhật</w:t>
      </w:r>
    </w:p>
    <w:p w14:paraId="6CA3295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-,Cập nhật tài liệu kỹ thuật, API (nếu có).</w:t>
      </w:r>
    </w:p>
    <w:p w14:paraId="518877F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-,Hướng dẫn sử dụng cho QA hoặc người dùng (nếu cần) đã được bổ sung.</w:t>
      </w:r>
    </w:p>
    <w:p w14:paraId="7F81D401">
      <w:pPr>
        <w:spacing w:before="100" w:beforeAutospacing="1" w:after="100" w:afterAutospacing="1" w:line="240" w:lineRule="auto"/>
        <w:rPr>
          <w:rFonts w:ascii="Times New Roman" w:hAnsi="Times New Roman" w:eastAsia="Times New Roman" w:cs="Times New Roman"/>
          <w:sz w:val="28"/>
          <w:szCs w:val="28"/>
        </w:rPr>
      </w:pPr>
    </w:p>
    <w:p w14:paraId="657E2CBB">
      <w:pPr>
        <w:spacing w:before="100" w:beforeAutospacing="1" w:after="100" w:afterAutospacing="1" w:line="240" w:lineRule="auto"/>
        <w:rPr>
          <w:rFonts w:ascii="Times New Roman" w:hAnsi="Times New Roman" w:eastAsia="Times New Roman" w:cs="Times New Roman"/>
          <w:b/>
          <w:sz w:val="28"/>
          <w:szCs w:val="28"/>
        </w:rPr>
      </w:pPr>
    </w:p>
    <w:p w14:paraId="5EAB0461">
      <w:pPr>
        <w:spacing w:before="100" w:beforeAutospacing="1" w:after="100" w:afterAutospacing="1" w:line="240" w:lineRule="auto"/>
        <w:rPr>
          <w:rFonts w:ascii="Times New Roman" w:hAnsi="Times New Roman" w:eastAsia="Times New Roman" w:cs="Times New Roman"/>
          <w:sz w:val="28"/>
          <w:szCs w:val="28"/>
        </w:rPr>
      </w:pPr>
    </w:p>
    <w:p w14:paraId="1A870485">
      <w:pPr>
        <w:spacing w:before="100" w:beforeAutospacing="1" w:after="100" w:afterAutospacing="1" w:line="240" w:lineRule="auto"/>
        <w:rPr>
          <w:rFonts w:ascii="Times New Roman" w:hAnsi="Times New Roman" w:eastAsia="Times New Roman" w:cs="Times New Roman"/>
          <w:sz w:val="28"/>
          <w:szCs w:val="28"/>
        </w:rPr>
      </w:pPr>
    </w:p>
    <w:p w14:paraId="70518B81">
      <w:pPr>
        <w:spacing w:before="100" w:beforeAutospacing="1" w:after="100" w:afterAutospacing="1" w:line="240" w:lineRule="auto"/>
        <w:rPr>
          <w:rFonts w:ascii="Times New Roman" w:hAnsi="Times New Roman" w:eastAsia="Times New Roman" w:cs="Times New Roman"/>
          <w:sz w:val="28"/>
          <w:szCs w:val="28"/>
        </w:rPr>
      </w:pPr>
    </w:p>
    <w:p w14:paraId="25DCAE42">
      <w:pPr>
        <w:spacing w:before="100" w:beforeAutospacing="1" w:after="100" w:afterAutospacing="1" w:line="240" w:lineRule="auto"/>
        <w:rPr>
          <w:rFonts w:ascii="Times New Roman" w:hAnsi="Times New Roman" w:eastAsia="Times New Roman" w:cs="Times New Roman"/>
          <w:sz w:val="28"/>
          <w:szCs w:val="28"/>
        </w:rPr>
      </w:pPr>
    </w:p>
    <w:p w14:paraId="6D57DB99">
      <w:pPr>
        <w:spacing w:before="100" w:beforeAutospacing="1" w:after="100" w:afterAutospacing="1" w:line="240" w:lineRule="auto"/>
        <w:rPr>
          <w:rFonts w:ascii="Times New Roman" w:hAnsi="Times New Roman" w:eastAsia="Times New Roman" w:cs="Times New Roman"/>
          <w:sz w:val="28"/>
          <w:szCs w:val="28"/>
        </w:rPr>
      </w:pPr>
    </w:p>
    <w:p w14:paraId="779A433E">
      <w:pPr>
        <w:spacing w:before="100" w:beforeAutospacing="1" w:after="100" w:afterAutospacing="1" w:line="240" w:lineRule="auto"/>
        <w:rPr>
          <w:rFonts w:ascii="Times New Roman" w:hAnsi="Times New Roman" w:eastAsia="Times New Roman" w:cs="Times New Roman"/>
          <w:sz w:val="28"/>
          <w:szCs w:val="28"/>
        </w:rPr>
      </w:pPr>
    </w:p>
    <w:p w14:paraId="447D86AD">
      <w:pPr>
        <w:spacing w:before="100" w:beforeAutospacing="1" w:after="100" w:afterAutospacing="1" w:line="240" w:lineRule="auto"/>
        <w:rPr>
          <w:rFonts w:ascii="Times New Roman" w:hAnsi="Times New Roman" w:eastAsia="Times New Roman" w:cs="Times New Roman"/>
          <w:sz w:val="28"/>
          <w:szCs w:val="28"/>
        </w:rPr>
      </w:pPr>
    </w:p>
    <w:p w14:paraId="2BD992D2">
      <w:pPr>
        <w:rPr>
          <w:rFonts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Mincho">
    <w:panose1 w:val="02020400000000000000"/>
    <w:charset w:val="80"/>
    <w:family w:val="auto"/>
    <w:pitch w:val="default"/>
    <w:sig w:usb0="800002E7" w:usb1="2AC7FCFF" w:usb2="00000012" w:usb3="00000000" w:csb0="200200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imes-Narrow">
    <w:altName w:val="Perpetua Titling MT"/>
    <w:panose1 w:val="02020500000000000000"/>
    <w:charset w:val="00"/>
    <w:family w:val="roman"/>
    <w:pitch w:val="default"/>
    <w:sig w:usb0="00000000" w:usb1="00000000" w:usb2="00000008" w:usb3="00000000" w:csb0="00000101" w:csb1="00000000"/>
  </w:font>
  <w:font w:name="Perpetua Titling MT">
    <w:panose1 w:val="020205020605050208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E4FE4"/>
    <w:multiLevelType w:val="multilevel"/>
    <w:tmpl w:val="182E4FE4"/>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66B1BAA"/>
    <w:multiLevelType w:val="multilevel"/>
    <w:tmpl w:val="266B1B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6CD4E87"/>
    <w:multiLevelType w:val="multilevel"/>
    <w:tmpl w:val="26CD4E87"/>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2A582D"/>
    <w:multiLevelType w:val="multilevel"/>
    <w:tmpl w:val="292A582D"/>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0D15546"/>
    <w:multiLevelType w:val="multilevel"/>
    <w:tmpl w:val="40D15546"/>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E945161"/>
    <w:multiLevelType w:val="multilevel"/>
    <w:tmpl w:val="4E945161"/>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B8C6012"/>
    <w:multiLevelType w:val="multilevel"/>
    <w:tmpl w:val="5B8C6012"/>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9C5673F"/>
    <w:multiLevelType w:val="multilevel"/>
    <w:tmpl w:val="69C5673F"/>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22075EC"/>
    <w:multiLevelType w:val="multilevel"/>
    <w:tmpl w:val="722075EC"/>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3"/>
  </w:num>
  <w:num w:numId="3">
    <w:abstractNumId w:val="4"/>
  </w:num>
  <w:num w:numId="4">
    <w:abstractNumId w:val="7"/>
  </w:num>
  <w:num w:numId="5">
    <w:abstractNumId w:val="2"/>
  </w:num>
  <w:num w:numId="6">
    <w:abstractNumId w:val="1"/>
  </w:num>
  <w:num w:numId="7">
    <w:abstractNumId w:val="5"/>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7AE"/>
    <w:rsid w:val="00263A53"/>
    <w:rsid w:val="002A27EA"/>
    <w:rsid w:val="00515FE7"/>
    <w:rsid w:val="005D0FE1"/>
    <w:rsid w:val="006547AE"/>
    <w:rsid w:val="35495B1A"/>
    <w:rsid w:val="5EE170A5"/>
    <w:rsid w:val="63EA06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ja-JP" w:bidi="ar-SA"/>
    </w:rPr>
  </w:style>
  <w:style w:type="paragraph" w:styleId="2">
    <w:name w:val="heading 1"/>
    <w:basedOn w:val="1"/>
    <w:next w:val="1"/>
    <w:link w:val="1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2"/>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5"/>
    <w:qFormat/>
    <w:uiPriority w:val="22"/>
    <w:rPr>
      <w:b/>
      <w:bCs/>
    </w:rPr>
  </w:style>
  <w:style w:type="character" w:customStyle="1" w:styleId="10">
    <w:name w:val="Heading 2 Char"/>
    <w:basedOn w:val="5"/>
    <w:link w:val="3"/>
    <w:qFormat/>
    <w:uiPriority w:val="9"/>
    <w:rPr>
      <w:rFonts w:ascii="Times New Roman" w:hAnsi="Times New Roman" w:eastAsia="Times New Roman" w:cs="Times New Roman"/>
      <w:b/>
      <w:bCs/>
      <w:sz w:val="36"/>
      <w:szCs w:val="36"/>
    </w:rPr>
  </w:style>
  <w:style w:type="character" w:customStyle="1" w:styleId="11">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character" w:customStyle="1" w:styleId="12">
    <w:name w:val="Heading 3 Char"/>
    <w:basedOn w:val="5"/>
    <w:link w:val="4"/>
    <w:qFormat/>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2370</Words>
  <Characters>13510</Characters>
  <Lines>112</Lines>
  <Paragraphs>31</Paragraphs>
  <TotalTime>42</TotalTime>
  <ScaleCrop>false</ScaleCrop>
  <LinksUpToDate>false</LinksUpToDate>
  <CharactersWithSpaces>15849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2025-11-21T06:58:00Z</dcterms:created>
  <dc:creator>TRONG TIN</dc:creator>
  <cp:lastModifiedBy>Vương Nguyễn</cp:lastModifiedBy>
  <dcterms:modified xsi:type="dcterms:W3CDTF">2025-11-23T18:15:59Z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FF6BDF439E704062A02102C8F30FBD87_13</vt:lpwstr>
  </property>
</Properties>
</file>