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D6F5" w14:textId="77777777" w:rsidR="007A20AF" w:rsidRDefault="00000000">
      <w:pPr>
        <w:spacing w:before="70"/>
        <w:ind w:left="555" w:right="300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PHENIKAA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pacing w:val="-2"/>
          <w:sz w:val="32"/>
        </w:rPr>
        <w:t>UNIVERSITY</w:t>
      </w:r>
    </w:p>
    <w:p w14:paraId="0FD2713D" w14:textId="77777777" w:rsidR="007A20AF" w:rsidRDefault="00000000">
      <w:pPr>
        <w:spacing w:before="96"/>
        <w:ind w:left="555" w:right="30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PHENIKAA</w:t>
      </w:r>
      <w:r>
        <w:rPr>
          <w:rFonts w:ascii="Times New Roman"/>
          <w:b/>
          <w:spacing w:val="-6"/>
          <w:sz w:val="32"/>
        </w:rPr>
        <w:t xml:space="preserve"> </w:t>
      </w:r>
      <w:r>
        <w:rPr>
          <w:rFonts w:ascii="Times New Roman"/>
          <w:b/>
          <w:sz w:val="32"/>
        </w:rPr>
        <w:t>SCHOOL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COMPUTING</w:t>
      </w:r>
    </w:p>
    <w:p w14:paraId="174EEAC8" w14:textId="77777777" w:rsidR="007A20AF" w:rsidRDefault="007A20AF">
      <w:pPr>
        <w:pStyle w:val="BodyText"/>
        <w:spacing w:before="0"/>
        <w:rPr>
          <w:rFonts w:ascii="Times New Roman"/>
          <w:b/>
          <w:sz w:val="20"/>
        </w:rPr>
      </w:pPr>
    </w:p>
    <w:p w14:paraId="4991C848" w14:textId="77777777" w:rsidR="007A20AF" w:rsidRDefault="00000000">
      <w:pPr>
        <w:pStyle w:val="BodyText"/>
        <w:spacing w:before="15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816832" wp14:editId="46874D1C">
            <wp:simplePos x="0" y="0"/>
            <wp:positionH relativeFrom="page">
              <wp:posOffset>2847975</wp:posOffset>
            </wp:positionH>
            <wp:positionV relativeFrom="paragraph">
              <wp:posOffset>257176</wp:posOffset>
            </wp:positionV>
            <wp:extent cx="2501697" cy="2539746"/>
            <wp:effectExtent l="0" t="0" r="0" b="0"/>
            <wp:wrapTopAndBottom/>
            <wp:docPr id="1" name="Image 1" descr="A logo for a university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for a university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697" cy="253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D52E3" w14:textId="77777777" w:rsidR="007A20AF" w:rsidRDefault="007A20AF">
      <w:pPr>
        <w:pStyle w:val="BodyText"/>
        <w:spacing w:before="0"/>
        <w:rPr>
          <w:rFonts w:ascii="Times New Roman"/>
          <w:b/>
          <w:sz w:val="32"/>
        </w:rPr>
      </w:pPr>
    </w:p>
    <w:p w14:paraId="1221BB6A" w14:textId="77777777" w:rsidR="007A20AF" w:rsidRDefault="007A20AF">
      <w:pPr>
        <w:pStyle w:val="BodyText"/>
        <w:spacing w:before="180"/>
        <w:rPr>
          <w:rFonts w:ascii="Times New Roman"/>
          <w:b/>
          <w:sz w:val="32"/>
        </w:rPr>
      </w:pPr>
    </w:p>
    <w:p w14:paraId="331F892E" w14:textId="77777777" w:rsidR="007A20AF" w:rsidRDefault="00000000">
      <w:pPr>
        <w:ind w:left="55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COURSE: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SOFTWARE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ARCHITECTURE</w:t>
      </w:r>
    </w:p>
    <w:p w14:paraId="5BDE81FA" w14:textId="03B11959" w:rsidR="007A20AF" w:rsidRDefault="00000000">
      <w:pPr>
        <w:spacing w:before="97"/>
        <w:ind w:left="572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Lab</w:t>
      </w:r>
      <w:r>
        <w:rPr>
          <w:rFonts w:ascii="Times New Roman"/>
          <w:b/>
          <w:spacing w:val="-7"/>
          <w:sz w:val="30"/>
        </w:rPr>
        <w:t xml:space="preserve"> </w:t>
      </w:r>
      <w:r w:rsidR="00637909">
        <w:rPr>
          <w:rFonts w:ascii="Times New Roman"/>
          <w:b/>
          <w:sz w:val="30"/>
        </w:rPr>
        <w:t>4</w:t>
      </w:r>
      <w:r>
        <w:rPr>
          <w:rFonts w:ascii="Times New Roman"/>
          <w:b/>
          <w:sz w:val="30"/>
        </w:rPr>
        <w:t>:</w:t>
      </w:r>
      <w:r>
        <w:rPr>
          <w:rFonts w:ascii="Times New Roman"/>
          <w:b/>
          <w:spacing w:val="-7"/>
          <w:sz w:val="30"/>
        </w:rPr>
        <w:t xml:space="preserve"> </w:t>
      </w:r>
      <w:r w:rsidR="00637909">
        <w:rPr>
          <w:rFonts w:ascii="Times New Roman"/>
          <w:b/>
          <w:sz w:val="30"/>
        </w:rPr>
        <w:t>Microservice Decomposition &amp; Communication</w:t>
      </w:r>
    </w:p>
    <w:p w14:paraId="022D2C9D" w14:textId="77777777" w:rsidR="007A20AF" w:rsidRDefault="007A20AF">
      <w:pPr>
        <w:pStyle w:val="BodyText"/>
        <w:spacing w:before="253"/>
        <w:rPr>
          <w:rFonts w:ascii="Times New Roman"/>
          <w:b/>
          <w:sz w:val="30"/>
        </w:rPr>
      </w:pPr>
    </w:p>
    <w:p w14:paraId="1A153FE1" w14:textId="77777777" w:rsidR="007A20AF" w:rsidRDefault="00000000">
      <w:pPr>
        <w:tabs>
          <w:tab w:val="left" w:pos="3472"/>
        </w:tabs>
        <w:ind w:left="63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INSTRUCTOR:</w:t>
      </w:r>
      <w:r>
        <w:rPr>
          <w:rFonts w:ascii="Times New Roman" w:hAnsi="Times New Roman"/>
          <w:sz w:val="28"/>
        </w:rPr>
        <w:tab/>
        <w:t>Vũ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Quang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Dũng</w:t>
      </w:r>
    </w:p>
    <w:p w14:paraId="3C406119" w14:textId="77777777" w:rsidR="007A20AF" w:rsidRDefault="00000000">
      <w:pPr>
        <w:tabs>
          <w:tab w:val="left" w:pos="3472"/>
        </w:tabs>
        <w:spacing w:before="93" w:line="309" w:lineRule="auto"/>
        <w:ind w:left="3473" w:right="1911" w:hanging="283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GROUP 6:</w:t>
      </w:r>
      <w:r>
        <w:rPr>
          <w:rFonts w:ascii="Times New Roman" w:hAnsi="Times New Roman"/>
          <w:sz w:val="28"/>
        </w:rPr>
        <w:tab/>
        <w:t>Nguyễn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Duy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Khánh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(23010335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- K17 KTPM)</w:t>
      </w:r>
    </w:p>
    <w:p w14:paraId="0CD9DC12" w14:textId="77777777" w:rsidR="007A20AF" w:rsidRDefault="00000000">
      <w:pPr>
        <w:spacing w:line="309" w:lineRule="auto"/>
        <w:ind w:left="3473" w:right="1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Nguyễn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Hải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Đăng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(23010099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- K17 CNTT)</w:t>
      </w:r>
    </w:p>
    <w:p w14:paraId="1CDC45CE" w14:textId="77777777" w:rsidR="007A20AF" w:rsidRDefault="00000000">
      <w:pPr>
        <w:spacing w:line="309" w:lineRule="auto"/>
        <w:ind w:left="3473" w:right="1804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Trần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Trọng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Minh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(23010563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- K17 )</w:t>
      </w:r>
    </w:p>
    <w:p w14:paraId="496EAA34" w14:textId="77777777" w:rsidR="007A20AF" w:rsidRDefault="00000000">
      <w:pPr>
        <w:spacing w:line="309" w:lineRule="auto"/>
        <w:ind w:left="3473" w:right="126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Nguyễn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Thị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Lan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Anh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(23010823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pacing w:val="-4"/>
          <w:sz w:val="28"/>
        </w:rPr>
        <w:t>K17)</w:t>
      </w:r>
    </w:p>
    <w:p w14:paraId="358479D6" w14:textId="77777777" w:rsidR="007A20AF" w:rsidRDefault="007A20AF">
      <w:pPr>
        <w:pStyle w:val="BodyText"/>
        <w:spacing w:before="132"/>
        <w:rPr>
          <w:rFonts w:ascii="Times New Roman"/>
          <w:sz w:val="24"/>
        </w:rPr>
      </w:pPr>
    </w:p>
    <w:p w14:paraId="3642E4A1" w14:textId="77777777" w:rsidR="007A20AF" w:rsidRDefault="00000000">
      <w:pPr>
        <w:ind w:left="638"/>
        <w:rPr>
          <w:sz w:val="24"/>
        </w:rPr>
      </w:pPr>
      <w:r>
        <w:rPr>
          <w:rFonts w:ascii="Times New Roman"/>
          <w:spacing w:val="-2"/>
          <w:sz w:val="28"/>
        </w:rPr>
        <w:t>CREDIT</w:t>
      </w:r>
      <w:r>
        <w:rPr>
          <w:rFonts w:ascii="Times New Roman"/>
          <w:spacing w:val="22"/>
          <w:sz w:val="28"/>
        </w:rPr>
        <w:t xml:space="preserve"> </w:t>
      </w:r>
      <w:r>
        <w:rPr>
          <w:rFonts w:ascii="Times New Roman"/>
          <w:spacing w:val="-2"/>
          <w:sz w:val="28"/>
        </w:rPr>
        <w:t>CLASS:</w:t>
      </w:r>
      <w:r>
        <w:rPr>
          <w:spacing w:val="-2"/>
          <w:sz w:val="24"/>
        </w:rPr>
        <w:t>CSE703110-1-2-25(N02)</w:t>
      </w:r>
    </w:p>
    <w:p w14:paraId="3F49BED1" w14:textId="13DC0805" w:rsidR="007A20AF" w:rsidRDefault="00000000">
      <w:pPr>
        <w:pStyle w:val="BodyText"/>
        <w:spacing w:before="108"/>
        <w:ind w:right="35"/>
        <w:jc w:val="right"/>
        <w:rPr>
          <w:rFonts w:ascii="Times New Roman"/>
        </w:rPr>
      </w:pPr>
      <w:r>
        <w:rPr>
          <w:rFonts w:ascii="Times New Roman"/>
        </w:rPr>
        <w:t>Ha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Noi,</w:t>
      </w:r>
      <w:r>
        <w:rPr>
          <w:rFonts w:ascii="Times New Roman"/>
          <w:spacing w:val="-4"/>
        </w:rPr>
        <w:t xml:space="preserve"> </w:t>
      </w:r>
      <w:r w:rsidR="00637909">
        <w:rPr>
          <w:rFonts w:ascii="Times New Roman"/>
        </w:rPr>
        <w:t>January 6</w:t>
      </w:r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202</w:t>
      </w:r>
      <w:r w:rsidR="00637909">
        <w:rPr>
          <w:rFonts w:ascii="Times New Roman"/>
          <w:spacing w:val="-4"/>
        </w:rPr>
        <w:t>6</w:t>
      </w:r>
    </w:p>
    <w:p w14:paraId="0B2A38F6" w14:textId="77777777" w:rsidR="007A20AF" w:rsidRDefault="007A20AF">
      <w:pPr>
        <w:pStyle w:val="BodyText"/>
        <w:jc w:val="right"/>
        <w:rPr>
          <w:rFonts w:ascii="Times New Roman"/>
        </w:rPr>
        <w:sectPr w:rsidR="007A20AF">
          <w:type w:val="continuous"/>
          <w:pgSz w:w="11920" w:h="16840"/>
          <w:pgMar w:top="1440" w:right="1417" w:bottom="280" w:left="1417" w:header="720" w:footer="720" w:gutter="0"/>
          <w:cols w:space="720"/>
        </w:sectPr>
      </w:pPr>
    </w:p>
    <w:p w14:paraId="6DD7F175" w14:textId="77777777" w:rsidR="007A20AF" w:rsidRDefault="00000000">
      <w:pPr>
        <w:pStyle w:val="Heading1"/>
        <w:numPr>
          <w:ilvl w:val="0"/>
          <w:numId w:val="3"/>
        </w:numPr>
        <w:tabs>
          <w:tab w:val="left" w:pos="361"/>
        </w:tabs>
        <w:spacing w:before="60"/>
        <w:ind w:left="361" w:hanging="338"/>
        <w:rPr>
          <w:rFonts w:ascii="Times New Roman"/>
        </w:rPr>
      </w:pPr>
      <w:bookmarkStart w:id="0" w:name="1._Abstract/Summary_"/>
      <w:bookmarkEnd w:id="0"/>
      <w:r>
        <w:rPr>
          <w:rFonts w:ascii="Times New Roman"/>
          <w:spacing w:val="-2"/>
        </w:rPr>
        <w:lastRenderedPageBreak/>
        <w:t>Abstract/Summary</w:t>
      </w:r>
    </w:p>
    <w:p w14:paraId="4AA69179" w14:textId="4691B064" w:rsidR="00637909" w:rsidRPr="00637909" w:rsidRDefault="00637909" w:rsidP="00637909">
      <w:pPr>
        <w:pStyle w:val="ListParagraph"/>
        <w:widowControl/>
        <w:autoSpaceDE/>
        <w:autoSpaceDN/>
        <w:spacing w:before="100" w:beforeAutospacing="1" w:after="100" w:afterAutospacing="1"/>
        <w:ind w:left="362" w:firstLine="0"/>
        <w:rPr>
          <w:rFonts w:ascii="Times New Roman" w:eastAsia="Times New Roman" w:hAnsi="Times New Roman" w:cs="Times New Roman"/>
          <w:sz w:val="28"/>
          <w:szCs w:val="28"/>
        </w:rPr>
      </w:pPr>
      <w:r w:rsidRPr="00637909">
        <w:rPr>
          <w:rFonts w:ascii="Times New Roman" w:eastAsia="Times New Roman" w:hAnsi="Times New Roman" w:cs="Times New Roman"/>
          <w:sz w:val="28"/>
          <w:szCs w:val="28"/>
        </w:rPr>
        <w:t xml:space="preserve">This lab marks a significant architectural shift for the </w:t>
      </w:r>
      <w:proofErr w:type="spellStart"/>
      <w:r w:rsidRPr="00637909">
        <w:rPr>
          <w:rFonts w:ascii="Times New Roman" w:eastAsia="Times New Roman" w:hAnsi="Times New Roman" w:cs="Times New Roman"/>
          <w:sz w:val="28"/>
          <w:szCs w:val="28"/>
        </w:rPr>
        <w:t>ShopSphere</w:t>
      </w:r>
      <w:proofErr w:type="spellEnd"/>
      <w:r w:rsidRPr="00637909">
        <w:rPr>
          <w:rFonts w:ascii="Times New Roman" w:eastAsia="Times New Roman" w:hAnsi="Times New Roman" w:cs="Times New Roman"/>
          <w:sz w:val="28"/>
          <w:szCs w:val="28"/>
        </w:rPr>
        <w:t xml:space="preserve"> application, transitioning from the monolithic Layered Architecture established in Lab 3 to a </w:t>
      </w:r>
      <w:r w:rsidRPr="00637909"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Microservices Architecture</w:t>
      </w:r>
      <w:r w:rsidRPr="00637909">
        <w:rPr>
          <w:rFonts w:ascii="Times New Roman" w:eastAsia="Times New Roman" w:hAnsi="Times New Roman" w:cs="Times New Roman"/>
          <w:sz w:val="28"/>
          <w:szCs w:val="28"/>
        </w:rPr>
        <w:t>. The primary objective was to logically decompose the application into independent, loosely coupled services based on business capabilities.</w:t>
      </w:r>
    </w:p>
    <w:p w14:paraId="7327B9BA" w14:textId="77777777" w:rsidR="00637909" w:rsidRPr="00637909" w:rsidRDefault="00637909" w:rsidP="00637909">
      <w:pPr>
        <w:pStyle w:val="ListParagraph"/>
        <w:widowControl/>
        <w:autoSpaceDE/>
        <w:autoSpaceDN/>
        <w:spacing w:before="100" w:beforeAutospacing="1" w:after="100" w:afterAutospacing="1"/>
        <w:ind w:left="362" w:firstLine="0"/>
        <w:rPr>
          <w:rFonts w:ascii="Times New Roman" w:eastAsia="Times New Roman" w:hAnsi="Times New Roman" w:cs="Times New Roman"/>
          <w:sz w:val="28"/>
          <w:szCs w:val="28"/>
        </w:rPr>
      </w:pPr>
      <w:r w:rsidRPr="00637909">
        <w:rPr>
          <w:rFonts w:ascii="Times New Roman" w:eastAsia="Times New Roman" w:hAnsi="Times New Roman" w:cs="Times New Roman"/>
          <w:sz w:val="28"/>
          <w:szCs w:val="28"/>
        </w:rPr>
        <w:t xml:space="preserve">In this session, we identified five core microservices—User, Product, Order, Inventory, and Cart—and defined their specific boundaries and data ownership. We further established clear </w:t>
      </w:r>
      <w:r w:rsidRPr="00637909">
        <w:rPr>
          <w:rFonts w:ascii="Times New Roman" w:eastAsia="Times New Roman" w:hAnsi="Times New Roman" w:cs="Times New Roman"/>
          <w:b/>
          <w:bCs/>
          <w:sz w:val="28"/>
          <w:szCs w:val="28"/>
        </w:rPr>
        <w:t>Service Contracts</w:t>
      </w:r>
      <w:r w:rsidRPr="00637909">
        <w:rPr>
          <w:rFonts w:ascii="Times New Roman" w:eastAsia="Times New Roman" w:hAnsi="Times New Roman" w:cs="Times New Roman"/>
          <w:sz w:val="28"/>
          <w:szCs w:val="28"/>
        </w:rPr>
        <w:t xml:space="preserve"> by documenting RESTful API endpoints, specifically focusing on the interaction between the Product Service (Producer) and the Cart Service (Consumer). Finally, we modeled the system’s high-level context using the </w:t>
      </w:r>
      <w:r w:rsidRPr="00637909">
        <w:rPr>
          <w:rFonts w:ascii="Times New Roman" w:eastAsia="Times New Roman" w:hAnsi="Times New Roman" w:cs="Times New Roman"/>
          <w:b/>
          <w:bCs/>
          <w:sz w:val="28"/>
          <w:szCs w:val="28"/>
        </w:rPr>
        <w:t>C4 Model (Level 1)</w:t>
      </w:r>
      <w:r w:rsidRPr="00637909">
        <w:rPr>
          <w:rFonts w:ascii="Times New Roman" w:eastAsia="Times New Roman" w:hAnsi="Times New Roman" w:cs="Times New Roman"/>
          <w:sz w:val="28"/>
          <w:szCs w:val="28"/>
        </w:rPr>
        <w:t>, distinguishing between synchronous HTTP communication for real-time user interactions and asynchronous messaging for background tasks like email notifications. This design provides the necessary blueprint for building the microservices independently in future phases</w:t>
      </w:r>
    </w:p>
    <w:p w14:paraId="2EA06F02" w14:textId="77777777" w:rsidR="007A20AF" w:rsidRPr="00637909" w:rsidRDefault="007A20AF">
      <w:pPr>
        <w:pStyle w:val="BodyText"/>
        <w:spacing w:before="194"/>
        <w:rPr>
          <w:sz w:val="28"/>
          <w:szCs w:val="28"/>
        </w:rPr>
      </w:pPr>
    </w:p>
    <w:p w14:paraId="5BCF785E" w14:textId="77777777" w:rsidR="007A20AF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300"/>
        <w:rPr>
          <w:rFonts w:ascii="Times New Roman"/>
          <w:b/>
          <w:sz w:val="30"/>
        </w:rPr>
      </w:pPr>
      <w:bookmarkStart w:id="1" w:name="2._Lab_Specific_Section:_"/>
      <w:bookmarkEnd w:id="1"/>
      <w:r>
        <w:rPr>
          <w:rFonts w:ascii="Times New Roman"/>
          <w:b/>
          <w:sz w:val="30"/>
        </w:rPr>
        <w:t xml:space="preserve">Lab Specific </w:t>
      </w:r>
      <w:r>
        <w:rPr>
          <w:rFonts w:ascii="Times New Roman"/>
          <w:b/>
          <w:spacing w:val="-2"/>
          <w:sz w:val="30"/>
        </w:rPr>
        <w:t>Section:</w:t>
      </w:r>
    </w:p>
    <w:p w14:paraId="4149836B" w14:textId="77777777" w:rsidR="007A20AF" w:rsidRDefault="007A20AF">
      <w:pPr>
        <w:pStyle w:val="BodyText"/>
        <w:spacing w:before="264"/>
        <w:rPr>
          <w:rFonts w:ascii="Times New Roman"/>
          <w:b/>
          <w:sz w:val="30"/>
        </w:rPr>
      </w:pPr>
    </w:p>
    <w:p w14:paraId="3C436E79" w14:textId="7728A897" w:rsidR="007A20AF" w:rsidRDefault="00637909">
      <w:pPr>
        <w:pStyle w:val="ListParagraph"/>
        <w:numPr>
          <w:ilvl w:val="1"/>
          <w:numId w:val="3"/>
        </w:numPr>
        <w:tabs>
          <w:tab w:val="left" w:pos="548"/>
        </w:tabs>
        <w:ind w:left="548" w:hanging="525"/>
        <w:rPr>
          <w:rFonts w:ascii="Times New Roman"/>
          <w:b/>
          <w:sz w:val="30"/>
        </w:rPr>
      </w:pPr>
      <w:bookmarkStart w:id="2" w:name="_"/>
      <w:bookmarkStart w:id="3" w:name="2.1._Defining_Layers_and_Responsibilitie"/>
      <w:bookmarkEnd w:id="2"/>
      <w:bookmarkEnd w:id="3"/>
      <w:r>
        <w:rPr>
          <w:rFonts w:ascii="Times New Roman"/>
          <w:b/>
          <w:sz w:val="30"/>
        </w:rPr>
        <w:t>Decomposition by Business Capability</w:t>
      </w:r>
    </w:p>
    <w:p w14:paraId="01F1E031" w14:textId="77777777" w:rsidR="007A20AF" w:rsidRDefault="007A20AF">
      <w:pPr>
        <w:pStyle w:val="ListParagraph"/>
        <w:rPr>
          <w:rFonts w:ascii="Times New Roman"/>
          <w:b/>
          <w:sz w:val="30"/>
        </w:rPr>
        <w:sectPr w:rsidR="007A20AF">
          <w:pgSz w:w="11920" w:h="16840"/>
          <w:pgMar w:top="1380" w:right="1417" w:bottom="280" w:left="1417" w:header="720" w:footer="720" w:gutter="0"/>
          <w:cols w:space="720"/>
        </w:sectPr>
      </w:pPr>
    </w:p>
    <w:p w14:paraId="37326F2C" w14:textId="72A615A4" w:rsidR="007A20AF" w:rsidRPr="0081165D" w:rsidRDefault="00637909">
      <w:pPr>
        <w:pStyle w:val="ListParagraph"/>
        <w:numPr>
          <w:ilvl w:val="2"/>
          <w:numId w:val="3"/>
        </w:numPr>
        <w:tabs>
          <w:tab w:val="left" w:pos="773"/>
        </w:tabs>
        <w:spacing w:before="60"/>
        <w:ind w:hanging="750"/>
        <w:rPr>
          <w:rFonts w:ascii="Times New Roman"/>
          <w:b/>
          <w:sz w:val="28"/>
          <w:szCs w:val="28"/>
        </w:rPr>
      </w:pPr>
      <w:bookmarkStart w:id="4" w:name="2.1.1._Define_the_Four_Layers:_"/>
      <w:bookmarkEnd w:id="4"/>
      <w:r w:rsidRPr="0081165D">
        <w:rPr>
          <w:rFonts w:ascii="Times New Roman"/>
          <w:b/>
          <w:sz w:val="28"/>
          <w:szCs w:val="28"/>
        </w:rPr>
        <w:lastRenderedPageBreak/>
        <w:t>Core Business Capabilities &amp; Microservice Mapping</w:t>
      </w:r>
      <w:r w:rsidR="00000000" w:rsidRPr="0081165D">
        <w:rPr>
          <w:rFonts w:ascii="Times New Roman"/>
          <w:b/>
          <w:spacing w:val="-2"/>
          <w:sz w:val="28"/>
          <w:szCs w:val="28"/>
        </w:rPr>
        <w:t>:</w:t>
      </w:r>
    </w:p>
    <w:p w14:paraId="24DFCDBF" w14:textId="77777777" w:rsidR="007A20AF" w:rsidRDefault="007A20AF">
      <w:pPr>
        <w:pStyle w:val="BodyText"/>
        <w:spacing w:before="145"/>
        <w:rPr>
          <w:rFonts w:ascii="Times New Roman"/>
          <w:b/>
          <w:sz w:val="20"/>
        </w:rPr>
      </w:pPr>
    </w:p>
    <w:tbl>
      <w:tblPr>
        <w:tblW w:w="9867" w:type="dxa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7"/>
        <w:gridCol w:w="2993"/>
        <w:gridCol w:w="3667"/>
      </w:tblGrid>
      <w:tr w:rsidR="007A20AF" w14:paraId="185D2F1F" w14:textId="77777777" w:rsidTr="00637909">
        <w:trPr>
          <w:trHeight w:val="980"/>
        </w:trPr>
        <w:tc>
          <w:tcPr>
            <w:tcW w:w="3207" w:type="dxa"/>
          </w:tcPr>
          <w:p w14:paraId="38E4CBF0" w14:textId="28BE6C65" w:rsidR="007A20AF" w:rsidRDefault="00637909">
            <w:pPr>
              <w:pStyle w:val="TableParagraph"/>
              <w:spacing w:before="107"/>
              <w:ind w:left="94"/>
              <w:rPr>
                <w:b/>
              </w:rPr>
            </w:pPr>
            <w:r>
              <w:rPr>
                <w:b/>
                <w:spacing w:val="-2"/>
              </w:rPr>
              <w:t>Business Capability</w:t>
            </w:r>
          </w:p>
        </w:tc>
        <w:tc>
          <w:tcPr>
            <w:tcW w:w="2993" w:type="dxa"/>
          </w:tcPr>
          <w:p w14:paraId="3C708ED4" w14:textId="6283F0F2" w:rsidR="007A20AF" w:rsidRDefault="00637909">
            <w:pPr>
              <w:pStyle w:val="TableParagraph"/>
              <w:spacing w:before="107"/>
              <w:rPr>
                <w:b/>
              </w:rPr>
            </w:pPr>
            <w:r w:rsidRPr="00637909">
              <w:rPr>
                <w:b/>
                <w:spacing w:val="-2"/>
              </w:rPr>
              <w:t>Proposed Microservice</w:t>
            </w:r>
          </w:p>
        </w:tc>
        <w:tc>
          <w:tcPr>
            <w:tcW w:w="3667" w:type="dxa"/>
          </w:tcPr>
          <w:p w14:paraId="45243049" w14:textId="328984BF" w:rsidR="007A20AF" w:rsidRDefault="00637909">
            <w:pPr>
              <w:pStyle w:val="TableParagraph"/>
              <w:spacing w:before="107"/>
              <w:rPr>
                <w:b/>
              </w:rPr>
            </w:pPr>
            <w:r w:rsidRPr="00637909">
              <w:rPr>
                <w:b/>
                <w:spacing w:val="-2"/>
              </w:rPr>
              <w:t>Data Owned (Entities)</w:t>
            </w:r>
          </w:p>
        </w:tc>
      </w:tr>
      <w:tr w:rsidR="007A20AF" w14:paraId="3E2DC675" w14:textId="77777777" w:rsidTr="00637909">
        <w:trPr>
          <w:trHeight w:val="724"/>
        </w:trPr>
        <w:tc>
          <w:tcPr>
            <w:tcW w:w="3207" w:type="dxa"/>
          </w:tcPr>
          <w:p w14:paraId="49E5807E" w14:textId="4DFDA041" w:rsidR="007A20AF" w:rsidRDefault="00637909">
            <w:pPr>
              <w:pStyle w:val="TableParagraph"/>
              <w:spacing w:before="103" w:line="276" w:lineRule="auto"/>
              <w:ind w:left="94"/>
              <w:rPr>
                <w:b/>
              </w:rPr>
            </w:pPr>
            <w:r w:rsidRPr="00637909">
              <w:rPr>
                <w:b/>
                <w:spacing w:val="-2"/>
              </w:rPr>
              <w:t>User Management</w:t>
            </w:r>
          </w:p>
        </w:tc>
        <w:tc>
          <w:tcPr>
            <w:tcW w:w="2993" w:type="dxa"/>
          </w:tcPr>
          <w:p w14:paraId="047F3F83" w14:textId="61C6D38E" w:rsidR="007A20AF" w:rsidRDefault="00637909">
            <w:pPr>
              <w:pStyle w:val="TableParagraph"/>
              <w:spacing w:before="103" w:line="276" w:lineRule="auto"/>
              <w:ind w:right="82"/>
            </w:pPr>
            <w:r w:rsidRPr="00637909">
              <w:t>User Service</w:t>
            </w:r>
          </w:p>
        </w:tc>
        <w:tc>
          <w:tcPr>
            <w:tcW w:w="3667" w:type="dxa"/>
          </w:tcPr>
          <w:p w14:paraId="20B440FC" w14:textId="439D2588" w:rsidR="007A20AF" w:rsidRDefault="00637909">
            <w:pPr>
              <w:pStyle w:val="TableParagraph"/>
              <w:spacing w:before="103" w:line="276" w:lineRule="auto"/>
            </w:pPr>
            <w:r w:rsidRPr="00637909">
              <w:t>User Profile, Authentication Credentials.</w:t>
            </w:r>
          </w:p>
        </w:tc>
      </w:tr>
      <w:tr w:rsidR="007A20AF" w14:paraId="117A527C" w14:textId="77777777" w:rsidTr="00637909">
        <w:trPr>
          <w:trHeight w:val="841"/>
        </w:trPr>
        <w:tc>
          <w:tcPr>
            <w:tcW w:w="3207" w:type="dxa"/>
          </w:tcPr>
          <w:p w14:paraId="7D235835" w14:textId="6FDCC49B" w:rsidR="007A20AF" w:rsidRDefault="00637909">
            <w:pPr>
              <w:pStyle w:val="TableParagraph"/>
              <w:spacing w:before="112" w:line="276" w:lineRule="auto"/>
              <w:ind w:left="94" w:right="136"/>
              <w:rPr>
                <w:b/>
              </w:rPr>
            </w:pPr>
            <w:r w:rsidRPr="00637909">
              <w:rPr>
                <w:b/>
              </w:rPr>
              <w:t>Catalog Management</w:t>
            </w:r>
          </w:p>
        </w:tc>
        <w:tc>
          <w:tcPr>
            <w:tcW w:w="2993" w:type="dxa"/>
          </w:tcPr>
          <w:p w14:paraId="4FFBE410" w14:textId="43F94022" w:rsidR="007A20AF" w:rsidRDefault="00637909">
            <w:pPr>
              <w:pStyle w:val="TableParagraph"/>
              <w:spacing w:before="112" w:line="276" w:lineRule="auto"/>
              <w:ind w:right="82"/>
            </w:pPr>
            <w:r w:rsidRPr="00637909">
              <w:t>Product Service</w:t>
            </w:r>
          </w:p>
        </w:tc>
        <w:tc>
          <w:tcPr>
            <w:tcW w:w="3667" w:type="dxa"/>
          </w:tcPr>
          <w:p w14:paraId="0D690891" w14:textId="3D4A9246" w:rsidR="007A20AF" w:rsidRDefault="00637909">
            <w:pPr>
              <w:pStyle w:val="TableParagraph"/>
              <w:spacing w:before="112"/>
            </w:pPr>
            <w:r w:rsidRPr="00637909">
              <w:t>Product Details, Price, Image URLs.</w:t>
            </w:r>
          </w:p>
        </w:tc>
      </w:tr>
      <w:tr w:rsidR="007A20AF" w14:paraId="59751C75" w14:textId="77777777" w:rsidTr="00637909">
        <w:trPr>
          <w:trHeight w:val="760"/>
        </w:trPr>
        <w:tc>
          <w:tcPr>
            <w:tcW w:w="3207" w:type="dxa"/>
          </w:tcPr>
          <w:p w14:paraId="1CBB0E2E" w14:textId="04A97F0C" w:rsidR="007A20AF" w:rsidRDefault="00637909">
            <w:pPr>
              <w:pStyle w:val="TableParagraph"/>
              <w:spacing w:line="276" w:lineRule="auto"/>
              <w:ind w:left="94" w:right="528"/>
              <w:jc w:val="both"/>
              <w:rPr>
                <w:b/>
              </w:rPr>
            </w:pPr>
            <w:r w:rsidRPr="00637909">
              <w:rPr>
                <w:b/>
                <w:spacing w:val="-2"/>
              </w:rPr>
              <w:t>Fulfillment &amp; Tracking</w:t>
            </w:r>
          </w:p>
        </w:tc>
        <w:tc>
          <w:tcPr>
            <w:tcW w:w="2993" w:type="dxa"/>
          </w:tcPr>
          <w:p w14:paraId="4F1BB7DA" w14:textId="263D12E0" w:rsidR="007A20AF" w:rsidRDefault="00637909">
            <w:pPr>
              <w:pStyle w:val="TableParagraph"/>
              <w:spacing w:line="276" w:lineRule="auto"/>
            </w:pPr>
            <w:r w:rsidRPr="00637909">
              <w:t>Order Service</w:t>
            </w:r>
          </w:p>
        </w:tc>
        <w:tc>
          <w:tcPr>
            <w:tcW w:w="3667" w:type="dxa"/>
          </w:tcPr>
          <w:p w14:paraId="7569086C" w14:textId="534A2F00" w:rsidR="007A20AF" w:rsidRDefault="00637909">
            <w:pPr>
              <w:pStyle w:val="TableParagraph"/>
            </w:pPr>
            <w:r w:rsidRPr="00637909">
              <w:t>Order Header, Line Items, Shipping Address.</w:t>
            </w:r>
          </w:p>
        </w:tc>
      </w:tr>
      <w:tr w:rsidR="007A20AF" w14:paraId="2E113F02" w14:textId="77777777" w:rsidTr="00637909">
        <w:trPr>
          <w:trHeight w:val="670"/>
        </w:trPr>
        <w:tc>
          <w:tcPr>
            <w:tcW w:w="3207" w:type="dxa"/>
          </w:tcPr>
          <w:p w14:paraId="7CD18CD7" w14:textId="7DA0746B" w:rsidR="007A20AF" w:rsidRDefault="00637909">
            <w:pPr>
              <w:pStyle w:val="TableParagraph"/>
              <w:spacing w:before="109"/>
              <w:ind w:left="94"/>
              <w:rPr>
                <w:b/>
              </w:rPr>
            </w:pPr>
            <w:r w:rsidRPr="00637909">
              <w:rPr>
                <w:b/>
              </w:rPr>
              <w:t>Inventory</w:t>
            </w:r>
          </w:p>
        </w:tc>
        <w:tc>
          <w:tcPr>
            <w:tcW w:w="2993" w:type="dxa"/>
          </w:tcPr>
          <w:p w14:paraId="0E151A3B" w14:textId="0121A972" w:rsidR="007A20AF" w:rsidRDefault="00637909">
            <w:pPr>
              <w:pStyle w:val="TableParagraph"/>
              <w:spacing w:before="109" w:line="276" w:lineRule="auto"/>
            </w:pPr>
            <w:r w:rsidRPr="00637909">
              <w:t>Inventory Service</w:t>
            </w:r>
          </w:p>
        </w:tc>
        <w:tc>
          <w:tcPr>
            <w:tcW w:w="3667" w:type="dxa"/>
          </w:tcPr>
          <w:p w14:paraId="5A9C024E" w14:textId="21E0AB0B" w:rsidR="007A20AF" w:rsidRDefault="00637909">
            <w:pPr>
              <w:pStyle w:val="TableParagraph"/>
              <w:spacing w:before="109" w:line="276" w:lineRule="auto"/>
            </w:pPr>
            <w:r w:rsidRPr="00637909">
              <w:t>Stock Levels, Warehouse Location.</w:t>
            </w:r>
          </w:p>
        </w:tc>
      </w:tr>
      <w:tr w:rsidR="00637909" w14:paraId="03F5745E" w14:textId="77777777" w:rsidTr="00637909">
        <w:trPr>
          <w:trHeight w:val="670"/>
        </w:trPr>
        <w:tc>
          <w:tcPr>
            <w:tcW w:w="3207" w:type="dxa"/>
          </w:tcPr>
          <w:p w14:paraId="215F983C" w14:textId="3E220797" w:rsidR="00637909" w:rsidRPr="00637909" w:rsidRDefault="00637909">
            <w:pPr>
              <w:pStyle w:val="TableParagraph"/>
              <w:spacing w:before="109"/>
              <w:ind w:left="94"/>
              <w:rPr>
                <w:b/>
              </w:rPr>
            </w:pPr>
            <w:r>
              <w:rPr>
                <w:b/>
              </w:rPr>
              <w:t>Pre-Purchase</w:t>
            </w:r>
          </w:p>
        </w:tc>
        <w:tc>
          <w:tcPr>
            <w:tcW w:w="2993" w:type="dxa"/>
          </w:tcPr>
          <w:p w14:paraId="6B5FE9A5" w14:textId="54944E9F" w:rsidR="00637909" w:rsidRPr="00637909" w:rsidRDefault="00637909">
            <w:pPr>
              <w:pStyle w:val="TableParagraph"/>
              <w:spacing w:before="109" w:line="276" w:lineRule="auto"/>
            </w:pPr>
            <w:r>
              <w:t>Cart Service</w:t>
            </w:r>
          </w:p>
        </w:tc>
        <w:tc>
          <w:tcPr>
            <w:tcW w:w="3667" w:type="dxa"/>
          </w:tcPr>
          <w:p w14:paraId="59935374" w14:textId="64C8A8A7" w:rsidR="00637909" w:rsidRPr="00637909" w:rsidRDefault="00637909">
            <w:pPr>
              <w:pStyle w:val="TableParagraph"/>
              <w:spacing w:before="109" w:line="276" w:lineRule="auto"/>
            </w:pPr>
            <w:r>
              <w:t>Cart Contents, Session State.</w:t>
            </w:r>
          </w:p>
        </w:tc>
      </w:tr>
    </w:tbl>
    <w:p w14:paraId="66AAECF1" w14:textId="26537EF3" w:rsidR="007A20AF" w:rsidRPr="0081165D" w:rsidRDefault="0081165D">
      <w:pPr>
        <w:pStyle w:val="Heading3"/>
        <w:numPr>
          <w:ilvl w:val="2"/>
          <w:numId w:val="3"/>
        </w:numPr>
        <w:tabs>
          <w:tab w:val="left" w:pos="628"/>
        </w:tabs>
        <w:spacing w:before="3"/>
        <w:ind w:left="628" w:hanging="605"/>
        <w:rPr>
          <w:rFonts w:ascii="Times New Roman" w:hAnsi="Times New Roman" w:cs="Times New Roman"/>
          <w:sz w:val="28"/>
          <w:szCs w:val="28"/>
        </w:rPr>
      </w:pPr>
      <w:bookmarkStart w:id="5" w:name="2.1.2._Define_Data_Flow_(Order_Placement"/>
      <w:bookmarkEnd w:id="5"/>
      <w:r w:rsidRPr="0081165D">
        <w:rPr>
          <w:rFonts w:ascii="Times New Roman" w:hAnsi="Times New Roman" w:cs="Times New Roman"/>
          <w:sz w:val="28"/>
          <w:szCs w:val="28"/>
        </w:rPr>
        <w:t xml:space="preserve"> </w:t>
      </w:r>
      <w:r w:rsidR="00637909" w:rsidRPr="0081165D">
        <w:rPr>
          <w:rFonts w:ascii="Times New Roman" w:hAnsi="Times New Roman" w:cs="Times New Roman"/>
          <w:sz w:val="28"/>
          <w:szCs w:val="28"/>
        </w:rPr>
        <w:t>External Dependencies</w:t>
      </w:r>
    </w:p>
    <w:p w14:paraId="05AB0C68" w14:textId="6EC9C695" w:rsidR="007A20AF" w:rsidRDefault="00637909">
      <w:pPr>
        <w:pStyle w:val="BodyText"/>
        <w:spacing w:before="240" w:line="276" w:lineRule="auto"/>
        <w:ind w:left="743"/>
      </w:pPr>
      <w:r>
        <w:t xml:space="preserve">The </w:t>
      </w:r>
      <w:proofErr w:type="spellStart"/>
      <w:r>
        <w:t>ShopSphere</w:t>
      </w:r>
      <w:proofErr w:type="spellEnd"/>
      <w:r>
        <w:t xml:space="preserve"> system interacts with the following external systems:</w:t>
      </w:r>
    </w:p>
    <w:p w14:paraId="61217E25" w14:textId="04C2C3A8" w:rsidR="00637909" w:rsidRDefault="00637909" w:rsidP="00637909">
      <w:pPr>
        <w:pStyle w:val="BodyText"/>
        <w:numPr>
          <w:ilvl w:val="0"/>
          <w:numId w:val="4"/>
        </w:numPr>
        <w:spacing w:before="240" w:line="276" w:lineRule="auto"/>
      </w:pPr>
      <w:r>
        <w:rPr>
          <w:b/>
          <w:bCs/>
        </w:rPr>
        <w:t xml:space="preserve">Payment Processor: </w:t>
      </w:r>
      <w:r>
        <w:t>Handles credit cards transactions and financial verification.</w:t>
      </w:r>
    </w:p>
    <w:p w14:paraId="19BA36C6" w14:textId="4134D595" w:rsidR="00637909" w:rsidRDefault="00637909" w:rsidP="00637909">
      <w:pPr>
        <w:pStyle w:val="BodyText"/>
        <w:numPr>
          <w:ilvl w:val="0"/>
          <w:numId w:val="4"/>
        </w:numPr>
        <w:spacing w:before="240" w:line="276" w:lineRule="auto"/>
      </w:pPr>
      <w:r>
        <w:rPr>
          <w:b/>
          <w:bCs/>
        </w:rPr>
        <w:t xml:space="preserve">Email/SMS Provider: </w:t>
      </w:r>
      <w:r>
        <w:t>Sends notifications for order confirmations and shipping updates.</w:t>
      </w:r>
    </w:p>
    <w:p w14:paraId="1F497288" w14:textId="77777777" w:rsidR="00637909" w:rsidRDefault="00637909" w:rsidP="00637909">
      <w:pPr>
        <w:pStyle w:val="BodyText"/>
        <w:spacing w:before="38" w:line="276" w:lineRule="auto"/>
        <w:ind w:right="38"/>
      </w:pPr>
    </w:p>
    <w:p w14:paraId="3838C7AD" w14:textId="2E79DAFA" w:rsidR="00637909" w:rsidRDefault="0081165D" w:rsidP="0081165D">
      <w:pPr>
        <w:pStyle w:val="BodyText"/>
        <w:numPr>
          <w:ilvl w:val="1"/>
          <w:numId w:val="3"/>
        </w:numPr>
        <w:spacing w:before="38" w:line="276" w:lineRule="auto"/>
        <w:ind w:right="38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Defining Service Contracts</w:t>
      </w:r>
    </w:p>
    <w:p w14:paraId="7CFBA798" w14:textId="77777777" w:rsidR="0081165D" w:rsidRDefault="0081165D" w:rsidP="0081165D">
      <w:pPr>
        <w:pStyle w:val="BodyText"/>
        <w:spacing w:before="38" w:line="276" w:lineRule="auto"/>
        <w:ind w:left="528" w:right="38"/>
        <w:rPr>
          <w:rFonts w:ascii="Times New Roman" w:hAnsi="Times New Roman" w:cs="Times New Roman"/>
          <w:b/>
          <w:bCs/>
          <w:sz w:val="30"/>
          <w:szCs w:val="30"/>
        </w:rPr>
      </w:pPr>
    </w:p>
    <w:p w14:paraId="4928E632" w14:textId="567B1AE3" w:rsidR="0081165D" w:rsidRDefault="0081165D" w:rsidP="0081165D">
      <w:pPr>
        <w:pStyle w:val="BodyText"/>
        <w:numPr>
          <w:ilvl w:val="2"/>
          <w:numId w:val="3"/>
        </w:numPr>
        <w:spacing w:before="38" w:line="276" w:lineRule="auto"/>
        <w:ind w:right="38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Product Service API (Producer)</w:t>
      </w:r>
    </w:p>
    <w:p w14:paraId="6AA3CEB0" w14:textId="6BD1C6A3" w:rsidR="0081165D" w:rsidRDefault="0081165D" w:rsidP="0081165D">
      <w:pPr>
        <w:pStyle w:val="BodyText"/>
        <w:spacing w:before="38" w:line="276" w:lineRule="auto"/>
        <w:ind w:left="773"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RESTful contract is defined for the Product Service:</w:t>
      </w:r>
    </w:p>
    <w:tbl>
      <w:tblPr>
        <w:tblStyle w:val="TableGrid"/>
        <w:tblW w:w="10080" w:type="dxa"/>
        <w:tblInd w:w="18" w:type="dxa"/>
        <w:tblLook w:val="04A0" w:firstRow="1" w:lastRow="0" w:firstColumn="1" w:lastColumn="0" w:noHBand="0" w:noVBand="1"/>
      </w:tblPr>
      <w:tblGrid>
        <w:gridCol w:w="2340"/>
        <w:gridCol w:w="1710"/>
        <w:gridCol w:w="3110"/>
        <w:gridCol w:w="2920"/>
      </w:tblGrid>
      <w:tr w:rsidR="0081165D" w14:paraId="4DCA0A1D" w14:textId="77777777" w:rsidTr="0081165D">
        <w:trPr>
          <w:trHeight w:val="601"/>
        </w:trPr>
        <w:tc>
          <w:tcPr>
            <w:tcW w:w="2340" w:type="dxa"/>
          </w:tcPr>
          <w:p w14:paraId="4A5E5EC2" w14:textId="6CDC5BF7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710" w:type="dxa"/>
          </w:tcPr>
          <w:p w14:paraId="21661072" w14:textId="5B360E79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HTTP Method</w:t>
            </w:r>
          </w:p>
        </w:tc>
        <w:tc>
          <w:tcPr>
            <w:tcW w:w="3110" w:type="dxa"/>
          </w:tcPr>
          <w:p w14:paraId="6391A254" w14:textId="76687E42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920" w:type="dxa"/>
          </w:tcPr>
          <w:p w14:paraId="650D6434" w14:textId="7F720CA8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Data Returned</w:t>
            </w:r>
          </w:p>
        </w:tc>
      </w:tr>
      <w:tr w:rsidR="0081165D" w14:paraId="5AC7306B" w14:textId="77777777" w:rsidTr="0081165D">
        <w:trPr>
          <w:trHeight w:val="592"/>
        </w:trPr>
        <w:tc>
          <w:tcPr>
            <w:tcW w:w="2340" w:type="dxa"/>
          </w:tcPr>
          <w:p w14:paraId="5AF2D19A" w14:textId="6BD0C904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/products/{id}</w:t>
            </w:r>
          </w:p>
        </w:tc>
        <w:tc>
          <w:tcPr>
            <w:tcW w:w="1710" w:type="dxa"/>
          </w:tcPr>
          <w:p w14:paraId="305FDD55" w14:textId="59D6F63A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0" w:type="dxa"/>
          </w:tcPr>
          <w:p w14:paraId="68BADE4B" w14:textId="238247D8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Retrieve full details of a single product.</w:t>
            </w:r>
          </w:p>
        </w:tc>
        <w:tc>
          <w:tcPr>
            <w:tcW w:w="2920" w:type="dxa"/>
          </w:tcPr>
          <w:p w14:paraId="63EEC9F9" w14:textId="3648178A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Product object (name, price, description)</w:t>
            </w:r>
          </w:p>
        </w:tc>
      </w:tr>
      <w:tr w:rsidR="0081165D" w14:paraId="5E247A1C" w14:textId="77777777" w:rsidTr="0081165D">
        <w:trPr>
          <w:trHeight w:val="502"/>
        </w:trPr>
        <w:tc>
          <w:tcPr>
            <w:tcW w:w="2340" w:type="dxa"/>
          </w:tcPr>
          <w:p w14:paraId="26996658" w14:textId="53836E09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/products</w:t>
            </w:r>
          </w:p>
        </w:tc>
        <w:tc>
          <w:tcPr>
            <w:tcW w:w="1710" w:type="dxa"/>
          </w:tcPr>
          <w:p w14:paraId="65F7FFE7" w14:textId="01F4277E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110" w:type="dxa"/>
          </w:tcPr>
          <w:p w14:paraId="76213B1F" w14:textId="7BD12153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Search/List products based on criteria.</w:t>
            </w:r>
          </w:p>
        </w:tc>
        <w:tc>
          <w:tcPr>
            <w:tcW w:w="2920" w:type="dxa"/>
          </w:tcPr>
          <w:p w14:paraId="73E61E47" w14:textId="50E1B1FE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List of Product objects (summary view)</w:t>
            </w:r>
          </w:p>
        </w:tc>
      </w:tr>
      <w:tr w:rsidR="0081165D" w14:paraId="76CA6948" w14:textId="77777777" w:rsidTr="0081165D">
        <w:trPr>
          <w:trHeight w:val="493"/>
        </w:trPr>
        <w:tc>
          <w:tcPr>
            <w:tcW w:w="2340" w:type="dxa"/>
          </w:tcPr>
          <w:p w14:paraId="386D68CD" w14:textId="38E11BB1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/products</w:t>
            </w:r>
          </w:p>
        </w:tc>
        <w:tc>
          <w:tcPr>
            <w:tcW w:w="1710" w:type="dxa"/>
          </w:tcPr>
          <w:p w14:paraId="585A5823" w14:textId="16B28518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110" w:type="dxa"/>
          </w:tcPr>
          <w:p w14:paraId="1CF4247D" w14:textId="1C84887C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Add a new product (Admin function).</w:t>
            </w:r>
          </w:p>
        </w:tc>
        <w:tc>
          <w:tcPr>
            <w:tcW w:w="2920" w:type="dxa"/>
          </w:tcPr>
          <w:p w14:paraId="5D2886DB" w14:textId="54D5994C" w:rsidR="0081165D" w:rsidRDefault="0081165D" w:rsidP="0081165D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81165D">
              <w:rPr>
                <w:rFonts w:ascii="Times New Roman" w:hAnsi="Times New Roman" w:cs="Times New Roman"/>
                <w:sz w:val="24"/>
                <w:szCs w:val="24"/>
              </w:rPr>
              <w:t>Product object</w:t>
            </w:r>
          </w:p>
        </w:tc>
      </w:tr>
    </w:tbl>
    <w:p w14:paraId="4487037C" w14:textId="77777777" w:rsidR="0081165D" w:rsidRPr="0081165D" w:rsidRDefault="0081165D" w:rsidP="0081165D">
      <w:pPr>
        <w:pStyle w:val="BodyText"/>
        <w:spacing w:before="38" w:line="276" w:lineRule="auto"/>
        <w:ind w:left="773" w:right="38"/>
        <w:rPr>
          <w:rFonts w:ascii="Times New Roman" w:hAnsi="Times New Roman" w:cs="Times New Roman"/>
          <w:sz w:val="24"/>
          <w:szCs w:val="24"/>
        </w:rPr>
      </w:pPr>
    </w:p>
    <w:p w14:paraId="0D364738" w14:textId="248819C9" w:rsidR="0081165D" w:rsidRDefault="00D05613" w:rsidP="00D05613">
      <w:pPr>
        <w:pStyle w:val="BodyText"/>
        <w:numPr>
          <w:ilvl w:val="2"/>
          <w:numId w:val="3"/>
        </w:numPr>
        <w:spacing w:before="38" w:line="276" w:lineRule="auto"/>
        <w:ind w:right="38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Cart Service Interaction (Consumer)</w:t>
      </w:r>
    </w:p>
    <w:p w14:paraId="29A89114" w14:textId="2F37A45A" w:rsidR="00D05613" w:rsidRDefault="00D05613" w:rsidP="00D05613">
      <w:pPr>
        <w:pStyle w:val="BodyText"/>
        <w:numPr>
          <w:ilvl w:val="0"/>
          <w:numId w:val="5"/>
        </w:numPr>
        <w:spacing w:before="38" w:line="276" w:lineRule="auto"/>
        <w:ind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Interaction Requirement: </w:t>
      </w:r>
      <w:r>
        <w:rPr>
          <w:rFonts w:ascii="Times New Roman" w:hAnsi="Times New Roman" w:cs="Times New Roman"/>
          <w:sz w:val="24"/>
          <w:szCs w:val="24"/>
        </w:rPr>
        <w:t xml:space="preserve">When a user adds an item to their cart, the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Cart Service </w:t>
      </w:r>
      <w:r>
        <w:rPr>
          <w:rFonts w:ascii="Times New Roman" w:hAnsi="Times New Roman" w:cs="Times New Roman"/>
          <w:sz w:val="24"/>
          <w:szCs w:val="24"/>
        </w:rPr>
        <w:t xml:space="preserve">require the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Price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Name </w:t>
      </w:r>
      <w:r>
        <w:rPr>
          <w:rFonts w:ascii="Times New Roman" w:hAnsi="Times New Roman" w:cs="Times New Roman"/>
          <w:sz w:val="24"/>
          <w:szCs w:val="24"/>
        </w:rPr>
        <w:t>of the product ID requested.</w:t>
      </w:r>
    </w:p>
    <w:p w14:paraId="5F571A26" w14:textId="46829A6B" w:rsidR="00D05613" w:rsidRDefault="00D05613" w:rsidP="00D05613">
      <w:pPr>
        <w:pStyle w:val="BodyText"/>
        <w:numPr>
          <w:ilvl w:val="0"/>
          <w:numId w:val="5"/>
        </w:numPr>
        <w:spacing w:before="38" w:line="276" w:lineRule="auto"/>
        <w:ind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Constraint: </w:t>
      </w:r>
      <w:r>
        <w:rPr>
          <w:rFonts w:ascii="Times New Roman" w:hAnsi="Times New Roman" w:cs="Times New Roman"/>
          <w:sz w:val="24"/>
          <w:szCs w:val="24"/>
        </w:rPr>
        <w:t>The Cart Service must not access the Product Service’s database directly as this violates microservices boundaries.</w:t>
      </w:r>
    </w:p>
    <w:p w14:paraId="6E52060F" w14:textId="7E72B759" w:rsidR="00D05613" w:rsidRDefault="00D05613" w:rsidP="00D05613">
      <w:pPr>
        <w:pStyle w:val="BodyText"/>
        <w:numPr>
          <w:ilvl w:val="0"/>
          <w:numId w:val="5"/>
        </w:numPr>
        <w:spacing w:before="38" w:line="276" w:lineRule="auto"/>
        <w:ind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Implementation: </w:t>
      </w:r>
      <w:r>
        <w:rPr>
          <w:rFonts w:ascii="Times New Roman" w:hAnsi="Times New Roman" w:cs="Times New Roman"/>
          <w:sz w:val="24"/>
          <w:szCs w:val="24"/>
        </w:rPr>
        <w:t xml:space="preserve">The Cart Service will invoke the defined API endpoint: </w:t>
      </w:r>
      <w:r w:rsidRPr="00D05613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D05613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05613">
        <w:rPr>
          <w:rFonts w:ascii="Times New Roman" w:hAnsi="Times New Roman" w:cs="Times New Roman"/>
          <w:sz w:val="24"/>
          <w:szCs w:val="24"/>
        </w:rPr>
        <w:t>/products/{id} to fetch the necessary data.</w:t>
      </w:r>
    </w:p>
    <w:p w14:paraId="371CBF50" w14:textId="43418351" w:rsidR="00D05613" w:rsidRDefault="00D05613" w:rsidP="00D05613">
      <w:pPr>
        <w:pStyle w:val="BodyText"/>
        <w:numPr>
          <w:ilvl w:val="1"/>
          <w:numId w:val="3"/>
        </w:numPr>
        <w:spacing w:before="38" w:line="276" w:lineRule="auto"/>
        <w:ind w:right="38"/>
        <w:rPr>
          <w:rFonts w:ascii="Times New Roman" w:hAnsi="Times New Roman" w:cs="Times New Roman"/>
          <w:b/>
          <w:bCs/>
          <w:sz w:val="30"/>
          <w:szCs w:val="30"/>
        </w:rPr>
      </w:pPr>
      <w:r w:rsidRPr="00D05613">
        <w:rPr>
          <w:rFonts w:ascii="Times New Roman" w:hAnsi="Times New Roman" w:cs="Times New Roman"/>
          <w:b/>
          <w:bCs/>
          <w:sz w:val="30"/>
          <w:szCs w:val="30"/>
        </w:rPr>
        <w:lastRenderedPageBreak/>
        <w:t>High-Level Communication Strategy (C4 Model - Level 1)</w:t>
      </w:r>
    </w:p>
    <w:p w14:paraId="21FBC2CC" w14:textId="10927F5C" w:rsidR="00D05613" w:rsidRDefault="00D05613" w:rsidP="00D05613">
      <w:pPr>
        <w:pStyle w:val="BodyText"/>
        <w:numPr>
          <w:ilvl w:val="2"/>
          <w:numId w:val="3"/>
        </w:numPr>
        <w:spacing w:before="38" w:line="276" w:lineRule="auto"/>
        <w:ind w:right="38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System Context Overview</w:t>
      </w:r>
    </w:p>
    <w:p w14:paraId="4D5853BA" w14:textId="04994DFC" w:rsidR="00D05613" w:rsidRDefault="00D05613" w:rsidP="00D05613">
      <w:pPr>
        <w:pStyle w:val="BodyText"/>
        <w:spacing w:before="38" w:line="276" w:lineRule="auto"/>
        <w:ind w:left="773"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ShopSphere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E-commerce Platform” interacts with two primary actors and one external system:</w:t>
      </w:r>
    </w:p>
    <w:p w14:paraId="379C83D8" w14:textId="755B4F03" w:rsidR="00D05613" w:rsidRDefault="00D05613" w:rsidP="00D05613">
      <w:pPr>
        <w:pStyle w:val="BodyText"/>
        <w:numPr>
          <w:ilvl w:val="0"/>
          <w:numId w:val="5"/>
        </w:numPr>
        <w:spacing w:before="38" w:line="276" w:lineRule="auto"/>
        <w:ind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 Customer: </w:t>
      </w:r>
      <w:r>
        <w:rPr>
          <w:rFonts w:ascii="Times New Roman" w:hAnsi="Times New Roman" w:cs="Times New Roman"/>
          <w:sz w:val="24"/>
          <w:szCs w:val="24"/>
        </w:rPr>
        <w:t>Browses and places orders</w:t>
      </w:r>
    </w:p>
    <w:p w14:paraId="6ACF170F" w14:textId="51DD7534" w:rsidR="00D05613" w:rsidRDefault="00D05613" w:rsidP="00D05613">
      <w:pPr>
        <w:pStyle w:val="BodyText"/>
        <w:numPr>
          <w:ilvl w:val="0"/>
          <w:numId w:val="5"/>
        </w:numPr>
        <w:spacing w:before="38" w:line="276" w:lineRule="auto"/>
        <w:ind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Administrator: </w:t>
      </w:r>
      <w:r>
        <w:rPr>
          <w:rFonts w:ascii="Times New Roman" w:hAnsi="Times New Roman" w:cs="Times New Roman"/>
          <w:sz w:val="24"/>
          <w:szCs w:val="24"/>
        </w:rPr>
        <w:t>Manage Catalog and Fulfillment</w:t>
      </w:r>
    </w:p>
    <w:p w14:paraId="14113F4C" w14:textId="29C0038F" w:rsidR="00D05613" w:rsidRDefault="00D05613" w:rsidP="00D05613">
      <w:pPr>
        <w:pStyle w:val="BodyText"/>
        <w:numPr>
          <w:ilvl w:val="0"/>
          <w:numId w:val="5"/>
        </w:numPr>
        <w:spacing w:before="38" w:line="276" w:lineRule="auto"/>
        <w:ind w:right="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Payment Gateway: </w:t>
      </w:r>
      <w:r>
        <w:rPr>
          <w:rFonts w:ascii="Times New Roman" w:hAnsi="Times New Roman" w:cs="Times New Roman"/>
          <w:sz w:val="24"/>
          <w:szCs w:val="24"/>
        </w:rPr>
        <w:t>Receives payment submissions for processing.</w:t>
      </w:r>
    </w:p>
    <w:p w14:paraId="5065081F" w14:textId="42B3890C" w:rsidR="00D05613" w:rsidRPr="00D05613" w:rsidRDefault="00D05613" w:rsidP="00D05613">
      <w:pPr>
        <w:pStyle w:val="BodyText"/>
        <w:numPr>
          <w:ilvl w:val="2"/>
          <w:numId w:val="3"/>
        </w:numPr>
        <w:spacing w:before="38" w:line="276" w:lineRule="auto"/>
        <w:ind w:right="38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Communication Strategy Analysis</w:t>
      </w:r>
    </w:p>
    <w:p w14:paraId="3E4601A4" w14:textId="1752F862" w:rsidR="00D05613" w:rsidRDefault="00BB36A0" w:rsidP="00D05613">
      <w:pPr>
        <w:pStyle w:val="BodyText"/>
        <w:spacing w:before="38" w:line="276" w:lineRule="auto"/>
        <w:ind w:left="773" w:right="38"/>
        <w:rPr>
          <w:rFonts w:ascii="Times New Roman" w:hAnsi="Times New Roman" w:cs="Times New Roman"/>
          <w:sz w:val="24"/>
          <w:szCs w:val="24"/>
        </w:rPr>
      </w:pPr>
      <w:r w:rsidRPr="00BB36A0">
        <w:rPr>
          <w:rFonts w:ascii="Times New Roman" w:hAnsi="Times New Roman" w:cs="Times New Roman"/>
          <w:sz w:val="24"/>
          <w:szCs w:val="24"/>
        </w:rPr>
        <w:t>We have distinguished the communication types based on the necessity for immediate feedback (Synchronous) versus decoupled processing (Asynchronous)</w:t>
      </w:r>
    </w:p>
    <w:tbl>
      <w:tblPr>
        <w:tblStyle w:val="TableGrid"/>
        <w:tblW w:w="10170" w:type="dxa"/>
        <w:tblInd w:w="18" w:type="dxa"/>
        <w:tblLook w:val="04A0" w:firstRow="1" w:lastRow="0" w:firstColumn="1" w:lastColumn="0" w:noHBand="0" w:noVBand="1"/>
      </w:tblPr>
      <w:tblGrid>
        <w:gridCol w:w="1890"/>
        <w:gridCol w:w="3106"/>
        <w:gridCol w:w="2212"/>
        <w:gridCol w:w="2962"/>
      </w:tblGrid>
      <w:tr w:rsidR="00BB36A0" w14:paraId="6495527C" w14:textId="77777777" w:rsidTr="00507869">
        <w:tc>
          <w:tcPr>
            <w:tcW w:w="1890" w:type="dxa"/>
          </w:tcPr>
          <w:p w14:paraId="01C452AC" w14:textId="6BC31769" w:rsidR="00BB36A0" w:rsidRDefault="00BB36A0" w:rsidP="00BB36A0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Interaction</w:t>
            </w:r>
          </w:p>
        </w:tc>
        <w:tc>
          <w:tcPr>
            <w:tcW w:w="3106" w:type="dxa"/>
          </w:tcPr>
          <w:p w14:paraId="63A453C5" w14:textId="640B68ED" w:rsidR="00BB36A0" w:rsidRDefault="00BB36A0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Components involved</w:t>
            </w:r>
          </w:p>
        </w:tc>
        <w:tc>
          <w:tcPr>
            <w:tcW w:w="2212" w:type="dxa"/>
          </w:tcPr>
          <w:p w14:paraId="322E8AC1" w14:textId="6D5DCD5D" w:rsidR="00BB36A0" w:rsidRDefault="00BB36A0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Type</w:t>
            </w:r>
          </w:p>
        </w:tc>
        <w:tc>
          <w:tcPr>
            <w:tcW w:w="2962" w:type="dxa"/>
          </w:tcPr>
          <w:p w14:paraId="3E8DE4F5" w14:textId="7813D88F" w:rsidR="00BB36A0" w:rsidRDefault="00BB36A0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</w:p>
        </w:tc>
      </w:tr>
      <w:tr w:rsidR="00BB36A0" w14:paraId="4AAAE8E5" w14:textId="77777777" w:rsidTr="00507869">
        <w:tc>
          <w:tcPr>
            <w:tcW w:w="1890" w:type="dxa"/>
          </w:tcPr>
          <w:p w14:paraId="4F8A43D3" w14:textId="7CE19EE1" w:rsidR="00BB36A0" w:rsidRDefault="00507869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Lookup</w:t>
            </w:r>
          </w:p>
        </w:tc>
        <w:tc>
          <w:tcPr>
            <w:tcW w:w="3106" w:type="dxa"/>
          </w:tcPr>
          <w:p w14:paraId="277DFD72" w14:textId="4911049C" w:rsidR="00507869" w:rsidRPr="00507869" w:rsidRDefault="00507869" w:rsidP="00507869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 xml:space="preserve">API Gateway </w:t>
            </w:r>
            <w:r w:rsidRPr="00507869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User Service</w:t>
            </w:r>
          </w:p>
          <w:p w14:paraId="0658DB42" w14:textId="77777777" w:rsidR="00BB36A0" w:rsidRDefault="00BB36A0" w:rsidP="00507869">
            <w:pPr>
              <w:pStyle w:val="BodyText"/>
              <w:spacing w:before="38" w:line="276" w:lineRule="auto"/>
              <w:ind w:right="38"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2" w:type="dxa"/>
          </w:tcPr>
          <w:p w14:paraId="19E03225" w14:textId="3D001A00" w:rsidR="00BB36A0" w:rsidRDefault="00507869" w:rsidP="00507869">
            <w:pPr>
              <w:pStyle w:val="BodyText"/>
              <w:spacing w:before="38" w:line="276" w:lineRule="auto"/>
              <w:ind w:right="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Synchronous (HTTP)</w:t>
            </w:r>
          </w:p>
        </w:tc>
        <w:tc>
          <w:tcPr>
            <w:tcW w:w="2962" w:type="dxa"/>
          </w:tcPr>
          <w:p w14:paraId="48F06DA3" w14:textId="12A2B883" w:rsidR="00BB36A0" w:rsidRDefault="00507869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Immediate response required for login/profile display.</w:t>
            </w:r>
          </w:p>
        </w:tc>
      </w:tr>
      <w:tr w:rsidR="00BB36A0" w14:paraId="30BE80ED" w14:textId="77777777" w:rsidTr="00507869">
        <w:tc>
          <w:tcPr>
            <w:tcW w:w="1890" w:type="dxa"/>
          </w:tcPr>
          <w:p w14:paraId="19B57B80" w14:textId="7AE25FFA" w:rsidR="00BB36A0" w:rsidRDefault="00507869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Order Confirmation Emai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3106" w:type="dxa"/>
          </w:tcPr>
          <w:p w14:paraId="023BE6A7" w14:textId="3494D713" w:rsidR="00507869" w:rsidRPr="00507869" w:rsidRDefault="00507869" w:rsidP="00507869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 xml:space="preserve">Order Service </w:t>
            </w:r>
            <w:r w:rsidRPr="00507869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 xml:space="preserve"> Email Provider</w:t>
            </w:r>
          </w:p>
          <w:p w14:paraId="624F9CF6" w14:textId="77777777" w:rsidR="00BB36A0" w:rsidRDefault="00BB36A0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2" w:type="dxa"/>
          </w:tcPr>
          <w:p w14:paraId="234583CD" w14:textId="68F8C660" w:rsidR="00BB36A0" w:rsidRDefault="00507869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Asynchronous (Message Queue)</w:t>
            </w:r>
          </w:p>
        </w:tc>
        <w:tc>
          <w:tcPr>
            <w:tcW w:w="2962" w:type="dxa"/>
          </w:tcPr>
          <w:p w14:paraId="3CDE21AB" w14:textId="1386D38F" w:rsidR="00BB36A0" w:rsidRDefault="00507869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Email sending does not need to block the order completion process.</w:t>
            </w:r>
          </w:p>
        </w:tc>
      </w:tr>
      <w:tr w:rsidR="00BB36A0" w14:paraId="4B61814E" w14:textId="77777777" w:rsidTr="00507869">
        <w:tc>
          <w:tcPr>
            <w:tcW w:w="1890" w:type="dxa"/>
          </w:tcPr>
          <w:p w14:paraId="1764DBD7" w14:textId="21A703CC" w:rsidR="00BB36A0" w:rsidRDefault="00507869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Inventory Check</w:t>
            </w:r>
          </w:p>
        </w:tc>
        <w:tc>
          <w:tcPr>
            <w:tcW w:w="3106" w:type="dxa"/>
          </w:tcPr>
          <w:p w14:paraId="32E64F62" w14:textId="27D6AE79" w:rsidR="00507869" w:rsidRPr="00507869" w:rsidRDefault="00507869" w:rsidP="00507869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 xml:space="preserve">Cart Service </w:t>
            </w:r>
            <w:r w:rsidRPr="00507869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 xml:space="preserve"> Inventory Service</w:t>
            </w:r>
          </w:p>
          <w:p w14:paraId="1352957C" w14:textId="77777777" w:rsidR="00BB36A0" w:rsidRDefault="00BB36A0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2" w:type="dxa"/>
          </w:tcPr>
          <w:p w14:paraId="623D695F" w14:textId="700C508B" w:rsidR="00BB36A0" w:rsidRDefault="00507869" w:rsidP="00D05613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Synchronous (HTTP)</w:t>
            </w:r>
          </w:p>
        </w:tc>
        <w:tc>
          <w:tcPr>
            <w:tcW w:w="2962" w:type="dxa"/>
          </w:tcPr>
          <w:p w14:paraId="69004B9C" w14:textId="087400C3" w:rsidR="00BB36A0" w:rsidRDefault="00507869" w:rsidP="00507869">
            <w:pPr>
              <w:pStyle w:val="BodyText"/>
              <w:spacing w:before="38" w:line="276" w:lineRule="auto"/>
              <w:ind w:righ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507869">
              <w:rPr>
                <w:rFonts w:ascii="Times New Roman" w:hAnsi="Times New Roman" w:cs="Times New Roman"/>
                <w:sz w:val="24"/>
                <w:szCs w:val="24"/>
              </w:rPr>
              <w:t>Need immediate stock verification before checkout to prevent selling out-of-stock items.</w:t>
            </w:r>
          </w:p>
        </w:tc>
      </w:tr>
    </w:tbl>
    <w:p w14:paraId="7ACEAA7C" w14:textId="77777777" w:rsidR="00BB36A0" w:rsidRPr="00D05613" w:rsidRDefault="00BB36A0" w:rsidP="00D05613">
      <w:pPr>
        <w:pStyle w:val="BodyText"/>
        <w:spacing w:before="38" w:line="276" w:lineRule="auto"/>
        <w:ind w:left="773" w:right="38"/>
        <w:rPr>
          <w:rFonts w:ascii="Times New Roman" w:hAnsi="Times New Roman" w:cs="Times New Roman"/>
          <w:sz w:val="24"/>
          <w:szCs w:val="24"/>
        </w:rPr>
      </w:pPr>
    </w:p>
    <w:p w14:paraId="101D420A" w14:textId="77777777" w:rsidR="00D05613" w:rsidRPr="00D05613" w:rsidRDefault="00D05613" w:rsidP="00D05613">
      <w:pPr>
        <w:pStyle w:val="BodyText"/>
        <w:spacing w:before="38" w:line="276" w:lineRule="auto"/>
        <w:ind w:left="773" w:right="38"/>
        <w:rPr>
          <w:rFonts w:ascii="Times New Roman" w:hAnsi="Times New Roman" w:cs="Times New Roman"/>
          <w:sz w:val="24"/>
          <w:szCs w:val="24"/>
        </w:rPr>
      </w:pPr>
    </w:p>
    <w:p w14:paraId="7CE11420" w14:textId="77777777" w:rsidR="0081165D" w:rsidRPr="0081165D" w:rsidRDefault="0081165D" w:rsidP="0081165D">
      <w:pPr>
        <w:pStyle w:val="BodyText"/>
        <w:spacing w:before="38" w:line="276" w:lineRule="auto"/>
        <w:ind w:left="528" w:right="38"/>
        <w:rPr>
          <w:rFonts w:ascii="Times New Roman" w:hAnsi="Times New Roman" w:cs="Times New Roman"/>
          <w:b/>
          <w:bCs/>
          <w:sz w:val="30"/>
          <w:szCs w:val="30"/>
        </w:rPr>
      </w:pPr>
    </w:p>
    <w:sectPr w:rsidR="0081165D" w:rsidRPr="0081165D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108"/>
    <w:multiLevelType w:val="hybridMultilevel"/>
    <w:tmpl w:val="07EC3376"/>
    <w:lvl w:ilvl="0" w:tplc="8C12FF2C">
      <w:numFmt w:val="bullet"/>
      <w:lvlText w:val="-"/>
      <w:lvlJc w:val="left"/>
      <w:pPr>
        <w:ind w:left="1163" w:hanging="72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D54C6A12">
      <w:numFmt w:val="bullet"/>
      <w:lvlText w:val="•"/>
      <w:lvlJc w:val="left"/>
      <w:pPr>
        <w:ind w:left="1952" w:hanging="720"/>
      </w:pPr>
      <w:rPr>
        <w:rFonts w:hint="default"/>
        <w:lang w:val="en-US" w:eastAsia="en-US" w:bidi="ar-SA"/>
      </w:rPr>
    </w:lvl>
    <w:lvl w:ilvl="2" w:tplc="9BCC70F2">
      <w:numFmt w:val="bullet"/>
      <w:lvlText w:val="•"/>
      <w:lvlJc w:val="left"/>
      <w:pPr>
        <w:ind w:left="2745" w:hanging="720"/>
      </w:pPr>
      <w:rPr>
        <w:rFonts w:hint="default"/>
        <w:lang w:val="en-US" w:eastAsia="en-US" w:bidi="ar-SA"/>
      </w:rPr>
    </w:lvl>
    <w:lvl w:ilvl="3" w:tplc="8A6AA6EE">
      <w:numFmt w:val="bullet"/>
      <w:lvlText w:val="•"/>
      <w:lvlJc w:val="left"/>
      <w:pPr>
        <w:ind w:left="3537" w:hanging="720"/>
      </w:pPr>
      <w:rPr>
        <w:rFonts w:hint="default"/>
        <w:lang w:val="en-US" w:eastAsia="en-US" w:bidi="ar-SA"/>
      </w:rPr>
    </w:lvl>
    <w:lvl w:ilvl="4" w:tplc="A13C2C44">
      <w:numFmt w:val="bullet"/>
      <w:lvlText w:val="•"/>
      <w:lvlJc w:val="left"/>
      <w:pPr>
        <w:ind w:left="4330" w:hanging="720"/>
      </w:pPr>
      <w:rPr>
        <w:rFonts w:hint="default"/>
        <w:lang w:val="en-US" w:eastAsia="en-US" w:bidi="ar-SA"/>
      </w:rPr>
    </w:lvl>
    <w:lvl w:ilvl="5" w:tplc="A06E349A">
      <w:numFmt w:val="bullet"/>
      <w:lvlText w:val="•"/>
      <w:lvlJc w:val="left"/>
      <w:pPr>
        <w:ind w:left="5123" w:hanging="720"/>
      </w:pPr>
      <w:rPr>
        <w:rFonts w:hint="default"/>
        <w:lang w:val="en-US" w:eastAsia="en-US" w:bidi="ar-SA"/>
      </w:rPr>
    </w:lvl>
    <w:lvl w:ilvl="6" w:tplc="5D9ED7BE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4AF89512">
      <w:numFmt w:val="bullet"/>
      <w:lvlText w:val="•"/>
      <w:lvlJc w:val="left"/>
      <w:pPr>
        <w:ind w:left="6708" w:hanging="720"/>
      </w:pPr>
      <w:rPr>
        <w:rFonts w:hint="default"/>
        <w:lang w:val="en-US" w:eastAsia="en-US" w:bidi="ar-SA"/>
      </w:rPr>
    </w:lvl>
    <w:lvl w:ilvl="8" w:tplc="5706050C">
      <w:numFmt w:val="bullet"/>
      <w:lvlText w:val="•"/>
      <w:lvlJc w:val="left"/>
      <w:pPr>
        <w:ind w:left="750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A3D5108"/>
    <w:multiLevelType w:val="hybridMultilevel"/>
    <w:tmpl w:val="89FCF150"/>
    <w:lvl w:ilvl="0" w:tplc="A1CEE916">
      <w:start w:val="2"/>
      <w:numFmt w:val="bullet"/>
      <w:lvlText w:val="-"/>
      <w:lvlJc w:val="left"/>
      <w:pPr>
        <w:ind w:left="1133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2" w15:restartNumberingAfterBreak="0">
    <w:nsid w:val="2E2B6780"/>
    <w:multiLevelType w:val="hybridMultilevel"/>
    <w:tmpl w:val="C2EED9C4"/>
    <w:lvl w:ilvl="0" w:tplc="E7821A30">
      <w:numFmt w:val="bullet"/>
      <w:lvlText w:val="-"/>
      <w:lvlJc w:val="left"/>
      <w:pPr>
        <w:ind w:left="7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AE848A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2" w:tplc="148C996C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4F643A26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4" w:tplc="23CC9A3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5CFA7B30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80D00A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BD2FD28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89CAA488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EF5C50"/>
    <w:multiLevelType w:val="hybridMultilevel"/>
    <w:tmpl w:val="1B2E0094"/>
    <w:lvl w:ilvl="0" w:tplc="3FF0536E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4" w15:restartNumberingAfterBreak="0">
    <w:nsid w:val="6E9F06ED"/>
    <w:multiLevelType w:val="multilevel"/>
    <w:tmpl w:val="36FCED34"/>
    <w:lvl w:ilvl="0">
      <w:start w:val="1"/>
      <w:numFmt w:val="decimal"/>
      <w:lvlText w:val="%1."/>
      <w:lvlJc w:val="left"/>
      <w:pPr>
        <w:ind w:left="362" w:hanging="34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8" w:hanging="506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73" w:hanging="506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780" w:hanging="5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6" w:hanging="5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53" w:hanging="5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39" w:hanging="5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26" w:hanging="5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12" w:hanging="506"/>
      </w:pPr>
      <w:rPr>
        <w:rFonts w:hint="default"/>
        <w:lang w:val="en-US" w:eastAsia="en-US" w:bidi="ar-SA"/>
      </w:rPr>
    </w:lvl>
  </w:abstractNum>
  <w:num w:numId="1" w16cid:durableId="1246497562">
    <w:abstractNumId w:val="0"/>
  </w:num>
  <w:num w:numId="2" w16cid:durableId="1684627070">
    <w:abstractNumId w:val="2"/>
  </w:num>
  <w:num w:numId="3" w16cid:durableId="439304781">
    <w:abstractNumId w:val="4"/>
  </w:num>
  <w:num w:numId="4" w16cid:durableId="1872254912">
    <w:abstractNumId w:val="3"/>
  </w:num>
  <w:num w:numId="5" w16cid:durableId="166291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0AF"/>
    <w:rsid w:val="00507869"/>
    <w:rsid w:val="00637909"/>
    <w:rsid w:val="00704BD4"/>
    <w:rsid w:val="007A20AF"/>
    <w:rsid w:val="0081165D"/>
    <w:rsid w:val="00BB36A0"/>
    <w:rsid w:val="00D0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9ADA"/>
  <w15:docId w15:val="{B610D718-2D8F-460F-AFEE-695548BC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399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524" w:hanging="50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593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</w:style>
  <w:style w:type="paragraph" w:styleId="ListParagraph">
    <w:name w:val="List Paragraph"/>
    <w:basedOn w:val="Normal"/>
    <w:uiPriority w:val="1"/>
    <w:qFormat/>
    <w:pPr>
      <w:ind w:left="72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4"/>
    </w:pPr>
  </w:style>
  <w:style w:type="paragraph" w:styleId="NormalWeb">
    <w:name w:val="Normal (Web)"/>
    <w:basedOn w:val="Normal"/>
    <w:uiPriority w:val="99"/>
    <w:semiHidden/>
    <w:unhideWhenUsed/>
    <w:rsid w:val="006379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1">
    <w:name w:val="citation-111"/>
    <w:basedOn w:val="DefaultParagraphFont"/>
    <w:rsid w:val="00637909"/>
  </w:style>
  <w:style w:type="character" w:customStyle="1" w:styleId="citation-110">
    <w:name w:val="citation-110"/>
    <w:basedOn w:val="DefaultParagraphFont"/>
    <w:rsid w:val="00637909"/>
  </w:style>
  <w:style w:type="character" w:customStyle="1" w:styleId="button-label">
    <w:name w:val="button-label"/>
    <w:basedOn w:val="DefaultParagraphFont"/>
    <w:rsid w:val="00637909"/>
  </w:style>
  <w:style w:type="character" w:customStyle="1" w:styleId="citation-109">
    <w:name w:val="citation-109"/>
    <w:basedOn w:val="DefaultParagraphFont"/>
    <w:rsid w:val="00637909"/>
  </w:style>
  <w:style w:type="character" w:customStyle="1" w:styleId="citation-108">
    <w:name w:val="citation-108"/>
    <w:basedOn w:val="DefaultParagraphFont"/>
    <w:rsid w:val="00637909"/>
  </w:style>
  <w:style w:type="character" w:customStyle="1" w:styleId="citation-107">
    <w:name w:val="citation-107"/>
    <w:basedOn w:val="DefaultParagraphFont"/>
    <w:rsid w:val="00637909"/>
  </w:style>
  <w:style w:type="character" w:customStyle="1" w:styleId="citation-106">
    <w:name w:val="citation-106"/>
    <w:basedOn w:val="DefaultParagraphFont"/>
    <w:rsid w:val="00637909"/>
  </w:style>
  <w:style w:type="table" w:styleId="TableGrid">
    <w:name w:val="Table Grid"/>
    <w:basedOn w:val="TableNormal"/>
    <w:uiPriority w:val="39"/>
    <w:rsid w:val="00811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8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ClassN02_Group_6_Lab_report_2</vt:lpstr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ClassN02_Group_6_Lab_report_2</dc:title>
  <cp:lastModifiedBy>Nguyen Hai Dang</cp:lastModifiedBy>
  <cp:revision>2</cp:revision>
  <dcterms:created xsi:type="dcterms:W3CDTF">2026-01-06T03:30:00Z</dcterms:created>
  <dcterms:modified xsi:type="dcterms:W3CDTF">2026-01-06T14:12:00Z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3-Heights(TM) PDF Security Shell 4.8.25.2 (http://www.pdf-tools.com)</vt:lpwstr>
  </property>
</Properties>
</file>