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aps/>
          <w:color w:val="595959"/>
          <w:sz w:val="28"/>
          <w:szCs w:val="28"/>
        </w:rPr>
        <w:t xml:space="preserve">BÁO CÁO KỸ THUẬT DỰ ÁN</w:t>
      </w:r>
    </w:p>
    <w:p>
      <w:pPr>
        <w:spacing w:after="200" w:before="0"/>
        <w:jc w:val="center"/>
      </w:pPr>
      <w:r>
        <w:rPr>
          <w:rFonts w:ascii="Arial" w:cs="Arial" w:eastAsia="Arial" w:hAnsi="Arial"/>
          <w:b/>
          <w:bCs/>
          <w:color w:val="1F4E79"/>
          <w:sz w:val="48"/>
          <w:szCs w:val="48"/>
        </w:rPr>
        <w:t xml:space="preserve">Real-Time Movie Recommendation Pipeline</w:t>
      </w:r>
    </w:p>
    <w:p>
      <w:pPr>
        <w:spacing w:after="80" w:before="0"/>
        <w:jc w:val="center"/>
      </w:pPr>
      <w:r>
        <w:rPr>
          <w:rFonts w:ascii="Arial" w:cs="Arial" w:eastAsia="Arial" w:hAnsi="Arial"/>
          <w:i/>
          <w:iCs/>
          <w:color w:val="2E75B6"/>
          <w:sz w:val="26"/>
          <w:szCs w:val="26"/>
        </w:rPr>
        <w:t xml:space="preserve">Hệ thống đề xuất phim thời gian thực theo kiến trúc Medallion</w:t>
      </w:r>
    </w:p>
    <w:p>
      <w:pPr>
        <w:spacing w:after="40" w:before="40"/>
      </w:pPr>
      <w:r>
        <w:t xml:space="preserve"/>
      </w:r>
    </w:p>
    <w:p>
      <w:pPr>
        <w:spacing w:after="200" w:before="200"/>
        <w:jc w:val="center"/>
      </w:pPr>
      <w:r>
        <w:rPr>
          <w:rFonts w:ascii="Arial" w:cs="Arial" w:eastAsia="Arial" w:hAnsi="Arial"/>
          <w:color w:val="D6E4F0"/>
          <w:sz w:val="22"/>
          <w:szCs w:val="22"/>
        </w:rPr>
        <w:t xml:space="preserv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0"/>
                <w:szCs w:val="20"/>
              </w:rPr>
              <w:t xml:space="preserve">Loại tài liệu</w:t>
            </w:r>
          </w:p>
        </w:tc>
        <w:tc>
          <w:tcPr>
            <w:tcW w:type="dxa" w:w="360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color w:val="333333"/>
                <w:sz w:val="20"/>
                <w:szCs w:val="20"/>
              </w:rPr>
              <w:t xml:space="preserve">Báo cáo kỹ thuật</w:t>
            </w:r>
          </w:p>
        </w:tc>
      </w:tr>
      <w:tr>
        <w:tc>
          <w:tcPr>
            <w:tcW w:type="dxa" w:w="2400"/>
            <w:tcBorders>
              <w:top w:val="none" w:color="FFFFFF" w:sz="0"/>
              <w:left w:val="none" w:color="FFFFFF" w:sz="0"/>
              <w:bottom w:val="none" w:color="FFFFFF" w:sz="0"/>
              <w:right w:val="none" w:color="FFFFFF" w:sz="0"/>
            </w:tcBorders>
            <w:shd w:fill="F8FBFF" w:val="clear"/>
            <w:tcMar>
              <w:top w:type="dxa" w:w="80"/>
              <w:left w:type="dxa" w:w="160"/>
              <w:bottom w:type="dxa" w:w="80"/>
              <w:right w:type="dxa" w:w="120"/>
            </w:tcMar>
          </w:tcPr>
          <w:p>
            <w:r>
              <w:rPr>
                <w:rFonts w:ascii="Arial" w:cs="Arial" w:eastAsia="Arial" w:hAnsi="Arial"/>
                <w:b/>
                <w:bCs/>
                <w:color w:val="2E75B6"/>
                <w:sz w:val="20"/>
                <w:szCs w:val="20"/>
              </w:rPr>
              <w:t xml:space="preserve">Phiên bản</w:t>
            </w:r>
          </w:p>
        </w:tc>
        <w:tc>
          <w:tcPr>
            <w:tcW w:type="dxa" w:w="3600"/>
            <w:tcBorders>
              <w:top w:val="none" w:color="FFFFFF" w:sz="0"/>
              <w:left w:val="none" w:color="FFFFFF" w:sz="0"/>
              <w:bottom w:val="none" w:color="FFFFFF" w:sz="0"/>
              <w:right w:val="none" w:color="FFFFFF" w:sz="0"/>
            </w:tcBorders>
            <w:shd w:fill="F8FBFF" w:val="clear"/>
            <w:tcMar>
              <w:top w:type="dxa" w:w="80"/>
              <w:left w:type="dxa" w:w="160"/>
              <w:bottom w:type="dxa" w:w="80"/>
              <w:right w:type="dxa" w:w="120"/>
            </w:tcMar>
          </w:tcPr>
          <w:p>
            <w:r>
              <w:rPr>
                <w:rFonts w:ascii="Arial" w:cs="Arial" w:eastAsia="Arial" w:hAnsi="Arial"/>
                <w:color w:val="333333"/>
                <w:sz w:val="20"/>
                <w:szCs w:val="20"/>
              </w:rPr>
              <w:t xml:space="preserve">1.0</w:t>
            </w:r>
          </w:p>
        </w:tc>
      </w:tr>
      <w:tr>
        <w:tc>
          <w:tcPr>
            <w:tcW w:type="dxa" w:w="240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0"/>
                <w:szCs w:val="20"/>
              </w:rPr>
              <w:t xml:space="preserve">Ngày tạo</w:t>
            </w:r>
          </w:p>
        </w:tc>
        <w:tc>
          <w:tcPr>
            <w:tcW w:type="dxa" w:w="360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color w:val="333333"/>
                <w:sz w:val="20"/>
                <w:szCs w:val="20"/>
              </w:rPr>
              <w:t xml:space="preserve">5/5/2026</w:t>
            </w:r>
          </w:p>
        </w:tc>
      </w:tr>
      <w:tr>
        <w:tc>
          <w:tcPr>
            <w:tcW w:type="dxa" w:w="2400"/>
            <w:tcBorders>
              <w:top w:val="none" w:color="FFFFFF" w:sz="0"/>
              <w:left w:val="none" w:color="FFFFFF" w:sz="0"/>
              <w:bottom w:val="none" w:color="FFFFFF" w:sz="0"/>
              <w:right w:val="none" w:color="FFFFFF" w:sz="0"/>
            </w:tcBorders>
            <w:shd w:fill="F8FBFF" w:val="clear"/>
            <w:tcMar>
              <w:top w:type="dxa" w:w="80"/>
              <w:left w:type="dxa" w:w="160"/>
              <w:bottom w:type="dxa" w:w="80"/>
              <w:right w:type="dxa" w:w="120"/>
            </w:tcMar>
          </w:tcPr>
          <w:p>
            <w:r>
              <w:rPr>
                <w:rFonts w:ascii="Arial" w:cs="Arial" w:eastAsia="Arial" w:hAnsi="Arial"/>
                <w:b/>
                <w:bCs/>
                <w:color w:val="2E75B6"/>
                <w:sz w:val="20"/>
                <w:szCs w:val="20"/>
              </w:rPr>
              <w:t xml:space="preserve">Lĩnh vực</w:t>
            </w:r>
          </w:p>
        </w:tc>
        <w:tc>
          <w:tcPr>
            <w:tcW w:type="dxa" w:w="3600"/>
            <w:tcBorders>
              <w:top w:val="none" w:color="FFFFFF" w:sz="0"/>
              <w:left w:val="none" w:color="FFFFFF" w:sz="0"/>
              <w:bottom w:val="none" w:color="FFFFFF" w:sz="0"/>
              <w:right w:val="none" w:color="FFFFFF" w:sz="0"/>
            </w:tcBorders>
            <w:shd w:fill="F8FBFF" w:val="clear"/>
            <w:tcMar>
              <w:top w:type="dxa" w:w="80"/>
              <w:left w:type="dxa" w:w="160"/>
              <w:bottom w:type="dxa" w:w="80"/>
              <w:right w:type="dxa" w:w="120"/>
            </w:tcMar>
          </w:tcPr>
          <w:p>
            <w:r>
              <w:rPr>
                <w:rFonts w:ascii="Arial" w:cs="Arial" w:eastAsia="Arial" w:hAnsi="Arial"/>
                <w:color w:val="333333"/>
                <w:sz w:val="20"/>
                <w:szCs w:val="20"/>
              </w:rPr>
              <w:t xml:space="preserve">Big Data / Machine Learning</w:t>
            </w:r>
          </w:p>
        </w:tc>
      </w:tr>
      <w:tr>
        <w:tc>
          <w:tcPr>
            <w:tcW w:type="dxa" w:w="240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0"/>
                <w:szCs w:val="20"/>
              </w:rPr>
              <w:t xml:space="preserve">Trạng thái</w:t>
            </w:r>
          </w:p>
        </w:tc>
        <w:tc>
          <w:tcPr>
            <w:tcW w:type="dxa" w:w="360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color w:val="333333"/>
                <w:sz w:val="20"/>
                <w:szCs w:val="20"/>
              </w:rPr>
              <w:t xml:space="preserve">Hoàn thành</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 Tổng Quan Dự Án</w:t>
      </w:r>
    </w:p>
    <w:p>
      <w:pPr>
        <w:spacing w:after="120" w:before="60"/>
      </w:pPr>
      <w:r>
        <w:rPr>
          <w:rFonts w:ascii="Arial" w:cs="Arial" w:eastAsia="Arial" w:hAnsi="Arial"/>
          <w:color w:val="333333"/>
          <w:sz w:val="22"/>
          <w:szCs w:val="22"/>
        </w:rPr>
        <w:t xml:space="preserve">Real-Time Movie Recommendation Pipeline là một hệ thống Big Data cấp độ sản xuất, được thiết kế để xử lý luồng sự kiện đánh giá phim theo thời gian thực. Hệ thống tích hợp các công nghệ hiện đại nhất trong lĩnh vực Data Engineering và Machine Learning, từ việc thu thập dữ liệu thô cho đến việc phục vụ các đề xuất cá nhân hóa cho người dùng.</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1.1 Mục tiêu</w:t>
      </w:r>
    </w:p>
    <w:p>
      <w:pPr>
        <w:pStyle w:val="ListParagraph"/>
        <w:numPr>
          <w:ilvl w:val="0"/>
          <w:numId w:val="2"/>
        </w:numPr>
        <w:spacing w:after="40" w:before="40"/>
      </w:pPr>
      <w:r>
        <w:rPr>
          <w:rFonts w:ascii="Arial" w:cs="Arial" w:eastAsia="Arial" w:hAnsi="Arial"/>
          <w:color w:val="333333"/>
          <w:sz w:val="22"/>
          <w:szCs w:val="22"/>
        </w:rPr>
        <w:t xml:space="preserve">Thu thập và xử lý sự kiện đánh giá phim theo thời gian thực với thông lượng cao (~100 sự kiện/giây).</w:t>
      </w:r>
    </w:p>
    <w:p>
      <w:pPr>
        <w:pStyle w:val="ListParagraph"/>
        <w:numPr>
          <w:ilvl w:val="0"/>
          <w:numId w:val="2"/>
        </w:numPr>
        <w:spacing w:after="40" w:before="40"/>
      </w:pPr>
      <w:r>
        <w:rPr>
          <w:rFonts w:ascii="Arial" w:cs="Arial" w:eastAsia="Arial" w:hAnsi="Arial"/>
          <w:color w:val="333333"/>
          <w:sz w:val="22"/>
          <w:szCs w:val="22"/>
        </w:rPr>
        <w:t xml:space="preserve">Xây dựng pipeline dữ liệu đa tầng (Medallion Architecture) đảm bảo tính toàn vẹn và chất lượng dữ liệu.</w:t>
      </w:r>
    </w:p>
    <w:p>
      <w:pPr>
        <w:pStyle w:val="ListParagraph"/>
        <w:numPr>
          <w:ilvl w:val="0"/>
          <w:numId w:val="2"/>
        </w:numPr>
        <w:spacing w:after="40" w:before="40"/>
      </w:pPr>
      <w:r>
        <w:rPr>
          <w:rFonts w:ascii="Arial" w:cs="Arial" w:eastAsia="Arial" w:hAnsi="Arial"/>
          <w:color w:val="333333"/>
          <w:sz w:val="22"/>
          <w:szCs w:val="22"/>
        </w:rPr>
        <w:t xml:space="preserve">Triển khai mô hình Machine Learning (ALS Collaborative Filtering) để đề xuất phim cá nhân hóa.</w:t>
      </w:r>
    </w:p>
    <w:p>
      <w:pPr>
        <w:pStyle w:val="ListParagraph"/>
        <w:numPr>
          <w:ilvl w:val="0"/>
          <w:numId w:val="2"/>
        </w:numPr>
        <w:spacing w:after="40" w:before="40"/>
      </w:pPr>
      <w:r>
        <w:rPr>
          <w:rFonts w:ascii="Arial" w:cs="Arial" w:eastAsia="Arial" w:hAnsi="Arial"/>
          <w:color w:val="333333"/>
          <w:sz w:val="22"/>
          <w:szCs w:val="22"/>
        </w:rPr>
        <w:t xml:space="preserve">Cung cấp API REST và giao diện web cho người dùng cuối.</w:t>
      </w:r>
    </w:p>
    <w:p>
      <w:pPr>
        <w:pStyle w:val="ListParagraph"/>
        <w:numPr>
          <w:ilvl w:val="0"/>
          <w:numId w:val="2"/>
        </w:numPr>
        <w:spacing w:after="40" w:before="40"/>
      </w:pPr>
      <w:r>
        <w:rPr>
          <w:rFonts w:ascii="Arial" w:cs="Arial" w:eastAsia="Arial" w:hAnsi="Arial"/>
          <w:color w:val="333333"/>
          <w:sz w:val="22"/>
          <w:szCs w:val="22"/>
        </w:rPr>
        <w:t xml:space="preserve">Hỗ trợ phân tích BI thông qua Data Warehouse theo mô hình Star Schema.</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1.2 Phạm vi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D9EE" w:sz="1"/>
              <w:left w:val="single" w:color="C9D9EE" w:sz="1"/>
              <w:bottom w:val="single" w:color="C9D9EE" w:sz="1"/>
              <w:right w:val="single" w:color="C9D9EE"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Người dùng</w:t>
            </w:r>
          </w:p>
        </w:tc>
        <w:tc>
          <w:tcPr>
            <w:tcW w:type="dxa" w:w="7560"/>
            <w:tcBorders>
              <w:top w:val="single" w:color="C9D9EE" w:sz="1"/>
              <w:left w:val="single" w:color="C9D9EE" w:sz="1"/>
              <w:bottom w:val="single" w:color="C9D9EE" w:sz="1"/>
              <w:right w:val="single" w:color="C9D9EE" w:sz="1"/>
            </w:tcBorders>
            <w:shd w:fill="F0F7FF" w:val="clear"/>
            <w:tcMar>
              <w:top w:type="dxa" w:w="80"/>
              <w:left w:type="dxa" w:w="160"/>
              <w:bottom w:type="dxa" w:w="80"/>
              <w:right w:type="dxa" w:w="120"/>
            </w:tcMar>
          </w:tcPr>
          <w:p>
            <w:r>
              <w:rPr>
                <w:rFonts w:ascii="Arial" w:cs="Arial" w:eastAsia="Arial" w:hAnsi="Arial"/>
                <w:color w:val="333333"/>
                <w:sz w:val="22"/>
                <w:szCs w:val="22"/>
              </w:rPr>
              <w:t xml:space="preserve">150 người dùng mô phỏng với dữ liệu nhân khẩu học đa dạng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D9EE" w:sz="1"/>
              <w:left w:val="single" w:color="C9D9EE" w:sz="1"/>
              <w:bottom w:val="single" w:color="C9D9EE" w:sz="1"/>
              <w:right w:val="single" w:color="C9D9EE"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Danh mục phim</w:t>
            </w:r>
          </w:p>
        </w:tc>
        <w:tc>
          <w:tcPr>
            <w:tcW w:type="dxa" w:w="7560"/>
            <w:tcBorders>
              <w:top w:val="single" w:color="C9D9EE" w:sz="1"/>
              <w:left w:val="single" w:color="C9D9EE" w:sz="1"/>
              <w:bottom w:val="single" w:color="C9D9EE" w:sz="1"/>
              <w:right w:val="single" w:color="C9D9EE" w:sz="1"/>
            </w:tcBorders>
            <w:shd w:fill="F0F7FF" w:val="clear"/>
            <w:tcMar>
              <w:top w:type="dxa" w:w="80"/>
              <w:left w:type="dxa" w:w="160"/>
              <w:bottom w:type="dxa" w:w="80"/>
              <w:right w:type="dxa" w:w="120"/>
            </w:tcMar>
          </w:tcPr>
          <w:p>
            <w:r>
              <w:rPr>
                <w:rFonts w:ascii="Arial" w:cs="Arial" w:eastAsia="Arial" w:hAnsi="Arial"/>
                <w:color w:val="333333"/>
                <w:sz w:val="22"/>
                <w:szCs w:val="22"/>
              </w:rPr>
              <w:t xml:space="preserve">30 bộ phim với metadata: thể loại, năm phát hành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D9EE" w:sz="1"/>
              <w:left w:val="single" w:color="C9D9EE" w:sz="1"/>
              <w:bottom w:val="single" w:color="C9D9EE" w:sz="1"/>
              <w:right w:val="single" w:color="C9D9EE"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Tần suất xử lý</w:t>
            </w:r>
          </w:p>
        </w:tc>
        <w:tc>
          <w:tcPr>
            <w:tcW w:type="dxa" w:w="7560"/>
            <w:tcBorders>
              <w:top w:val="single" w:color="C9D9EE" w:sz="1"/>
              <w:left w:val="single" w:color="C9D9EE" w:sz="1"/>
              <w:bottom w:val="single" w:color="C9D9EE" w:sz="1"/>
              <w:right w:val="single" w:color="C9D9EE" w:sz="1"/>
            </w:tcBorders>
            <w:shd w:fill="F0F7FF" w:val="clear"/>
            <w:tcMar>
              <w:top w:type="dxa" w:w="80"/>
              <w:left w:type="dxa" w:w="160"/>
              <w:bottom w:type="dxa" w:w="80"/>
              <w:right w:type="dxa" w:w="120"/>
            </w:tcMar>
          </w:tcPr>
          <w:p>
            <w:r>
              <w:rPr>
                <w:rFonts w:ascii="Arial" w:cs="Arial" w:eastAsia="Arial" w:hAnsi="Arial"/>
                <w:color w:val="333333"/>
                <w:sz w:val="22"/>
                <w:szCs w:val="22"/>
              </w:rPr>
              <w:t xml:space="preserve">Chu kỳ cập nhật mỗi 20 giây (gần thời gian thực)</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9D9EE" w:sz="1"/>
              <w:left w:val="single" w:color="C9D9EE" w:sz="1"/>
              <w:bottom w:val="single" w:color="C9D9EE" w:sz="1"/>
              <w:right w:val="single" w:color="C9D9EE"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Nguồn dữ liệu</w:t>
            </w:r>
          </w:p>
        </w:tc>
        <w:tc>
          <w:tcPr>
            <w:tcW w:type="dxa" w:w="7560"/>
            <w:tcBorders>
              <w:top w:val="single" w:color="C9D9EE" w:sz="1"/>
              <w:left w:val="single" w:color="C9D9EE" w:sz="1"/>
              <w:bottom w:val="single" w:color="C9D9EE" w:sz="1"/>
              <w:right w:val="single" w:color="C9D9EE" w:sz="1"/>
            </w:tcBorders>
            <w:shd w:fill="F0F7FF" w:val="clear"/>
            <w:tcMar>
              <w:top w:type="dxa" w:w="80"/>
              <w:left w:type="dxa" w:w="160"/>
              <w:bottom w:type="dxa" w:w="80"/>
              <w:right w:type="dxa" w:w="120"/>
            </w:tcMar>
          </w:tcPr>
          <w:p>
            <w:r>
              <w:rPr>
                <w:rFonts w:ascii="Arial" w:cs="Arial" w:eastAsia="Arial" w:hAnsi="Arial"/>
                <w:color w:val="333333"/>
                <w:sz w:val="22"/>
                <w:szCs w:val="22"/>
              </w:rPr>
              <w:t xml:space="preserve">Trình mô phỏng sinh dữ liệu + Flask Web App</w:t>
            </w:r>
          </w:p>
        </w:tc>
      </w:tr>
    </w:tbl>
    <w:p>
      <w:pPr>
        <w:spacing w:after="40" w:before="4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2. Kiến Trúc Hệ Thống</w:t>
      </w:r>
    </w:p>
    <w:p>
      <w:pPr>
        <w:spacing w:after="120" w:before="60"/>
      </w:pPr>
      <w:r>
        <w:rPr>
          <w:rFonts w:ascii="Arial" w:cs="Arial" w:eastAsia="Arial" w:hAnsi="Arial"/>
          <w:color w:val="333333"/>
          <w:sz w:val="22"/>
          <w:szCs w:val="22"/>
        </w:rPr>
        <w:t xml:space="preserve">Hệ thống áp dụng Medallion Architecture — một mẫu kiến trúc data lake theo lớp, giúp dữ liệu thô được tinh chế dần qua từng giai đoạn cho đến khi sẵn sàng cho phân tích và phục vụ mô hình ML.</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2.1 Sơ đồ luồng dữ liệu</w:t>
      </w:r>
    </w:p>
    <w:p>
      <w:pPr>
        <w:shd w:fill="1E1E2E" w:val="clear"/>
        <w:spacing w:after="20" w:before="20"/>
        <w:ind w:left="360" w:right="360"/>
      </w:pPr>
      <w:r>
        <w:rPr>
          <w:rFonts w:ascii="Courier New" w:cs="Courier New" w:eastAsia="Courier New" w:hAnsi="Courier New"/>
          <w:color w:val="A9DC76"/>
          <w:sz w:val="18"/>
          <w:szCs w:val="18"/>
        </w:rPr>
        <w:t xml:space="preserve">┌─────────────────────────────────────────────────────────────┐</w:t>
      </w:r>
    </w:p>
    <w:p>
      <w:pPr>
        <w:shd w:fill="1E1E2E" w:val="clear"/>
        <w:spacing w:after="20" w:before="20"/>
        <w:ind w:left="360" w:right="360"/>
      </w:pPr>
      <w:r>
        <w:rPr>
          <w:rFonts w:ascii="Courier New" w:cs="Courier New" w:eastAsia="Courier New" w:hAnsi="Courier New"/>
          <w:color w:val="A9DC76"/>
          <w:sz w:val="18"/>
          <w:szCs w:val="18"/>
        </w:rPr>
        <w:t xml:space="preserve">│              REAL-TIME MOVIE RECOMMENDATION PIPELINE        │</w:t>
      </w:r>
    </w:p>
    <w:p>
      <w:pPr>
        <w:shd w:fill="1E1E2E" w:val="clear"/>
        <w:spacing w:after="20" w:before="20"/>
        <w:ind w:left="360" w:right="360"/>
      </w:pPr>
      <w:r>
        <w:rPr>
          <w:rFonts w:ascii="Courier New" w:cs="Courier New" w:eastAsia="Courier New" w:hAnsi="Courier New"/>
          <w:color w:val="A9DC76"/>
          <w:sz w:val="18"/>
          <w:szCs w:val="18"/>
        </w:rPr>
        <w:t xml:space="preserve">└─────────────────────────────────────────────────────────────┘</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[Web App / Data Simulator]</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  Rating Events (~100 events/sec)</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 Apache Kafka│   ← Message Broker / Event Bus</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 Spark Structured Streaming│   ← Stream Processing</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  BRONZE (Delta Lake)     │   ← Raw, immutable events</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  Batch ETL</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  SILVER (Delta Lake)     │   ← Cleaned &amp; deduplicated</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                    │</w:t>
      </w:r>
    </w:p>
    <w:p>
      <w:pPr>
        <w:shd w:fill="1E1E2E" w:val="clear"/>
        <w:spacing w:after="20" w:before="20"/>
        <w:ind w:left="360" w:right="360"/>
      </w:pPr>
      <w:r>
        <w:rPr>
          <w:rFonts w:ascii="Courier New" w:cs="Courier New" w:eastAsia="Courier New" w:hAnsi="Courier New"/>
          <w:color w:val="A9DC76"/>
          <w:sz w:val="18"/>
          <w:szCs w:val="18"/>
        </w:rPr>
        <w:t xml:space="preserve">         │ Gold ETL           │ ALS ML Training</w:t>
      </w:r>
    </w:p>
    <w:p>
      <w:pPr>
        <w:shd w:fill="1E1E2E" w:val="clear"/>
        <w:spacing w:after="20" w:before="20"/>
        <w:ind w:left="360" w:right="360"/>
      </w:pPr>
      <w:r>
        <w:rPr>
          <w:rFonts w:ascii="Courier New" w:cs="Courier New" w:eastAsia="Courier New" w:hAnsi="Courier New"/>
          <w:color w:val="A9DC76"/>
          <w:sz w:val="18"/>
          <w:szCs w:val="18"/>
        </w:rPr>
        <w:t xml:space="preserve">         ▼                    ▼</w:t>
      </w:r>
    </w:p>
    <w:p>
      <w:pPr>
        <w:shd w:fill="1E1E2E" w:val="clear"/>
        <w:spacing w:after="20" w:before="20"/>
        <w:ind w:left="360" w:right="360"/>
      </w:pPr>
      <w:r>
        <w:rPr>
          <w:rFonts w:ascii="Courier New" w:cs="Courier New" w:eastAsia="Courier New" w:hAnsi="Courier New"/>
          <w:color w:val="A9DC76"/>
          <w:sz w:val="18"/>
          <w:szCs w:val="18"/>
        </w:rPr>
        <w:t xml:space="preserve">  ┌──────────────────┐   ┌────────────────────────┐</w:t>
      </w:r>
    </w:p>
    <w:p>
      <w:pPr>
        <w:shd w:fill="1E1E2E" w:val="clear"/>
        <w:spacing w:after="20" w:before="20"/>
        <w:ind w:left="360" w:right="360"/>
      </w:pPr>
      <w:r>
        <w:rPr>
          <w:rFonts w:ascii="Courier New" w:cs="Courier New" w:eastAsia="Courier New" w:hAnsi="Courier New"/>
          <w:color w:val="A9DC76"/>
          <w:sz w:val="18"/>
          <w:szCs w:val="18"/>
        </w:rPr>
        <w:t xml:space="preserve">  │  GOLD            │   │  recommendations.json  │</w:t>
      </w:r>
    </w:p>
    <w:p>
      <w:pPr>
        <w:shd w:fill="1E1E2E" w:val="clear"/>
        <w:spacing w:after="20" w:before="20"/>
        <w:ind w:left="360" w:right="360"/>
      </w:pPr>
      <w:r>
        <w:rPr>
          <w:rFonts w:ascii="Courier New" w:cs="Courier New" w:eastAsia="Courier New" w:hAnsi="Courier New"/>
          <w:color w:val="A9DC76"/>
          <w:sz w:val="18"/>
          <w:szCs w:val="18"/>
        </w:rPr>
        <w:t xml:space="preserve">  │  PostgreSQL DW   │   │  (Top-5 / user)        │</w:t>
      </w:r>
    </w:p>
    <w:p>
      <w:pPr>
        <w:shd w:fill="1E1E2E" w:val="clear"/>
        <w:spacing w:after="20" w:before="20"/>
        <w:ind w:left="360" w:right="360"/>
      </w:pPr>
      <w:r>
        <w:rPr>
          <w:rFonts w:ascii="Courier New" w:cs="Courier New" w:eastAsia="Courier New" w:hAnsi="Courier New"/>
          <w:color w:val="A9DC76"/>
          <w:sz w:val="18"/>
          <w:szCs w:val="18"/>
        </w:rPr>
        <w:t xml:space="preserve">  │  Star Schema     │   └───────────┬────────────┘</w:t>
      </w:r>
    </w:p>
    <w:p>
      <w:pPr>
        <w:shd w:fill="1E1E2E" w:val="clear"/>
        <w:spacing w:after="20" w:before="20"/>
        <w:ind w:left="360" w:right="360"/>
      </w:pPr>
      <w:r>
        <w:rPr>
          <w:rFonts w:ascii="Courier New" w:cs="Courier New" w:eastAsia="Courier New" w:hAnsi="Courier New"/>
          <w:color w:val="A9DC76"/>
          <w:sz w:val="18"/>
          <w:szCs w:val="18"/>
        </w:rPr>
        <w:t xml:space="preserve">  │                  │               │</w:t>
      </w:r>
    </w:p>
    <w:p>
      <w:pPr>
        <w:shd w:fill="1E1E2E" w:val="clear"/>
        <w:spacing w:after="20" w:before="20"/>
        <w:ind w:left="360" w:right="360"/>
      </w:pPr>
      <w:r>
        <w:rPr>
          <w:rFonts w:ascii="Courier New" w:cs="Courier New" w:eastAsia="Courier New" w:hAnsi="Courier New"/>
          <w:color w:val="A9DC76"/>
          <w:sz w:val="18"/>
          <w:szCs w:val="18"/>
        </w:rPr>
        <w:t xml:space="preserve">  │  BI / Reporting  │               ▼</w:t>
      </w:r>
    </w:p>
    <w:p>
      <w:pPr>
        <w:shd w:fill="1E1E2E" w:val="clear"/>
        <w:spacing w:after="20" w:before="20"/>
        <w:ind w:left="360" w:right="360"/>
      </w:pPr>
      <w:r>
        <w:rPr>
          <w:rFonts w:ascii="Courier New" w:cs="Courier New" w:eastAsia="Courier New" w:hAnsi="Courier New"/>
          <w:color w:val="A9DC76"/>
          <w:sz w:val="18"/>
          <w:szCs w:val="18"/>
        </w:rPr>
        <w:t xml:space="preserve">  │  (DBeaver, BI    │   ┌───────────────────────────┐</w:t>
      </w:r>
    </w:p>
    <w:p>
      <w:pPr>
        <w:shd w:fill="1E1E2E" w:val="clear"/>
        <w:spacing w:after="20" w:before="20"/>
        <w:ind w:left="360" w:right="360"/>
      </w:pPr>
      <w:r>
        <w:rPr>
          <w:rFonts w:ascii="Courier New" w:cs="Courier New" w:eastAsia="Courier New" w:hAnsi="Courier New"/>
          <w:color w:val="A9DC76"/>
          <w:sz w:val="18"/>
          <w:szCs w:val="18"/>
        </w:rPr>
        <w:t xml:space="preserve">  │   tools, SQL)    │   │  Flask API + Frontend     │</w:t>
      </w:r>
    </w:p>
    <w:p>
      <w:pPr>
        <w:shd w:fill="1E1E2E" w:val="clear"/>
        <w:spacing w:after="20" w:before="20"/>
        <w:ind w:left="360" w:right="360"/>
      </w:pPr>
      <w:r>
        <w:rPr>
          <w:rFonts w:ascii="Courier New" w:cs="Courier New" w:eastAsia="Courier New" w:hAnsi="Courier New"/>
          <w:color w:val="A9DC76"/>
          <w:sz w:val="18"/>
          <w:szCs w:val="18"/>
        </w:rPr>
        <w:t xml:space="preserve">  └──────────────────┘   └───────────────────────────┘</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2.2 Các tầng dữ liệu (Medallion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Tầng</w:t>
            </w:r>
          </w:p>
        </w:tc>
        <w:tc>
          <w:tcPr>
            <w:tcW w:type="dxa" w:w="656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Mô tả chi tiết</w:t>
            </w:r>
          </w:p>
        </w:tc>
      </w:tr>
      <w:tr>
        <w:tc>
          <w:tcPr>
            <w:tcW w:type="dxa" w:w="28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Bronze (Delta Lake)</w:t>
            </w:r>
          </w:p>
        </w:tc>
        <w:tc>
          <w:tcPr>
            <w:tcW w:type="dxa" w:w="65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Lưu trữ dữ liệu thô, không thay đổi (append-only). Mọi sự kiện đều được ghi lại nguyên vẹn. Hỗ trợ time travel để truy vấn dữ liệu theo phiên bản lịch sử.</w:t>
            </w:r>
          </w:p>
        </w:tc>
      </w:tr>
      <w:tr>
        <w:tc>
          <w:tcPr>
            <w:tcW w:type="dxa" w:w="28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Silver (Delta Lake)</w:t>
            </w:r>
          </w:p>
        </w:tc>
        <w:tc>
          <w:tcPr>
            <w:tcW w:type="dxa" w:w="65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Dữ liệu đã được làm sạch: loại bỏ trùng lặp theo khóa (user_id, movie_id, timestamp) và xóa bản ghi null. Đây là nguồn tin cậy cho cả hai nhánh: Gold ETL (Star Schema) và ALS ML Training (recommendations.json).</w:t>
            </w:r>
          </w:p>
        </w:tc>
      </w:tr>
      <w:tr>
        <w:tc>
          <w:tcPr>
            <w:tcW w:type="dxa" w:w="28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 (PostgreSQL)</w:t>
            </w:r>
          </w:p>
        </w:tc>
        <w:tc>
          <w:tcPr>
            <w:tcW w:type="dxa" w:w="65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 Schema được tối ưu cho truy vấn BI và reporting. Phục vụ các công cụ phân tích (DBeaver, Tableau, Power BI) và các truy vấn SQL nghiệp vụ. Không tham gia vào pipeline ML.</w:t>
            </w:r>
          </w:p>
        </w:tc>
      </w:tr>
    </w:tbl>
    <w:p>
      <w:pPr>
        <w:spacing w:after="40" w:before="4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3. Ngăn Xếp Công Nghệ (Technology Stack)</w:t>
      </w:r>
    </w:p>
    <w:p>
      <w:pPr>
        <w:spacing w:after="120" w:before="60"/>
      </w:pPr>
      <w:r>
        <w:rPr>
          <w:rFonts w:ascii="Arial" w:cs="Arial" w:eastAsia="Arial" w:hAnsi="Arial"/>
          <w:color w:val="333333"/>
          <w:sz w:val="22"/>
          <w:szCs w:val="22"/>
        </w:rPr>
        <w:t xml:space="preserve">Dự án sử dụng hệ sinh thái công nghệ Big Data tiêu chuẩn công nghiệp, kết hợp xử lý luồng, lưu trữ ACID, và Machine Learning: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34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Công nghệ</w:t>
            </w:r>
          </w:p>
        </w:tc>
        <w:tc>
          <w:tcPr>
            <w:tcW w:type="dxa" w:w="234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Phiên bản / Chi tiết</w:t>
            </w:r>
          </w:p>
        </w:tc>
        <w:tc>
          <w:tcPr>
            <w:tcW w:type="dxa" w:w="234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Vai trò</w:t>
            </w:r>
          </w:p>
        </w:tc>
      </w:tr>
      <w:tr>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Ingestion</w:t>
            </w:r>
          </w:p>
        </w:tc>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Apache Kafka</w:t>
            </w:r>
          </w:p>
        </w:tc>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3.7</w:t>
            </w:r>
          </w:p>
        </w:tc>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Distributed event streaming, message broker</w:t>
            </w:r>
          </w:p>
        </w:tc>
      </w:tr>
      <w:tr>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Processing</w:t>
            </w:r>
          </w:p>
        </w:tc>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Apache Spark</w:t>
            </w:r>
          </w:p>
        </w:tc>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3.5.1 (Structured Streaming)</w:t>
            </w:r>
          </w:p>
        </w:tc>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Batch &amp; stream processing engine</w:t>
            </w:r>
          </w:p>
        </w:tc>
      </w:tr>
      <w:tr>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Delta Lake</w:t>
            </w:r>
          </w:p>
        </w:tc>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3.1.0</w:t>
            </w:r>
          </w:p>
        </w:tc>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ACID-compliant data lake với time travel</w:t>
            </w:r>
          </w:p>
        </w:tc>
      </w:tr>
      <w:tr>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Data Warehouse</w:t>
            </w:r>
          </w:p>
        </w:tc>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Lưu trữ Star Schema cho phân tích</w:t>
            </w:r>
          </w:p>
        </w:tc>
      </w:tr>
      <w:tr>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Machine Learning</w:t>
            </w:r>
          </w:p>
        </w:tc>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Spark MLlib (ALS)</w:t>
            </w:r>
          </w:p>
        </w:tc>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Collaborative Filtering recommendations</w:t>
            </w:r>
          </w:p>
        </w:tc>
      </w:tr>
      <w:tr>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Web Application</w:t>
            </w:r>
          </w:p>
        </w:tc>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Flask</w:t>
            </w:r>
          </w:p>
        </w:tc>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REST API và frontend serving</w:t>
            </w:r>
          </w:p>
        </w:tc>
      </w:tr>
      <w:tr>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w:t>
            </w:r>
          </w:p>
        </w:tc>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Compose</w:t>
            </w:r>
          </w:p>
        </w:tc>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Orchestration cho Kafka + PostgreSQL</w:t>
            </w:r>
          </w:p>
        </w:tc>
      </w:tr>
      <w:tr>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DB Connectivity</w:t>
            </w:r>
          </w:p>
        </w:tc>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SQLAlchemy, psycopg2</w:t>
            </w:r>
          </w:p>
        </w:tc>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Python-to-PostgreSQL interface</w:t>
            </w:r>
          </w:p>
        </w:tc>
      </w:tr>
    </w:tbl>
    <w:p>
      <w:pPr>
        <w:spacing w:after="40" w:before="4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4. Cấu Trúc Dự Án</w:t>
      </w:r>
    </w:p>
    <w:p>
      <w:pPr>
        <w:spacing w:after="120" w:before="60"/>
      </w:pPr>
      <w:r>
        <w:rPr>
          <w:rFonts w:ascii="Arial" w:cs="Arial" w:eastAsia="Arial" w:hAnsi="Arial"/>
          <w:color w:val="333333"/>
          <w:sz w:val="22"/>
          <w:szCs w:val="22"/>
        </w:rPr>
        <w:t xml:space="preserve">Mã nguồn được tổ chức theo nguyên tắc phân tách rõ ràng giữa các tầng xử lý:</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File / Thư mục</w:t>
            </w:r>
          </w:p>
        </w:tc>
        <w:tc>
          <w:tcPr>
            <w:tcW w:type="dxa" w:w="656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Vai trò</w:t>
            </w:r>
          </w:p>
        </w:tc>
      </w:tr>
      <w:tr>
        <w:tc>
          <w:tcPr>
            <w:tcW w:type="dxa" w:w="28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docker-compose.yml</w:t>
            </w:r>
          </w:p>
        </w:tc>
        <w:tc>
          <w:tcPr>
            <w:tcW w:type="dxa" w:w="65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Định nghĩa infrastructure: Kafka broker + PostgreSQL</w:t>
            </w:r>
          </w:p>
        </w:tc>
      </w:tr>
      <w:tr>
        <w:tc>
          <w:tcPr>
            <w:tcW w:type="dxa" w:w="28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requirements.txt</w:t>
            </w:r>
          </w:p>
        </w:tc>
        <w:tc>
          <w:tcPr>
            <w:tcW w:type="dxa" w:w="65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Python dependencies</w:t>
            </w:r>
          </w:p>
        </w:tc>
      </w:tr>
      <w:tr>
        <w:tc>
          <w:tcPr>
            <w:tcW w:type="dxa" w:w="28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run_demo.sh</w:t>
            </w:r>
          </w:p>
        </w:tc>
        <w:tc>
          <w:tcPr>
            <w:tcW w:type="dxa" w:w="65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Script khởi chạy toàn bộ pipeline (one-click)</w:t>
            </w:r>
          </w:p>
        </w:tc>
      </w:tr>
      <w:tr>
        <w:tc>
          <w:tcPr>
            <w:tcW w:type="dxa" w:w="28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data_simulator.py</w:t>
            </w:r>
          </w:p>
        </w:tc>
        <w:tc>
          <w:tcPr>
            <w:tcW w:type="dxa" w:w="65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Kafka Producer: sinh sự kiện đánh giá tổng hợp</w:t>
            </w:r>
          </w:p>
        </w:tc>
      </w:tr>
      <w:tr>
        <w:tc>
          <w:tcPr>
            <w:tcW w:type="dxa" w:w="28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spark_streaming_delta.py</w:t>
            </w:r>
          </w:p>
        </w:tc>
        <w:tc>
          <w:tcPr>
            <w:tcW w:type="dxa" w:w="65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Spark Streaming: Kafka → Bronze Delta table</w:t>
            </w:r>
          </w:p>
        </w:tc>
      </w:tr>
      <w:tr>
        <w:tc>
          <w:tcPr>
            <w:tcW w:type="dxa" w:w="28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batch_silver.py</w:t>
            </w:r>
          </w:p>
        </w:tc>
        <w:tc>
          <w:tcPr>
            <w:tcW w:type="dxa" w:w="65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Batch ETL: Bronze → Silver (làm sạch &amp; dedup)</w:t>
            </w:r>
          </w:p>
        </w:tc>
      </w:tr>
      <w:tr>
        <w:tc>
          <w:tcPr>
            <w:tcW w:type="dxa" w:w="28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etl_gold_warehouse.py</w:t>
            </w:r>
          </w:p>
        </w:tc>
        <w:tc>
          <w:tcPr>
            <w:tcW w:type="dxa" w:w="65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Batch ETL: Silver → Gold Star Schema → PostgreSQL</w:t>
            </w:r>
          </w:p>
        </w:tc>
      </w:tr>
      <w:tr>
        <w:tc>
          <w:tcPr>
            <w:tcW w:type="dxa" w:w="28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train_als.py</w:t>
            </w:r>
          </w:p>
        </w:tc>
        <w:tc>
          <w:tcPr>
            <w:tcW w:type="dxa" w:w="65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ML Training: ALS Collaborative Filtering model</w:t>
            </w:r>
          </w:p>
        </w:tc>
      </w:tr>
      <w:tr>
        <w:tc>
          <w:tcPr>
            <w:tcW w:type="dxa" w:w="28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continuous_ml.py</w:t>
            </w:r>
          </w:p>
        </w:tc>
        <w:tc>
          <w:tcPr>
            <w:tcW w:type="dxa" w:w="65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Orchestrator: chu kỳ Silver → Gold (BI) &amp; Silver → ML mỗi 20s</w:t>
            </w:r>
          </w:p>
        </w:tc>
      </w:tr>
      <w:tr>
        <w:tc>
          <w:tcPr>
            <w:tcW w:type="dxa" w:w="28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app.py</w:t>
            </w:r>
          </w:p>
        </w:tc>
        <w:tc>
          <w:tcPr>
            <w:tcW w:type="dxa" w:w="65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Flask REST API + Frontend server</w:t>
            </w:r>
          </w:p>
        </w:tc>
      </w:tr>
      <w:tr>
        <w:tc>
          <w:tcPr>
            <w:tcW w:type="dxa" w:w="28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conection_db.py</w:t>
            </w:r>
          </w:p>
        </w:tc>
        <w:tc>
          <w:tcPr>
            <w:tcW w:type="dxa" w:w="65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Utility: SQL BI queries qua SQLAlchemy</w:t>
            </w:r>
          </w:p>
        </w:tc>
      </w:tr>
      <w:tr>
        <w:tc>
          <w:tcPr>
            <w:tcW w:type="dxa" w:w="28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demo_time_travel.py</w:t>
            </w:r>
          </w:p>
        </w:tc>
        <w:tc>
          <w:tcPr>
            <w:tcW w:type="dxa" w:w="65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Demo: Delta Lake time travel (data versioning)</w:t>
            </w:r>
          </w:p>
        </w:tc>
      </w:tr>
      <w:tr>
        <w:tc>
          <w:tcPr>
            <w:tcW w:type="dxa" w:w="28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templates/index.html</w:t>
            </w:r>
          </w:p>
        </w:tc>
        <w:tc>
          <w:tcPr>
            <w:tcW w:type="dxa" w:w="65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Netflix-style frontend UI</w:t>
            </w:r>
          </w:p>
        </w:tc>
      </w:tr>
      <w:tr>
        <w:tc>
          <w:tcPr>
            <w:tcW w:type="dxa" w:w="28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data/bronze/</w:t>
            </w:r>
          </w:p>
        </w:tc>
        <w:tc>
          <w:tcPr>
            <w:tcW w:type="dxa" w:w="65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Runtime: Raw Delta table (auto-generated)</w:t>
            </w:r>
          </w:p>
        </w:tc>
      </w:tr>
      <w:tr>
        <w:tc>
          <w:tcPr>
            <w:tcW w:type="dxa" w:w="28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data/silver/</w:t>
            </w:r>
          </w:p>
        </w:tc>
        <w:tc>
          <w:tcPr>
            <w:tcW w:type="dxa" w:w="65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Runtime: Cleaned Delta table (auto-generated)</w:t>
            </w:r>
          </w:p>
        </w:tc>
      </w:tr>
      <w:tr>
        <w:tc>
          <w:tcPr>
            <w:tcW w:type="dxa" w:w="28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data/recommendations.json</w:t>
            </w:r>
          </w:p>
        </w:tc>
        <w:tc>
          <w:tcPr>
            <w:tcW w:type="dxa" w:w="65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Runtime: ALS model output</w:t>
            </w:r>
          </w:p>
        </w:tc>
      </w:tr>
    </w:tbl>
    <w:p>
      <w:pPr>
        <w:spacing w:after="40" w:before="4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5. Mô Hình Dữ Liệu — Star Schema</w:t>
      </w:r>
    </w:p>
    <w:p>
      <w:pPr>
        <w:spacing w:after="120" w:before="60"/>
      </w:pPr>
      <w:r>
        <w:rPr>
          <w:rFonts w:ascii="Arial" w:cs="Arial" w:eastAsia="Arial" w:hAnsi="Arial"/>
          <w:color w:val="333333"/>
          <w:sz w:val="22"/>
          <w:szCs w:val="22"/>
        </w:rPr>
        <w:t xml:space="preserve">Tầng Gold triển khai Star Schema chuẩn, tối ưu cho workload phân tích. Tất cả bảng dimension được liên kết với bảng fact trung tâm qua khóa ngoại.</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5.1 Sơ đồ Star Schema</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   dim_date    │</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 date_id (PK)  │</w:t>
      </w:r>
    </w:p>
    <w:p>
      <w:pPr>
        <w:shd w:fill="1E1E2E" w:val="clear"/>
        <w:spacing w:after="20" w:before="20"/>
        <w:ind w:left="360" w:right="360"/>
      </w:pPr>
      <w:r>
        <w:rPr>
          <w:rFonts w:ascii="Courier New" w:cs="Courier New" w:eastAsia="Courier New" w:hAnsi="Courier New"/>
          <w:color w:val="A9DC76"/>
          <w:sz w:val="18"/>
          <w:szCs w:val="18"/>
        </w:rPr>
        <w:t xml:space="preserve">                    │ year          │</w:t>
      </w:r>
    </w:p>
    <w:p>
      <w:pPr>
        <w:shd w:fill="1E1E2E" w:val="clear"/>
        <w:spacing w:after="20" w:before="20"/>
        <w:ind w:left="360" w:right="360"/>
      </w:pPr>
      <w:r>
        <w:rPr>
          <w:rFonts w:ascii="Courier New" w:cs="Courier New" w:eastAsia="Courier New" w:hAnsi="Courier New"/>
          <w:color w:val="A9DC76"/>
          <w:sz w:val="18"/>
          <w:szCs w:val="18"/>
        </w:rPr>
        <w:t xml:space="preserve">                    │ month         │</w:t>
      </w:r>
    </w:p>
    <w:p>
      <w:pPr>
        <w:shd w:fill="1E1E2E" w:val="clear"/>
        <w:spacing w:after="20" w:before="20"/>
        <w:ind w:left="360" w:right="360"/>
      </w:pPr>
      <w:r>
        <w:rPr>
          <w:rFonts w:ascii="Courier New" w:cs="Courier New" w:eastAsia="Courier New" w:hAnsi="Courier New"/>
          <w:color w:val="A9DC76"/>
          <w:sz w:val="18"/>
          <w:szCs w:val="18"/>
        </w:rPr>
        <w:t xml:space="preserve">                    │ day           │</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 FK</w:t>
      </w:r>
    </w:p>
    <w:p>
      <w:pPr>
        <w:shd w:fill="1E1E2E" w:val="clear"/>
        <w:spacing w:after="20" w:before="20"/>
        <w:ind w:left="360" w:right="360"/>
      </w:pPr>
      <w:r>
        <w:rPr>
          <w:rFonts w:ascii="Courier New" w:cs="Courier New" w:eastAsia="Courier New" w:hAnsi="Courier New"/>
          <w:color w:val="A9DC76"/>
          <w:sz w:val="18"/>
          <w:szCs w:val="18"/>
        </w:rPr>
        <w:t xml:space="preserve">  ┌───────────────┐  ┌──────┴────────┐  ┌───────────────────────┐</w:t>
      </w:r>
    </w:p>
    <w:p>
      <w:pPr>
        <w:shd w:fill="1E1E2E" w:val="clear"/>
        <w:spacing w:after="20" w:before="20"/>
        <w:ind w:left="360" w:right="360"/>
      </w:pPr>
      <w:r>
        <w:rPr>
          <w:rFonts w:ascii="Courier New" w:cs="Courier New" w:eastAsia="Courier New" w:hAnsi="Courier New"/>
          <w:color w:val="A9DC76"/>
          <w:sz w:val="18"/>
          <w:szCs w:val="18"/>
        </w:rPr>
        <w:t xml:space="preserve">  │   dim_user    │  │ fact_ratings  │  │      dim_movie        │</w:t>
      </w:r>
    </w:p>
    <w:p>
      <w:pPr>
        <w:shd w:fill="1E1E2E" w:val="clear"/>
        <w:spacing w:after="20" w:before="20"/>
        <w:ind w:left="360" w:right="360"/>
      </w:pPr>
      <w:r>
        <w:rPr>
          <w:rFonts w:ascii="Courier New" w:cs="Courier New" w:eastAsia="Courier New" w:hAnsi="Courier New"/>
          <w:color w:val="A9DC76"/>
          <w:sz w:val="18"/>
          <w:szCs w:val="18"/>
        </w:rPr>
        <w:t xml:space="preserve">  │───────────────│  │───────────────│  │───────────────────────│</w:t>
      </w:r>
    </w:p>
    <w:p>
      <w:pPr>
        <w:shd w:fill="1E1E2E" w:val="clear"/>
        <w:spacing w:after="20" w:before="20"/>
        <w:ind w:left="360" w:right="360"/>
      </w:pPr>
      <w:r>
        <w:rPr>
          <w:rFonts w:ascii="Courier New" w:cs="Courier New" w:eastAsia="Courier New" w:hAnsi="Courier New"/>
          <w:color w:val="A9DC76"/>
          <w:sz w:val="18"/>
          <w:szCs w:val="18"/>
        </w:rPr>
        <w:t xml:space="preserve">  │ user_id (PK)  ├──│ user_id (FK)  ├──│ movie_id (PK)         │</w:t>
      </w:r>
    </w:p>
    <w:p>
      <w:pPr>
        <w:shd w:fill="1E1E2E" w:val="clear"/>
        <w:spacing w:after="20" w:before="20"/>
        <w:ind w:left="360" w:right="360"/>
      </w:pPr>
      <w:r>
        <w:rPr>
          <w:rFonts w:ascii="Courier New" w:cs="Courier New" w:eastAsia="Courier New" w:hAnsi="Courier New"/>
          <w:color w:val="A9DC76"/>
          <w:sz w:val="18"/>
          <w:szCs w:val="18"/>
        </w:rPr>
        <w:t xml:space="preserve">  │ username      │  │ movie_id (FK) │  │ title                 │</w:t>
      </w:r>
    </w:p>
    <w:p>
      <w:pPr>
        <w:shd w:fill="1E1E2E" w:val="clear"/>
        <w:spacing w:after="20" w:before="20"/>
        <w:ind w:left="360" w:right="360"/>
      </w:pPr>
      <w:r>
        <w:rPr>
          <w:rFonts w:ascii="Courier New" w:cs="Courier New" w:eastAsia="Courier New" w:hAnsi="Courier New"/>
          <w:color w:val="A9DC76"/>
          <w:sz w:val="18"/>
          <w:szCs w:val="18"/>
        </w:rPr>
        <w:t xml:space="preserve">  │ age           │  │ date_id (FK)  │  │ genre                 │</w:t>
      </w:r>
    </w:p>
    <w:p>
      <w:pPr>
        <w:shd w:fill="1E1E2E" w:val="clear"/>
        <w:spacing w:after="20" w:before="20"/>
        <w:ind w:left="360" w:right="360"/>
      </w:pPr>
      <w:r>
        <w:rPr>
          <w:rFonts w:ascii="Courier New" w:cs="Courier New" w:eastAsia="Courier New" w:hAnsi="Courier New"/>
          <w:color w:val="A9DC76"/>
          <w:sz w:val="18"/>
          <w:szCs w:val="18"/>
        </w:rPr>
        <w:t xml:space="preserve">  │ gender        │  │ rating        │  │ release_year          │</w:t>
      </w:r>
    </w:p>
    <w:p>
      <w:pPr>
        <w:shd w:fill="1E1E2E" w:val="clear"/>
        <w:spacing w:after="20" w:before="20"/>
        <w:ind w:left="360" w:right="360"/>
      </w:pPr>
      <w:r>
        <w:rPr>
          <w:rFonts w:ascii="Courier New" w:cs="Courier New" w:eastAsia="Courier New" w:hAnsi="Courier New"/>
          <w:color w:val="A9DC76"/>
          <w:sz w:val="18"/>
          <w:szCs w:val="18"/>
        </w:rPr>
        <w:t xml:space="preserve">  │ location      │  └───────────────┘  └───────────────────────┘</w:t>
      </w:r>
    </w:p>
    <w:p>
      <w:pPr>
        <w:shd w:fill="1E1E2E" w:val="clear"/>
        <w:spacing w:after="20" w:before="20"/>
        <w:ind w:left="360" w:right="360"/>
      </w:pPr>
      <w:r>
        <w:rPr>
          <w:rFonts w:ascii="Courier New" w:cs="Courier New" w:eastAsia="Courier New" w:hAnsi="Courier New"/>
          <w:color w:val="A9DC76"/>
          <w:sz w:val="18"/>
          <w:szCs w:val="18"/>
        </w:rPr>
        <w:t xml:space="preserve">  │ subscription  │</w:t>
      </w:r>
    </w:p>
    <w:p>
      <w:pPr>
        <w:shd w:fill="1E1E2E" w:val="clear"/>
        <w:spacing w:after="20" w:before="20"/>
        <w:ind w:left="360" w:right="360"/>
      </w:pPr>
      <w:r>
        <w:rPr>
          <w:rFonts w:ascii="Courier New" w:cs="Courier New" w:eastAsia="Courier New" w:hAnsi="Courier New"/>
          <w:color w:val="A9DC76"/>
          <w:sz w:val="18"/>
          <w:szCs w:val="18"/>
        </w:rPr>
        <w:t xml:space="preserve">  └───────────────┘</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5.2 Mô tả các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5660"/>
      </w:tblGrid>
      <w:tr>
        <w:tc>
          <w:tcPr>
            <w:tcW w:type="dxa" w:w="210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Bảng</w:t>
            </w:r>
          </w:p>
        </w:tc>
        <w:tc>
          <w:tcPr>
            <w:tcW w:type="dxa" w:w="160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Loại</w:t>
            </w:r>
          </w:p>
        </w:tc>
        <w:tc>
          <w:tcPr>
            <w:tcW w:type="dxa" w:w="566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Mô tả</w:t>
            </w:r>
          </w:p>
        </w:tc>
      </w:tr>
      <w:tr>
        <w:tc>
          <w:tcPr>
            <w:tcW w:type="dxa" w:w="21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fact_ratings</w:t>
            </w:r>
          </w:p>
        </w:tc>
        <w:tc>
          <w:tcPr>
            <w:tcW w:type="dxa" w:w="16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Fact Table</w:t>
            </w:r>
          </w:p>
        </w:tc>
        <w:tc>
          <w:tcPr>
            <w:tcW w:type="dxa" w:w="56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Bảng sự kiện trung tâm. Mỗi bản ghi là một lần đánh giá phim với FK tới các bảng dimension.</w:t>
            </w:r>
          </w:p>
        </w:tc>
      </w:tr>
      <w:tr>
        <w:tc>
          <w:tcPr>
            <w:tcW w:type="dxa" w:w="21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dim_user</w:t>
            </w:r>
          </w:p>
        </w:tc>
        <w:tc>
          <w:tcPr>
            <w:tcW w:type="dxa" w:w="16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Dimension</w:t>
            </w:r>
          </w:p>
        </w:tc>
        <w:tc>
          <w:tcPr>
            <w:tcW w:type="dxa" w:w="56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Hồ sơ người dùng: demographics (tuổi, giới tính), địa điểm, gói đăng ký.</w:t>
            </w:r>
          </w:p>
        </w:tc>
      </w:tr>
      <w:tr>
        <w:tc>
          <w:tcPr>
            <w:tcW w:type="dxa" w:w="21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dim_movie</w:t>
            </w:r>
          </w:p>
        </w:tc>
        <w:tc>
          <w:tcPr>
            <w:tcW w:type="dxa" w:w="16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Dimension</w:t>
            </w:r>
          </w:p>
        </w:tc>
        <w:tc>
          <w:tcPr>
            <w:tcW w:type="dxa" w:w="56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Danh mục phim: tiêu đề, thể loại, năm phát hành (30 phim).</w:t>
            </w:r>
          </w:p>
        </w:tc>
      </w:tr>
      <w:tr>
        <w:tc>
          <w:tcPr>
            <w:tcW w:type="dxa" w:w="21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dim_date</w:t>
            </w:r>
          </w:p>
        </w:tc>
        <w:tc>
          <w:tcPr>
            <w:tcW w:type="dxa" w:w="16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Dimension</w:t>
            </w:r>
          </w:p>
        </w:tc>
        <w:tc>
          <w:tcPr>
            <w:tcW w:type="dxa" w:w="56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Phân rã thời gian từ timestamp sự kiện: năm, tháng, ngày.</w:t>
            </w:r>
          </w:p>
        </w:tc>
      </w:tr>
    </w:tbl>
    <w:p>
      <w:pPr>
        <w:spacing w:after="40" w:before="4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6. Các Thành Phần Pipeline</w:t>
      </w:r>
    </w:p>
    <w:p>
      <w:pPr>
        <w:pStyle w:val="Heading2"/>
        <w:spacing w:after="80" w:before="240"/>
      </w:pPr>
      <w:r>
        <w:rPr>
          <w:rFonts w:ascii="Arial" w:cs="Arial" w:eastAsia="Arial" w:hAnsi="Arial"/>
          <w:b/>
          <w:bCs/>
          <w:color w:val="2E75B6"/>
          <w:sz w:val="26"/>
          <w:szCs w:val="26"/>
        </w:rPr>
        <w:t xml:space="preserve">6.1 Data Simulator (data_simulator.py)</w:t>
      </w:r>
    </w:p>
    <w:p>
      <w:pPr>
        <w:spacing w:after="120" w:before="60"/>
      </w:pPr>
      <w:r>
        <w:rPr>
          <w:rFonts w:ascii="Arial" w:cs="Arial" w:eastAsia="Arial" w:hAnsi="Arial"/>
          <w:color w:val="333333"/>
          <w:sz w:val="22"/>
          <w:szCs w:val="22"/>
        </w:rPr>
        <w:t xml:space="preserve">Đây là thành phần nguồn, giả lập luồng sự kiện với thông lượng cao:</w:t>
      </w:r>
    </w:p>
    <w:p>
      <w:pPr>
        <w:pStyle w:val="ListParagraph"/>
        <w:numPr>
          <w:ilvl w:val="0"/>
          <w:numId w:val="2"/>
        </w:numPr>
        <w:spacing w:after="40" w:before="40"/>
      </w:pPr>
      <w:r>
        <w:rPr>
          <w:rFonts w:ascii="Arial" w:cs="Arial" w:eastAsia="Arial" w:hAnsi="Arial"/>
          <w:color w:val="333333"/>
          <w:sz w:val="22"/>
          <w:szCs w:val="22"/>
        </w:rPr>
        <w:t xml:space="preserve">Phát 50 sự kiện đánh giá mỗi 0.5 giây → ~100 events/giây.</w:t>
      </w:r>
    </w:p>
    <w:p>
      <w:pPr>
        <w:pStyle w:val="ListParagraph"/>
        <w:numPr>
          <w:ilvl w:val="0"/>
          <w:numId w:val="2"/>
        </w:numPr>
        <w:spacing w:after="40" w:before="40"/>
      </w:pPr>
      <w:r>
        <w:rPr>
          <w:rFonts w:ascii="Arial" w:cs="Arial" w:eastAsia="Arial" w:hAnsi="Arial"/>
          <w:color w:val="333333"/>
          <w:sz w:val="22"/>
          <w:szCs w:val="22"/>
        </w:rPr>
        <w:t xml:space="preserve">Timestamp được ngẫu nhiên hóa trong 365 ngày qua để mô phỏng phân phối dữ liệu lịch sử.</w:t>
      </w:r>
    </w:p>
    <w:p>
      <w:pPr>
        <w:pStyle w:val="ListParagraph"/>
        <w:numPr>
          <w:ilvl w:val="0"/>
          <w:numId w:val="2"/>
        </w:numPr>
        <w:spacing w:after="40" w:before="40"/>
      </w:pPr>
      <w:r>
        <w:rPr>
          <w:rFonts w:ascii="Arial" w:cs="Arial" w:eastAsia="Arial" w:hAnsi="Arial"/>
          <w:color w:val="333333"/>
          <w:sz w:val="22"/>
          <w:szCs w:val="22"/>
        </w:rPr>
        <w:t xml:space="preserve">Publish lên Kafka topic: movie_ratings.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6.2 Spark Structured Streaming — Bronze (spark_streaming_delta.py)</w:t>
      </w:r>
    </w:p>
    <w:p>
      <w:pPr>
        <w:spacing w:after="120" w:before="60"/>
      </w:pPr>
      <w:r>
        <w:rPr>
          <w:rFonts w:ascii="Arial" w:cs="Arial" w:eastAsia="Arial" w:hAnsi="Arial"/>
          <w:color w:val="333333"/>
          <w:sz w:val="22"/>
          <w:szCs w:val="22"/>
        </w:rPr>
        <w:t xml:space="preserve">Tiêu thụ luồng Kafka và ghi vào tầng Bronze:</w:t>
      </w:r>
    </w:p>
    <w:p>
      <w:pPr>
        <w:pStyle w:val="ListParagraph"/>
        <w:numPr>
          <w:ilvl w:val="0"/>
          <w:numId w:val="2"/>
        </w:numPr>
        <w:spacing w:after="40" w:before="40"/>
      </w:pPr>
      <w:r>
        <w:rPr>
          <w:rFonts w:ascii="Arial" w:cs="Arial" w:eastAsia="Arial" w:hAnsi="Arial"/>
          <w:color w:val="333333"/>
          <w:sz w:val="22"/>
          <w:szCs w:val="22"/>
        </w:rPr>
        <w:t xml:space="preserve">Subscribe Kafka topic, deserialize JSON payload.</w:t>
      </w:r>
    </w:p>
    <w:p>
      <w:pPr>
        <w:pStyle w:val="ListParagraph"/>
        <w:numPr>
          <w:ilvl w:val="0"/>
          <w:numId w:val="2"/>
        </w:numPr>
        <w:spacing w:after="40" w:before="40"/>
      </w:pPr>
      <w:r>
        <w:rPr>
          <w:rFonts w:ascii="Arial" w:cs="Arial" w:eastAsia="Arial" w:hAnsi="Arial"/>
          <w:color w:val="333333"/>
          <w:sz w:val="22"/>
          <w:szCs w:val="22"/>
        </w:rPr>
        <w:t xml:space="preserve">Append raw records vào Bronze Delta table.</w:t>
      </w:r>
    </w:p>
    <w:p>
      <w:pPr>
        <w:pStyle w:val="ListParagraph"/>
        <w:numPr>
          <w:ilvl w:val="0"/>
          <w:numId w:val="2"/>
        </w:numPr>
        <w:spacing w:after="40" w:before="40"/>
      </w:pPr>
      <w:r>
        <w:rPr>
          <w:rFonts w:ascii="Arial" w:cs="Arial" w:eastAsia="Arial" w:hAnsi="Arial"/>
          <w:color w:val="333333"/>
          <w:sz w:val="22"/>
          <w:szCs w:val="22"/>
        </w:rPr>
        <w:t xml:space="preserve">Duy trì checkpoint để đảm bảo exactly-once processing semantics khi restart.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6.3 Silver ETL Batch Job (batch_silver.py)</w:t>
      </w:r>
    </w:p>
    <w:p>
      <w:pPr>
        <w:spacing w:after="120" w:before="60"/>
      </w:pPr>
      <w:r>
        <w:rPr>
          <w:rFonts w:ascii="Arial" w:cs="Arial" w:eastAsia="Arial" w:hAnsi="Arial"/>
          <w:color w:val="333333"/>
          <w:sz w:val="22"/>
          <w:szCs w:val="22"/>
        </w:rPr>
        <w:t xml:space="preserve">Áp dụng hai quy tắc chất lượng dữ liệu:</w:t>
      </w:r>
    </w:p>
    <w:p>
      <w:pPr>
        <w:pStyle w:val="ListParagraph"/>
        <w:numPr>
          <w:ilvl w:val="0"/>
          <w:numId w:val="2"/>
        </w:numPr>
        <w:spacing w:after="40" w:before="40"/>
      </w:pPr>
      <w:r>
        <w:rPr>
          <w:rFonts w:ascii="Arial" w:cs="Arial" w:eastAsia="Arial" w:hAnsi="Arial"/>
          <w:color w:val="333333"/>
          <w:sz w:val="22"/>
          <w:szCs w:val="22"/>
        </w:rPr>
        <w:t xml:space="preserve">Deduplication: Loại bỏ sự kiện trùng theo composite key (user_id, movie_id, timestamp).</w:t>
      </w:r>
    </w:p>
    <w:p>
      <w:pPr>
        <w:pStyle w:val="ListParagraph"/>
        <w:numPr>
          <w:ilvl w:val="0"/>
          <w:numId w:val="2"/>
        </w:numPr>
        <w:spacing w:after="40" w:before="40"/>
      </w:pPr>
      <w:r>
        <w:rPr>
          <w:rFonts w:ascii="Arial" w:cs="Arial" w:eastAsia="Arial" w:hAnsi="Arial"/>
          <w:color w:val="333333"/>
          <w:sz w:val="22"/>
          <w:szCs w:val="22"/>
        </w:rPr>
        <w:t xml:space="preserve">Null Removal: Xóa bản ghi chứa giá trị null.</w:t>
      </w:r>
    </w:p>
    <w:p>
      <w:pPr>
        <w:pStyle w:val="ListParagraph"/>
        <w:numPr>
          <w:ilvl w:val="0"/>
          <w:numId w:val="2"/>
        </w:numPr>
        <w:spacing w:after="40" w:before="40"/>
      </w:pPr>
      <w:r>
        <w:rPr>
          <w:rFonts w:ascii="Arial" w:cs="Arial" w:eastAsia="Arial" w:hAnsi="Arial"/>
          <w:color w:val="333333"/>
          <w:sz w:val="22"/>
          <w:szCs w:val="22"/>
        </w:rPr>
        <w:t xml:space="preserve">Ghi kết quả vào Silver Delta table theo chế độ overwrite.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6.4 Gold ETL — Star Schema (etl_gold_warehouse.py)</w:t>
      </w:r>
    </w:p>
    <w:p>
      <w:pPr>
        <w:spacing w:after="120" w:before="60"/>
      </w:pPr>
      <w:r>
        <w:rPr>
          <w:rFonts w:ascii="Arial" w:cs="Arial" w:eastAsia="Arial" w:hAnsi="Arial"/>
          <w:color w:val="333333"/>
          <w:sz w:val="22"/>
          <w:szCs w:val="22"/>
        </w:rPr>
        <w:t xml:space="preserve">Xây dựng Star Schema từ Silver và nạp vào PostgreSQL:</w:t>
      </w:r>
    </w:p>
    <w:p>
      <w:pPr>
        <w:pStyle w:val="ListParagraph"/>
        <w:numPr>
          <w:ilvl w:val="0"/>
          <w:numId w:val="2"/>
        </w:numPr>
        <w:spacing w:after="40" w:before="40"/>
      </w:pPr>
      <w:r>
        <w:rPr>
          <w:rFonts w:ascii="Arial" w:cs="Arial" w:eastAsia="Arial" w:hAnsi="Arial"/>
          <w:color w:val="333333"/>
          <w:sz w:val="22"/>
          <w:szCs w:val="22"/>
        </w:rPr>
        <w:t xml:space="preserve">dim_date: Trích xuất từ event timestamps bằng Spark date functions.</w:t>
      </w:r>
    </w:p>
    <w:p>
      <w:pPr>
        <w:pStyle w:val="ListParagraph"/>
        <w:numPr>
          <w:ilvl w:val="0"/>
          <w:numId w:val="2"/>
        </w:numPr>
        <w:spacing w:after="40" w:before="40"/>
      </w:pPr>
      <w:r>
        <w:rPr>
          <w:rFonts w:ascii="Arial" w:cs="Arial" w:eastAsia="Arial" w:hAnsi="Arial"/>
          <w:color w:val="333333"/>
          <w:sz w:val="22"/>
          <w:szCs w:val="22"/>
        </w:rPr>
        <w:t xml:space="preserve">dim_user: Hồ sơ mô phỏng cho 150 người dùng.</w:t>
      </w:r>
    </w:p>
    <w:p>
      <w:pPr>
        <w:pStyle w:val="ListParagraph"/>
        <w:numPr>
          <w:ilvl w:val="0"/>
          <w:numId w:val="2"/>
        </w:numPr>
        <w:spacing w:after="40" w:before="40"/>
      </w:pPr>
      <w:r>
        <w:rPr>
          <w:rFonts w:ascii="Arial" w:cs="Arial" w:eastAsia="Arial" w:hAnsi="Arial"/>
          <w:color w:val="333333"/>
          <w:sz w:val="22"/>
          <w:szCs w:val="22"/>
        </w:rPr>
        <w:t xml:space="preserve">dim_movie: Static mapping 30 bộ phim với metadata.</w:t>
      </w:r>
    </w:p>
    <w:p>
      <w:pPr>
        <w:pStyle w:val="ListParagraph"/>
        <w:numPr>
          <w:ilvl w:val="0"/>
          <w:numId w:val="2"/>
        </w:numPr>
        <w:spacing w:after="40" w:before="40"/>
      </w:pPr>
      <w:r>
        <w:rPr>
          <w:rFonts w:ascii="Arial" w:cs="Arial" w:eastAsia="Arial" w:hAnsi="Arial"/>
          <w:color w:val="333333"/>
          <w:sz w:val="22"/>
          <w:szCs w:val="22"/>
        </w:rPr>
        <w:t xml:space="preserve">fact_ratings: Bảng sự kiện với FK tham chiếu đến tất cả dimension tables.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6.5 ALS Recommendation Model (train_als.py)</w:t>
      </w:r>
    </w:p>
    <w:p>
      <w:pPr>
        <w:spacing w:after="120" w:before="60"/>
      </w:pPr>
      <w:r>
        <w:rPr>
          <w:rFonts w:ascii="Arial" w:cs="Arial" w:eastAsia="Arial" w:hAnsi="Arial"/>
          <w:color w:val="333333"/>
          <w:sz w:val="22"/>
          <w:szCs w:val="22"/>
        </w:rPr>
        <w:t xml:space="preserve">Huấn luyện mô hình Collaborative Filtering với Spark MLlib:</w:t>
      </w:r>
    </w:p>
    <w:p>
      <w:pPr>
        <w:pStyle w:val="ListParagraph"/>
        <w:numPr>
          <w:ilvl w:val="0"/>
          <w:numId w:val="2"/>
        </w:numPr>
        <w:spacing w:after="40" w:before="40"/>
      </w:pPr>
      <w:r>
        <w:rPr>
          <w:rFonts w:ascii="Arial" w:cs="Arial" w:eastAsia="Arial" w:hAnsi="Arial"/>
          <w:color w:val="333333"/>
          <w:sz w:val="22"/>
          <w:szCs w:val="22"/>
        </w:rPr>
        <w:t xml:space="preserve">Thuật toán: Alternating Least Squares (ALS).</w:t>
      </w:r>
    </w:p>
    <w:p>
      <w:pPr>
        <w:pStyle w:val="ListParagraph"/>
        <w:numPr>
          <w:ilvl w:val="0"/>
          <w:numId w:val="2"/>
        </w:numPr>
        <w:spacing w:after="40" w:before="40"/>
      </w:pPr>
      <w:r>
        <w:rPr>
          <w:rFonts w:ascii="Arial" w:cs="Arial" w:eastAsia="Arial" w:hAnsi="Arial"/>
          <w:color w:val="333333"/>
          <w:sz w:val="22"/>
          <w:szCs w:val="22"/>
        </w:rPr>
        <w:t xml:space="preserve">Phân chia: 80% training / 20% evaluation.</w:t>
      </w:r>
    </w:p>
    <w:p>
      <w:pPr>
        <w:pStyle w:val="ListParagraph"/>
        <w:numPr>
          <w:ilvl w:val="0"/>
          <w:numId w:val="2"/>
        </w:numPr>
        <w:spacing w:after="40" w:before="40"/>
      </w:pPr>
      <w:r>
        <w:rPr>
          <w:rFonts w:ascii="Arial" w:cs="Arial" w:eastAsia="Arial" w:hAnsi="Arial"/>
          <w:color w:val="333333"/>
          <w:sz w:val="22"/>
          <w:szCs w:val="22"/>
        </w:rPr>
        <w:t xml:space="preserve">Metric: RMSE (Root Mean Square Error).</w:t>
      </w:r>
    </w:p>
    <w:p>
      <w:pPr>
        <w:pStyle w:val="ListParagraph"/>
        <w:numPr>
          <w:ilvl w:val="0"/>
          <w:numId w:val="2"/>
        </w:numPr>
        <w:spacing w:after="40" w:before="40"/>
      </w:pPr>
      <w:r>
        <w:rPr>
          <w:rFonts w:ascii="Arial" w:cs="Arial" w:eastAsia="Arial" w:hAnsi="Arial"/>
          <w:color w:val="333333"/>
          <w:sz w:val="22"/>
          <w:szCs w:val="22"/>
        </w:rPr>
        <w:t xml:space="preserve">Huấn luyện mô hình cuối trên 100% dữ liệu.</w:t>
      </w:r>
    </w:p>
    <w:p>
      <w:pPr>
        <w:pStyle w:val="ListParagraph"/>
        <w:numPr>
          <w:ilvl w:val="0"/>
          <w:numId w:val="2"/>
        </w:numPr>
        <w:spacing w:after="40" w:before="40"/>
      </w:pPr>
      <w:r>
        <w:rPr>
          <w:rFonts w:ascii="Arial" w:cs="Arial" w:eastAsia="Arial" w:hAnsi="Arial"/>
          <w:color w:val="333333"/>
          <w:sz w:val="22"/>
          <w:szCs w:val="22"/>
        </w:rPr>
        <w:t xml:space="preserve">Export: Top-5 đề xuất mỗi người dùng → data/recommendations.json.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6.6 Continuous ML Orchestrator (continuous_ml.py)</w:t>
      </w:r>
    </w:p>
    <w:p>
      <w:pPr>
        <w:spacing w:after="120" w:before="60"/>
      </w:pPr>
      <w:r>
        <w:rPr>
          <w:rFonts w:ascii="Arial" w:cs="Arial" w:eastAsia="Arial" w:hAnsi="Arial"/>
          <w:color w:val="333333"/>
          <w:sz w:val="22"/>
          <w:szCs w:val="22"/>
        </w:rPr>
        <w:t xml:space="preserve">Daemon chạy liên tục, thực thi pipeline theo chu kỳ mặc định 20 giây với hai nhánh độc lập từ Silver:</w:t>
      </w:r>
    </w:p>
    <w:p>
      <w:pPr>
        <w:shd w:fill="1E1E2E" w:val="clear"/>
        <w:spacing w:after="20" w:before="20"/>
        <w:ind w:left="360" w:right="360"/>
      </w:pPr>
      <w:r>
        <w:rPr>
          <w:rFonts w:ascii="Courier New" w:cs="Courier New" w:eastAsia="Courier New" w:hAnsi="Courier New"/>
          <w:color w:val="A9DC76"/>
          <w:sz w:val="18"/>
          <w:szCs w:val="18"/>
        </w:rPr>
        <w:t xml:space="preserve">         Silver ETL</w:t>
      </w:r>
    </w:p>
    <w:p>
      <w:pPr>
        <w:shd w:fill="1E1E2E" w:val="clear"/>
        <w:spacing w:after="20" w:before="20"/>
        <w:ind w:left="360" w:right="360"/>
      </w:pPr>
      <w:r>
        <w:rPr>
          <w:rFonts w:ascii="Courier New" w:cs="Courier New" w:eastAsia="Courier New" w:hAnsi="Courier New"/>
          <w:color w:val="A9DC76"/>
          <w:sz w:val="18"/>
          <w:szCs w:val="18"/>
        </w:rPr>
        <w:t xml:space="preserve">         /        \</w:t>
      </w:r>
    </w:p>
    <w:p>
      <w:pPr>
        <w:shd w:fill="1E1E2E" w:val="clear"/>
        <w:spacing w:after="20" w:before="20"/>
        <w:ind w:left="360" w:right="360"/>
      </w:pPr>
      <w:r>
        <w:rPr>
          <w:rFonts w:ascii="Courier New" w:cs="Courier New" w:eastAsia="Courier New" w:hAnsi="Courier New"/>
          <w:color w:val="A9DC76"/>
          <w:sz w:val="18"/>
          <w:szCs w:val="18"/>
        </w:rPr>
        <w:t xml:space="preserve">        /          \</w:t>
      </w:r>
    </w:p>
    <w:p>
      <w:pPr>
        <w:shd w:fill="1E1E2E" w:val="clear"/>
        <w:spacing w:after="20" w:before="20"/>
        <w:ind w:left="360" w:right="360"/>
      </w:pPr>
      <w:r>
        <w:rPr>
          <w:rFonts w:ascii="Courier New" w:cs="Courier New" w:eastAsia="Courier New" w:hAnsi="Courier New"/>
          <w:color w:val="A9DC76"/>
          <w:sz w:val="18"/>
          <w:szCs w:val="18"/>
        </w:rPr>
        <w:t xml:space="preserve">   Gold ETL      ALS Training</w:t>
      </w:r>
    </w:p>
    <w:p>
      <w:pPr>
        <w:shd w:fill="1E1E2E" w:val="clear"/>
        <w:spacing w:after="20" w:before="20"/>
        <w:ind w:left="360" w:right="360"/>
      </w:pPr>
      <w:r>
        <w:rPr>
          <w:rFonts w:ascii="Courier New" w:cs="Courier New" w:eastAsia="Courier New" w:hAnsi="Courier New"/>
          <w:color w:val="A9DC76"/>
          <w:sz w:val="18"/>
          <w:szCs w:val="18"/>
        </w:rPr>
        <w:t xml:space="preserve">  (BI/Report)  (recommendations.json)</w:t>
      </w:r>
    </w:p>
    <w:p>
      <w:pPr>
        <w:shd w:fill="1E1E2E" w:val="clear"/>
        <w:spacing w:after="20" w:before="20"/>
        <w:ind w:left="360" w:right="360"/>
      </w:pPr>
      <w:r>
        <w:rPr>
          <w:rFonts w:ascii="Courier New" w:cs="Courier New" w:eastAsia="Courier New" w:hAnsi="Courier New"/>
          <w:color w:val="A9DC76"/>
          <w:sz w:val="18"/>
          <w:szCs w:val="18"/>
        </w:rPr>
        <w:t xml:space="preserve">       \          /</w:t>
      </w:r>
    </w:p>
    <w:p>
      <w:pPr>
        <w:shd w:fill="1E1E2E" w:val="clear"/>
        <w:spacing w:after="20" w:before="20"/>
        <w:ind w:left="360" w:right="360"/>
      </w:pPr>
      <w:r>
        <w:rPr>
          <w:rFonts w:ascii="Courier New" w:cs="Courier New" w:eastAsia="Courier New" w:hAnsi="Courier New"/>
          <w:color w:val="A9DC76"/>
          <w:sz w:val="18"/>
          <w:szCs w:val="18"/>
        </w:rPr>
        <w:t xml:space="preserve">        Sleep(20s)</w:t>
      </w:r>
    </w:p>
    <w:p>
      <w:pPr>
        <w:shd w:fill="1E1E2E" w:val="clear"/>
        <w:spacing w:after="20" w:before="20"/>
        <w:ind w:left="360" w:right="360"/>
      </w:pPr>
      <w:r>
        <w:rPr>
          <w:rFonts w:ascii="Courier New" w:cs="Courier New" w:eastAsia="Courier New" w:hAnsi="Courier New"/>
          <w:color w:val="A9DC76"/>
          <w:sz w:val="18"/>
          <w:szCs w:val="18"/>
        </w:rPr>
        <w:t xml:space="preserve">           |</w:t>
      </w:r>
    </w:p>
    <w:p>
      <w:pPr>
        <w:shd w:fill="1E1E2E" w:val="clear"/>
        <w:spacing w:after="20" w:before="20"/>
        <w:ind w:left="360" w:right="360"/>
      </w:pPr>
      <w:r>
        <w:rPr>
          <w:rFonts w:ascii="Courier New" w:cs="Courier New" w:eastAsia="Courier New" w:hAnsi="Courier New"/>
          <w:color w:val="A9DC76"/>
          <w:sz w:val="18"/>
          <w:szCs w:val="18"/>
        </w:rPr>
        <w:t xml:space="preserve">         Repeat</w:t>
      </w:r>
    </w:p>
    <w:p>
      <w:pPr>
        <w:spacing w:after="120" w:before="60"/>
      </w:pPr>
      <w:r>
        <w:rPr>
          <w:rFonts w:ascii="Arial" w:cs="Arial" w:eastAsia="Arial" w:hAnsi="Arial"/>
          <w:color w:val="333333"/>
          <w:sz w:val="22"/>
          <w:szCs w:val="22"/>
        </w:rPr>
        <w:t xml:space="preserve">Gold ETL phục vụ BI và reporting. ALS Training đọc trực tiếp từ Silver để tạo recommendations — hai luồng hoàn toàn độc lập với nhau.</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6.7 Flask Web Application (app.py)</w:t>
      </w:r>
    </w:p>
    <w:p>
      <w:pPr>
        <w:spacing w:after="120" w:before="60"/>
      </w:pPr>
      <w:r>
        <w:rPr>
          <w:rFonts w:ascii="Arial" w:cs="Arial" w:eastAsia="Arial" w:hAnsi="Arial"/>
          <w:color w:val="333333"/>
          <w:sz w:val="22"/>
          <w:szCs w:val="22"/>
        </w:rPr>
        <w:t xml:space="preserve">Cung cấp hai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586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Chức năng</w:t>
            </w:r>
          </w:p>
        </w:tc>
      </w:tr>
      <w:tr>
        <w:tc>
          <w:tcPr>
            <w:tcW w:type="dxa" w:w="35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/api/rate</w:t>
            </w:r>
          </w:p>
        </w:tc>
        <w:tc>
          <w:tcPr>
            <w:tcW w:type="dxa" w:w="58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Nhận rating payload và publish lên Kafka.</w:t>
            </w:r>
          </w:p>
        </w:tc>
      </w:tr>
      <w:tr>
        <w:tc>
          <w:tcPr>
            <w:tcW w:type="dxa" w:w="35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GET /api/recommendations/&lt;user_id&gt;</w:t>
            </w:r>
          </w:p>
        </w:tc>
        <w:tc>
          <w:tcPr>
            <w:tcW w:type="dxa" w:w="58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Trả về top-5 đề xuất phim được tạo bởi AI từ JSON artifact.</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6.8 Delta Lake Time Travel (demo_time_travel.py)</w:t>
      </w:r>
    </w:p>
    <w:p>
      <w:pPr>
        <w:spacing w:after="120" w:before="60"/>
      </w:pPr>
      <w:r>
        <w:rPr>
          <w:rFonts w:ascii="Arial" w:cs="Arial" w:eastAsia="Arial" w:hAnsi="Arial"/>
          <w:color w:val="333333"/>
          <w:sz w:val="22"/>
          <w:szCs w:val="22"/>
        </w:rPr>
        <w:t xml:space="preserve">Minh họa khả năng data versioning của Delta Lake bằng cách truy vấn Bronze table tại snapshot versionAsOf=0, lấy trạng thái ban đầu của dataset bất kể các lần ghi tiếp theo.</w:t>
      </w:r>
    </w:p>
    <w:p>
      <w:pPr>
        <w:spacing w:after="40" w:before="4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7. Cài Đặt và Vận Hành</w:t>
      </w:r>
    </w:p>
    <w:p>
      <w:pPr>
        <w:pStyle w:val="Heading2"/>
        <w:spacing w:after="80" w:before="240"/>
      </w:pPr>
      <w:r>
        <w:rPr>
          <w:rFonts w:ascii="Arial" w:cs="Arial" w:eastAsia="Arial" w:hAnsi="Arial"/>
          <w:b/>
          <w:bCs/>
          <w:color w:val="2E75B6"/>
          <w:sz w:val="26"/>
          <w:szCs w:val="26"/>
        </w:rPr>
        <w:t xml:space="preserve">7.1 Yêu cầu môi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Thành phần</w:t>
            </w:r>
          </w:p>
        </w:tc>
        <w:tc>
          <w:tcPr>
            <w:tcW w:type="dxa" w:w="636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Yêu cầu</w:t>
            </w:r>
          </w:p>
        </w:tc>
      </w:tr>
      <w:tr>
        <w:tc>
          <w:tcPr>
            <w:tcW w:type="dxa" w:w="30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&amp; Docker Compose</w:t>
            </w:r>
          </w:p>
        </w:tc>
        <w:tc>
          <w:tcPr>
            <w:tcW w:type="dxa" w:w="63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Để khởi chạy Kafka và PostgreSQL</w:t>
            </w:r>
          </w:p>
        </w:tc>
      </w:tr>
      <w:tr>
        <w:tc>
          <w:tcPr>
            <w:tcW w:type="dxa" w:w="30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63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3.12+</w:t>
            </w:r>
          </w:p>
        </w:tc>
      </w:tr>
      <w:tr>
        <w:tc>
          <w:tcPr>
            <w:tcW w:type="dxa" w:w="30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Apache Spark</w:t>
            </w:r>
          </w:p>
        </w:tc>
        <w:tc>
          <w:tcPr>
            <w:tcW w:type="dxa" w:w="63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Cấu hình SPARK_HOME trong environment</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7.2 Các bước khởi chạy</w:t>
      </w:r>
    </w:p>
    <w:p>
      <w:pPr>
        <w:spacing w:after="120" w:before="60"/>
      </w:pPr>
      <w:r>
        <w:rPr>
          <w:rFonts w:ascii="Arial" w:cs="Arial" w:eastAsia="Arial" w:hAnsi="Arial"/>
          <w:b/>
          <w:bCs/>
          <w:color w:val="333333"/>
          <w:sz w:val="22"/>
          <w:szCs w:val="22"/>
        </w:rPr>
        <w:t xml:space="preserve">Bước 1 — Tạo virtual environment và cài dependencies:</w:t>
      </w:r>
    </w:p>
    <w:p>
      <w:pPr>
        <w:shd w:fill="1E1E2E" w:val="clear"/>
        <w:spacing w:after="20" w:before="20"/>
        <w:ind w:left="360" w:right="360"/>
      </w:pPr>
      <w:r>
        <w:rPr>
          <w:rFonts w:ascii="Courier New" w:cs="Courier New" w:eastAsia="Courier New" w:hAnsi="Courier New"/>
          <w:color w:val="A9DC76"/>
          <w:sz w:val="18"/>
          <w:szCs w:val="18"/>
        </w:rPr>
        <w:t xml:space="preserve">python3 -m venv bdata_env</w:t>
      </w:r>
    </w:p>
    <w:p>
      <w:pPr>
        <w:shd w:fill="1E1E2E" w:val="clear"/>
        <w:spacing w:after="20" w:before="20"/>
        <w:ind w:left="360" w:right="360"/>
      </w:pPr>
      <w:r>
        <w:rPr>
          <w:rFonts w:ascii="Courier New" w:cs="Courier New" w:eastAsia="Courier New" w:hAnsi="Courier New"/>
          <w:color w:val="A9DC76"/>
          <w:sz w:val="18"/>
          <w:szCs w:val="18"/>
        </w:rPr>
        <w:t xml:space="preserve">source bdata_env/bin/activate    # Bash/Zsh</w:t>
      </w:r>
    </w:p>
    <w:p>
      <w:pPr>
        <w:shd w:fill="1E1E2E" w:val="clear"/>
        <w:spacing w:after="20" w:before="20"/>
        <w:ind w:left="360" w:right="360"/>
      </w:pPr>
      <w:r>
        <w:rPr>
          <w:rFonts w:ascii="Courier New" w:cs="Courier New" w:eastAsia="Courier New" w:hAnsi="Courier New"/>
          <w:color w:val="A9DC76"/>
          <w:sz w:val="18"/>
          <w:szCs w:val="18"/>
        </w:rPr>
        <w:t xml:space="preserve">pip install -r requirements.txt</w:t>
      </w:r>
    </w:p>
    <w:p>
      <w:pPr>
        <w:spacing w:after="40" w:before="40"/>
      </w:pPr>
      <w:r>
        <w:t xml:space="preserve"/>
      </w:r>
    </w:p>
    <w:p>
      <w:pPr>
        <w:spacing w:after="120" w:before="60"/>
      </w:pPr>
      <w:r>
        <w:rPr>
          <w:rFonts w:ascii="Arial" w:cs="Arial" w:eastAsia="Arial" w:hAnsi="Arial"/>
          <w:b/>
          <w:bCs/>
          <w:color w:val="333333"/>
          <w:sz w:val="22"/>
          <w:szCs w:val="22"/>
        </w:rPr>
        <w:t xml:space="preserve">Bước 2 — Khởi tạo infrastructure và seed data:</w:t>
      </w:r>
    </w:p>
    <w:p>
      <w:pPr>
        <w:shd w:fill="1E1E2E" w:val="clear"/>
        <w:spacing w:after="20" w:before="20"/>
        <w:ind w:left="360" w:right="360"/>
      </w:pPr>
      <w:r>
        <w:rPr>
          <w:rFonts w:ascii="Courier New" w:cs="Courier New" w:eastAsia="Courier New" w:hAnsi="Courier New"/>
          <w:color w:val="A9DC76"/>
          <w:sz w:val="18"/>
          <w:szCs w:val="18"/>
        </w:rPr>
        <w:t xml:space="preserve">bash run_demo.sh</w:t>
      </w:r>
    </w:p>
    <w:p>
      <w:pPr>
        <w:spacing w:after="120" w:before="60"/>
      </w:pPr>
      <w:r>
        <w:rPr>
          <w:rFonts w:ascii="Arial" w:cs="Arial" w:eastAsia="Arial" w:hAnsi="Arial"/>
          <w:color w:val="333333"/>
          <w:sz w:val="22"/>
          <w:szCs w:val="22"/>
        </w:rPr>
        <w:t xml:space="preserve">Script này tự động: purge data/, khởi động Docker services, chạy Data Simulator + Spark Streaming nền, sau đó tuần tự chạy Silver ETL → Gold ETL → ALS Training → Time Travel Demo.</w:t>
      </w:r>
    </w:p>
    <w:p>
      <w:pPr>
        <w:spacing w:after="40" w:before="40"/>
      </w:pPr>
      <w:r>
        <w:t xml:space="preserve"/>
      </w:r>
    </w:p>
    <w:p>
      <w:pPr>
        <w:spacing w:after="120" w:before="60"/>
      </w:pPr>
      <w:r>
        <w:rPr>
          <w:rFonts w:ascii="Arial" w:cs="Arial" w:eastAsia="Arial" w:hAnsi="Arial"/>
          <w:b/>
          <w:bCs/>
          <w:color w:val="333333"/>
          <w:sz w:val="22"/>
          <w:szCs w:val="22"/>
        </w:rPr>
        <w:t xml:space="preserve">Bước 3 — Khởi động Web Application:</w:t>
      </w:r>
    </w:p>
    <w:p>
      <w:pPr>
        <w:shd w:fill="1E1E2E" w:val="clear"/>
        <w:spacing w:after="20" w:before="20"/>
        <w:ind w:left="360" w:right="360"/>
      </w:pPr>
      <w:r>
        <w:rPr>
          <w:rFonts w:ascii="Courier New" w:cs="Courier New" w:eastAsia="Courier New" w:hAnsi="Courier New"/>
          <w:color w:val="A9DC76"/>
          <w:sz w:val="18"/>
          <w:szCs w:val="18"/>
        </w:rPr>
        <w:t xml:space="preserve">python app.py</w:t>
      </w:r>
    </w:p>
    <w:p>
      <w:pPr>
        <w:shd w:fill="1E1E2E" w:val="clear"/>
        <w:spacing w:after="20" w:before="20"/>
        <w:ind w:left="360" w:right="360"/>
      </w:pPr>
      <w:r>
        <w:rPr>
          <w:rFonts w:ascii="Courier New" w:cs="Courier New" w:eastAsia="Courier New" w:hAnsi="Courier New"/>
          <w:color w:val="A9DC76"/>
          <w:sz w:val="18"/>
          <w:szCs w:val="18"/>
        </w:rPr>
        <w:t xml:space="preserve"># Truy cập: http://127.0.0.1:5000</w:t>
      </w:r>
    </w:p>
    <w:p>
      <w:pPr>
        <w:spacing w:after="40" w:before="40"/>
      </w:pPr>
      <w:r>
        <w:t xml:space="preserve"/>
      </w:r>
    </w:p>
    <w:p>
      <w:pPr>
        <w:spacing w:after="120" w:before="60"/>
      </w:pPr>
      <w:r>
        <w:rPr>
          <w:rFonts w:ascii="Arial" w:cs="Arial" w:eastAsia="Arial" w:hAnsi="Arial"/>
          <w:b/>
          <w:bCs/>
          <w:color w:val="333333"/>
          <w:sz w:val="22"/>
          <w:szCs w:val="22"/>
        </w:rPr>
        <w:t xml:space="preserve">Bước 4 — Khởi động Continuous ML Orchestrator:</w:t>
      </w:r>
    </w:p>
    <w:p>
      <w:pPr>
        <w:shd w:fill="1E1E2E" w:val="clear"/>
        <w:spacing w:after="20" w:before="20"/>
        <w:ind w:left="360" w:right="360"/>
      </w:pPr>
      <w:r>
        <w:rPr>
          <w:rFonts w:ascii="Courier New" w:cs="Courier New" w:eastAsia="Courier New" w:hAnsi="Courier New"/>
          <w:color w:val="A9DC76"/>
          <w:sz w:val="18"/>
          <w:szCs w:val="18"/>
        </w:rPr>
        <w:t xml:space="preserve">python continuous_ml.py</w:t>
      </w:r>
    </w:p>
    <w:p>
      <w:pPr>
        <w:spacing w:after="40" w:before="40"/>
      </w:pPr>
      <w:r>
        <w:t xml:space="preserve"/>
      </w:r>
    </w:p>
    <w:p>
      <w:pPr>
        <w:spacing w:after="120" w:before="60"/>
      </w:pPr>
      <w:r>
        <w:rPr>
          <w:rFonts w:ascii="Arial" w:cs="Arial" w:eastAsia="Arial" w:hAnsi="Arial"/>
          <w:b/>
          <w:bCs/>
          <w:color w:val="333333"/>
          <w:sz w:val="22"/>
          <w:szCs w:val="22"/>
        </w:rPr>
        <w:t xml:space="preserve">Bước 5 (Tùy chọn) — Chạy mô phỏng dữ liệu lớn:</w:t>
      </w:r>
    </w:p>
    <w:p>
      <w:pPr>
        <w:shd w:fill="1E1E2E" w:val="clear"/>
        <w:spacing w:after="20" w:before="20"/>
        <w:ind w:left="360" w:right="360"/>
      </w:pPr>
      <w:r>
        <w:rPr>
          <w:rFonts w:ascii="Courier New" w:cs="Courier New" w:eastAsia="Courier New" w:hAnsi="Courier New"/>
          <w:color w:val="A9DC76"/>
          <w:sz w:val="18"/>
          <w:szCs w:val="18"/>
        </w:rPr>
        <w:t xml:space="preserve">python data_simulator.py</w:t>
      </w:r>
    </w:p>
    <w:p>
      <w:pPr>
        <w:spacing w:after="40" w:before="4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8. Phân Tích BI và Truy Vấn SQL</w:t>
      </w:r>
    </w:p>
    <w:p>
      <w:pPr>
        <w:pStyle w:val="Heading2"/>
        <w:spacing w:after="80" w:before="240"/>
      </w:pPr>
      <w:r>
        <w:rPr>
          <w:rFonts w:ascii="Arial" w:cs="Arial" w:eastAsia="Arial" w:hAnsi="Arial"/>
          <w:b/>
          <w:bCs/>
          <w:color w:val="2E75B6"/>
          <w:sz w:val="26"/>
          <w:szCs w:val="26"/>
        </w:rPr>
        <w:t xml:space="preserve">8.1 Kết nối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Tham số</w:t>
            </w:r>
          </w:p>
        </w:tc>
        <w:tc>
          <w:tcPr>
            <w:tcW w:type="dxa" w:w="6360"/>
            <w:tcBorders>
              <w:top w:val="single" w:color="C9D9EE" w:sz="1"/>
              <w:left w:val="single" w:color="C9D9EE" w:sz="1"/>
              <w:bottom w:val="single" w:color="C9D9EE" w:sz="1"/>
              <w:right w:val="single" w:color="C9D9EE"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Giá trị</w:t>
            </w:r>
          </w:p>
        </w:tc>
      </w:tr>
      <w:tr>
        <w:tc>
          <w:tcPr>
            <w:tcW w:type="dxa" w:w="30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w:t>
            </w:r>
          </w:p>
        </w:tc>
        <w:tc>
          <w:tcPr>
            <w:tcW w:type="dxa" w:w="63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localhost</w:t>
            </w:r>
          </w:p>
        </w:tc>
      </w:tr>
      <w:tr>
        <w:tc>
          <w:tcPr>
            <w:tcW w:type="dxa" w:w="30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Port</w:t>
            </w:r>
          </w:p>
        </w:tc>
        <w:tc>
          <w:tcPr>
            <w:tcW w:type="dxa" w:w="63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5433</w:t>
            </w:r>
          </w:p>
        </w:tc>
      </w:tr>
      <w:tr>
        <w:tc>
          <w:tcPr>
            <w:tcW w:type="dxa" w:w="30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63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datawarehouse</w:t>
            </w:r>
          </w:p>
        </w:tc>
      </w:tr>
      <w:tr>
        <w:tc>
          <w:tcPr>
            <w:tcW w:type="dxa" w:w="300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User</w:t>
            </w:r>
          </w:p>
        </w:tc>
        <w:tc>
          <w:tcPr>
            <w:tcW w:type="dxa" w:w="6360"/>
            <w:tcBorders>
              <w:top w:val="single" w:color="C9D9EE" w:sz="1"/>
              <w:left w:val="single" w:color="C9D9EE" w:sz="1"/>
              <w:bottom w:val="single" w:color="C9D9EE" w:sz="1"/>
              <w:right w:val="single" w:color="C9D9EE"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300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w:t>
            </w:r>
          </w:p>
        </w:tc>
        <w:tc>
          <w:tcPr>
            <w:tcW w:type="dxa" w:w="6360"/>
            <w:tcBorders>
              <w:top w:val="single" w:color="C9D9EE" w:sz="1"/>
              <w:left w:val="single" w:color="C9D9EE" w:sz="1"/>
              <w:bottom w:val="single" w:color="C9D9EE" w:sz="1"/>
              <w:right w:val="single" w:color="C9D9EE"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adminpassword</w:t>
            </w:r>
          </w:p>
        </w:tc>
      </w:tr>
    </w:tbl>
    <w:p>
      <w:pPr>
        <w:spacing w:after="40" w:before="40"/>
      </w:pPr>
      <w:r>
        <w:t xml:space="preserve"/>
      </w:r>
    </w:p>
    <w:p>
      <w:pPr>
        <w:pStyle w:val="Heading2"/>
        <w:spacing w:after="80" w:before="240"/>
      </w:pPr>
      <w:r>
        <w:rPr>
          <w:rFonts w:ascii="Arial" w:cs="Arial" w:eastAsia="Arial" w:hAnsi="Arial"/>
          <w:b/>
          <w:bCs/>
          <w:color w:val="2E75B6"/>
          <w:sz w:val="26"/>
          <w:szCs w:val="26"/>
        </w:rPr>
        <w:t xml:space="preserve">8.2 Các truy vấn phân tích mẫu</w:t>
      </w:r>
    </w:p>
    <w:p>
      <w:pPr>
        <w:pStyle w:val="Heading3"/>
        <w:spacing w:after="60" w:before="160"/>
      </w:pPr>
      <w:r>
        <w:rPr>
          <w:rFonts w:ascii="Arial" w:cs="Arial" w:eastAsia="Arial" w:hAnsi="Arial"/>
          <w:b/>
          <w:bCs/>
          <w:color w:val="595959"/>
          <w:sz w:val="22"/>
          <w:szCs w:val="22"/>
        </w:rPr>
        <w:t xml:space="preserve">Top 10 phim theo rating trung bình</w:t>
      </w:r>
    </w:p>
    <w:p>
      <w:pPr>
        <w:shd w:fill="1E1E2E" w:val="clear"/>
        <w:spacing w:after="20" w:before="20"/>
        <w:ind w:left="360" w:right="360"/>
      </w:pPr>
      <w:r>
        <w:rPr>
          <w:rFonts w:ascii="Courier New" w:cs="Courier New" w:eastAsia="Courier New" w:hAnsi="Courier New"/>
          <w:color w:val="A9DC76"/>
          <w:sz w:val="18"/>
          <w:szCs w:val="18"/>
        </w:rPr>
        <w:t xml:space="preserve">SELECT</w:t>
      </w:r>
    </w:p>
    <w:p>
      <w:pPr>
        <w:shd w:fill="1E1E2E" w:val="clear"/>
        <w:spacing w:after="20" w:before="20"/>
        <w:ind w:left="360" w:right="360"/>
      </w:pPr>
      <w:r>
        <w:rPr>
          <w:rFonts w:ascii="Courier New" w:cs="Courier New" w:eastAsia="Courier New" w:hAnsi="Courier New"/>
          <w:color w:val="A9DC76"/>
          <w:sz w:val="18"/>
          <w:szCs w:val="18"/>
        </w:rPr>
        <w:t xml:space="preserve">    m.title         AS "Movie Title",</w:t>
      </w:r>
    </w:p>
    <w:p>
      <w:pPr>
        <w:shd w:fill="1E1E2E" w:val="clear"/>
        <w:spacing w:after="20" w:before="20"/>
        <w:ind w:left="360" w:right="360"/>
      </w:pPr>
      <w:r>
        <w:rPr>
          <w:rFonts w:ascii="Courier New" w:cs="Courier New" w:eastAsia="Courier New" w:hAnsi="Courier New"/>
          <w:color w:val="A9DC76"/>
          <w:sz w:val="18"/>
          <w:szCs w:val="18"/>
        </w:rPr>
        <w:t xml:space="preserve">    ROUND(AVG(f.rating)::numeric, 2) AS "Average Rating",</w:t>
      </w:r>
    </w:p>
    <w:p>
      <w:pPr>
        <w:shd w:fill="1E1E2E" w:val="clear"/>
        <w:spacing w:after="20" w:before="20"/>
        <w:ind w:left="360" w:right="360"/>
      </w:pPr>
      <w:r>
        <w:rPr>
          <w:rFonts w:ascii="Courier New" w:cs="Courier New" w:eastAsia="Courier New" w:hAnsi="Courier New"/>
          <w:color w:val="A9DC76"/>
          <w:sz w:val="18"/>
          <w:szCs w:val="18"/>
        </w:rPr>
        <w:t xml:space="preserve">    COUNT(f.rating) AS "Total Ratings"</w:t>
      </w:r>
    </w:p>
    <w:p>
      <w:pPr>
        <w:shd w:fill="1E1E2E" w:val="clear"/>
        <w:spacing w:after="20" w:before="20"/>
        <w:ind w:left="360" w:right="360"/>
      </w:pPr>
      <w:r>
        <w:rPr>
          <w:rFonts w:ascii="Courier New" w:cs="Courier New" w:eastAsia="Courier New" w:hAnsi="Courier New"/>
          <w:color w:val="A9DC76"/>
          <w:sz w:val="18"/>
          <w:szCs w:val="18"/>
        </w:rPr>
        <w:t xml:space="preserve">FROM fact_ratings f</w:t>
      </w:r>
    </w:p>
    <w:p>
      <w:pPr>
        <w:shd w:fill="1E1E2E" w:val="clear"/>
        <w:spacing w:after="20" w:before="20"/>
        <w:ind w:left="360" w:right="360"/>
      </w:pPr>
      <w:r>
        <w:rPr>
          <w:rFonts w:ascii="Courier New" w:cs="Courier New" w:eastAsia="Courier New" w:hAnsi="Courier New"/>
          <w:color w:val="A9DC76"/>
          <w:sz w:val="18"/>
          <w:szCs w:val="18"/>
        </w:rPr>
        <w:t xml:space="preserve">JOIN dim_movie m ON f.movie_id = m.movie_id</w:t>
      </w:r>
    </w:p>
    <w:p>
      <w:pPr>
        <w:shd w:fill="1E1E2E" w:val="clear"/>
        <w:spacing w:after="20" w:before="20"/>
        <w:ind w:left="360" w:right="360"/>
      </w:pPr>
      <w:r>
        <w:rPr>
          <w:rFonts w:ascii="Courier New" w:cs="Courier New" w:eastAsia="Courier New" w:hAnsi="Courier New"/>
          <w:color w:val="A9DC76"/>
          <w:sz w:val="18"/>
          <w:szCs w:val="18"/>
        </w:rPr>
        <w:t xml:space="preserve">GROUP BY m.title</w:t>
      </w:r>
    </w:p>
    <w:p>
      <w:pPr>
        <w:shd w:fill="1E1E2E" w:val="clear"/>
        <w:spacing w:after="20" w:before="20"/>
        <w:ind w:left="360" w:right="360"/>
      </w:pPr>
      <w:r>
        <w:rPr>
          <w:rFonts w:ascii="Courier New" w:cs="Courier New" w:eastAsia="Courier New" w:hAnsi="Courier New"/>
          <w:color w:val="A9DC76"/>
          <w:sz w:val="18"/>
          <w:szCs w:val="18"/>
        </w:rPr>
        <w:t xml:space="preserve">ORDER BY "Average Rating" DESC, "Total Ratings" DESC</w:t>
      </w:r>
    </w:p>
    <w:p>
      <w:pPr>
        <w:shd w:fill="1E1E2E" w:val="clear"/>
        <w:spacing w:after="20" w:before="20"/>
        <w:ind w:left="360" w:right="360"/>
      </w:pPr>
      <w:r>
        <w:rPr>
          <w:rFonts w:ascii="Courier New" w:cs="Courier New" w:eastAsia="Courier New" w:hAnsi="Courier New"/>
          <w:color w:val="A9DC76"/>
          <w:sz w:val="18"/>
          <w:szCs w:val="18"/>
        </w:rPr>
        <w:t xml:space="preserve">LIMIT 10;</w:t>
      </w:r>
    </w:p>
    <w:p>
      <w:pPr>
        <w:spacing w:after="40" w:before="40"/>
      </w:pPr>
      <w:r>
        <w:t xml:space="preserve"/>
      </w:r>
    </w:p>
    <w:p>
      <w:pPr>
        <w:pStyle w:val="Heading3"/>
        <w:spacing w:after="60" w:before="160"/>
      </w:pPr>
      <w:r>
        <w:rPr>
          <w:rFonts w:ascii="Arial" w:cs="Arial" w:eastAsia="Arial" w:hAnsi="Arial"/>
          <w:b/>
          <w:bCs/>
          <w:color w:val="595959"/>
          <w:sz w:val="22"/>
          <w:szCs w:val="22"/>
        </w:rPr>
        <w:t xml:space="preserve">Xu hướng đánh giá theo tháng</w:t>
      </w:r>
    </w:p>
    <w:p>
      <w:pPr>
        <w:shd w:fill="1E1E2E" w:val="clear"/>
        <w:spacing w:after="20" w:before="20"/>
        <w:ind w:left="360" w:right="360"/>
      </w:pPr>
      <w:r>
        <w:rPr>
          <w:rFonts w:ascii="Courier New" w:cs="Courier New" w:eastAsia="Courier New" w:hAnsi="Courier New"/>
          <w:color w:val="A9DC76"/>
          <w:sz w:val="18"/>
          <w:szCs w:val="18"/>
        </w:rPr>
        <w:t xml:space="preserve">SELECT</w:t>
      </w:r>
    </w:p>
    <w:p>
      <w:pPr>
        <w:shd w:fill="1E1E2E" w:val="clear"/>
        <w:spacing w:after="20" w:before="20"/>
        <w:ind w:left="360" w:right="360"/>
      </w:pPr>
      <w:r>
        <w:rPr>
          <w:rFonts w:ascii="Courier New" w:cs="Courier New" w:eastAsia="Courier New" w:hAnsi="Courier New"/>
          <w:color w:val="A9DC76"/>
          <w:sz w:val="18"/>
          <w:szCs w:val="18"/>
        </w:rPr>
        <w:t xml:space="preserve">    d.year   AS "Year",</w:t>
      </w:r>
    </w:p>
    <w:p>
      <w:pPr>
        <w:shd w:fill="1E1E2E" w:val="clear"/>
        <w:spacing w:after="20" w:before="20"/>
        <w:ind w:left="360" w:right="360"/>
      </w:pPr>
      <w:r>
        <w:rPr>
          <w:rFonts w:ascii="Courier New" w:cs="Courier New" w:eastAsia="Courier New" w:hAnsi="Courier New"/>
          <w:color w:val="A9DC76"/>
          <w:sz w:val="18"/>
          <w:szCs w:val="18"/>
        </w:rPr>
        <w:t xml:space="preserve">    d.month  AS "Month",</w:t>
      </w:r>
    </w:p>
    <w:p>
      <w:pPr>
        <w:shd w:fill="1E1E2E" w:val="clear"/>
        <w:spacing w:after="20" w:before="20"/>
        <w:ind w:left="360" w:right="360"/>
      </w:pPr>
      <w:r>
        <w:rPr>
          <w:rFonts w:ascii="Courier New" w:cs="Courier New" w:eastAsia="Courier New" w:hAnsi="Courier New"/>
          <w:color w:val="A9DC76"/>
          <w:sz w:val="18"/>
          <w:szCs w:val="18"/>
        </w:rPr>
        <w:t xml:space="preserve">    COUNT(f.rating)                  AS "Total Ratings",</w:t>
      </w:r>
    </w:p>
    <w:p>
      <w:pPr>
        <w:shd w:fill="1E1E2E" w:val="clear"/>
        <w:spacing w:after="20" w:before="20"/>
        <w:ind w:left="360" w:right="360"/>
      </w:pPr>
      <w:r>
        <w:rPr>
          <w:rFonts w:ascii="Courier New" w:cs="Courier New" w:eastAsia="Courier New" w:hAnsi="Courier New"/>
          <w:color w:val="A9DC76"/>
          <w:sz w:val="18"/>
          <w:szCs w:val="18"/>
        </w:rPr>
        <w:t xml:space="preserve">    ROUND(AVG(f.rating)::numeric, 1) AS "Average Rating"</w:t>
      </w:r>
    </w:p>
    <w:p>
      <w:pPr>
        <w:shd w:fill="1E1E2E" w:val="clear"/>
        <w:spacing w:after="20" w:before="20"/>
        <w:ind w:left="360" w:right="360"/>
      </w:pPr>
      <w:r>
        <w:rPr>
          <w:rFonts w:ascii="Courier New" w:cs="Courier New" w:eastAsia="Courier New" w:hAnsi="Courier New"/>
          <w:color w:val="A9DC76"/>
          <w:sz w:val="18"/>
          <w:szCs w:val="18"/>
        </w:rPr>
        <w:t xml:space="preserve">FROM fact_ratings f</w:t>
      </w:r>
    </w:p>
    <w:p>
      <w:pPr>
        <w:shd w:fill="1E1E2E" w:val="clear"/>
        <w:spacing w:after="20" w:before="20"/>
        <w:ind w:left="360" w:right="360"/>
      </w:pPr>
      <w:r>
        <w:rPr>
          <w:rFonts w:ascii="Courier New" w:cs="Courier New" w:eastAsia="Courier New" w:hAnsi="Courier New"/>
          <w:color w:val="A9DC76"/>
          <w:sz w:val="18"/>
          <w:szCs w:val="18"/>
        </w:rPr>
        <w:t xml:space="preserve">JOIN dim_date d ON f.date_id = d.date_id</w:t>
      </w:r>
    </w:p>
    <w:p>
      <w:pPr>
        <w:shd w:fill="1E1E2E" w:val="clear"/>
        <w:spacing w:after="20" w:before="20"/>
        <w:ind w:left="360" w:right="360"/>
      </w:pPr>
      <w:r>
        <w:rPr>
          <w:rFonts w:ascii="Courier New" w:cs="Courier New" w:eastAsia="Courier New" w:hAnsi="Courier New"/>
          <w:color w:val="A9DC76"/>
          <w:sz w:val="18"/>
          <w:szCs w:val="18"/>
        </w:rPr>
        <w:t xml:space="preserve">GROUP BY d.year, d.month</w:t>
      </w:r>
    </w:p>
    <w:p>
      <w:pPr>
        <w:shd w:fill="1E1E2E" w:val="clear"/>
        <w:spacing w:after="20" w:before="20"/>
        <w:ind w:left="360" w:right="360"/>
      </w:pPr>
      <w:r>
        <w:rPr>
          <w:rFonts w:ascii="Courier New" w:cs="Courier New" w:eastAsia="Courier New" w:hAnsi="Courier New"/>
          <w:color w:val="A9DC76"/>
          <w:sz w:val="18"/>
          <w:szCs w:val="18"/>
        </w:rPr>
        <w:t xml:space="preserve">ORDER BY d.year DESC, d.month DESC;</w:t>
      </w:r>
    </w:p>
    <w:p>
      <w:pPr>
        <w:spacing w:after="40" w:before="40"/>
      </w:pPr>
      <w:r>
        <w:t xml:space="preserve"/>
      </w:r>
    </w:p>
    <w:p>
      <w:pPr>
        <w:pStyle w:val="Heading3"/>
        <w:spacing w:after="60" w:before="160"/>
      </w:pPr>
      <w:r>
        <w:rPr>
          <w:rFonts w:ascii="Arial" w:cs="Arial" w:eastAsia="Arial" w:hAnsi="Arial"/>
          <w:b/>
          <w:bCs/>
          <w:color w:val="595959"/>
          <w:sz w:val="22"/>
          <w:szCs w:val="22"/>
        </w:rPr>
        <w:t xml:space="preserve">Phân tích theo địa điểm và thể loại</w:t>
      </w:r>
    </w:p>
    <w:p>
      <w:pPr>
        <w:shd w:fill="1E1E2E" w:val="clear"/>
        <w:spacing w:after="20" w:before="20"/>
        <w:ind w:left="360" w:right="360"/>
      </w:pPr>
      <w:r>
        <w:rPr>
          <w:rFonts w:ascii="Courier New" w:cs="Courier New" w:eastAsia="Courier New" w:hAnsi="Courier New"/>
          <w:color w:val="A9DC76"/>
          <w:sz w:val="18"/>
          <w:szCs w:val="18"/>
        </w:rPr>
        <w:t xml:space="preserve">SELECT</w:t>
      </w:r>
    </w:p>
    <w:p>
      <w:pPr>
        <w:shd w:fill="1E1E2E" w:val="clear"/>
        <w:spacing w:after="20" w:before="20"/>
        <w:ind w:left="360" w:right="360"/>
      </w:pPr>
      <w:r>
        <w:rPr>
          <w:rFonts w:ascii="Courier New" w:cs="Courier New" w:eastAsia="Courier New" w:hAnsi="Courier New"/>
          <w:color w:val="A9DC76"/>
          <w:sz w:val="18"/>
          <w:szCs w:val="18"/>
        </w:rPr>
        <w:t xml:space="preserve">    u.location  AS "Country",</w:t>
      </w:r>
    </w:p>
    <w:p>
      <w:pPr>
        <w:shd w:fill="1E1E2E" w:val="clear"/>
        <w:spacing w:after="20" w:before="20"/>
        <w:ind w:left="360" w:right="360"/>
      </w:pPr>
      <w:r>
        <w:rPr>
          <w:rFonts w:ascii="Courier New" w:cs="Courier New" w:eastAsia="Courier New" w:hAnsi="Courier New"/>
          <w:color w:val="A9DC76"/>
          <w:sz w:val="18"/>
          <w:szCs w:val="18"/>
        </w:rPr>
        <w:t xml:space="preserve">    m.genre     AS "Genre",</w:t>
      </w:r>
    </w:p>
    <w:p>
      <w:pPr>
        <w:shd w:fill="1E1E2E" w:val="clear"/>
        <w:spacing w:after="20" w:before="20"/>
        <w:ind w:left="360" w:right="360"/>
      </w:pPr>
      <w:r>
        <w:rPr>
          <w:rFonts w:ascii="Courier New" w:cs="Courier New" w:eastAsia="Courier New" w:hAnsi="Courier New"/>
          <w:color w:val="A9DC76"/>
          <w:sz w:val="18"/>
          <w:szCs w:val="18"/>
        </w:rPr>
        <w:t xml:space="preserve">    ROUND(AVG(f.rating)::numeric, 2) AS "Average Rating",</w:t>
      </w:r>
    </w:p>
    <w:p>
      <w:pPr>
        <w:shd w:fill="1E1E2E" w:val="clear"/>
        <w:spacing w:after="20" w:before="20"/>
        <w:ind w:left="360" w:right="360"/>
      </w:pPr>
      <w:r>
        <w:rPr>
          <w:rFonts w:ascii="Courier New" w:cs="Courier New" w:eastAsia="Courier New" w:hAnsi="Courier New"/>
          <w:color w:val="A9DC76"/>
          <w:sz w:val="18"/>
          <w:szCs w:val="18"/>
        </w:rPr>
        <w:t xml:space="preserve">    COUNT(f.rating)                  AS "Total Ratings"</w:t>
      </w:r>
    </w:p>
    <w:p>
      <w:pPr>
        <w:shd w:fill="1E1E2E" w:val="clear"/>
        <w:spacing w:after="20" w:before="20"/>
        <w:ind w:left="360" w:right="360"/>
      </w:pPr>
      <w:r>
        <w:rPr>
          <w:rFonts w:ascii="Courier New" w:cs="Courier New" w:eastAsia="Courier New" w:hAnsi="Courier New"/>
          <w:color w:val="A9DC76"/>
          <w:sz w:val="18"/>
          <w:szCs w:val="18"/>
        </w:rPr>
        <w:t xml:space="preserve">FROM fact_ratings f</w:t>
      </w:r>
    </w:p>
    <w:p>
      <w:pPr>
        <w:shd w:fill="1E1E2E" w:val="clear"/>
        <w:spacing w:after="20" w:before="20"/>
        <w:ind w:left="360" w:right="360"/>
      </w:pPr>
      <w:r>
        <w:rPr>
          <w:rFonts w:ascii="Courier New" w:cs="Courier New" w:eastAsia="Courier New" w:hAnsi="Courier New"/>
          <w:color w:val="A9DC76"/>
          <w:sz w:val="18"/>
          <w:szCs w:val="18"/>
        </w:rPr>
        <w:t xml:space="preserve">JOIN dim_user  u ON f.user_id  = u.user_id</w:t>
      </w:r>
    </w:p>
    <w:p>
      <w:pPr>
        <w:shd w:fill="1E1E2E" w:val="clear"/>
        <w:spacing w:after="20" w:before="20"/>
        <w:ind w:left="360" w:right="360"/>
      </w:pPr>
      <w:r>
        <w:rPr>
          <w:rFonts w:ascii="Courier New" w:cs="Courier New" w:eastAsia="Courier New" w:hAnsi="Courier New"/>
          <w:color w:val="A9DC76"/>
          <w:sz w:val="18"/>
          <w:szCs w:val="18"/>
        </w:rPr>
        <w:t xml:space="preserve">JOIN dim_movie m ON f.movie_id = m.movie_id</w:t>
      </w:r>
    </w:p>
    <w:p>
      <w:pPr>
        <w:shd w:fill="1E1E2E" w:val="clear"/>
        <w:spacing w:after="20" w:before="20"/>
        <w:ind w:left="360" w:right="360"/>
      </w:pPr>
      <w:r>
        <w:rPr>
          <w:rFonts w:ascii="Courier New" w:cs="Courier New" w:eastAsia="Courier New" w:hAnsi="Courier New"/>
          <w:color w:val="A9DC76"/>
          <w:sz w:val="18"/>
          <w:szCs w:val="18"/>
        </w:rPr>
        <w:t xml:space="preserve">GROUP BY u.location, m.genre</w:t>
      </w:r>
    </w:p>
    <w:p>
      <w:pPr>
        <w:shd w:fill="1E1E2E" w:val="clear"/>
        <w:spacing w:after="20" w:before="20"/>
        <w:ind w:left="360" w:right="360"/>
      </w:pPr>
      <w:r>
        <w:rPr>
          <w:rFonts w:ascii="Courier New" w:cs="Courier New" w:eastAsia="Courier New" w:hAnsi="Courier New"/>
          <w:color w:val="A9DC76"/>
          <w:sz w:val="18"/>
          <w:szCs w:val="18"/>
        </w:rPr>
        <w:t xml:space="preserve">ORDER BY "Total Ratings" DESC</w:t>
      </w:r>
    </w:p>
    <w:p>
      <w:pPr>
        <w:shd w:fill="1E1E2E" w:val="clear"/>
        <w:spacing w:after="20" w:before="20"/>
        <w:ind w:left="360" w:right="360"/>
      </w:pPr>
      <w:r>
        <w:rPr>
          <w:rFonts w:ascii="Courier New" w:cs="Courier New" w:eastAsia="Courier New" w:hAnsi="Courier New"/>
          <w:color w:val="A9DC76"/>
          <w:sz w:val="18"/>
          <w:szCs w:val="18"/>
        </w:rPr>
        <w:t xml:space="preserve">LIMIT 10;</w:t>
      </w:r>
    </w:p>
    <w:p>
      <w:pPr>
        <w:spacing w:after="40" w:before="4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9. Đánh Giá và Tổng Kết</w:t>
      </w:r>
    </w:p>
    <w:p>
      <w:pPr>
        <w:pStyle w:val="Heading2"/>
        <w:spacing w:after="80" w:before="240"/>
      </w:pPr>
      <w:r>
        <w:rPr>
          <w:rFonts w:ascii="Arial" w:cs="Arial" w:eastAsia="Arial" w:hAnsi="Arial"/>
          <w:b/>
          <w:bCs/>
          <w:color w:val="2E75B6"/>
          <w:sz w:val="26"/>
          <w:szCs w:val="26"/>
        </w:rPr>
        <w:t xml:space="preserve">9.1 Điểm mạnh của hệ thống</w:t>
      </w:r>
    </w:p>
    <w:p>
      <w:pPr>
        <w:pStyle w:val="ListParagraph"/>
        <w:numPr>
          <w:ilvl w:val="0"/>
          <w:numId w:val="2"/>
        </w:numPr>
        <w:spacing w:after="40" w:before="40"/>
      </w:pPr>
      <w:r>
        <w:rPr>
          <w:rFonts w:ascii="Arial" w:cs="Arial" w:eastAsia="Arial" w:hAnsi="Arial"/>
          <w:color w:val="333333"/>
          <w:sz w:val="22"/>
          <w:szCs w:val="22"/>
        </w:rPr>
        <w:t xml:space="preserve">Kiến trúc Medallion đảm bảo tính toàn vẹn dữ liệu qua từng tầng xử lý.</w:t>
      </w:r>
    </w:p>
    <w:p>
      <w:pPr>
        <w:pStyle w:val="ListParagraph"/>
        <w:numPr>
          <w:ilvl w:val="0"/>
          <w:numId w:val="2"/>
        </w:numPr>
        <w:spacing w:after="40" w:before="40"/>
      </w:pPr>
      <w:r>
        <w:rPr>
          <w:rFonts w:ascii="Arial" w:cs="Arial" w:eastAsia="Arial" w:hAnsi="Arial"/>
          <w:color w:val="333333"/>
          <w:sz w:val="22"/>
          <w:szCs w:val="22"/>
        </w:rPr>
        <w:t xml:space="preserve">Delta Lake cung cấp ACID transactions và time travel, giúp khôi phục dữ liệu dễ dàng.</w:t>
      </w:r>
    </w:p>
    <w:p>
      <w:pPr>
        <w:pStyle w:val="ListParagraph"/>
        <w:numPr>
          <w:ilvl w:val="0"/>
          <w:numId w:val="2"/>
        </w:numPr>
        <w:spacing w:after="40" w:before="40"/>
      </w:pPr>
      <w:r>
        <w:rPr>
          <w:rFonts w:ascii="Arial" w:cs="Arial" w:eastAsia="Arial" w:hAnsi="Arial"/>
          <w:color w:val="333333"/>
          <w:sz w:val="22"/>
          <w:szCs w:val="22"/>
        </w:rPr>
        <w:t xml:space="preserve">Orchestrator 20 giây đảm bảo gần-thời-gian-thực cho đề xuất ML.</w:t>
      </w:r>
    </w:p>
    <w:p>
      <w:pPr>
        <w:pStyle w:val="ListParagraph"/>
        <w:numPr>
          <w:ilvl w:val="0"/>
          <w:numId w:val="2"/>
        </w:numPr>
        <w:spacing w:after="40" w:before="40"/>
      </w:pPr>
      <w:r>
        <w:rPr>
          <w:rFonts w:ascii="Arial" w:cs="Arial" w:eastAsia="Arial" w:hAnsi="Arial"/>
          <w:color w:val="333333"/>
          <w:sz w:val="22"/>
          <w:szCs w:val="22"/>
        </w:rPr>
        <w:t xml:space="preserve">Star Schema được tối ưu cho BI queries với JOIN hiệu quả.</w:t>
      </w:r>
    </w:p>
    <w:p>
      <w:pPr>
        <w:pStyle w:val="ListParagraph"/>
        <w:numPr>
          <w:ilvl w:val="0"/>
          <w:numId w:val="2"/>
        </w:numPr>
        <w:spacing w:after="40" w:before="40"/>
      </w:pPr>
      <w:r>
        <w:rPr>
          <w:rFonts w:ascii="Arial" w:cs="Arial" w:eastAsia="Arial" w:hAnsi="Arial"/>
          <w:color w:val="333333"/>
          <w:sz w:val="22"/>
          <w:szCs w:val="22"/>
        </w:rPr>
        <w:t xml:space="preserve">Docker Compose giúp triển khai infrastructure nhất quán, dễ tái tạo.</w:t>
      </w:r>
    </w:p>
    <w:p>
      <w:pPr>
        <w:pStyle w:val="ListParagraph"/>
        <w:numPr>
          <w:ilvl w:val="0"/>
          <w:numId w:val="2"/>
        </w:numPr>
        <w:spacing w:after="40" w:before="40"/>
      </w:pPr>
      <w:r>
        <w:rPr>
          <w:rFonts w:ascii="Arial" w:cs="Arial" w:eastAsia="Arial" w:hAnsi="Arial"/>
          <w:color w:val="333333"/>
          <w:sz w:val="22"/>
          <w:szCs w:val="22"/>
        </w:rPr>
        <w:t xml:space="preserve">Exactly-once semantics của Spark Streaming ngăn mất hay trùng dữ liệu.</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9.2 Hướng phát triển tiếp theo</w:t>
      </w:r>
    </w:p>
    <w:p>
      <w:pPr>
        <w:pStyle w:val="ListParagraph"/>
        <w:numPr>
          <w:ilvl w:val="0"/>
          <w:numId w:val="2"/>
        </w:numPr>
        <w:spacing w:after="40" w:before="40"/>
      </w:pPr>
      <w:r>
        <w:rPr>
          <w:rFonts w:ascii="Arial" w:cs="Arial" w:eastAsia="Arial" w:hAnsi="Arial"/>
          <w:color w:val="333333"/>
          <w:sz w:val="22"/>
          <w:szCs w:val="22"/>
        </w:rPr>
        <w:t xml:space="preserve">Scaling: Triển khai Spark cluster và Kafka cluster nhiều node để xử lý throughput cao hơn.</w:t>
      </w:r>
    </w:p>
    <w:p>
      <w:pPr>
        <w:pStyle w:val="ListParagraph"/>
        <w:numPr>
          <w:ilvl w:val="0"/>
          <w:numId w:val="2"/>
        </w:numPr>
        <w:spacing w:after="40" w:before="40"/>
      </w:pPr>
      <w:r>
        <w:rPr>
          <w:rFonts w:ascii="Arial" w:cs="Arial" w:eastAsia="Arial" w:hAnsi="Arial"/>
          <w:color w:val="333333"/>
          <w:sz w:val="22"/>
          <w:szCs w:val="22"/>
        </w:rPr>
        <w:t xml:space="preserve">Model improvement: Thêm content-based filtering, hybrid model, hoặc deep learning.</w:t>
      </w:r>
    </w:p>
    <w:p>
      <w:pPr>
        <w:pStyle w:val="ListParagraph"/>
        <w:numPr>
          <w:ilvl w:val="0"/>
          <w:numId w:val="2"/>
        </w:numPr>
        <w:spacing w:after="40" w:before="40"/>
      </w:pPr>
      <w:r>
        <w:rPr>
          <w:rFonts w:ascii="Arial" w:cs="Arial" w:eastAsia="Arial" w:hAnsi="Arial"/>
          <w:color w:val="333333"/>
          <w:sz w:val="22"/>
          <w:szCs w:val="22"/>
        </w:rPr>
        <w:t xml:space="preserve">Monitoring: Tích hợp Grafana + Prometheus để theo dõi pipeline metrics.</w:t>
      </w:r>
    </w:p>
    <w:p>
      <w:pPr>
        <w:pStyle w:val="ListParagraph"/>
        <w:numPr>
          <w:ilvl w:val="0"/>
          <w:numId w:val="2"/>
        </w:numPr>
        <w:spacing w:after="40" w:before="40"/>
      </w:pPr>
      <w:r>
        <w:rPr>
          <w:rFonts w:ascii="Arial" w:cs="Arial" w:eastAsia="Arial" w:hAnsi="Arial"/>
          <w:color w:val="333333"/>
          <w:sz w:val="22"/>
          <w:szCs w:val="22"/>
        </w:rPr>
        <w:t xml:space="preserve">Data quality: Thêm Great Expectations hoặc Deequ để validate dữ liệu tự động.</w:t>
      </w:r>
    </w:p>
    <w:p>
      <w:pPr>
        <w:pStyle w:val="ListParagraph"/>
        <w:numPr>
          <w:ilvl w:val="0"/>
          <w:numId w:val="2"/>
        </w:numPr>
        <w:spacing w:after="40" w:before="40"/>
      </w:pPr>
      <w:r>
        <w:rPr>
          <w:rFonts w:ascii="Arial" w:cs="Arial" w:eastAsia="Arial" w:hAnsi="Arial"/>
          <w:color w:val="333333"/>
          <w:sz w:val="22"/>
          <w:szCs w:val="22"/>
        </w:rPr>
        <w:t xml:space="preserve">CI/CD: Tự động hóa deployment với GitHub Actions hoặc Airflow DAGs.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9.3 Kết luận</w:t>
      </w:r>
    </w:p>
    <w:p>
      <w:pPr>
        <w:spacing w:after="120" w:before="60"/>
      </w:pPr>
      <w:r>
        <w:rPr>
          <w:rFonts w:ascii="Arial" w:cs="Arial" w:eastAsia="Arial" w:hAnsi="Arial"/>
          <w:color w:val="333333"/>
          <w:sz w:val="22"/>
          <w:szCs w:val="22"/>
        </w:rPr>
        <w:t xml:space="preserve">Dự án Real-Time Movie Recommendation Pipeline thể hiện sự tích hợp thành công của các công nghệ Big Data hiện đại trong một hệ thống hoàn chỉnh end-to-end. Từ ingestion qua Kafka, xử lý với Spark, lưu trữ Delta Lake, cho đến phục vụ đề xuất ML qua Flask API — mỗi thành phần được thiết kế cẩn thận để đảm bảo tính tin cậy, khả năng mở rộng, và dễ bảo trì.</w:t>
      </w:r>
    </w:p>
    <w:p>
      <w:pPr>
        <w:spacing w:after="120" w:before="60"/>
      </w:pPr>
      <w:r>
        <w:rPr>
          <w:rFonts w:ascii="Arial" w:cs="Arial" w:eastAsia="Arial" w:hAnsi="Arial"/>
          <w:color w:val="333333"/>
          <w:sz w:val="22"/>
          <w:szCs w:val="22"/>
        </w:rPr>
        <w:t xml:space="preserve">Hệ thống không chỉ là một pipeline dữ liệu mà còn là nền tảng học máy liên tục, tự cập nhật đề xuất dựa trên dữ liệu mới nhất từ người dùng — đây là điểm mạnh cốt lõi trong bối cảnh ứng dụng thực tế.</w:t>
      </w:r>
    </w:p>
    <w:p>
      <w:pPr>
        <w:spacing w:after="40" w:before="4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right"/>
    </w:pPr>
    <w:r>
      <w:rPr>
        <w:rFonts w:ascii="Arial" w:cs="Arial" w:eastAsia="Arial" w:hAnsi="Arial"/>
        <w:color w:val="595959"/>
        <w:sz w:val="18"/>
        <w:szCs w:val="18"/>
      </w:rPr>
      <w:t xml:space="preserve">Báo cáo dự án — Real-Time Movie Recommendation Pipeline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b/>
        <w:bCs/>
        <w:color w:val="2E75B6"/>
        <w:sz w:val="18"/>
        <w:szCs w:val="18"/>
      </w:rPr>
      <w:t xml:space="preserve">BÁO CÁO DỰ ÁN </w:t>
    </w:r>
    <w:r>
      <w:rPr>
        <w:rFonts w:ascii="Arial" w:cs="Arial" w:eastAsia="Arial" w:hAnsi="Arial"/>
        <w:color w:val="595959"/>
        <w:sz w:val="18"/>
        <w:szCs w:val="18"/>
      </w:rPr>
      <w:t xml:space="preserve">Real-Time Movie Recommendation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2026-05-05T10:15:06.560Z</dcterms:created>
  <dcterms:modified xsi:type="dcterms:W3CDTF">2026-05-05T10:15:06.560Z</dcterms:modified>
</cp:coreProperties>
</file>

<file path=docProps/custom.xml><?xml version="1.0" encoding="utf-8"?>
<Properties xmlns="http://schemas.openxmlformats.org/officeDocument/2006/custom-properties" xmlns:vt="http://schemas.openxmlformats.org/officeDocument/2006/docPropsVTypes"/>
</file>