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07300" w14:textId="0178D3CE" w:rsidR="00E76A2C" w:rsidRPr="00122E3E" w:rsidRDefault="00E76A2C" w:rsidP="00E76A2C">
      <w:pPr>
        <w:jc w:val="center"/>
        <w:rPr>
          <w:rFonts w:ascii="Trebuchet MS" w:hAnsi="Trebuchet MS"/>
          <w:b/>
          <w:bCs/>
          <w:sz w:val="36"/>
          <w:szCs w:val="36"/>
        </w:rPr>
      </w:pPr>
      <w:r w:rsidRPr="00122E3E">
        <w:rPr>
          <w:rFonts w:ascii="Trebuchet MS" w:hAnsi="Trebuchet MS"/>
          <w:b/>
          <w:bCs/>
          <w:sz w:val="36"/>
          <w:szCs w:val="36"/>
        </w:rPr>
        <w:t xml:space="preserve">PES UNIVERSITY </w:t>
      </w:r>
      <w:r w:rsidRPr="00122E3E">
        <w:rPr>
          <w:rFonts w:ascii="Trebuchet MS" w:hAnsi="Trebuchet MS"/>
          <w:b/>
          <w:bCs/>
          <w:sz w:val="36"/>
          <w:szCs w:val="36"/>
        </w:rPr>
        <w:br/>
      </w:r>
      <w:r w:rsidRPr="00122E3E">
        <w:rPr>
          <w:rFonts w:ascii="Trebuchet MS" w:hAnsi="Trebuchet MS"/>
          <w:b/>
          <w:noProof/>
          <w:sz w:val="36"/>
          <w:szCs w:val="36"/>
        </w:rPr>
        <w:drawing>
          <wp:inline distT="0" distB="0" distL="0" distR="0" wp14:anchorId="781EBC73" wp14:editId="06542D00">
            <wp:extent cx="1203960" cy="548640"/>
            <wp:effectExtent l="0" t="0" r="0" b="3810"/>
            <wp:docPr id="1929403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03960" cy="548640"/>
                    </a:xfrm>
                    <a:prstGeom prst="rect">
                      <a:avLst/>
                    </a:prstGeom>
                    <a:noFill/>
                    <a:ln>
                      <a:noFill/>
                    </a:ln>
                  </pic:spPr>
                </pic:pic>
              </a:graphicData>
            </a:graphic>
          </wp:inline>
        </w:drawing>
      </w:r>
    </w:p>
    <w:p w14:paraId="33B89E25" w14:textId="0DD952D9" w:rsidR="00E76A2C" w:rsidRPr="00122E3E" w:rsidRDefault="00E76A2C" w:rsidP="00E76A2C">
      <w:pPr>
        <w:jc w:val="center"/>
        <w:rPr>
          <w:rFonts w:ascii="Trebuchet MS" w:hAnsi="Trebuchet MS"/>
          <w:b/>
          <w:bCs/>
          <w:sz w:val="36"/>
          <w:szCs w:val="36"/>
        </w:rPr>
      </w:pPr>
      <w:r w:rsidRPr="00122E3E">
        <w:rPr>
          <w:rFonts w:ascii="Trebuchet MS" w:hAnsi="Trebuchet MS"/>
          <w:b/>
          <w:bCs/>
          <w:sz w:val="36"/>
          <w:szCs w:val="36"/>
        </w:rPr>
        <w:t>Machine Learning Week-12</w:t>
      </w:r>
    </w:p>
    <w:p w14:paraId="44EA1080" w14:textId="423ACB25" w:rsidR="00E76A2C" w:rsidRPr="00122E3E" w:rsidRDefault="00E76A2C" w:rsidP="00E76A2C">
      <w:pPr>
        <w:jc w:val="center"/>
        <w:rPr>
          <w:rFonts w:ascii="Trebuchet MS" w:hAnsi="Trebuchet MS"/>
          <w:b/>
          <w:bCs/>
        </w:rPr>
      </w:pPr>
      <w:r w:rsidRPr="00122E3E">
        <w:rPr>
          <w:rFonts w:ascii="Trebuchet MS" w:hAnsi="Trebuchet MS"/>
          <w:b/>
          <w:bCs/>
        </w:rPr>
        <w:t>31st October, 2025</w:t>
      </w:r>
      <w:r w:rsidRPr="00122E3E">
        <w:rPr>
          <w:rFonts w:ascii="Trebuchet MS" w:hAnsi="Trebuchet MS"/>
          <w:b/>
          <w:bCs/>
        </w:rPr>
        <w:br/>
        <w:t>Naveen S</w:t>
      </w:r>
      <w:r w:rsidRPr="00122E3E">
        <w:rPr>
          <w:rFonts w:ascii="Trebuchet MS" w:hAnsi="Trebuchet MS"/>
          <w:b/>
          <w:bCs/>
        </w:rPr>
        <w:br/>
        <w:t>PES2UG23CS369</w:t>
      </w:r>
    </w:p>
    <w:p w14:paraId="6C06421E" w14:textId="77777777" w:rsidR="00EB427B" w:rsidRPr="00122E3E" w:rsidRDefault="00EB427B" w:rsidP="00E76A2C">
      <w:pPr>
        <w:jc w:val="center"/>
        <w:rPr>
          <w:rFonts w:ascii="Trebuchet MS" w:hAnsi="Trebuchet MS"/>
          <w:b/>
          <w:bCs/>
        </w:rPr>
      </w:pPr>
    </w:p>
    <w:p w14:paraId="3CB5F86A" w14:textId="7EE30AAF" w:rsidR="00EB427B" w:rsidRPr="00EB427B" w:rsidRDefault="00EB427B" w:rsidP="00122E3E">
      <w:pPr>
        <w:spacing w:after="0"/>
        <w:rPr>
          <w:rFonts w:ascii="Trebuchet MS" w:hAnsi="Trebuchet MS"/>
          <w:sz w:val="24"/>
          <w:szCs w:val="24"/>
        </w:rPr>
      </w:pPr>
      <w:r w:rsidRPr="00EB427B">
        <w:rPr>
          <w:rFonts w:ascii="Trebuchet MS" w:hAnsi="Trebuchet MS"/>
          <w:sz w:val="24"/>
          <w:szCs w:val="24"/>
        </w:rPr>
        <w:t>Introduction</w:t>
      </w:r>
    </w:p>
    <w:p w14:paraId="40483016" w14:textId="745AC2CB" w:rsidR="00EB427B" w:rsidRPr="00EB427B" w:rsidRDefault="00EB427B" w:rsidP="00122E3E">
      <w:pPr>
        <w:spacing w:after="0"/>
        <w:rPr>
          <w:rFonts w:ascii="Trebuchet MS" w:hAnsi="Trebuchet MS"/>
          <w:sz w:val="24"/>
          <w:szCs w:val="24"/>
        </w:rPr>
      </w:pPr>
      <w:r w:rsidRPr="00EB427B">
        <w:rPr>
          <w:rFonts w:ascii="Trebuchet MS" w:hAnsi="Trebuchet MS"/>
          <w:sz w:val="24"/>
          <w:szCs w:val="24"/>
        </w:rPr>
        <w:t>This laboratory exercise focused on implementing and evaluating probabilistic classification using the Naive Bayes algorithm. The main goal was to predict the section role (BACKGROUND, METHODS, RESULTS, OBJECTIVE, CONCLUSION) for sentences extracted from biomedical abstracts. The tasks performed included implementing the Multinomial Naive Bayes classifier from scratch, optimizing an MNB model using scikit-</w:t>
      </w:r>
      <w:proofErr w:type="spellStart"/>
      <w:r w:rsidRPr="00EB427B">
        <w:rPr>
          <w:rFonts w:ascii="Trebuchet MS" w:hAnsi="Trebuchet MS"/>
          <w:sz w:val="24"/>
          <w:szCs w:val="24"/>
        </w:rPr>
        <w:t>learn's</w:t>
      </w:r>
      <w:proofErr w:type="spellEnd"/>
      <w:r w:rsidRPr="00EB427B">
        <w:rPr>
          <w:rFonts w:ascii="Trebuchet MS" w:hAnsi="Trebuchet MS"/>
          <w:sz w:val="24"/>
          <w:szCs w:val="24"/>
        </w:rPr>
        <w:t xml:space="preserve"> tools, and approximating the theoretical Bayes Optimal Classifier (BOC) using an ensemble method.</w:t>
      </w:r>
      <w:r w:rsidR="00122E3E">
        <w:rPr>
          <w:rFonts w:ascii="Trebuchet MS" w:hAnsi="Trebuchet MS"/>
          <w:sz w:val="24"/>
          <w:szCs w:val="24"/>
        </w:rPr>
        <w:br/>
      </w:r>
    </w:p>
    <w:p w14:paraId="2C699442" w14:textId="77777777" w:rsidR="00EB427B" w:rsidRPr="00EB427B" w:rsidRDefault="00EB427B" w:rsidP="00122E3E">
      <w:pPr>
        <w:spacing w:after="0"/>
        <w:rPr>
          <w:rFonts w:ascii="Trebuchet MS" w:hAnsi="Trebuchet MS"/>
          <w:sz w:val="24"/>
          <w:szCs w:val="24"/>
        </w:rPr>
      </w:pPr>
      <w:r w:rsidRPr="00EB427B">
        <w:rPr>
          <w:rFonts w:ascii="Trebuchet MS" w:hAnsi="Trebuchet MS"/>
          <w:sz w:val="24"/>
          <w:szCs w:val="24"/>
        </w:rPr>
        <w:t>Methodology</w:t>
      </w:r>
    </w:p>
    <w:p w14:paraId="696980C4" w14:textId="77777777" w:rsidR="00EB427B" w:rsidRPr="00EB427B" w:rsidRDefault="00EB427B" w:rsidP="00122E3E">
      <w:pPr>
        <w:spacing w:after="0"/>
        <w:rPr>
          <w:rFonts w:ascii="Trebuchet MS" w:hAnsi="Trebuchet MS"/>
          <w:sz w:val="24"/>
          <w:szCs w:val="24"/>
        </w:rPr>
      </w:pPr>
      <w:r w:rsidRPr="00EB427B">
        <w:rPr>
          <w:rFonts w:ascii="Trebuchet MS" w:hAnsi="Trebuchet MS"/>
          <w:sz w:val="24"/>
          <w:szCs w:val="24"/>
        </w:rPr>
        <w:t>1. Multinomial Naive Bayes (MNB) Implementation</w:t>
      </w:r>
    </w:p>
    <w:p w14:paraId="0F7DC269" w14:textId="77777777" w:rsidR="00EB427B" w:rsidRPr="00EB427B" w:rsidRDefault="00EB427B" w:rsidP="00122E3E">
      <w:pPr>
        <w:spacing w:after="0"/>
        <w:rPr>
          <w:rFonts w:ascii="Trebuchet MS" w:hAnsi="Trebuchet MS"/>
          <w:sz w:val="24"/>
          <w:szCs w:val="24"/>
        </w:rPr>
      </w:pPr>
      <w:r w:rsidRPr="00EB427B">
        <w:rPr>
          <w:rFonts w:ascii="Trebuchet MS" w:hAnsi="Trebuchet MS"/>
          <w:sz w:val="24"/>
          <w:szCs w:val="24"/>
        </w:rPr>
        <w:t>The MNB classifier was built from scratch, relying on the naive assumption of conditional independence between features given the class label3. To ensure the model remained stable and generalizable, Laplace Smoothing was applied during the calculation of word likelihoods, which prevents zero probabilities4. All probability calculations were performed in the log domain using the Log-Sum Trick to avoid numerical underflow5. Feature representation used Count Vectorizer based on word frequencies6.</w:t>
      </w:r>
    </w:p>
    <w:p w14:paraId="6697FC80" w14:textId="77777777" w:rsidR="00EB427B" w:rsidRPr="00EB427B" w:rsidRDefault="00EB427B" w:rsidP="00122E3E">
      <w:pPr>
        <w:spacing w:after="0"/>
        <w:rPr>
          <w:rFonts w:ascii="Trebuchet MS" w:hAnsi="Trebuchet MS"/>
          <w:sz w:val="24"/>
          <w:szCs w:val="24"/>
        </w:rPr>
      </w:pPr>
      <w:r w:rsidRPr="00EB427B">
        <w:rPr>
          <w:rFonts w:ascii="Trebuchet MS" w:hAnsi="Trebuchet MS"/>
          <w:sz w:val="24"/>
          <w:szCs w:val="24"/>
        </w:rPr>
        <w:t xml:space="preserve">2. </w:t>
      </w:r>
      <w:proofErr w:type="spellStart"/>
      <w:r w:rsidRPr="00EB427B">
        <w:rPr>
          <w:rFonts w:ascii="Trebuchet MS" w:hAnsi="Trebuchet MS"/>
          <w:sz w:val="24"/>
          <w:szCs w:val="24"/>
        </w:rPr>
        <w:t>Sklearn</w:t>
      </w:r>
      <w:proofErr w:type="spellEnd"/>
      <w:r w:rsidRPr="00EB427B">
        <w:rPr>
          <w:rFonts w:ascii="Trebuchet MS" w:hAnsi="Trebuchet MS"/>
          <w:sz w:val="24"/>
          <w:szCs w:val="24"/>
        </w:rPr>
        <w:t xml:space="preserve"> MNB and Hyperparameter Tuning</w:t>
      </w:r>
    </w:p>
    <w:p w14:paraId="6FBEA9D7" w14:textId="05434C85" w:rsidR="00EB427B" w:rsidRPr="00EB427B" w:rsidRDefault="00EB427B" w:rsidP="00122E3E">
      <w:pPr>
        <w:spacing w:after="0"/>
        <w:rPr>
          <w:rFonts w:ascii="Trebuchet MS" w:hAnsi="Trebuchet MS"/>
          <w:sz w:val="24"/>
          <w:szCs w:val="24"/>
        </w:rPr>
      </w:pPr>
      <w:r w:rsidRPr="00EB427B">
        <w:rPr>
          <w:rFonts w:ascii="Trebuchet MS" w:hAnsi="Trebuchet MS"/>
          <w:sz w:val="24"/>
          <w:szCs w:val="24"/>
        </w:rPr>
        <w:t xml:space="preserve">A scikit-learn Pipeline was used to chain the </w:t>
      </w:r>
      <w:proofErr w:type="spellStart"/>
      <w:r w:rsidRPr="00EB427B">
        <w:rPr>
          <w:rFonts w:ascii="Trebuchet MS" w:hAnsi="Trebuchet MS"/>
          <w:sz w:val="24"/>
          <w:szCs w:val="24"/>
        </w:rPr>
        <w:t>TfidfVectorizer</w:t>
      </w:r>
      <w:proofErr w:type="spellEnd"/>
      <w:r w:rsidRPr="00EB427B">
        <w:rPr>
          <w:rFonts w:ascii="Trebuchet MS" w:hAnsi="Trebuchet MS"/>
          <w:sz w:val="24"/>
          <w:szCs w:val="24"/>
        </w:rPr>
        <w:t xml:space="preserve"> with the </w:t>
      </w:r>
      <w:proofErr w:type="spellStart"/>
      <w:r w:rsidRPr="00EB427B">
        <w:rPr>
          <w:rFonts w:ascii="Trebuchet MS" w:hAnsi="Trebuchet MS"/>
          <w:sz w:val="24"/>
          <w:szCs w:val="24"/>
        </w:rPr>
        <w:t>MultinomialNB</w:t>
      </w:r>
      <w:proofErr w:type="spellEnd"/>
      <w:r w:rsidRPr="00EB427B">
        <w:rPr>
          <w:rFonts w:ascii="Trebuchet MS" w:hAnsi="Trebuchet MS"/>
          <w:sz w:val="24"/>
          <w:szCs w:val="24"/>
        </w:rPr>
        <w:t xml:space="preserve"> classifier7. Grid Search with Cross-Validation was performed on the development data to find the optimal combination of the TF-IDF feature range (</w:t>
      </w:r>
      <w:proofErr w:type="spellStart"/>
      <w:r w:rsidRPr="00EB427B">
        <w:rPr>
          <w:rFonts w:ascii="Trebuchet MS" w:hAnsi="Trebuchet MS"/>
          <w:sz w:val="24"/>
          <w:szCs w:val="24"/>
        </w:rPr>
        <w:t>tfidf</w:t>
      </w:r>
      <w:proofErr w:type="spellEnd"/>
      <w:r w:rsidRPr="00EB427B">
        <w:rPr>
          <w:rFonts w:ascii="Trebuchet MS" w:hAnsi="Trebuchet MS"/>
          <w:sz w:val="24"/>
          <w:szCs w:val="24"/>
        </w:rPr>
        <w:t>__</w:t>
      </w:r>
      <w:proofErr w:type="spellStart"/>
      <w:r w:rsidRPr="00EB427B">
        <w:rPr>
          <w:rFonts w:ascii="Trebuchet MS" w:hAnsi="Trebuchet MS"/>
          <w:sz w:val="24"/>
          <w:szCs w:val="24"/>
        </w:rPr>
        <w:t>ngram_range</w:t>
      </w:r>
      <w:proofErr w:type="spellEnd"/>
      <w:r w:rsidRPr="00EB427B">
        <w:rPr>
          <w:rFonts w:ascii="Trebuchet MS" w:hAnsi="Trebuchet MS"/>
          <w:sz w:val="24"/>
          <w:szCs w:val="24"/>
        </w:rPr>
        <w:t>) and the Naive Bayes smoothing parameter (</w:t>
      </w:r>
      <w:proofErr w:type="spellStart"/>
      <w:r w:rsidRPr="00EB427B">
        <w:rPr>
          <w:rFonts w:ascii="Trebuchet MS" w:hAnsi="Trebuchet MS"/>
          <w:sz w:val="24"/>
          <w:szCs w:val="24"/>
        </w:rPr>
        <w:t>nb</w:t>
      </w:r>
      <w:proofErr w:type="spellEnd"/>
      <w:r w:rsidRPr="00EB427B">
        <w:rPr>
          <w:rFonts w:ascii="Trebuchet MS" w:hAnsi="Trebuchet MS"/>
          <w:sz w:val="24"/>
          <w:szCs w:val="24"/>
        </w:rPr>
        <w:t>__alpha)</w:t>
      </w:r>
      <w:r w:rsidRPr="00122E3E">
        <w:rPr>
          <w:rFonts w:ascii="Trebuchet MS" w:hAnsi="Trebuchet MS"/>
          <w:sz w:val="24"/>
          <w:szCs w:val="24"/>
        </w:rPr>
        <w:t>.</w:t>
      </w:r>
    </w:p>
    <w:p w14:paraId="00869A2A" w14:textId="77777777" w:rsidR="00EB427B" w:rsidRPr="00EB427B" w:rsidRDefault="00EB427B" w:rsidP="00122E3E">
      <w:pPr>
        <w:spacing w:after="0"/>
        <w:rPr>
          <w:rFonts w:ascii="Trebuchet MS" w:hAnsi="Trebuchet MS"/>
          <w:sz w:val="24"/>
          <w:szCs w:val="24"/>
        </w:rPr>
      </w:pPr>
      <w:r w:rsidRPr="00EB427B">
        <w:rPr>
          <w:rFonts w:ascii="Trebuchet MS" w:hAnsi="Trebuchet MS"/>
          <w:sz w:val="24"/>
          <w:szCs w:val="24"/>
        </w:rPr>
        <w:t>3. Bayes Optimal Classifier (BOC) Approximation</w:t>
      </w:r>
    </w:p>
    <w:p w14:paraId="41C6FCAA" w14:textId="77777777" w:rsidR="00EB427B" w:rsidRPr="00122E3E" w:rsidRDefault="00EB427B" w:rsidP="00122E3E">
      <w:pPr>
        <w:spacing w:after="0"/>
        <w:rPr>
          <w:rFonts w:ascii="Trebuchet MS" w:hAnsi="Trebuchet MS"/>
          <w:sz w:val="24"/>
          <w:szCs w:val="24"/>
        </w:rPr>
      </w:pPr>
      <w:r w:rsidRPr="00EB427B">
        <w:rPr>
          <w:rFonts w:ascii="Trebuchet MS" w:hAnsi="Trebuchet MS"/>
          <w:sz w:val="24"/>
          <w:szCs w:val="24"/>
        </w:rPr>
        <w:t xml:space="preserve">The theoretical BOC was approximated using an ensemble method, specifically a Soft Voting Classifier. The ensemble was composed of five diverse models: Multinomial Naive Bayes, Logistic Regression, Random Forest, Decision Tree, and K-Nearest Neighbors10. The contribution of each model to the final vote was weighted by its posterior </w:t>
      </w:r>
      <w:proofErr w:type="spellStart"/>
      <w:proofErr w:type="gramStart"/>
      <w:r w:rsidRPr="00EB427B">
        <w:rPr>
          <w:rFonts w:ascii="Trebuchet MS" w:hAnsi="Trebuchet MS"/>
          <w:sz w:val="24"/>
          <w:szCs w:val="24"/>
        </w:rPr>
        <w:t>probability</w:t>
      </w:r>
      <w:r w:rsidRPr="00122E3E">
        <w:rPr>
          <w:rFonts w:ascii="Trebuchet MS" w:hAnsi="Trebuchet MS"/>
          <w:sz w:val="24"/>
          <w:szCs w:val="24"/>
        </w:rPr>
        <w:t>,</w:t>
      </w:r>
      <w:r w:rsidRPr="00EB427B">
        <w:rPr>
          <w:rFonts w:ascii="Trebuchet MS" w:hAnsi="Trebuchet MS"/>
          <w:sz w:val="24"/>
          <w:szCs w:val="24"/>
        </w:rPr>
        <w:t>which</w:t>
      </w:r>
      <w:proofErr w:type="spellEnd"/>
      <w:proofErr w:type="gramEnd"/>
      <w:r w:rsidRPr="00EB427B">
        <w:rPr>
          <w:rFonts w:ascii="Trebuchet MS" w:hAnsi="Trebuchet MS"/>
          <w:sz w:val="24"/>
          <w:szCs w:val="24"/>
        </w:rPr>
        <w:t xml:space="preserve"> was calculated by assessing each model's log-likelihood on a validation split of the training data.</w:t>
      </w:r>
    </w:p>
    <w:p w14:paraId="05051C3C" w14:textId="77777777" w:rsidR="00122E3E" w:rsidRDefault="00122E3E" w:rsidP="00122E3E">
      <w:pPr>
        <w:spacing w:after="0"/>
        <w:rPr>
          <w:rFonts w:ascii="Trebuchet MS" w:hAnsi="Trebuchet MS"/>
          <w:sz w:val="24"/>
          <w:szCs w:val="24"/>
        </w:rPr>
      </w:pPr>
    </w:p>
    <w:p w14:paraId="439252FB" w14:textId="58EFDD2E" w:rsidR="00EB427B" w:rsidRPr="00EB427B" w:rsidRDefault="00EB427B" w:rsidP="00122E3E">
      <w:pPr>
        <w:spacing w:after="0"/>
        <w:rPr>
          <w:rFonts w:ascii="Trebuchet MS" w:hAnsi="Trebuchet MS"/>
          <w:sz w:val="24"/>
          <w:szCs w:val="24"/>
        </w:rPr>
      </w:pPr>
      <w:r w:rsidRPr="00EB427B">
        <w:rPr>
          <w:rFonts w:ascii="Trebuchet MS" w:hAnsi="Trebuchet MS"/>
          <w:sz w:val="24"/>
          <w:szCs w:val="24"/>
        </w:rPr>
        <w:lastRenderedPageBreak/>
        <w:t>Results and Analysis</w:t>
      </w:r>
    </w:p>
    <w:p w14:paraId="5F864C1C" w14:textId="77777777" w:rsidR="00EB427B" w:rsidRPr="00EB427B" w:rsidRDefault="00EB427B" w:rsidP="00122E3E">
      <w:pPr>
        <w:spacing w:after="0"/>
        <w:rPr>
          <w:rFonts w:ascii="Trebuchet MS" w:hAnsi="Trebuchet MS"/>
          <w:sz w:val="24"/>
          <w:szCs w:val="24"/>
        </w:rPr>
      </w:pPr>
      <w:r w:rsidRPr="00EB427B">
        <w:rPr>
          <w:rFonts w:ascii="Trebuchet MS" w:hAnsi="Trebuchet MS"/>
          <w:sz w:val="24"/>
          <w:szCs w:val="24"/>
        </w:rPr>
        <w:t>Part A: MNB from Scratch</w:t>
      </w:r>
    </w:p>
    <w:p w14:paraId="4CE158B1" w14:textId="022DFF12" w:rsidR="00EB427B" w:rsidRPr="00EB427B" w:rsidRDefault="00B2720C" w:rsidP="00122E3E">
      <w:pPr>
        <w:spacing w:after="0"/>
        <w:rPr>
          <w:rFonts w:ascii="Trebuchet MS" w:hAnsi="Trebuchet MS"/>
          <w:sz w:val="24"/>
          <w:szCs w:val="24"/>
        </w:rPr>
      </w:pPr>
      <w:r w:rsidRPr="00B2720C">
        <w:rPr>
          <w:rFonts w:ascii="Trebuchet MS" w:hAnsi="Trebuchet MS"/>
          <w:noProof/>
          <w:sz w:val="24"/>
          <w:szCs w:val="24"/>
        </w:rPr>
        <w:drawing>
          <wp:inline distT="0" distB="0" distL="0" distR="0" wp14:anchorId="399EFFCD" wp14:editId="50504677">
            <wp:extent cx="5731510" cy="4856480"/>
            <wp:effectExtent l="0" t="0" r="2540" b="1270"/>
            <wp:docPr id="139746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63473" name=""/>
                    <pic:cNvPicPr/>
                  </pic:nvPicPr>
                  <pic:blipFill>
                    <a:blip r:embed="rId6"/>
                    <a:stretch>
                      <a:fillRect/>
                    </a:stretch>
                  </pic:blipFill>
                  <pic:spPr>
                    <a:xfrm>
                      <a:off x="0" y="0"/>
                      <a:ext cx="5731510" cy="4856480"/>
                    </a:xfrm>
                    <a:prstGeom prst="rect">
                      <a:avLst/>
                    </a:prstGeom>
                  </pic:spPr>
                </pic:pic>
              </a:graphicData>
            </a:graphic>
          </wp:inline>
        </w:drawing>
      </w:r>
      <w:r w:rsidR="00EB427B" w:rsidRPr="00EB427B">
        <w:rPr>
          <w:rFonts w:ascii="Trebuchet MS" w:hAnsi="Trebuchet MS"/>
          <w:sz w:val="24"/>
          <w:szCs w:val="24"/>
        </w:rPr>
        <w:t xml:space="preserve">Part B: </w:t>
      </w:r>
      <w:proofErr w:type="spellStart"/>
      <w:r w:rsidR="00EB427B" w:rsidRPr="00EB427B">
        <w:rPr>
          <w:rFonts w:ascii="Trebuchet MS" w:hAnsi="Trebuchet MS"/>
          <w:sz w:val="24"/>
          <w:szCs w:val="24"/>
        </w:rPr>
        <w:t>Sklearn</w:t>
      </w:r>
      <w:proofErr w:type="spellEnd"/>
      <w:r w:rsidR="00EB427B" w:rsidRPr="00EB427B">
        <w:rPr>
          <w:rFonts w:ascii="Trebuchet MS" w:hAnsi="Trebuchet MS"/>
          <w:sz w:val="24"/>
          <w:szCs w:val="24"/>
        </w:rPr>
        <w:t xml:space="preserve"> MNB and Hyperparameter Tuning</w:t>
      </w:r>
    </w:p>
    <w:p w14:paraId="5CF34ECD" w14:textId="77777777" w:rsidR="00B10A07" w:rsidRDefault="00B2720C" w:rsidP="00122E3E">
      <w:pPr>
        <w:spacing w:after="0"/>
        <w:rPr>
          <w:rFonts w:ascii="Trebuchet MS" w:hAnsi="Trebuchet MS"/>
          <w:sz w:val="24"/>
          <w:szCs w:val="24"/>
        </w:rPr>
      </w:pPr>
      <w:r w:rsidRPr="00B2720C">
        <w:rPr>
          <w:rFonts w:ascii="Trebuchet MS" w:hAnsi="Trebuchet MS"/>
          <w:noProof/>
          <w:sz w:val="24"/>
          <w:szCs w:val="24"/>
        </w:rPr>
        <w:drawing>
          <wp:inline distT="0" distB="0" distL="0" distR="0" wp14:anchorId="659F5CC4" wp14:editId="2DB6A532">
            <wp:extent cx="5325218" cy="2534004"/>
            <wp:effectExtent l="0" t="0" r="0" b="0"/>
            <wp:docPr id="64088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89276" name=""/>
                    <pic:cNvPicPr/>
                  </pic:nvPicPr>
                  <pic:blipFill>
                    <a:blip r:embed="rId7"/>
                    <a:stretch>
                      <a:fillRect/>
                    </a:stretch>
                  </pic:blipFill>
                  <pic:spPr>
                    <a:xfrm>
                      <a:off x="0" y="0"/>
                      <a:ext cx="5325218" cy="2534004"/>
                    </a:xfrm>
                    <a:prstGeom prst="rect">
                      <a:avLst/>
                    </a:prstGeom>
                  </pic:spPr>
                </pic:pic>
              </a:graphicData>
            </a:graphic>
          </wp:inline>
        </w:drawing>
      </w:r>
    </w:p>
    <w:p w14:paraId="3F28B762" w14:textId="77777777" w:rsidR="00B10A07" w:rsidRDefault="00B10A07" w:rsidP="00122E3E">
      <w:pPr>
        <w:spacing w:after="0"/>
        <w:rPr>
          <w:rFonts w:ascii="Trebuchet MS" w:hAnsi="Trebuchet MS"/>
          <w:sz w:val="24"/>
          <w:szCs w:val="24"/>
        </w:rPr>
      </w:pPr>
    </w:p>
    <w:p w14:paraId="4AFA3CB3" w14:textId="77777777" w:rsidR="00B10A07" w:rsidRDefault="00B10A07" w:rsidP="00122E3E">
      <w:pPr>
        <w:spacing w:after="0"/>
        <w:rPr>
          <w:rFonts w:ascii="Trebuchet MS" w:hAnsi="Trebuchet MS"/>
          <w:sz w:val="24"/>
          <w:szCs w:val="24"/>
        </w:rPr>
      </w:pPr>
    </w:p>
    <w:p w14:paraId="3AF364B2" w14:textId="77777777" w:rsidR="00B10A07" w:rsidRDefault="00B10A07" w:rsidP="00122E3E">
      <w:pPr>
        <w:spacing w:after="0"/>
        <w:rPr>
          <w:rFonts w:ascii="Trebuchet MS" w:hAnsi="Trebuchet MS"/>
          <w:sz w:val="24"/>
          <w:szCs w:val="24"/>
        </w:rPr>
      </w:pPr>
    </w:p>
    <w:p w14:paraId="69DAB4BA" w14:textId="77777777" w:rsidR="00B10A07" w:rsidRDefault="00B10A07" w:rsidP="00122E3E">
      <w:pPr>
        <w:spacing w:after="0"/>
        <w:rPr>
          <w:rFonts w:ascii="Trebuchet MS" w:hAnsi="Trebuchet MS"/>
          <w:sz w:val="24"/>
          <w:szCs w:val="24"/>
        </w:rPr>
      </w:pPr>
    </w:p>
    <w:p w14:paraId="735F5E82" w14:textId="266ACA2C" w:rsidR="00EB427B" w:rsidRPr="00EB427B" w:rsidRDefault="00EB427B" w:rsidP="00122E3E">
      <w:pPr>
        <w:spacing w:after="0"/>
        <w:rPr>
          <w:rFonts w:ascii="Trebuchet MS" w:hAnsi="Trebuchet MS"/>
          <w:sz w:val="24"/>
          <w:szCs w:val="24"/>
        </w:rPr>
      </w:pPr>
      <w:r w:rsidRPr="00EB427B">
        <w:rPr>
          <w:rFonts w:ascii="Trebuchet MS" w:hAnsi="Trebuchet MS"/>
          <w:sz w:val="24"/>
          <w:szCs w:val="24"/>
        </w:rPr>
        <w:lastRenderedPageBreak/>
        <w:t>Part</w:t>
      </w:r>
      <w:r w:rsidR="00B10A07">
        <w:rPr>
          <w:rFonts w:ascii="Trebuchet MS" w:hAnsi="Trebuchet MS"/>
          <w:sz w:val="24"/>
          <w:szCs w:val="24"/>
        </w:rPr>
        <w:t xml:space="preserve"> </w:t>
      </w:r>
      <w:r w:rsidRPr="00EB427B">
        <w:rPr>
          <w:rFonts w:ascii="Trebuchet MS" w:hAnsi="Trebuchet MS"/>
          <w:sz w:val="24"/>
          <w:szCs w:val="24"/>
        </w:rPr>
        <w:t>C: Bayes Optimal Classifier (BOC)</w:t>
      </w:r>
    </w:p>
    <w:p w14:paraId="29C59F1A" w14:textId="5B64D2A4" w:rsidR="00122E3E" w:rsidRDefault="00B2720C" w:rsidP="00122E3E">
      <w:pPr>
        <w:spacing w:after="0"/>
        <w:rPr>
          <w:rFonts w:ascii="Trebuchet MS" w:hAnsi="Trebuchet MS"/>
          <w:sz w:val="24"/>
          <w:szCs w:val="24"/>
        </w:rPr>
      </w:pPr>
      <w:r w:rsidRPr="00B2720C">
        <w:rPr>
          <w:rFonts w:ascii="Trebuchet MS" w:hAnsi="Trebuchet MS"/>
          <w:noProof/>
          <w:sz w:val="24"/>
          <w:szCs w:val="24"/>
        </w:rPr>
        <w:drawing>
          <wp:inline distT="0" distB="0" distL="0" distR="0" wp14:anchorId="6204206B" wp14:editId="7E9F8D4B">
            <wp:extent cx="5731510" cy="2661285"/>
            <wp:effectExtent l="0" t="0" r="2540" b="5715"/>
            <wp:docPr id="40608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88738" name=""/>
                    <pic:cNvPicPr/>
                  </pic:nvPicPr>
                  <pic:blipFill>
                    <a:blip r:embed="rId8"/>
                    <a:stretch>
                      <a:fillRect/>
                    </a:stretch>
                  </pic:blipFill>
                  <pic:spPr>
                    <a:xfrm>
                      <a:off x="0" y="0"/>
                      <a:ext cx="5731510" cy="2661285"/>
                    </a:xfrm>
                    <a:prstGeom prst="rect">
                      <a:avLst/>
                    </a:prstGeom>
                  </pic:spPr>
                </pic:pic>
              </a:graphicData>
            </a:graphic>
          </wp:inline>
        </w:drawing>
      </w:r>
      <w:r w:rsidR="00B10A07" w:rsidRPr="00B10A07">
        <w:rPr>
          <w:noProof/>
        </w:rPr>
        <w:t xml:space="preserve"> </w:t>
      </w:r>
      <w:r w:rsidR="00B10A07" w:rsidRPr="00B10A07">
        <w:rPr>
          <w:rFonts w:ascii="Trebuchet MS" w:hAnsi="Trebuchet MS"/>
          <w:sz w:val="24"/>
          <w:szCs w:val="24"/>
        </w:rPr>
        <w:drawing>
          <wp:inline distT="0" distB="0" distL="0" distR="0" wp14:anchorId="79A34BB1" wp14:editId="4E206985">
            <wp:extent cx="5731510" cy="4650740"/>
            <wp:effectExtent l="0" t="0" r="2540" b="0"/>
            <wp:docPr id="145183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33611" name=""/>
                    <pic:cNvPicPr/>
                  </pic:nvPicPr>
                  <pic:blipFill>
                    <a:blip r:embed="rId9"/>
                    <a:stretch>
                      <a:fillRect/>
                    </a:stretch>
                  </pic:blipFill>
                  <pic:spPr>
                    <a:xfrm>
                      <a:off x="0" y="0"/>
                      <a:ext cx="5731510" cy="4650740"/>
                    </a:xfrm>
                    <a:prstGeom prst="rect">
                      <a:avLst/>
                    </a:prstGeom>
                  </pic:spPr>
                </pic:pic>
              </a:graphicData>
            </a:graphic>
          </wp:inline>
        </w:drawing>
      </w:r>
    </w:p>
    <w:p w14:paraId="65D55139" w14:textId="77777777" w:rsidR="00B2720C" w:rsidRPr="00122E3E" w:rsidRDefault="00B2720C" w:rsidP="00122E3E">
      <w:pPr>
        <w:spacing w:after="0"/>
        <w:rPr>
          <w:rFonts w:ascii="Trebuchet MS" w:hAnsi="Trebuchet MS"/>
          <w:sz w:val="24"/>
          <w:szCs w:val="24"/>
        </w:rPr>
      </w:pPr>
    </w:p>
    <w:p w14:paraId="6FB7084C" w14:textId="77777777" w:rsidR="00B10A07" w:rsidRDefault="00B10A07">
      <w:pPr>
        <w:rPr>
          <w:rFonts w:ascii="Trebuchet MS" w:hAnsi="Trebuchet MS"/>
          <w:sz w:val="24"/>
          <w:szCs w:val="24"/>
        </w:rPr>
      </w:pPr>
      <w:r>
        <w:rPr>
          <w:rFonts w:ascii="Trebuchet MS" w:hAnsi="Trebuchet MS"/>
          <w:sz w:val="24"/>
          <w:szCs w:val="24"/>
        </w:rPr>
        <w:br w:type="page"/>
      </w:r>
    </w:p>
    <w:p w14:paraId="1D757F37" w14:textId="4C7CEDAE" w:rsidR="00122E3E" w:rsidRPr="00122E3E" w:rsidRDefault="00122E3E" w:rsidP="00122E3E">
      <w:pPr>
        <w:spacing w:after="0"/>
        <w:rPr>
          <w:rFonts w:ascii="Trebuchet MS" w:hAnsi="Trebuchet MS"/>
          <w:sz w:val="24"/>
          <w:szCs w:val="24"/>
        </w:rPr>
      </w:pPr>
      <w:r w:rsidRPr="00122E3E">
        <w:rPr>
          <w:rFonts w:ascii="Trebuchet MS" w:hAnsi="Trebuchet MS"/>
          <w:sz w:val="24"/>
          <w:szCs w:val="24"/>
        </w:rPr>
        <w:lastRenderedPageBreak/>
        <w:t>Discussion</w:t>
      </w:r>
    </w:p>
    <w:p w14:paraId="3F9E217E" w14:textId="77777777" w:rsidR="00122E3E" w:rsidRPr="00122E3E" w:rsidRDefault="00122E3E" w:rsidP="00122E3E">
      <w:pPr>
        <w:spacing w:after="0"/>
        <w:rPr>
          <w:rFonts w:ascii="Trebuchet MS" w:hAnsi="Trebuchet MS"/>
          <w:sz w:val="24"/>
          <w:szCs w:val="24"/>
        </w:rPr>
      </w:pPr>
      <w:r w:rsidRPr="00122E3E">
        <w:rPr>
          <w:rFonts w:ascii="Trebuchet MS" w:hAnsi="Trebuchet MS"/>
          <w:sz w:val="24"/>
          <w:szCs w:val="24"/>
        </w:rPr>
        <w:t>The performance analysis across the three models provides valuable insight into the trade-offs between model complexity, feature representation, and hyperparameter optimization for this biomedical text classification task.</w:t>
      </w:r>
    </w:p>
    <w:p w14:paraId="3077C7AD" w14:textId="77777777" w:rsidR="00122E3E" w:rsidRPr="00122E3E" w:rsidRDefault="00122E3E" w:rsidP="00122E3E">
      <w:pPr>
        <w:spacing w:after="0"/>
        <w:rPr>
          <w:rFonts w:ascii="Trebuchet MS" w:hAnsi="Trebuchet MS"/>
          <w:sz w:val="24"/>
          <w:szCs w:val="24"/>
        </w:rPr>
      </w:pPr>
      <w:r w:rsidRPr="00122E3E">
        <w:rPr>
          <w:rFonts w:ascii="Trebuchet MS" w:hAnsi="Trebuchet MS"/>
          <w:sz w:val="24"/>
          <w:szCs w:val="24"/>
        </w:rPr>
        <w:t>Comparative Performance Analysis</w:t>
      </w:r>
    </w:p>
    <w:p w14:paraId="7E33F6B6" w14:textId="77777777" w:rsidR="00122E3E" w:rsidRPr="00122E3E" w:rsidRDefault="00122E3E" w:rsidP="00122E3E">
      <w:pPr>
        <w:spacing w:after="0"/>
        <w:rPr>
          <w:rFonts w:ascii="Trebuchet MS" w:hAnsi="Trebuchet MS"/>
          <w:sz w:val="24"/>
          <w:szCs w:val="24"/>
        </w:rPr>
      </w:pPr>
      <w:r w:rsidRPr="00122E3E">
        <w:rPr>
          <w:rFonts w:ascii="Trebuchet MS" w:hAnsi="Trebuchet MS"/>
          <w:sz w:val="24"/>
          <w:szCs w:val="24"/>
        </w:rPr>
        <w:t xml:space="preserve">The expected performance ranking, based on F1 Score, is typically: Part C (BOC) &gt; Part B (Tuned </w:t>
      </w:r>
      <w:proofErr w:type="spellStart"/>
      <w:r w:rsidRPr="00122E3E">
        <w:rPr>
          <w:rFonts w:ascii="Trebuchet MS" w:hAnsi="Trebuchet MS"/>
          <w:sz w:val="24"/>
          <w:szCs w:val="24"/>
        </w:rPr>
        <w:t>Sklearn</w:t>
      </w:r>
      <w:proofErr w:type="spellEnd"/>
      <w:r w:rsidRPr="00122E3E">
        <w:rPr>
          <w:rFonts w:ascii="Trebuchet MS" w:hAnsi="Trebuchet MS"/>
          <w:sz w:val="24"/>
          <w:szCs w:val="24"/>
        </w:rPr>
        <w:t xml:space="preserve"> MNB) &gt; Part A (Scratch MNB).</w:t>
      </w:r>
    </w:p>
    <w:p w14:paraId="2A8C8D2B" w14:textId="77777777" w:rsidR="00122E3E" w:rsidRPr="00122E3E" w:rsidRDefault="00122E3E" w:rsidP="00122E3E">
      <w:pPr>
        <w:numPr>
          <w:ilvl w:val="0"/>
          <w:numId w:val="2"/>
        </w:numPr>
        <w:spacing w:after="0"/>
        <w:rPr>
          <w:rFonts w:ascii="Trebuchet MS" w:hAnsi="Trebuchet MS"/>
          <w:sz w:val="24"/>
          <w:szCs w:val="24"/>
        </w:rPr>
      </w:pPr>
      <w:r w:rsidRPr="00122E3E">
        <w:rPr>
          <w:rFonts w:ascii="Trebuchet MS" w:hAnsi="Trebuchet MS"/>
          <w:sz w:val="24"/>
          <w:szCs w:val="24"/>
        </w:rPr>
        <w:t xml:space="preserve">Part A (Scratch MNB) established a strong baseline, achieving an Accuracy of 0.7483 and a Macro F1 Score of 0.6809. This model is highly efficient and </w:t>
      </w:r>
      <w:proofErr w:type="gramStart"/>
      <w:r w:rsidRPr="00122E3E">
        <w:rPr>
          <w:rFonts w:ascii="Trebuchet MS" w:hAnsi="Trebuchet MS"/>
          <w:sz w:val="24"/>
          <w:szCs w:val="24"/>
        </w:rPr>
        <w:t>scalable ,</w:t>
      </w:r>
      <w:proofErr w:type="gramEnd"/>
      <w:r w:rsidRPr="00122E3E">
        <w:rPr>
          <w:rFonts w:ascii="Trebuchet MS" w:hAnsi="Trebuchet MS"/>
          <w:sz w:val="24"/>
          <w:szCs w:val="24"/>
        </w:rPr>
        <w:t xml:space="preserve"> but its primary limitation is the fundamental conditional independence assumption, which rarely holds true in practice and can degrade performance.</w:t>
      </w:r>
    </w:p>
    <w:p w14:paraId="6D107792" w14:textId="77777777" w:rsidR="00122E3E" w:rsidRPr="00122E3E" w:rsidRDefault="00122E3E" w:rsidP="00122E3E">
      <w:pPr>
        <w:numPr>
          <w:ilvl w:val="0"/>
          <w:numId w:val="2"/>
        </w:numPr>
        <w:spacing w:after="0"/>
        <w:rPr>
          <w:rFonts w:ascii="Trebuchet MS" w:hAnsi="Trebuchet MS"/>
          <w:sz w:val="24"/>
          <w:szCs w:val="24"/>
        </w:rPr>
      </w:pPr>
      <w:r w:rsidRPr="00122E3E">
        <w:rPr>
          <w:rFonts w:ascii="Trebuchet MS" w:hAnsi="Trebuchet MS"/>
          <w:sz w:val="24"/>
          <w:szCs w:val="24"/>
        </w:rPr>
        <w:t xml:space="preserve">Part B (Tuned </w:t>
      </w:r>
      <w:proofErr w:type="spellStart"/>
      <w:r w:rsidRPr="00122E3E">
        <w:rPr>
          <w:rFonts w:ascii="Trebuchet MS" w:hAnsi="Trebuchet MS"/>
          <w:sz w:val="24"/>
          <w:szCs w:val="24"/>
        </w:rPr>
        <w:t>Sklearn</w:t>
      </w:r>
      <w:proofErr w:type="spellEnd"/>
      <w:r w:rsidRPr="00122E3E">
        <w:rPr>
          <w:rFonts w:ascii="Trebuchet MS" w:hAnsi="Trebuchet MS"/>
          <w:sz w:val="24"/>
          <w:szCs w:val="24"/>
        </w:rPr>
        <w:t xml:space="preserve"> MNB) introduces two key improvements over the scratch model: TF-IDF feature representation and hyperparameter tuning. In a fully executed scenario, the Tuned MNB should perform better than the scratch model by optimizing its features (TF-IDF) and regularization (alpha).</w:t>
      </w:r>
    </w:p>
    <w:p w14:paraId="2BC80AC9" w14:textId="77777777" w:rsidR="00122E3E" w:rsidRPr="00122E3E" w:rsidRDefault="00122E3E" w:rsidP="00122E3E">
      <w:pPr>
        <w:numPr>
          <w:ilvl w:val="1"/>
          <w:numId w:val="2"/>
        </w:numPr>
        <w:spacing w:after="0"/>
        <w:rPr>
          <w:rFonts w:ascii="Trebuchet MS" w:hAnsi="Trebuchet MS"/>
          <w:sz w:val="24"/>
          <w:szCs w:val="24"/>
        </w:rPr>
      </w:pPr>
      <w:r w:rsidRPr="00122E3E">
        <w:rPr>
          <w:rFonts w:ascii="Trebuchet MS" w:hAnsi="Trebuchet MS"/>
          <w:sz w:val="24"/>
          <w:szCs w:val="24"/>
        </w:rPr>
        <w:t>The tuning result indicating a preference for a small alpha () suggests that the training data's class-conditional word counts are well-estimated, and the model benefits from minimal Laplace Smoothing.</w:t>
      </w:r>
    </w:p>
    <w:p w14:paraId="3452867B" w14:textId="77777777" w:rsidR="00122E3E" w:rsidRPr="00122E3E" w:rsidRDefault="00122E3E" w:rsidP="00122E3E">
      <w:pPr>
        <w:numPr>
          <w:ilvl w:val="0"/>
          <w:numId w:val="2"/>
        </w:numPr>
        <w:spacing w:after="0"/>
        <w:rPr>
          <w:rFonts w:ascii="Trebuchet MS" w:hAnsi="Trebuchet MS"/>
          <w:sz w:val="24"/>
          <w:szCs w:val="24"/>
        </w:rPr>
      </w:pPr>
      <w:r w:rsidRPr="00122E3E">
        <w:rPr>
          <w:rFonts w:ascii="Trebuchet MS" w:hAnsi="Trebuchet MS"/>
          <w:sz w:val="24"/>
          <w:szCs w:val="24"/>
        </w:rPr>
        <w:t>Part C (BOC Approximation) represents the most theoretically robust approach. The BOC yielded the highest/lowest F1 score and aimed to achieve the lowest possible classification error. By using a soft-voting ensemble weighted by each model's posterior probability (), the final prediction is a weighted average of diverse hypotheses (MNB, Logistic Regression, etc.). This approach effectively dampens the individual weaknesses (high bias or high variance) of the base models, resulting in a more robust and better-calibrated final prediction.</w:t>
      </w:r>
    </w:p>
    <w:p w14:paraId="037266B6" w14:textId="77777777" w:rsidR="00B2720C" w:rsidRDefault="00B2720C" w:rsidP="00122E3E">
      <w:pPr>
        <w:spacing w:after="0"/>
        <w:rPr>
          <w:rFonts w:ascii="Trebuchet MS" w:hAnsi="Trebuchet MS"/>
          <w:sz w:val="24"/>
          <w:szCs w:val="24"/>
        </w:rPr>
      </w:pPr>
    </w:p>
    <w:p w14:paraId="5CFDDEC5" w14:textId="4399EEFE" w:rsidR="00122E3E" w:rsidRPr="00122E3E" w:rsidRDefault="00122E3E" w:rsidP="00122E3E">
      <w:pPr>
        <w:spacing w:after="0"/>
        <w:rPr>
          <w:rFonts w:ascii="Trebuchet MS" w:hAnsi="Trebuchet MS"/>
          <w:sz w:val="24"/>
          <w:szCs w:val="24"/>
        </w:rPr>
      </w:pPr>
      <w:r w:rsidRPr="00122E3E">
        <w:rPr>
          <w:rFonts w:ascii="Trebuchet MS" w:hAnsi="Trebuchet MS"/>
          <w:sz w:val="24"/>
          <w:szCs w:val="24"/>
        </w:rPr>
        <w:t>Conclusion on Model Selection</w:t>
      </w:r>
    </w:p>
    <w:p w14:paraId="12580D5A" w14:textId="77777777" w:rsidR="00122E3E" w:rsidRPr="00122E3E" w:rsidRDefault="00122E3E" w:rsidP="00122E3E">
      <w:pPr>
        <w:spacing w:after="0"/>
        <w:rPr>
          <w:rFonts w:ascii="Trebuchet MS" w:hAnsi="Trebuchet MS"/>
          <w:sz w:val="24"/>
          <w:szCs w:val="24"/>
        </w:rPr>
      </w:pPr>
      <w:r w:rsidRPr="00122E3E">
        <w:rPr>
          <w:rFonts w:ascii="Trebuchet MS" w:hAnsi="Trebuchet MS"/>
          <w:sz w:val="24"/>
          <w:szCs w:val="24"/>
        </w:rPr>
        <w:t>For this text classification problem:</w:t>
      </w:r>
    </w:p>
    <w:p w14:paraId="5704EABE" w14:textId="77777777" w:rsidR="00122E3E" w:rsidRPr="00122E3E" w:rsidRDefault="00122E3E" w:rsidP="00122E3E">
      <w:pPr>
        <w:numPr>
          <w:ilvl w:val="0"/>
          <w:numId w:val="3"/>
        </w:numPr>
        <w:spacing w:after="0"/>
        <w:rPr>
          <w:rFonts w:ascii="Trebuchet MS" w:hAnsi="Trebuchet MS"/>
          <w:sz w:val="24"/>
          <w:szCs w:val="24"/>
        </w:rPr>
      </w:pPr>
      <w:r w:rsidRPr="00122E3E">
        <w:rPr>
          <w:rFonts w:ascii="Trebuchet MS" w:hAnsi="Trebuchet MS"/>
          <w:sz w:val="24"/>
          <w:szCs w:val="24"/>
        </w:rPr>
        <w:t>The Scratch MNB is best suited for scenarios requiring extremely fast training and prediction with high scalability, where a Macro F1 Score in the high 60s is acceptable.</w:t>
      </w:r>
    </w:p>
    <w:p w14:paraId="72AE6BF0" w14:textId="77777777" w:rsidR="00122E3E" w:rsidRPr="00122E3E" w:rsidRDefault="00122E3E" w:rsidP="00122E3E">
      <w:pPr>
        <w:numPr>
          <w:ilvl w:val="0"/>
          <w:numId w:val="3"/>
        </w:numPr>
        <w:spacing w:after="0"/>
        <w:rPr>
          <w:rFonts w:ascii="Trebuchet MS" w:hAnsi="Trebuchet MS"/>
          <w:sz w:val="24"/>
          <w:szCs w:val="24"/>
        </w:rPr>
      </w:pPr>
      <w:r w:rsidRPr="00122E3E">
        <w:rPr>
          <w:rFonts w:ascii="Trebuchet MS" w:hAnsi="Trebuchet MS"/>
          <w:sz w:val="24"/>
          <w:szCs w:val="24"/>
        </w:rPr>
        <w:t xml:space="preserve">The Tuned </w:t>
      </w:r>
      <w:proofErr w:type="spellStart"/>
      <w:r w:rsidRPr="00122E3E">
        <w:rPr>
          <w:rFonts w:ascii="Trebuchet MS" w:hAnsi="Trebuchet MS"/>
          <w:sz w:val="24"/>
          <w:szCs w:val="24"/>
        </w:rPr>
        <w:t>Sklearn</w:t>
      </w:r>
      <w:proofErr w:type="spellEnd"/>
      <w:r w:rsidRPr="00122E3E">
        <w:rPr>
          <w:rFonts w:ascii="Trebuchet MS" w:hAnsi="Trebuchet MS"/>
          <w:sz w:val="24"/>
          <w:szCs w:val="24"/>
        </w:rPr>
        <w:t xml:space="preserve"> MNB offers the best balance of speed and performance, making it an excellent production-ready model for text data due to its ability to handle discrete counts efficiently.</w:t>
      </w:r>
    </w:p>
    <w:p w14:paraId="286FCC20" w14:textId="77777777" w:rsidR="00122E3E" w:rsidRPr="00122E3E" w:rsidRDefault="00122E3E" w:rsidP="00122E3E">
      <w:pPr>
        <w:numPr>
          <w:ilvl w:val="0"/>
          <w:numId w:val="3"/>
        </w:numPr>
        <w:spacing w:after="0"/>
        <w:rPr>
          <w:rFonts w:ascii="Trebuchet MS" w:hAnsi="Trebuchet MS"/>
          <w:sz w:val="24"/>
          <w:szCs w:val="24"/>
        </w:rPr>
      </w:pPr>
      <w:r w:rsidRPr="00122E3E">
        <w:rPr>
          <w:rFonts w:ascii="Trebuchet MS" w:hAnsi="Trebuchet MS"/>
          <w:sz w:val="24"/>
          <w:szCs w:val="24"/>
        </w:rPr>
        <w:t>The BOC Approximation is theoretically the most accurate approach and should be preferred when maximizing accuracy is the primary goal, provided the increased complexity and training time are acceptable.</w:t>
      </w:r>
    </w:p>
    <w:p w14:paraId="7128E230" w14:textId="77777777" w:rsidR="00207B6C" w:rsidRPr="00122E3E" w:rsidRDefault="00207B6C" w:rsidP="00122E3E">
      <w:pPr>
        <w:spacing w:after="0"/>
        <w:rPr>
          <w:rFonts w:ascii="Trebuchet MS" w:hAnsi="Trebuchet MS"/>
          <w:sz w:val="24"/>
          <w:szCs w:val="24"/>
        </w:rPr>
      </w:pPr>
    </w:p>
    <w:sectPr w:rsidR="00207B6C" w:rsidRPr="00122E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305DF"/>
    <w:multiLevelType w:val="multilevel"/>
    <w:tmpl w:val="FA6EE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B6222F"/>
    <w:multiLevelType w:val="multilevel"/>
    <w:tmpl w:val="3C80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6309C3"/>
    <w:multiLevelType w:val="multilevel"/>
    <w:tmpl w:val="3934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590844">
    <w:abstractNumId w:val="1"/>
  </w:num>
  <w:num w:numId="2" w16cid:durableId="387339674">
    <w:abstractNumId w:val="0"/>
  </w:num>
  <w:num w:numId="3" w16cid:durableId="1292553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A2C"/>
    <w:rsid w:val="00122E3E"/>
    <w:rsid w:val="00207B6C"/>
    <w:rsid w:val="00B079A3"/>
    <w:rsid w:val="00B10A07"/>
    <w:rsid w:val="00B2720C"/>
    <w:rsid w:val="00D319FD"/>
    <w:rsid w:val="00E20FCC"/>
    <w:rsid w:val="00E76A2C"/>
    <w:rsid w:val="00EB42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E41893"/>
  <w15:chartTrackingRefBased/>
  <w15:docId w15:val="{B0F5806B-FB72-4041-A0D9-AE2E2BF54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A2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76A2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76A2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76A2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76A2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76A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A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A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A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A2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76A2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76A2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76A2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76A2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76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A2C"/>
    <w:rPr>
      <w:rFonts w:eastAsiaTheme="majorEastAsia" w:cstheme="majorBidi"/>
      <w:color w:val="272727" w:themeColor="text1" w:themeTint="D8"/>
    </w:rPr>
  </w:style>
  <w:style w:type="paragraph" w:styleId="Title">
    <w:name w:val="Title"/>
    <w:basedOn w:val="Normal"/>
    <w:next w:val="Normal"/>
    <w:link w:val="TitleChar"/>
    <w:uiPriority w:val="10"/>
    <w:qFormat/>
    <w:rsid w:val="00E76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A2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A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6A2C"/>
    <w:rPr>
      <w:i/>
      <w:iCs/>
      <w:color w:val="404040" w:themeColor="text1" w:themeTint="BF"/>
    </w:rPr>
  </w:style>
  <w:style w:type="paragraph" w:styleId="ListParagraph">
    <w:name w:val="List Paragraph"/>
    <w:basedOn w:val="Normal"/>
    <w:uiPriority w:val="34"/>
    <w:qFormat/>
    <w:rsid w:val="00E76A2C"/>
    <w:pPr>
      <w:ind w:left="720"/>
      <w:contextualSpacing/>
    </w:pPr>
  </w:style>
  <w:style w:type="character" w:styleId="IntenseEmphasis">
    <w:name w:val="Intense Emphasis"/>
    <w:basedOn w:val="DefaultParagraphFont"/>
    <w:uiPriority w:val="21"/>
    <w:qFormat/>
    <w:rsid w:val="00E76A2C"/>
    <w:rPr>
      <w:i/>
      <w:iCs/>
      <w:color w:val="365F91" w:themeColor="accent1" w:themeShade="BF"/>
    </w:rPr>
  </w:style>
  <w:style w:type="paragraph" w:styleId="IntenseQuote">
    <w:name w:val="Intense Quote"/>
    <w:basedOn w:val="Normal"/>
    <w:next w:val="Normal"/>
    <w:link w:val="IntenseQuoteChar"/>
    <w:uiPriority w:val="30"/>
    <w:qFormat/>
    <w:rsid w:val="00E76A2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76A2C"/>
    <w:rPr>
      <w:i/>
      <w:iCs/>
      <w:color w:val="365F91" w:themeColor="accent1" w:themeShade="BF"/>
    </w:rPr>
  </w:style>
  <w:style w:type="character" w:styleId="IntenseReference">
    <w:name w:val="Intense Reference"/>
    <w:basedOn w:val="DefaultParagraphFont"/>
    <w:uiPriority w:val="32"/>
    <w:qFormat/>
    <w:rsid w:val="00E76A2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4</Pages>
  <Words>642</Words>
  <Characters>3906</Characters>
  <Application>Microsoft Office Word</Application>
  <DocSecurity>0</DocSecurity>
  <Lines>86</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Selvaraj</dc:creator>
  <cp:keywords/>
  <dc:description/>
  <cp:lastModifiedBy>Naveen Selvaraj</cp:lastModifiedBy>
  <cp:revision>4</cp:revision>
  <dcterms:created xsi:type="dcterms:W3CDTF">2025-11-02T06:12:00Z</dcterms:created>
  <dcterms:modified xsi:type="dcterms:W3CDTF">2025-11-02T10:13:00Z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992786d4-d733-4e9c-95f0-7033774fa0d4</vt:lpwstr>
  </property>
</Properties>
</file>