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230E1" w14:textId="2D1CB63A" w:rsidR="00F638A8" w:rsidRDefault="00F638A8">
      <w:r>
        <w:t>BOM</w:t>
      </w:r>
    </w:p>
    <w:tbl>
      <w:tblPr>
        <w:tblW w:w="6846" w:type="dxa"/>
        <w:tblLook w:val="04A0" w:firstRow="1" w:lastRow="0" w:firstColumn="1" w:lastColumn="0" w:noHBand="0" w:noVBand="1"/>
      </w:tblPr>
      <w:tblGrid>
        <w:gridCol w:w="2300"/>
        <w:gridCol w:w="1980"/>
        <w:gridCol w:w="2273"/>
        <w:gridCol w:w="529"/>
      </w:tblGrid>
      <w:tr w:rsidR="00F638A8" w:rsidRPr="00F638A8" w14:paraId="4CE49043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3F7A897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Reference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AF7D48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Value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70A1DB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Manufacturer No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C7057C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Qty</w:t>
            </w:r>
          </w:p>
        </w:tc>
      </w:tr>
      <w:tr w:rsidR="00F638A8" w:rsidRPr="00F638A8" w14:paraId="2030460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7F36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6635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A2CF53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K223K15X7RF5UH5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9C90778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4D132A9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6FC818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019D8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9048E7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K102J15C0GF53L2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EDA704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E8F2B4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355BCF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B4049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5CC6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K101J15C0GF53L2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E31FBA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65D6A9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7C09E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94A4D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B8539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50ML2R2MEFC4X5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0F8082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99D911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CE82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681DA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4.7u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467D4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50MS54R7M0557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9414FC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1B6B0A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CD390A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B61D94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3.3n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D819B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MCRR50332X7RK0100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45FFE9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D002041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A41A0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10,C13,C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A86BE0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351AB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MCGPR50V105M5X11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64DAD5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701141E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E206D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2CA2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6C47E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25YXJ100M5X11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60F9D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D8F380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11ADD1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EA18E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0.1u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6E102B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K104K15X7RF53L2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1315B7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AA49F5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A6637A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E7279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990C0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MCGPR25V106M5X11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270561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2588A7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882337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FD18B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9A954E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MCGPR25V226M5X11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02B25D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3EB150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9C4E8B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221C8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68p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50FB37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K680J15C0GF53L2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664610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11F2BD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C9151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E423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439BF9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K470J15C0GF53L2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67928C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E53392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E1E27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C18, C21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BBA101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088E9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MCRR50474Z5UM0050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3F53D65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CE611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9C53E3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F015F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B87DD6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K224K20X7RF53L2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64694F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AA1C60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46F652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08873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33p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DB239B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K330J15C0GF53L2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95D480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EB4D16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36FA4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72D03D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4F8F47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DC8781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122661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D2CA6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AB33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F5A28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1N4002G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A693BC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EBE1AC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675A2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4,D5,D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8F9E6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5FB6B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MP006838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9633A3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2096678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E168F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27AAD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750A8C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C6883D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EA9EBB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50EAE7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1,J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8C25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AudioJack2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54175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NYS229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60F292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C61C5B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7C4E1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A056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Barrel_Jack</w:t>
            </w:r>
            <w:proofErr w:type="spellEnd"/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0AD8F1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PPW01004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D5837C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3B49F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DEB91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Q1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14744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1D54F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E52A5F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BCB8C2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65933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1,R2,R8,R14,R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CC713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1M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20A14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MF12 1M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ED7E72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</w:tr>
      <w:tr w:rsidR="00F638A8" w:rsidRPr="00F638A8" w14:paraId="67A4F9E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ACC648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E383C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E645F0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B9E014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3E67C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F141AB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150B0E0" w14:textId="66F090CE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F9E3A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47R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2A77B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0DCBB0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1200E5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5D3F427" w14:textId="61EA1F1F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560Ω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A6B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MF50 560R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508777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87819E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F007D8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DC402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1.5K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95835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MCF 0.5W 1K5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EDC6769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97DD6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287CA2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E631C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B4274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F6AA66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05187A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B8B1E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0F8F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E7F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2C5CD48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DE7E08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2CEA2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R13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C39503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C72D7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2K2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D270B4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927E8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39E91E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15,R16,R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55067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8ABA4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22K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BCED75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6D4FCED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B1D526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RV1-GAIN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1,RV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2-FILTER1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EEF3D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2073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6F4EDB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6F128B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9BF97C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RV3-VOL1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62F713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516E1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RD901F-40-15K-A100K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9C2F30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D15016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CB37C3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RV4-BLEND1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B07F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A0F9CF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RD902F-40-15K-B100K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4055ED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4CD1F5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E494D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12E67D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SWITCH-3PDT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C53D49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70E909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7E2A7CA2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37E81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D020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SW_Rotary4x3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82C15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140633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ED10EE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EFC3C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DA1392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SW_Rotary2x6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D1A39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22EF7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78D184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35588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A9339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D0045B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E7E8A5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50988D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E9F1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U2,U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BDED5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TL072ACP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EAED51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30F3E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7FE43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9D247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Yellow Enclosure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304BBE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7A9F37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1590BBYL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DEE3F4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</w:tbl>
    <w:p w14:paraId="5AA96BA5" w14:textId="60AD639E" w:rsidR="00F638A8" w:rsidRPr="0058231C" w:rsidRDefault="00724744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lastRenderedPageBreak/>
        <w:t>Soldering guide</w:t>
      </w:r>
    </w:p>
    <w:p w14:paraId="1820F052" w14:textId="710FDCFE" w:rsidR="00F638A8" w:rsidRDefault="00F638A8">
      <w:r>
        <w:t>Break off the two sub-boards</w:t>
      </w:r>
      <w:r w:rsidR="009C256D">
        <w:t xml:space="preserve"> (2: tone selecta, 3: stompy)</w:t>
      </w:r>
      <w:r>
        <w:t xml:space="preserve"> from the main board</w:t>
      </w:r>
      <w:r w:rsidR="009C256D">
        <w:t xml:space="preserve"> (1: the meat and potatoes). The </w:t>
      </w:r>
      <w:proofErr w:type="gramStart"/>
      <w:r w:rsidR="009C256D">
        <w:t>break-points</w:t>
      </w:r>
      <w:proofErr w:type="gramEnd"/>
      <w:r w:rsidR="009C256D">
        <w:t xml:space="preserve"> are labelled on the bottom side of the board.</w:t>
      </w:r>
    </w:p>
    <w:p w14:paraId="743B2DA6" w14:textId="2B117929" w:rsidR="00F638A8" w:rsidRDefault="00F638A8">
      <w:r>
        <w:t>With reference to the BOM, work through soldering each component. Start with low-profile components (resistors, diodes, capacitors) and work up to high</w:t>
      </w:r>
      <w:r w:rsidR="009C256D">
        <w:t>-profile components (potentiometers, rotary switches).</w:t>
      </w:r>
    </w:p>
    <w:p w14:paraId="1BA70F6D" w14:textId="4A8EA9DA" w:rsidR="00F638A8" w:rsidRDefault="009C256D">
      <w:r>
        <w:t>Leave the connections between boards, and with the off-board components (audio and power jacks), they will be added last.</w:t>
      </w:r>
    </w:p>
    <w:p w14:paraId="2E2343B4" w14:textId="285AD559" w:rsidR="009C256D" w:rsidRPr="004B2D81" w:rsidRDefault="009D5998">
      <w:pPr>
        <w:rPr>
          <w:b/>
          <w:bCs/>
          <w:color w:val="FF0000"/>
        </w:rPr>
      </w:pPr>
      <w:r w:rsidRPr="004B2D81">
        <w:rPr>
          <w:b/>
          <w:bCs/>
          <w:color w:val="FF0000"/>
        </w:rPr>
        <w:t>NOTE:</w:t>
      </w:r>
    </w:p>
    <w:p w14:paraId="7EC5081D" w14:textId="0DFD7F36" w:rsidR="009D5998" w:rsidRPr="004B2D81" w:rsidRDefault="009D5998">
      <w:pPr>
        <w:rPr>
          <w:sz w:val="22"/>
          <w:szCs w:val="22"/>
        </w:rPr>
      </w:pPr>
      <w:r w:rsidRPr="004B2D81">
        <w:rPr>
          <w:sz w:val="22"/>
          <w:szCs w:val="22"/>
        </w:rPr>
        <w:t>Any boards marked V1.</w:t>
      </w:r>
      <w:r w:rsidR="006849B0" w:rsidRPr="004B2D81">
        <w:rPr>
          <w:sz w:val="22"/>
          <w:szCs w:val="22"/>
        </w:rPr>
        <w:t>1 have a grave error, the input and output pins for the entire effects circuit are disconnected.</w:t>
      </w:r>
    </w:p>
    <w:p w14:paraId="6C67C67F" w14:textId="4A11F83A" w:rsidR="006849B0" w:rsidRPr="004B2D81" w:rsidRDefault="006849B0">
      <w:pPr>
        <w:rPr>
          <w:sz w:val="22"/>
          <w:szCs w:val="22"/>
        </w:rPr>
      </w:pPr>
      <w:r w:rsidRPr="004B2D81">
        <w:rPr>
          <w:sz w:val="22"/>
          <w:szCs w:val="22"/>
        </w:rPr>
        <w:t xml:space="preserve">This can be fixed by throwing a wire </w:t>
      </w:r>
      <w:r w:rsidR="00A95395" w:rsidRPr="004B2D81">
        <w:rPr>
          <w:sz w:val="22"/>
          <w:szCs w:val="22"/>
        </w:rPr>
        <w:t>between C1(1) and J3(</w:t>
      </w:r>
      <w:r w:rsidR="00EC7277" w:rsidRPr="004B2D81">
        <w:rPr>
          <w:sz w:val="22"/>
          <w:szCs w:val="22"/>
        </w:rPr>
        <w:t>4</w:t>
      </w:r>
      <w:r w:rsidR="00A95395" w:rsidRPr="004B2D81">
        <w:rPr>
          <w:sz w:val="22"/>
          <w:szCs w:val="22"/>
        </w:rPr>
        <w:t xml:space="preserve">), and </w:t>
      </w:r>
      <w:r w:rsidR="000E5C04" w:rsidRPr="004B2D81">
        <w:rPr>
          <w:sz w:val="22"/>
          <w:szCs w:val="22"/>
        </w:rPr>
        <w:t>between C19(</w:t>
      </w:r>
      <w:r w:rsidR="001C5890" w:rsidRPr="004B2D81">
        <w:rPr>
          <w:sz w:val="22"/>
          <w:szCs w:val="22"/>
        </w:rPr>
        <w:t>2</w:t>
      </w:r>
      <w:r w:rsidR="000E5C04" w:rsidRPr="004B2D81">
        <w:rPr>
          <w:sz w:val="22"/>
          <w:szCs w:val="22"/>
        </w:rPr>
        <w:t xml:space="preserve">) and </w:t>
      </w:r>
      <w:r w:rsidR="001C5890" w:rsidRPr="004B2D81">
        <w:rPr>
          <w:sz w:val="22"/>
          <w:szCs w:val="22"/>
        </w:rPr>
        <w:t>J3(</w:t>
      </w:r>
      <w:r w:rsidR="00E213A8" w:rsidRPr="004B2D81">
        <w:rPr>
          <w:sz w:val="22"/>
          <w:szCs w:val="22"/>
        </w:rPr>
        <w:t>5).</w:t>
      </w:r>
    </w:p>
    <w:p w14:paraId="734CB2CE" w14:textId="3AFD34B5" w:rsidR="00F74D4E" w:rsidRDefault="004B2D81">
      <w:r w:rsidRPr="004B2D81">
        <w:rPr>
          <w:noProof/>
        </w:rPr>
        <w:drawing>
          <wp:inline distT="0" distB="0" distL="0" distR="0" wp14:anchorId="41069A26" wp14:editId="394C30E9">
            <wp:extent cx="5731510" cy="3949700"/>
            <wp:effectExtent l="0" t="0" r="2540" b="0"/>
            <wp:docPr id="50484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433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B217" w14:textId="77777777" w:rsidR="009C256D" w:rsidRDefault="009C256D"/>
    <w:p w14:paraId="073A50C2" w14:textId="77777777" w:rsidR="005D5C7C" w:rsidRDefault="005D5C7C"/>
    <w:p w14:paraId="15441106" w14:textId="77777777" w:rsidR="005D5C7C" w:rsidRDefault="005D5C7C"/>
    <w:p w14:paraId="17F2D3E0" w14:textId="77777777" w:rsidR="005D5C7C" w:rsidRDefault="005D5C7C"/>
    <w:p w14:paraId="61413BCD" w14:textId="7C0B34E7" w:rsidR="009C256D" w:rsidRPr="0058231C" w:rsidRDefault="0058231C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t>Enclosure guide</w:t>
      </w:r>
    </w:p>
    <w:p w14:paraId="0482DFAF" w14:textId="77777777" w:rsidR="0058231C" w:rsidRDefault="0058231C"/>
    <w:p w14:paraId="487A6344" w14:textId="77777777" w:rsidR="0058231C" w:rsidRDefault="0058231C"/>
    <w:p w14:paraId="159C6B03" w14:textId="77777777" w:rsidR="00D56176" w:rsidRDefault="00D56176"/>
    <w:p w14:paraId="5F8DC0EA" w14:textId="64AE2170" w:rsidR="00D56176" w:rsidRDefault="00D56176"/>
    <w:p w14:paraId="43BD43B4" w14:textId="77777777" w:rsidR="009C256D" w:rsidRDefault="009C256D"/>
    <w:p w14:paraId="4896CF1D" w14:textId="77777777" w:rsidR="009C256D" w:rsidRDefault="009C256D"/>
    <w:p w14:paraId="45D67077" w14:textId="77777777" w:rsidR="009C256D" w:rsidRDefault="009C256D"/>
    <w:p w14:paraId="3BFD4787" w14:textId="77777777" w:rsidR="009C256D" w:rsidRDefault="009C256D"/>
    <w:p w14:paraId="6D8CE8A1" w14:textId="77777777" w:rsidR="009C256D" w:rsidRDefault="009C256D"/>
    <w:p w14:paraId="186318B2" w14:textId="77777777" w:rsidR="009C256D" w:rsidRDefault="009C256D"/>
    <w:p w14:paraId="086AC024" w14:textId="77777777" w:rsidR="009C256D" w:rsidRDefault="009C256D"/>
    <w:p w14:paraId="4AF83B37" w14:textId="77777777" w:rsidR="009C256D" w:rsidRDefault="009C256D"/>
    <w:p w14:paraId="3A335DC4" w14:textId="77777777" w:rsidR="009C256D" w:rsidRDefault="009C256D"/>
    <w:p w14:paraId="3BC4951B" w14:textId="77777777" w:rsidR="009C256D" w:rsidRDefault="009C256D"/>
    <w:p w14:paraId="294E0642" w14:textId="77777777" w:rsidR="009C256D" w:rsidRDefault="009C256D"/>
    <w:p w14:paraId="53F71090" w14:textId="77777777" w:rsidR="009C256D" w:rsidRDefault="009C256D"/>
    <w:p w14:paraId="5A1848C8" w14:textId="77777777" w:rsidR="009C256D" w:rsidRDefault="009C256D"/>
    <w:p w14:paraId="3A378799" w14:textId="77777777" w:rsidR="009C256D" w:rsidRDefault="009C256D"/>
    <w:p w14:paraId="336BD099" w14:textId="77777777" w:rsidR="009C256D" w:rsidRDefault="009C256D"/>
    <w:p w14:paraId="6D3EAE87" w14:textId="77777777" w:rsidR="009C256D" w:rsidRDefault="009C256D"/>
    <w:p w14:paraId="40783396" w14:textId="77777777" w:rsidR="009C256D" w:rsidRDefault="009C256D"/>
    <w:p w14:paraId="7006E212" w14:textId="6E074BD3" w:rsidR="009C256D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t>Top side</w:t>
      </w:r>
    </w:p>
    <w:p w14:paraId="7843FF0B" w14:textId="5804A2A6" w:rsidR="00EC6CEF" w:rsidRDefault="00F638A8">
      <w:r w:rsidRPr="00F638A8">
        <w:rPr>
          <w:noProof/>
        </w:rPr>
        <w:lastRenderedPageBreak/>
        <w:drawing>
          <wp:inline distT="0" distB="0" distL="0" distR="0" wp14:anchorId="4FE7FE5A" wp14:editId="117BDE1C">
            <wp:extent cx="5390515" cy="3585742"/>
            <wp:effectExtent l="0" t="0" r="635" b="0"/>
            <wp:docPr id="145027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71410" name=""/>
                    <pic:cNvPicPr/>
                  </pic:nvPicPr>
                  <pic:blipFill rotWithShape="1">
                    <a:blip r:embed="rId7"/>
                    <a:srcRect l="2660" t="1743" r="3279" b="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36" cy="3586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E26E8" w14:textId="77777777" w:rsidR="009C256D" w:rsidRDefault="009C256D">
      <w:pPr>
        <w:rPr>
          <w:rFonts w:asciiTheme="majorHAnsi" w:hAnsiTheme="majorHAnsi"/>
          <w:b/>
          <w:bCs/>
          <w:sz w:val="36"/>
          <w:szCs w:val="36"/>
        </w:rPr>
      </w:pPr>
    </w:p>
    <w:p w14:paraId="213FA821" w14:textId="298661AE" w:rsidR="00F638A8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t>Bottom Side</w:t>
      </w:r>
    </w:p>
    <w:p w14:paraId="6C16B359" w14:textId="7230DBA5" w:rsidR="00F638A8" w:rsidRDefault="00F638A8">
      <w:r w:rsidRPr="00F638A8">
        <w:rPr>
          <w:noProof/>
        </w:rPr>
        <w:drawing>
          <wp:inline distT="0" distB="0" distL="0" distR="0" wp14:anchorId="65BFE8EF" wp14:editId="2DE71F5D">
            <wp:extent cx="5276358" cy="3495675"/>
            <wp:effectExtent l="0" t="0" r="635" b="0"/>
            <wp:docPr id="74428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84159" name=""/>
                    <pic:cNvPicPr/>
                  </pic:nvPicPr>
                  <pic:blipFill rotWithShape="1">
                    <a:blip r:embed="rId8"/>
                    <a:srcRect l="997" t="1158" r="6935" b="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496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DB55" w14:textId="57673849" w:rsidR="006D4880" w:rsidRDefault="00647EB9">
      <w:r>
        <w:rPr>
          <w:noProof/>
        </w:rPr>
        <w:drawing>
          <wp:anchor distT="0" distB="0" distL="114300" distR="114300" simplePos="0" relativeHeight="251658240" behindDoc="1" locked="0" layoutInCell="1" allowOverlap="1" wp14:anchorId="466C4B1C" wp14:editId="262BFC5B">
            <wp:simplePos x="0" y="0"/>
            <wp:positionH relativeFrom="margin">
              <wp:posOffset>-2523490</wp:posOffset>
            </wp:positionH>
            <wp:positionV relativeFrom="page">
              <wp:posOffset>1800225</wp:posOffset>
            </wp:positionV>
            <wp:extent cx="10641330" cy="7523480"/>
            <wp:effectExtent l="0" t="0" r="0" b="0"/>
            <wp:wrapNone/>
            <wp:docPr id="985303956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03956" name="Graphic 985303956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0641330" cy="752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D4880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DDF14" w14:textId="77777777" w:rsidR="00F638A8" w:rsidRDefault="00F638A8" w:rsidP="00F638A8">
      <w:pPr>
        <w:spacing w:after="0" w:line="240" w:lineRule="auto"/>
      </w:pPr>
      <w:r>
        <w:separator/>
      </w:r>
    </w:p>
  </w:endnote>
  <w:endnote w:type="continuationSeparator" w:id="0">
    <w:p w14:paraId="1F38D092" w14:textId="77777777" w:rsidR="00F638A8" w:rsidRDefault="00F638A8" w:rsidP="00F638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56355" w14:textId="77777777" w:rsidR="00F638A8" w:rsidRDefault="00F638A8" w:rsidP="00F638A8">
      <w:pPr>
        <w:spacing w:after="0" w:line="240" w:lineRule="auto"/>
      </w:pPr>
      <w:r>
        <w:separator/>
      </w:r>
    </w:p>
  </w:footnote>
  <w:footnote w:type="continuationSeparator" w:id="0">
    <w:p w14:paraId="04E551E5" w14:textId="77777777" w:rsidR="00F638A8" w:rsidRDefault="00F638A8" w:rsidP="00F638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16CCB" w14:textId="1F63F4D9" w:rsidR="00F638A8" w:rsidRPr="00F638A8" w:rsidRDefault="00F638A8">
    <w:pPr>
      <w:pStyle w:val="Header"/>
      <w:rPr>
        <w:rFonts w:asciiTheme="majorHAnsi" w:hAnsiTheme="majorHAnsi"/>
        <w:b/>
        <w:bCs/>
        <w:sz w:val="32"/>
        <w:szCs w:val="32"/>
      </w:rPr>
    </w:pPr>
    <w:proofErr w:type="spellStart"/>
    <w:r w:rsidRPr="00F638A8">
      <w:rPr>
        <w:rFonts w:asciiTheme="majorHAnsi" w:hAnsiTheme="majorHAnsi"/>
        <w:b/>
        <w:bCs/>
        <w:sz w:val="32"/>
        <w:szCs w:val="32"/>
      </w:rPr>
      <w:t>GoRAT</w:t>
    </w:r>
    <w:proofErr w:type="spellEnd"/>
    <w:r w:rsidRPr="00F638A8">
      <w:rPr>
        <w:rFonts w:asciiTheme="majorHAnsi" w:hAnsiTheme="majorHAnsi"/>
        <w:b/>
        <w:bCs/>
        <w:sz w:val="32"/>
        <w:szCs w:val="32"/>
      </w:rPr>
      <w:t xml:space="preserve"> Distortion Pedal</w:t>
    </w:r>
    <w:r>
      <w:rPr>
        <w:rFonts w:asciiTheme="majorHAnsi" w:hAnsiTheme="majorHAnsi"/>
        <w:b/>
        <w:bCs/>
        <w:sz w:val="32"/>
        <w:szCs w:val="32"/>
      </w:rPr>
      <w:t xml:space="preserve"> – Guide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A8"/>
    <w:rsid w:val="000832F6"/>
    <w:rsid w:val="000E5C04"/>
    <w:rsid w:val="001C5890"/>
    <w:rsid w:val="00240E71"/>
    <w:rsid w:val="00261E49"/>
    <w:rsid w:val="00382863"/>
    <w:rsid w:val="00482DD7"/>
    <w:rsid w:val="004B2D81"/>
    <w:rsid w:val="004E15E3"/>
    <w:rsid w:val="004E46C7"/>
    <w:rsid w:val="0058231C"/>
    <w:rsid w:val="005D5C7C"/>
    <w:rsid w:val="006346FF"/>
    <w:rsid w:val="00647EB9"/>
    <w:rsid w:val="006849B0"/>
    <w:rsid w:val="006D4880"/>
    <w:rsid w:val="00724744"/>
    <w:rsid w:val="00861802"/>
    <w:rsid w:val="00877FA4"/>
    <w:rsid w:val="008B1C06"/>
    <w:rsid w:val="009C256D"/>
    <w:rsid w:val="009D5998"/>
    <w:rsid w:val="00A07B07"/>
    <w:rsid w:val="00A95395"/>
    <w:rsid w:val="00B24E68"/>
    <w:rsid w:val="00BD7CFA"/>
    <w:rsid w:val="00C03AB9"/>
    <w:rsid w:val="00D56176"/>
    <w:rsid w:val="00E213A8"/>
    <w:rsid w:val="00EC6CEF"/>
    <w:rsid w:val="00EC7277"/>
    <w:rsid w:val="00F638A8"/>
    <w:rsid w:val="00F74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1E4E1"/>
  <w15:chartTrackingRefBased/>
  <w15:docId w15:val="{3F24621A-F0B2-451E-BE40-2A6105EF9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8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8A8"/>
  </w:style>
  <w:style w:type="paragraph" w:styleId="Footer">
    <w:name w:val="footer"/>
    <w:basedOn w:val="Normal"/>
    <w:link w:val="Foot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8A8"/>
  </w:style>
  <w:style w:type="character" w:styleId="Hyperlink">
    <w:name w:val="Hyperlink"/>
    <w:basedOn w:val="DefaultParagraphFont"/>
    <w:uiPriority w:val="99"/>
    <w:unhideWhenUsed/>
    <w:rsid w:val="00D561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1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sv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2616</TotalTime>
  <Pages>4</Pages>
  <Words>315</Words>
  <Characters>1635</Characters>
  <Application>Microsoft Office Word</Application>
  <DocSecurity>0</DocSecurity>
  <Lines>233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Wilson</dc:creator>
  <cp:keywords/>
  <dc:description/>
  <cp:lastModifiedBy>Dave Wilson</cp:lastModifiedBy>
  <cp:revision>27</cp:revision>
  <dcterms:created xsi:type="dcterms:W3CDTF">2026-03-24T15:46:00Z</dcterms:created>
  <dcterms:modified xsi:type="dcterms:W3CDTF">2026-03-31T10:08:00Z</dcterms:modified>
</cp:coreProperties>
</file>