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70DBA" w14:textId="77777777" w:rsidR="006A708E" w:rsidRDefault="002B3A4E" w:rsidP="008D1E36">
      <w:r>
        <w:t xml:space="preserve">In my opinion, one of the main reasons BL works so nicely is that it helps investors and analysts incorporate their own beliefs and views of the market – something which is ever-changing with the market conditions. </w:t>
      </w:r>
    </w:p>
    <w:p w14:paraId="7C22E1A5" w14:textId="48F52F8F" w:rsidR="002B3A4E" w:rsidRDefault="002B3A4E">
      <w:pPr>
        <w:rPr>
          <w:lang w:val="en-US"/>
        </w:rPr>
      </w:pPr>
    </w:p>
    <w:p w14:paraId="012E5998" w14:textId="6A7D21CA" w:rsidR="00727FF9" w:rsidRDefault="00727FF9">
      <w:pPr>
        <w:rPr>
          <w:lang w:val="en-US"/>
        </w:rPr>
      </w:pPr>
      <w:r>
        <w:rPr>
          <w:lang w:val="en-US"/>
        </w:rPr>
        <w:t xml:space="preserve"> Criteria to judge: </w:t>
      </w:r>
    </w:p>
    <w:p w14:paraId="1D76C8CB" w14:textId="2BACECF4" w:rsidR="00E57873" w:rsidRPr="00E57873" w:rsidRDefault="00E57873" w:rsidP="00E57873">
      <w:pPr>
        <w:jc w:val="both"/>
        <w:rPr>
          <w:lang w:val="en-US"/>
        </w:rPr>
      </w:pPr>
      <w:r w:rsidRPr="00E57873">
        <w:rPr>
          <w:lang w:val="en-US"/>
        </w:rPr>
        <w:t xml:space="preserve">Handle non-stationarity and adapt to regime shifts; </w:t>
      </w:r>
      <w:proofErr w:type="spellStart"/>
      <w:r w:rsidRPr="00E57873">
        <w:rPr>
          <w:lang w:val="en-US"/>
        </w:rPr>
        <w:t>eg.</w:t>
      </w:r>
      <w:proofErr w:type="spellEnd"/>
      <w:r w:rsidRPr="00E57873">
        <w:rPr>
          <w:lang w:val="en-US"/>
        </w:rPr>
        <w:t xml:space="preserve"> March 2020 </w:t>
      </w:r>
    </w:p>
    <w:p w14:paraId="7101D3CF" w14:textId="7DF2D7A6" w:rsidR="00E57873" w:rsidRPr="00E57873" w:rsidRDefault="00E57873" w:rsidP="00E57873">
      <w:pPr>
        <w:jc w:val="both"/>
        <w:rPr>
          <w:lang w:val="en-US"/>
        </w:rPr>
      </w:pPr>
      <w:r w:rsidRPr="00E57873">
        <w:rPr>
          <w:lang w:val="en-US"/>
        </w:rPr>
        <w:t>Drawdowns should be lower vis a vis equally weighted portfolio</w:t>
      </w:r>
    </w:p>
    <w:p w14:paraId="6E2791A6" w14:textId="684800E6" w:rsidR="00E57873" w:rsidRPr="00E57873" w:rsidRDefault="00E57873" w:rsidP="00E57873">
      <w:pPr>
        <w:jc w:val="both"/>
        <w:rPr>
          <w:lang w:val="en-US"/>
        </w:rPr>
      </w:pPr>
      <w:r w:rsidRPr="00E57873">
        <w:rPr>
          <w:lang w:val="en-US"/>
        </w:rPr>
        <w:t>Diversify risk</w:t>
      </w:r>
    </w:p>
    <w:p w14:paraId="7F0B8B68" w14:textId="2D5772AA" w:rsidR="00E57873" w:rsidRPr="00E57873" w:rsidRDefault="00E57873" w:rsidP="00E57873">
      <w:pPr>
        <w:jc w:val="both"/>
        <w:rPr>
          <w:lang w:val="en-US"/>
        </w:rPr>
      </w:pPr>
      <w:r w:rsidRPr="00E57873">
        <w:rPr>
          <w:lang w:val="en-US"/>
        </w:rPr>
        <w:t>Sharpe Ratio should be higher vis a vis equally weighted portfolio</w:t>
      </w:r>
    </w:p>
    <w:p w14:paraId="56691ECD" w14:textId="0ED6A7F2" w:rsidR="00A0423B" w:rsidRPr="0035282F" w:rsidRDefault="00E57873" w:rsidP="00E57873">
      <w:pPr>
        <w:jc w:val="both"/>
        <w:rPr>
          <w:lang w:val="en-US"/>
        </w:rPr>
      </w:pPr>
      <w:r w:rsidRPr="00E57873">
        <w:rPr>
          <w:lang w:val="en-US"/>
        </w:rPr>
        <w:t>Returns should not be substantially lower; ideally the same or higher</w:t>
      </w:r>
    </w:p>
    <w:sectPr w:rsidR="00A0423B" w:rsidRPr="0035282F" w:rsidSect="0035282F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02A07"/>
    <w:multiLevelType w:val="hybridMultilevel"/>
    <w:tmpl w:val="14C8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54C03"/>
    <w:multiLevelType w:val="multilevel"/>
    <w:tmpl w:val="8A729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17E13"/>
    <w:multiLevelType w:val="multilevel"/>
    <w:tmpl w:val="D7C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0C7474"/>
    <w:multiLevelType w:val="multilevel"/>
    <w:tmpl w:val="9470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4E"/>
    <w:rsid w:val="002B3A4E"/>
    <w:rsid w:val="0035282F"/>
    <w:rsid w:val="004227B6"/>
    <w:rsid w:val="00596F85"/>
    <w:rsid w:val="006A708E"/>
    <w:rsid w:val="00727FF9"/>
    <w:rsid w:val="007E291C"/>
    <w:rsid w:val="008911C8"/>
    <w:rsid w:val="008D1E36"/>
    <w:rsid w:val="00A0423B"/>
    <w:rsid w:val="00C75921"/>
    <w:rsid w:val="00D92FAE"/>
    <w:rsid w:val="00E57873"/>
    <w:rsid w:val="00F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B42B"/>
  <w15:chartTrackingRefBased/>
  <w15:docId w15:val="{299D5B76-97FB-4A77-ADF4-88B81615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3A4E"/>
    <w:rPr>
      <w:b/>
      <w:bCs/>
    </w:rPr>
  </w:style>
  <w:style w:type="paragraph" w:styleId="ListParagraph">
    <w:name w:val="List Paragraph"/>
    <w:basedOn w:val="Normal"/>
    <w:uiPriority w:val="34"/>
    <w:qFormat/>
    <w:rsid w:val="003528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1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E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9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7</cp:revision>
  <dcterms:created xsi:type="dcterms:W3CDTF">2021-06-11T20:01:00Z</dcterms:created>
  <dcterms:modified xsi:type="dcterms:W3CDTF">2021-06-15T11:09:00Z</dcterms:modified>
</cp:coreProperties>
</file>