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numPr>
          <w:ilvl w:val="1"/>
          <w:numId w:val="1"/>
        </w:numPr>
        <w:spacing w:after="240" w:before="0" w:line="276" w:lineRule="auto"/>
        <w:ind w:left="708.6614173228347" w:hanging="283.46456692913375"/>
        <w:jc w:val="both"/>
        <w:rPr>
          <w:rFonts w:ascii="Times New Roman" w:cs="Times New Roman" w:eastAsia="Times New Roman" w:hAnsi="Times New Roman"/>
          <w:b w:val="1"/>
          <w:bCs w:val="1"/>
          <w:sz w:val="26"/>
          <w:szCs w:val="26"/>
        </w:rPr>
      </w:pPr>
      <w:bookmarkStart w:colFirst="0" w:colLast="0" w:name="_r1jvwvfft3uz" w:id="0"/>
      <w:bookmarkEnd w:id="0"/>
      <w:r w:rsidDel="00000000" w:rsidR="00000000" w:rsidRPr="00000000">
        <w:rPr>
          <w:rFonts w:ascii="Times New Roman" w:cs="Times New Roman" w:eastAsia="Times New Roman" w:hAnsi="Times New Roman"/>
          <w:b w:val="1"/>
          <w:bCs w:val="1"/>
          <w:sz w:val="26"/>
          <w:szCs w:val="26"/>
          <w:rtl w:val="0"/>
        </w:rPr>
        <w:t xml:space="preserve">Ausência de Tratamento de Erros Expõe Caminho da Aplicação</w:t>
      </w:r>
    </w:p>
    <w:tbl>
      <w:tblPr>
        <w:tblStyle w:val="Table1"/>
        <w:tblW w:w="3795.0" w:type="dxa"/>
        <w:jc w:val="left"/>
        <w:tblInd w:w="26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890"/>
        <w:tblGridChange w:id="0">
          <w:tblGrid>
            <w:gridCol w:w="1905"/>
            <w:gridCol w:w="189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CVSS v4.0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Severidade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6.3</w:t>
              </w:r>
            </w:hyperlink>
            <w:r w:rsidDel="00000000" w:rsidR="00000000" w:rsidRPr="00000000">
              <w:rPr>
                <w:rtl w:val="0"/>
              </w:rPr>
            </w:r>
          </w:p>
        </w:tc>
        <w:tc>
          <w:tcPr>
            <w:shd w:fill="ff9900"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MÉDIA</w:t>
            </w:r>
          </w:p>
        </w:tc>
      </w:tr>
    </w:tbl>
    <w:p w:rsidR="00000000" w:rsidDel="00000000" w:rsidP="00000000" w:rsidRDefault="00000000" w:rsidRPr="00000000" w14:paraId="00000006">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p>
    <w:p w:rsidR="00000000" w:rsidDel="00000000" w:rsidP="00000000" w:rsidRDefault="00000000" w:rsidRPr="00000000" w14:paraId="00000008">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vulnerabilidade </w:t>
      </w:r>
      <w:r w:rsidDel="00000000" w:rsidR="00000000" w:rsidRPr="00000000">
        <w:rPr>
          <w:rFonts w:ascii="Times New Roman" w:cs="Times New Roman" w:eastAsia="Times New Roman" w:hAnsi="Times New Roman"/>
          <w:i w:val="1"/>
          <w:iCs w:val="1"/>
          <w:sz w:val="24"/>
          <w:szCs w:val="24"/>
          <w:rtl w:val="0"/>
        </w:rPr>
        <w:t xml:space="preserve">Full Path Disclosure</w:t>
      </w:r>
      <w:r w:rsidDel="00000000" w:rsidR="00000000" w:rsidRPr="00000000">
        <w:rPr>
          <w:rFonts w:ascii="Times New Roman" w:cs="Times New Roman" w:eastAsia="Times New Roman" w:hAnsi="Times New Roman"/>
          <w:sz w:val="24"/>
          <w:szCs w:val="24"/>
          <w:rtl w:val="0"/>
        </w:rPr>
        <w:t xml:space="preserve"> (FPD) ocorre quando informações sensíveis sobre o caminho completo do arquivo são expostas para o usuário final ou para um invasor, através de mensagens de erro, </w:t>
      </w:r>
      <w:r w:rsidDel="00000000" w:rsidR="00000000" w:rsidRPr="00000000">
        <w:rPr>
          <w:rFonts w:ascii="Times New Roman" w:cs="Times New Roman" w:eastAsia="Times New Roman" w:hAnsi="Times New Roman"/>
          <w:i w:val="1"/>
          <w:iCs w:val="1"/>
          <w:sz w:val="24"/>
          <w:szCs w:val="24"/>
          <w:rtl w:val="0"/>
        </w:rPr>
        <w:t xml:space="preserve">logs</w:t>
      </w:r>
      <w:r w:rsidDel="00000000" w:rsidR="00000000" w:rsidRPr="00000000">
        <w:rPr>
          <w:rFonts w:ascii="Times New Roman" w:cs="Times New Roman" w:eastAsia="Times New Roman" w:hAnsi="Times New Roman"/>
          <w:sz w:val="24"/>
          <w:szCs w:val="24"/>
          <w:rtl w:val="0"/>
        </w:rPr>
        <w:t xml:space="preserve"> ou outras informações que possam ser reveladas.</w:t>
      </w:r>
    </w:p>
    <w:p w:rsidR="00000000" w:rsidDel="00000000" w:rsidP="00000000" w:rsidRDefault="00000000" w:rsidRPr="00000000" w14:paraId="00000009">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exemplo, ao receber uma mensagem de erro que exibe o caminho completo do arquivo, um atacante pode utilizar essa informação para explorar outras vulnerabilidades no sistema ou para realizar ataques de engenharia social contra os usuários do sistema. Algumas vulnerabilidades, como usar “load_file()” no contexto de uma injeção SQL para ver o código fonte de páginas da aplicação, só podem ser exploradas com o conhecimento do caminho completo da aplicação.</w:t>
      </w:r>
    </w:p>
    <w:p w:rsidR="00000000" w:rsidDel="00000000" w:rsidP="00000000" w:rsidRDefault="00000000" w:rsidRPr="00000000" w14:paraId="0000000A">
      <w:pPr>
        <w:spacing w:after="160" w:line="259"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Foi encontrada a vulnerabilidade de FPD em um </w:t>
      </w:r>
      <w:r w:rsidDel="00000000" w:rsidR="00000000" w:rsidRPr="00000000">
        <w:rPr>
          <w:rFonts w:ascii="Times New Roman" w:cs="Times New Roman" w:eastAsia="Times New Roman" w:hAnsi="Times New Roman"/>
          <w:i w:val="1"/>
          <w:iCs w:val="1"/>
          <w:sz w:val="24"/>
          <w:szCs w:val="24"/>
          <w:highlight w:val="yellow"/>
          <w:rtl w:val="0"/>
        </w:rPr>
        <w:t xml:space="preserve">endpoint</w:t>
      </w:r>
      <w:r w:rsidDel="00000000" w:rsidR="00000000" w:rsidRPr="00000000">
        <w:rPr>
          <w:rFonts w:ascii="Times New Roman" w:cs="Times New Roman" w:eastAsia="Times New Roman" w:hAnsi="Times New Roman"/>
          <w:sz w:val="24"/>
          <w:szCs w:val="24"/>
          <w:highlight w:val="yellow"/>
          <w:rtl w:val="0"/>
        </w:rPr>
        <w:t xml:space="preserve"> da aplicação, que ao quebrar o formato esperado da requisição, retorna um erro com o caminho completo da aplicação na resposta da requisição.</w:t>
      </w:r>
    </w:p>
    <w:p w:rsidR="00000000" w:rsidDel="00000000" w:rsidP="00000000" w:rsidRDefault="00000000" w:rsidRPr="00000000" w14:paraId="0000000B">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Referências</w:t>
      </w:r>
    </w:p>
    <w:p w:rsidR="00000000" w:rsidDel="00000000" w:rsidP="00000000" w:rsidRDefault="00000000" w:rsidRPr="00000000" w14:paraId="0000000D">
      <w:pPr>
        <w:numPr>
          <w:ilvl w:val="0"/>
          <w:numId w:val="2"/>
        </w:numPr>
        <w:spacing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CWE</w:t>
      </w:r>
    </w:p>
    <w:p w:rsidR="00000000" w:rsidDel="00000000" w:rsidP="00000000" w:rsidRDefault="00000000" w:rsidRPr="00000000" w14:paraId="0000000E">
      <w:pPr>
        <w:numPr>
          <w:ilvl w:val="1"/>
          <w:numId w:val="2"/>
        </w:numPr>
        <w:spacing w:line="259" w:lineRule="auto"/>
        <w:ind w:left="1440" w:hanging="360"/>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CWE-200: Exposure of Sensitive Information to an Unauthorized Actor</w:t>
        </w:r>
      </w:hyperlink>
      <w:r w:rsidDel="00000000" w:rsidR="00000000" w:rsidRPr="00000000">
        <w:rPr>
          <w:rtl w:val="0"/>
        </w:rPr>
      </w:r>
    </w:p>
    <w:p w:rsidR="00000000" w:rsidDel="00000000" w:rsidP="00000000" w:rsidRDefault="00000000" w:rsidRPr="00000000" w14:paraId="0000000F">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Ativos Vulneráveis</w:t>
      </w:r>
    </w:p>
    <w:p w:rsidR="00000000" w:rsidDel="00000000" w:rsidP="00000000" w:rsidRDefault="00000000" w:rsidRPr="00000000" w14:paraId="00000011">
      <w:pPr>
        <w:numPr>
          <w:ilvl w:val="0"/>
          <w:numId w:val="4"/>
        </w:numPr>
        <w:spacing w:after="16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xxxxxxxxxxxxxxxxxxx</w:t>
      </w:r>
      <w:r w:rsidDel="00000000" w:rsidR="00000000" w:rsidRPr="00000000">
        <w:rPr>
          <w:rtl w:val="0"/>
        </w:rPr>
      </w:r>
    </w:p>
    <w:p w:rsidR="00000000" w:rsidDel="00000000" w:rsidP="00000000" w:rsidRDefault="00000000" w:rsidRPr="00000000" w14:paraId="00000012">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Recomendação</w:t>
      </w:r>
    </w:p>
    <w:p w:rsidR="00000000" w:rsidDel="00000000" w:rsidP="00000000" w:rsidRDefault="00000000" w:rsidRPr="00000000" w14:paraId="00000014">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recomendado evitar exibir mensagens de erro que incluam informações sensíveis, como o caminho completo do arquivo. Ao invés disso, forneça mensagens genéricas sobre o erro que não revelem informações sobre a estrutura do sistema.</w:t>
      </w:r>
    </w:p>
    <w:p w:rsidR="00000000" w:rsidDel="00000000" w:rsidP="00000000" w:rsidRDefault="00000000" w:rsidRPr="00000000" w14:paraId="00000015">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Mais Informações</w:t>
      </w:r>
    </w:p>
    <w:p w:rsidR="00000000" w:rsidDel="00000000" w:rsidP="00000000" w:rsidRDefault="00000000" w:rsidRPr="00000000" w14:paraId="00000017">
      <w:pPr>
        <w:numPr>
          <w:ilvl w:val="0"/>
          <w:numId w:val="3"/>
        </w:numPr>
        <w:spacing w:after="0" w:line="259" w:lineRule="auto"/>
        <w:ind w:left="720" w:hanging="360"/>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Full Path Disclosure - OWASP</w:t>
        </w:r>
      </w:hyperlink>
      <w:r w:rsidDel="00000000" w:rsidR="00000000" w:rsidRPr="00000000">
        <w:rPr>
          <w:rtl w:val="0"/>
        </w:rPr>
      </w:r>
    </w:p>
    <w:p w:rsidR="00000000" w:rsidDel="00000000" w:rsidP="00000000" w:rsidRDefault="00000000" w:rsidRPr="00000000" w14:paraId="00000018">
      <w:pPr>
        <w:numPr>
          <w:ilvl w:val="0"/>
          <w:numId w:val="3"/>
        </w:numPr>
        <w:spacing w:after="0" w:line="259" w:lineRule="auto"/>
        <w:ind w:left="720" w:hanging="360"/>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What are full path disclosure attacks and how can you mitigate them?</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mparitech.com/blog/information-security/full-path-disclosure-attacks/" TargetMode="External"/><Relationship Id="rId5" Type="http://schemas.openxmlformats.org/officeDocument/2006/relationships/styles" Target="styles.xml"/><Relationship Id="rId6" Type="http://schemas.openxmlformats.org/officeDocument/2006/relationships/hyperlink" Target="https://www.first.org/cvss/calculator/4.0#CVSS:4.0/AV:N/AC:H/AT:N/PR:N/UI:N/VC:L/VI:N/VA:N/SC:N/SI:N/SA:N" TargetMode="External"/><Relationship Id="rId7" Type="http://schemas.openxmlformats.org/officeDocument/2006/relationships/hyperlink" Target="https://cwe.mitre.org/data/definitions/200.html" TargetMode="External"/><Relationship Id="rId8" Type="http://schemas.openxmlformats.org/officeDocument/2006/relationships/hyperlink" Target="https://owasp.org/www-community/attacks/Full_Path_Disclos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