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C8DA" w14:textId="4FF424F1" w:rsidR="757EFD7E" w:rsidRPr="001E2AD3" w:rsidRDefault="757EFD7E" w:rsidP="001E2AD3">
      <w:pPr>
        <w:pStyle w:val="Title"/>
        <w:spacing w:before="0" w:after="0"/>
        <w:rPr>
          <w:color w:val="002060"/>
          <w:sz w:val="32"/>
          <w:szCs w:val="32"/>
          <w:u w:val="single"/>
        </w:rPr>
      </w:pPr>
      <w:r w:rsidRPr="001E2AD3">
        <w:rPr>
          <w:color w:val="002060"/>
          <w:sz w:val="32"/>
          <w:szCs w:val="32"/>
          <w:u w:val="single"/>
        </w:rPr>
        <w:t>Progress Report</w:t>
      </w:r>
    </w:p>
    <w:p w14:paraId="285A158B" w14:textId="1E1FC379" w:rsidR="005D469D" w:rsidRPr="001E2AD3" w:rsidRDefault="001E2AD3" w:rsidP="001E2AD3">
      <w:pPr>
        <w:pStyle w:val="Title"/>
        <w:spacing w:before="0" w:after="0"/>
        <w:rPr>
          <w:color w:val="002060"/>
          <w:sz w:val="32"/>
          <w:szCs w:val="32"/>
        </w:rPr>
      </w:pPr>
      <w:r w:rsidRPr="001E2AD3">
        <w:rPr>
          <w:color w:val="002060"/>
          <w:sz w:val="32"/>
          <w:szCs w:val="32"/>
        </w:rPr>
        <w:t>“</w:t>
      </w:r>
      <w:r w:rsidR="757EFD7E" w:rsidRPr="001E2AD3">
        <w:rPr>
          <w:color w:val="002060"/>
          <w:sz w:val="32"/>
          <w:szCs w:val="32"/>
        </w:rPr>
        <w:t>Bet on Better Forecasts</w:t>
      </w:r>
      <w:r w:rsidRPr="001E2AD3">
        <w:rPr>
          <w:color w:val="002060"/>
          <w:sz w:val="32"/>
          <w:szCs w:val="32"/>
        </w:rPr>
        <w:t>”</w:t>
      </w:r>
      <w:r w:rsidR="00137C1D" w:rsidRPr="001E2AD3">
        <w:rPr>
          <w:color w:val="002060"/>
        </w:rPr>
        <w:br/>
      </w:r>
      <w:r w:rsidR="757EFD7E" w:rsidRPr="001E2AD3">
        <w:rPr>
          <w:color w:val="002060"/>
          <w:sz w:val="32"/>
          <w:szCs w:val="32"/>
        </w:rPr>
        <w:t>Leveraging Customer-Level Insights for Enhanced Financial Prediction for Racing and Wagering Western Australia</w:t>
      </w:r>
    </w:p>
    <w:p w14:paraId="22F94047" w14:textId="44C04B84" w:rsidR="005D469D" w:rsidRDefault="00137C1D" w:rsidP="001E2AD3">
      <w:pPr>
        <w:pStyle w:val="Author"/>
        <w:spacing w:after="0"/>
      </w:pPr>
      <w:r>
        <w:t xml:space="preserve">Reiko </w:t>
      </w:r>
      <w:proofErr w:type="spellStart"/>
      <w:r>
        <w:t>Takizuka</w:t>
      </w:r>
      <w:proofErr w:type="spellEnd"/>
      <w:r>
        <w:t xml:space="preserve">, Duc Nguyen Hong, Chandana </w:t>
      </w:r>
      <w:proofErr w:type="spellStart"/>
      <w:r>
        <w:t>Mudunuri</w:t>
      </w:r>
      <w:proofErr w:type="spellEnd"/>
      <w:r>
        <w:t xml:space="preserve">, </w:t>
      </w:r>
      <w:proofErr w:type="spellStart"/>
      <w:r>
        <w:t>Dayoon</w:t>
      </w:r>
      <w:proofErr w:type="spellEnd"/>
      <w:r>
        <w:t xml:space="preserve"> </w:t>
      </w:r>
      <w:proofErr w:type="spellStart"/>
      <w:r>
        <w:t>Sug</w:t>
      </w:r>
      <w:proofErr w:type="spellEnd"/>
      <w:r>
        <w:t>, Michael Sullivan</w:t>
      </w:r>
    </w:p>
    <w:p w14:paraId="137A00F7" w14:textId="77777777" w:rsidR="001E2AD3" w:rsidRDefault="001E2AD3" w:rsidP="001E2AD3">
      <w:pPr>
        <w:pStyle w:val="Heading1"/>
        <w:spacing w:before="0"/>
      </w:pPr>
    </w:p>
    <w:p w14:paraId="75EC81B0" w14:textId="34F76F6A" w:rsidR="002B6EAF" w:rsidRPr="001E2AD3" w:rsidRDefault="757EFD7E" w:rsidP="001E2AD3">
      <w:pPr>
        <w:pStyle w:val="Heading1"/>
        <w:spacing w:before="0"/>
        <w:rPr>
          <w:rFonts w:ascii="Arial" w:hAnsi="Arial" w:cs="Arial"/>
          <w:color w:val="002060"/>
        </w:rPr>
      </w:pPr>
      <w:r w:rsidRPr="001E2AD3">
        <w:rPr>
          <w:rFonts w:ascii="Arial" w:hAnsi="Arial" w:cs="Arial"/>
          <w:color w:val="002060"/>
        </w:rPr>
        <w:t>Abstract</w:t>
      </w:r>
    </w:p>
    <w:p w14:paraId="00DBBE02" w14:textId="6DB893A0" w:rsidR="757EFD7E" w:rsidRDefault="757EFD7E" w:rsidP="001E2AD3">
      <w:pPr>
        <w:pStyle w:val="BodyText"/>
        <w:spacing w:before="0" w:after="0"/>
        <w:rPr>
          <w:i/>
          <w:iCs/>
        </w:rPr>
      </w:pPr>
      <w:r w:rsidRPr="757EFD7E">
        <w:rPr>
          <w:i/>
          <w:iCs/>
        </w:rPr>
        <w:t xml:space="preserve">Customer Value is a key metric for businesses to gain insights into the effectiveness of their products, </w:t>
      </w:r>
      <w:proofErr w:type="gramStart"/>
      <w:r w:rsidRPr="757EFD7E">
        <w:rPr>
          <w:i/>
          <w:iCs/>
        </w:rPr>
        <w:t>services</w:t>
      </w:r>
      <w:proofErr w:type="gramEnd"/>
      <w:r w:rsidRPr="757EFD7E">
        <w:rPr>
          <w:i/>
          <w:iCs/>
        </w:rPr>
        <w:t xml:space="preserve"> and overall customer experience. Predicting customer value helps businesses estimate the total revenue they can expect from a customer. It allows for prioritization of valuable customer segments, tailor marketing efforts, and allocating resources effectively. This project is predicting the Lifetime Value of the TAB’s individual wagering customers using machine learning techniques.</w:t>
      </w:r>
    </w:p>
    <w:p w14:paraId="3996E3BF" w14:textId="77777777" w:rsidR="001E2AD3" w:rsidRDefault="001E2AD3" w:rsidP="001E2AD3">
      <w:pPr>
        <w:pStyle w:val="Heading1"/>
        <w:spacing w:before="0"/>
      </w:pPr>
    </w:p>
    <w:p w14:paraId="25073160" w14:textId="4A83B3D6" w:rsidR="005D469D" w:rsidRPr="001E2AD3" w:rsidRDefault="757EFD7E" w:rsidP="001E2AD3">
      <w:pPr>
        <w:pStyle w:val="Heading1"/>
        <w:spacing w:before="0"/>
        <w:rPr>
          <w:rFonts w:ascii="Arial" w:hAnsi="Arial" w:cs="Arial"/>
          <w:color w:val="002060"/>
        </w:rPr>
      </w:pPr>
      <w:r w:rsidRPr="001E2AD3">
        <w:rPr>
          <w:rFonts w:ascii="Arial" w:hAnsi="Arial" w:cs="Arial"/>
          <w:color w:val="002060"/>
        </w:rPr>
        <w:t>Company background</w:t>
      </w:r>
    </w:p>
    <w:p w14:paraId="504B65C4" w14:textId="5666C286" w:rsidR="757EFD7E" w:rsidRDefault="757EFD7E" w:rsidP="001E2AD3">
      <w:pPr>
        <w:pStyle w:val="BodyText"/>
        <w:spacing w:before="0" w:after="0"/>
      </w:pPr>
      <w:r>
        <w:t>Racing and Wagering Western Australia (RWWA) is the controlling authority for horse and greyhound in the state of Western Australia. It is a governmental body charged with maintaining the long-term sustainability of the racing industry in the region.</w:t>
      </w:r>
      <w:r w:rsidR="00FF0CE5" w:rsidRPr="00FF0CE5">
        <w:rPr>
          <w:noProof/>
        </w:rPr>
        <w:t xml:space="preserve"> </w:t>
      </w:r>
    </w:p>
    <w:p w14:paraId="1A261E83" w14:textId="77777777" w:rsidR="001E2AD3" w:rsidRDefault="001E2AD3" w:rsidP="001E2AD3">
      <w:pPr>
        <w:pStyle w:val="BodyText"/>
        <w:spacing w:before="0" w:after="0"/>
      </w:pPr>
    </w:p>
    <w:p w14:paraId="351816F7" w14:textId="7583B2B7" w:rsidR="757EFD7E" w:rsidRDefault="00FF0CE5" w:rsidP="001E2AD3">
      <w:pPr>
        <w:pStyle w:val="BodyText"/>
        <w:spacing w:before="0" w:after="0"/>
      </w:pPr>
      <w:r>
        <w:rPr>
          <w:noProof/>
        </w:rPr>
        <mc:AlternateContent>
          <mc:Choice Requires="wps">
            <w:drawing>
              <wp:anchor distT="0" distB="0" distL="114300" distR="114300" simplePos="0" relativeHeight="251660288" behindDoc="0" locked="0" layoutInCell="1" allowOverlap="1" wp14:anchorId="586C0C6B" wp14:editId="5D989B6C">
                <wp:simplePos x="0" y="0"/>
                <wp:positionH relativeFrom="column">
                  <wp:posOffset>4337050</wp:posOffset>
                </wp:positionH>
                <wp:positionV relativeFrom="paragraph">
                  <wp:posOffset>676275</wp:posOffset>
                </wp:positionV>
                <wp:extent cx="1606550" cy="635"/>
                <wp:effectExtent l="0" t="0" r="0" b="0"/>
                <wp:wrapSquare wrapText="bothSides"/>
                <wp:docPr id="17372819" name="Text Box 1"/>
                <wp:cNvGraphicFramePr/>
                <a:graphic xmlns:a="http://schemas.openxmlformats.org/drawingml/2006/main">
                  <a:graphicData uri="http://schemas.microsoft.com/office/word/2010/wordprocessingShape">
                    <wps:wsp>
                      <wps:cNvSpPr txBox="1"/>
                      <wps:spPr>
                        <a:xfrm>
                          <a:off x="0" y="0"/>
                          <a:ext cx="1606550" cy="635"/>
                        </a:xfrm>
                        <a:prstGeom prst="rect">
                          <a:avLst/>
                        </a:prstGeom>
                        <a:solidFill>
                          <a:prstClr val="white"/>
                        </a:solidFill>
                        <a:ln>
                          <a:noFill/>
                        </a:ln>
                      </wps:spPr>
                      <wps:txbx>
                        <w:txbxContent>
                          <w:p w14:paraId="679BF568" w14:textId="1E7D249C" w:rsidR="00FF0CE5" w:rsidRPr="00FF0CE5" w:rsidRDefault="00FF0CE5" w:rsidP="00FF0CE5">
                            <w:pPr>
                              <w:pStyle w:val="Caption"/>
                              <w:rPr>
                                <w:sz w:val="18"/>
                                <w:szCs w:val="18"/>
                              </w:rPr>
                            </w:pPr>
                            <w:r>
                              <w:rPr>
                                <w:sz w:val="18"/>
                                <w:szCs w:val="18"/>
                              </w:rPr>
                              <w:t xml:space="preserve">        </w:t>
                            </w:r>
                            <w:proofErr w:type="spellStart"/>
                            <w:r w:rsidRPr="00FF0CE5">
                              <w:rPr>
                                <w:sz w:val="18"/>
                                <w:szCs w:val="18"/>
                              </w:rPr>
                              <w:t>TABtouch</w:t>
                            </w:r>
                            <w:proofErr w:type="spellEnd"/>
                            <w:r w:rsidRPr="00FF0CE5">
                              <w:rPr>
                                <w:sz w:val="18"/>
                                <w:szCs w:val="18"/>
                              </w:rPr>
                              <w:t xml:space="preserv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C0C6B" id="_x0000_t202" coordsize="21600,21600" o:spt="202" path="m,l,21600r21600,l21600,xe">
                <v:stroke joinstyle="miter"/>
                <v:path gradientshapeok="t" o:connecttype="rect"/>
              </v:shapetype>
              <v:shape id="Text Box 1" o:spid="_x0000_s1026" type="#_x0000_t202" style="position:absolute;margin-left:341.5pt;margin-top:53.25pt;width:1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qkiFA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HJeGgxXcznlJKUW3ycR4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" stroked="f">
                <v:textbox style="mso-fit-shape-to-text:t" inset="0,0,0,0">
                  <w:txbxContent>
                    <w:p w14:paraId="679BF568" w14:textId="1E7D249C" w:rsidR="00FF0CE5" w:rsidRPr="00FF0CE5" w:rsidRDefault="00FF0CE5" w:rsidP="00FF0CE5">
                      <w:pPr>
                        <w:pStyle w:val="Caption"/>
                        <w:rPr>
                          <w:sz w:val="18"/>
                          <w:szCs w:val="18"/>
                        </w:rPr>
                      </w:pPr>
                      <w:r>
                        <w:rPr>
                          <w:sz w:val="18"/>
                          <w:szCs w:val="18"/>
                        </w:rPr>
                        <w:t xml:space="preserve">        </w:t>
                      </w:r>
                      <w:proofErr w:type="spellStart"/>
                      <w:r w:rsidRPr="00FF0CE5">
                        <w:rPr>
                          <w:sz w:val="18"/>
                          <w:szCs w:val="18"/>
                        </w:rPr>
                        <w:t>TABtouch</w:t>
                      </w:r>
                      <w:proofErr w:type="spellEnd"/>
                      <w:r w:rsidRPr="00FF0CE5">
                        <w:rPr>
                          <w:sz w:val="18"/>
                          <w:szCs w:val="18"/>
                        </w:rPr>
                        <w:t xml:space="preserve"> logo</w:t>
                      </w:r>
                    </w:p>
                  </w:txbxContent>
                </v:textbox>
                <w10:wrap type="square"/>
              </v:shape>
            </w:pict>
          </mc:Fallback>
        </mc:AlternateContent>
      </w:r>
      <w:r w:rsidRPr="00FF0CE5">
        <w:rPr>
          <w:noProof/>
        </w:rPr>
        <w:drawing>
          <wp:anchor distT="0" distB="0" distL="114300" distR="114300" simplePos="0" relativeHeight="251658240" behindDoc="0" locked="0" layoutInCell="1" allowOverlap="1" wp14:anchorId="0FDB2993" wp14:editId="4D926E1F">
            <wp:simplePos x="0" y="0"/>
            <wp:positionH relativeFrom="margin">
              <wp:align>right</wp:align>
            </wp:positionH>
            <wp:positionV relativeFrom="paragraph">
              <wp:posOffset>79375</wp:posOffset>
            </wp:positionV>
            <wp:extent cx="1606550" cy="539750"/>
            <wp:effectExtent l="0" t="0" r="0" b="0"/>
            <wp:wrapSquare wrapText="bothSides"/>
            <wp:docPr id="276796329" name="Picture 1"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96329" name="Picture 1" descr="A purple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06550" cy="539750"/>
                    </a:xfrm>
                    <a:prstGeom prst="rect">
                      <a:avLst/>
                    </a:prstGeom>
                  </pic:spPr>
                </pic:pic>
              </a:graphicData>
            </a:graphic>
            <wp14:sizeRelH relativeFrom="page">
              <wp14:pctWidth>0</wp14:pctWidth>
            </wp14:sizeRelH>
            <wp14:sizeRelV relativeFrom="page">
              <wp14:pctHeight>0</wp14:pctHeight>
            </wp14:sizeRelV>
          </wp:anchor>
        </w:drawing>
      </w:r>
      <w:r w:rsidR="074A9503" w:rsidRPr="001E2AD3">
        <w:t>Part of the RWWA’s remit is to control off-course betting activities for the racing industry, which they do through the Western Australia TAB, a state-owned company that runs over 300 betting retail outlets and an online betting platform known as “</w:t>
      </w:r>
      <w:proofErr w:type="spellStart"/>
      <w:r w:rsidR="074A9503" w:rsidRPr="001E2AD3">
        <w:t>TABtouch</w:t>
      </w:r>
      <w:proofErr w:type="spellEnd"/>
      <w:r w:rsidR="074A9503" w:rsidRPr="001E2AD3">
        <w:t>”. WA TAB allows customers to wager on racing (horse or greyhound) and other sports (both Australian and international). Each year customers place bets with WA TAB of around AUS $2bn, and WA TAB pays out around AUS $1.7bn to winning bets. Though large, these amounts make WA TAB a relatively small player in the context of the gambling industry.</w:t>
      </w:r>
      <w:r w:rsidR="001E2AD3" w:rsidRPr="001E2AD3">
        <w:t xml:space="preserve"> </w:t>
      </w:r>
    </w:p>
    <w:p w14:paraId="22263FD6" w14:textId="77777777" w:rsidR="00CD7809" w:rsidRDefault="00CD7809" w:rsidP="001E2AD3">
      <w:pPr>
        <w:pStyle w:val="BodyText"/>
        <w:spacing w:before="0" w:after="0"/>
      </w:pPr>
    </w:p>
    <w:p w14:paraId="5346DECF" w14:textId="55D04937" w:rsidR="00CD7809" w:rsidRPr="00CD7809" w:rsidRDefault="00CD7809" w:rsidP="00CD7809">
      <w:pPr>
        <w:pStyle w:val="Heading1"/>
        <w:spacing w:before="0"/>
        <w:rPr>
          <w:rFonts w:ascii="Arial" w:hAnsi="Arial" w:cs="Arial"/>
          <w:color w:val="002060"/>
        </w:rPr>
      </w:pPr>
      <w:r w:rsidRPr="00CD7809">
        <w:rPr>
          <w:rFonts w:ascii="Arial" w:hAnsi="Arial" w:cs="Arial"/>
          <w:color w:val="002060"/>
        </w:rPr>
        <w:t>Problem Statement</w:t>
      </w:r>
    </w:p>
    <w:p w14:paraId="54E69A27" w14:textId="38797952" w:rsidR="001E2AD3" w:rsidRDefault="00CD7809" w:rsidP="001A40E9">
      <w:pPr>
        <w:pStyle w:val="BodyText"/>
        <w:spacing w:before="0" w:after="0"/>
      </w:pPr>
      <w:r w:rsidRPr="00CD7809">
        <w:t xml:space="preserve">TABTouch’s current approach to predicting future </w:t>
      </w:r>
      <w:r w:rsidR="008F35B3">
        <w:t xml:space="preserve">turnover </w:t>
      </w:r>
      <w:r w:rsidRPr="00CD7809">
        <w:t>relies primarily on time series models built on aggregated data. While these models can be effective, we believe they might not capture all dynamics of TABTouch’s customer behavior, nor do they allow for detailed exploration of evolving patterns among different customer segments. We believe that leveraging customer-level transaction data could allow us to provide more accurate cash flow predictions for the company and better understand which customer segments are driving business value.</w:t>
      </w:r>
    </w:p>
    <w:p w14:paraId="1906C3E5" w14:textId="77777777" w:rsidR="001A40E9" w:rsidRPr="001A40E9" w:rsidRDefault="001A40E9" w:rsidP="001A40E9">
      <w:pPr>
        <w:pStyle w:val="BodyText"/>
        <w:spacing w:before="0" w:after="0"/>
      </w:pPr>
    </w:p>
    <w:p w14:paraId="426F226E" w14:textId="436D5870" w:rsidR="757EFD7E" w:rsidRPr="001E2AD3" w:rsidRDefault="074A9503" w:rsidP="001E2AD3">
      <w:pPr>
        <w:pStyle w:val="Heading1"/>
        <w:spacing w:before="0"/>
        <w:rPr>
          <w:rFonts w:ascii="Arial" w:hAnsi="Arial" w:cs="Arial"/>
        </w:rPr>
      </w:pPr>
      <w:r w:rsidRPr="001E2AD3">
        <w:rPr>
          <w:rFonts w:ascii="Arial" w:hAnsi="Arial" w:cs="Arial"/>
          <w:color w:val="002060"/>
        </w:rPr>
        <w:t>Business Justification and Objective</w:t>
      </w:r>
    </w:p>
    <w:p w14:paraId="7C16FC4A" w14:textId="6A5DF38F" w:rsidR="615B5465" w:rsidRDefault="074A9503" w:rsidP="001E2AD3">
      <w:pPr>
        <w:pStyle w:val="BodyText"/>
        <w:spacing w:before="0" w:after="0"/>
      </w:pPr>
      <w:r>
        <w:t xml:space="preserve">The data pattern allows accurate turnover forecasting for the whole business using time series model, which is fantastic for financial planning and budgeting or risk management. However, we recognize the potential benefits of customer-level prediction that can be </w:t>
      </w:r>
      <w:r>
        <w:lastRenderedPageBreak/>
        <w:t>achieved through different supervised machine learning models (since we are not able to apply the same time series model type to predict future customer’s spending as they are much more inconsistent compared to the aggregated turnover). We will attempt both approaches in this project but with our individual prediction models as our primary objective.</w:t>
      </w:r>
    </w:p>
    <w:p w14:paraId="05527A6C" w14:textId="77777777" w:rsidR="001E2AD3" w:rsidRDefault="001E2AD3" w:rsidP="001E2AD3">
      <w:pPr>
        <w:pStyle w:val="BodyText"/>
        <w:spacing w:before="0" w:after="0"/>
      </w:pPr>
    </w:p>
    <w:p w14:paraId="7528167E" w14:textId="2DB49F5D" w:rsidR="757EFD7E" w:rsidRDefault="074A9503" w:rsidP="001E2AD3">
      <w:pPr>
        <w:pStyle w:val="BodyText"/>
        <w:spacing w:before="0" w:after="0"/>
      </w:pPr>
      <w:r>
        <w:t xml:space="preserve">In the context of this project, we define Customer Value as the total turnover spent by each individual customer. Predicting Customer Value will allow </w:t>
      </w:r>
      <w:proofErr w:type="spellStart"/>
      <w:r>
        <w:t>TABTouch</w:t>
      </w:r>
      <w:proofErr w:type="spellEnd"/>
      <w:r>
        <w:t xml:space="preserve"> to: </w:t>
      </w:r>
    </w:p>
    <w:p w14:paraId="114CA625" w14:textId="0C8A1C8C" w:rsidR="757EFD7E" w:rsidRDefault="757EFD7E" w:rsidP="001E2AD3">
      <w:pPr>
        <w:pStyle w:val="BodyText"/>
        <w:numPr>
          <w:ilvl w:val="0"/>
          <w:numId w:val="33"/>
        </w:numPr>
        <w:spacing w:before="0" w:after="0"/>
      </w:pPr>
      <w:r w:rsidRPr="757EFD7E">
        <w:t>Focus on retaining the customers with the highest long-term value.</w:t>
      </w:r>
    </w:p>
    <w:p w14:paraId="0E271528" w14:textId="38F4F5C8" w:rsidR="757EFD7E" w:rsidRDefault="757EFD7E" w:rsidP="001E2AD3">
      <w:pPr>
        <w:pStyle w:val="BodyText"/>
        <w:numPr>
          <w:ilvl w:val="0"/>
          <w:numId w:val="33"/>
        </w:numPr>
        <w:spacing w:before="0" w:after="0"/>
      </w:pPr>
      <w:r w:rsidRPr="757EFD7E">
        <w:t>Make better decisions around marketing spending.</w:t>
      </w:r>
    </w:p>
    <w:p w14:paraId="24019FEF" w14:textId="43D750C2" w:rsidR="757EFD7E" w:rsidRDefault="0AC4B898" w:rsidP="001E2AD3">
      <w:pPr>
        <w:pStyle w:val="BodyText"/>
        <w:numPr>
          <w:ilvl w:val="0"/>
          <w:numId w:val="33"/>
        </w:numPr>
        <w:spacing w:before="0" w:after="0"/>
      </w:pPr>
      <w:r>
        <w:t>Improve segmentation of customers based on long-term values.</w:t>
      </w:r>
    </w:p>
    <w:p w14:paraId="5DA628CB" w14:textId="612AF231" w:rsidR="757EFD7E" w:rsidRDefault="757EFD7E" w:rsidP="001E2AD3">
      <w:pPr>
        <w:pStyle w:val="BodyText"/>
        <w:numPr>
          <w:ilvl w:val="0"/>
          <w:numId w:val="33"/>
        </w:numPr>
        <w:spacing w:before="0" w:after="0"/>
      </w:pPr>
      <w:r w:rsidRPr="757EFD7E">
        <w:t>Improve financial forecasting by understanding the value of existing Customers.</w:t>
      </w:r>
    </w:p>
    <w:p w14:paraId="604B830B" w14:textId="009460BF" w:rsidR="757EFD7E" w:rsidRDefault="615B5465" w:rsidP="001E2AD3">
      <w:pPr>
        <w:pStyle w:val="BodyText"/>
        <w:numPr>
          <w:ilvl w:val="0"/>
          <w:numId w:val="33"/>
        </w:numPr>
        <w:spacing w:before="0" w:after="0"/>
      </w:pPr>
      <w:r>
        <w:t xml:space="preserve">Help the company with development of new wagering products. </w:t>
      </w:r>
    </w:p>
    <w:p w14:paraId="54009311" w14:textId="77777777" w:rsidR="001E2AD3" w:rsidRDefault="001E2AD3" w:rsidP="001E2AD3">
      <w:pPr>
        <w:pStyle w:val="Heading1"/>
        <w:spacing w:before="0"/>
      </w:pPr>
    </w:p>
    <w:p w14:paraId="520621D7" w14:textId="482F2739" w:rsidR="757EFD7E" w:rsidRPr="001E2AD3" w:rsidRDefault="757EFD7E" w:rsidP="001E2AD3">
      <w:pPr>
        <w:pStyle w:val="Heading1"/>
        <w:spacing w:before="0"/>
        <w:rPr>
          <w:rFonts w:ascii="Arial" w:hAnsi="Arial" w:cs="Arial"/>
          <w:color w:val="002060"/>
        </w:rPr>
      </w:pPr>
      <w:r w:rsidRPr="001E2AD3">
        <w:rPr>
          <w:rFonts w:ascii="Arial" w:hAnsi="Arial" w:cs="Arial"/>
          <w:color w:val="002060"/>
        </w:rPr>
        <w:t>Data Source</w:t>
      </w:r>
    </w:p>
    <w:p w14:paraId="353B12A2" w14:textId="22A90BCF" w:rsidR="757EFD7E" w:rsidRDefault="757EFD7E" w:rsidP="001E2AD3">
      <w:pPr>
        <w:pStyle w:val="BodyText"/>
        <w:spacing w:before="0" w:after="0"/>
      </w:pPr>
      <w:r>
        <w:t xml:space="preserve">Our primary data source is (anonymized) </w:t>
      </w:r>
      <w:hyperlink r:id="rId8" w:history="1">
        <w:r w:rsidRPr="00E133E1">
          <w:rPr>
            <w:rStyle w:val="Hyperlink"/>
          </w:rPr>
          <w:t>internal wagering data from TAB</w:t>
        </w:r>
      </w:hyperlink>
      <w:r>
        <w:t>: we have data that aggregates daily betting totals for each individual customer across 2021 and 2022.</w:t>
      </w:r>
    </w:p>
    <w:p w14:paraId="7D925E56" w14:textId="77777777" w:rsidR="001E2AD3" w:rsidRDefault="001E2AD3" w:rsidP="001E2AD3">
      <w:pPr>
        <w:pStyle w:val="BodyText"/>
        <w:spacing w:before="0" w:after="0"/>
      </w:pPr>
    </w:p>
    <w:p w14:paraId="15D6B172" w14:textId="65BC22DD" w:rsidR="757EFD7E" w:rsidRDefault="757EFD7E" w:rsidP="001E2AD3">
      <w:pPr>
        <w:pStyle w:val="BodyText"/>
        <w:spacing w:before="0" w:after="0"/>
      </w:pPr>
      <w:r w:rsidRPr="757EFD7E">
        <w:t>Each row of this dataset represents the bets made by one customer on a given day. There is a unique customer identifying number, customer attributes and then a breakdown of the customers betting pattern for that day. Because of the sheer number of bets made on the platform, we are using data that has been aggregated daily rather than including one separate row for each bet made by each customer.</w:t>
      </w:r>
    </w:p>
    <w:p w14:paraId="2440D25E" w14:textId="77777777" w:rsidR="001E2AD3" w:rsidRDefault="001E2AD3" w:rsidP="001E2AD3">
      <w:pPr>
        <w:pStyle w:val="BodyText"/>
        <w:spacing w:before="0" w:after="0"/>
      </w:pPr>
    </w:p>
    <w:tbl>
      <w:tblPr>
        <w:tblStyle w:val="TableGrid"/>
        <w:tblW w:w="0" w:type="auto"/>
        <w:tblLayout w:type="fixed"/>
        <w:tblLook w:val="06A0" w:firstRow="1" w:lastRow="0" w:firstColumn="1" w:lastColumn="0" w:noHBand="1" w:noVBand="1"/>
      </w:tblPr>
      <w:tblGrid>
        <w:gridCol w:w="2760"/>
        <w:gridCol w:w="6705"/>
      </w:tblGrid>
      <w:tr w:rsidR="757EFD7E" w14:paraId="1B3993FD" w14:textId="77777777" w:rsidTr="757EFD7E">
        <w:trPr>
          <w:trHeight w:val="300"/>
        </w:trPr>
        <w:tc>
          <w:tcPr>
            <w:tcW w:w="2760" w:type="dxa"/>
          </w:tcPr>
          <w:p w14:paraId="7019EEA0" w14:textId="3C4CC4F0" w:rsidR="757EFD7E" w:rsidRDefault="757EFD7E" w:rsidP="001E2AD3">
            <w:pPr>
              <w:pStyle w:val="BodyText"/>
              <w:spacing w:before="0" w:after="0"/>
              <w:jc w:val="center"/>
              <w:rPr>
                <w:b/>
                <w:bCs/>
              </w:rPr>
            </w:pPr>
            <w:r w:rsidRPr="757EFD7E">
              <w:rPr>
                <w:b/>
                <w:bCs/>
              </w:rPr>
              <w:t>Column</w:t>
            </w:r>
          </w:p>
        </w:tc>
        <w:tc>
          <w:tcPr>
            <w:tcW w:w="6705" w:type="dxa"/>
          </w:tcPr>
          <w:p w14:paraId="5351D6B4" w14:textId="1DFF4F25" w:rsidR="757EFD7E" w:rsidRDefault="757EFD7E" w:rsidP="001E2AD3">
            <w:pPr>
              <w:pStyle w:val="BodyText"/>
              <w:spacing w:before="0" w:after="0"/>
              <w:jc w:val="center"/>
              <w:rPr>
                <w:b/>
                <w:bCs/>
              </w:rPr>
            </w:pPr>
            <w:r w:rsidRPr="757EFD7E">
              <w:rPr>
                <w:b/>
                <w:bCs/>
              </w:rPr>
              <w:t>Description</w:t>
            </w:r>
          </w:p>
        </w:tc>
      </w:tr>
      <w:tr w:rsidR="757EFD7E" w14:paraId="24DC5CDD" w14:textId="77777777" w:rsidTr="757EFD7E">
        <w:trPr>
          <w:trHeight w:val="300"/>
        </w:trPr>
        <w:tc>
          <w:tcPr>
            <w:tcW w:w="2760" w:type="dxa"/>
          </w:tcPr>
          <w:p w14:paraId="1986D20C" w14:textId="7BC91BAC" w:rsidR="757EFD7E" w:rsidRDefault="757EFD7E" w:rsidP="001E2AD3">
            <w:pPr>
              <w:pStyle w:val="BodyText"/>
              <w:spacing w:before="0" w:after="0"/>
              <w:rPr>
                <w:sz w:val="20"/>
                <w:szCs w:val="20"/>
              </w:rPr>
            </w:pPr>
            <w:r w:rsidRPr="757EFD7E">
              <w:rPr>
                <w:sz w:val="20"/>
                <w:szCs w:val="20"/>
              </w:rPr>
              <w:t>DATE_DIM</w:t>
            </w:r>
          </w:p>
        </w:tc>
        <w:tc>
          <w:tcPr>
            <w:tcW w:w="6705" w:type="dxa"/>
          </w:tcPr>
          <w:p w14:paraId="68061CB4" w14:textId="6EDBBF35" w:rsidR="757EFD7E" w:rsidRDefault="757EFD7E" w:rsidP="001E2AD3">
            <w:pPr>
              <w:pStyle w:val="BodyText"/>
              <w:spacing w:before="0" w:after="0"/>
              <w:rPr>
                <w:sz w:val="20"/>
                <w:szCs w:val="20"/>
              </w:rPr>
            </w:pPr>
            <w:r w:rsidRPr="757EFD7E">
              <w:rPr>
                <w:sz w:val="20"/>
                <w:szCs w:val="20"/>
              </w:rPr>
              <w:t>Date of the transaction</w:t>
            </w:r>
          </w:p>
        </w:tc>
      </w:tr>
      <w:tr w:rsidR="757EFD7E" w14:paraId="4916504F" w14:textId="77777777" w:rsidTr="757EFD7E">
        <w:trPr>
          <w:trHeight w:val="300"/>
        </w:trPr>
        <w:tc>
          <w:tcPr>
            <w:tcW w:w="2760" w:type="dxa"/>
          </w:tcPr>
          <w:p w14:paraId="3F327FA6" w14:textId="230FDC01" w:rsidR="757EFD7E" w:rsidRDefault="757EFD7E" w:rsidP="001E2AD3">
            <w:pPr>
              <w:pStyle w:val="BodyText"/>
              <w:spacing w:before="0" w:after="0"/>
              <w:rPr>
                <w:sz w:val="20"/>
                <w:szCs w:val="20"/>
              </w:rPr>
            </w:pPr>
            <w:r w:rsidRPr="757EFD7E">
              <w:rPr>
                <w:sz w:val="20"/>
                <w:szCs w:val="20"/>
              </w:rPr>
              <w:t>DAY_OF_WEEK</w:t>
            </w:r>
          </w:p>
        </w:tc>
        <w:tc>
          <w:tcPr>
            <w:tcW w:w="6705" w:type="dxa"/>
          </w:tcPr>
          <w:p w14:paraId="30E73425" w14:textId="4D36F910" w:rsidR="757EFD7E" w:rsidRDefault="757EFD7E" w:rsidP="001E2AD3">
            <w:pPr>
              <w:pStyle w:val="BodyText"/>
              <w:spacing w:before="0" w:after="0"/>
              <w:rPr>
                <w:sz w:val="20"/>
                <w:szCs w:val="20"/>
              </w:rPr>
            </w:pPr>
            <w:r w:rsidRPr="757EFD7E">
              <w:rPr>
                <w:sz w:val="20"/>
                <w:szCs w:val="20"/>
              </w:rPr>
              <w:t>Day name of the week of the transaction</w:t>
            </w:r>
          </w:p>
        </w:tc>
      </w:tr>
      <w:tr w:rsidR="757EFD7E" w14:paraId="0892A622" w14:textId="77777777" w:rsidTr="757EFD7E">
        <w:trPr>
          <w:trHeight w:val="300"/>
        </w:trPr>
        <w:tc>
          <w:tcPr>
            <w:tcW w:w="2760" w:type="dxa"/>
          </w:tcPr>
          <w:p w14:paraId="021BE9F0" w14:textId="38B60545" w:rsidR="757EFD7E" w:rsidRDefault="757EFD7E" w:rsidP="001E2AD3">
            <w:pPr>
              <w:pStyle w:val="BodyText"/>
              <w:spacing w:before="0" w:after="0"/>
              <w:rPr>
                <w:sz w:val="20"/>
                <w:szCs w:val="20"/>
              </w:rPr>
            </w:pPr>
            <w:r w:rsidRPr="757EFD7E">
              <w:rPr>
                <w:sz w:val="20"/>
                <w:szCs w:val="20"/>
              </w:rPr>
              <w:t>BET_ACCOUNT_NUM_HASH</w:t>
            </w:r>
          </w:p>
        </w:tc>
        <w:tc>
          <w:tcPr>
            <w:tcW w:w="6705" w:type="dxa"/>
          </w:tcPr>
          <w:p w14:paraId="7A40B3B5" w14:textId="622E14BC" w:rsidR="757EFD7E" w:rsidRDefault="757EFD7E" w:rsidP="001E2AD3">
            <w:pPr>
              <w:pStyle w:val="BodyText"/>
              <w:spacing w:before="0" w:after="0"/>
              <w:rPr>
                <w:sz w:val="20"/>
                <w:szCs w:val="20"/>
              </w:rPr>
            </w:pPr>
            <w:r w:rsidRPr="757EFD7E">
              <w:rPr>
                <w:sz w:val="20"/>
                <w:szCs w:val="20"/>
              </w:rPr>
              <w:t>Customer unique identifier</w:t>
            </w:r>
          </w:p>
        </w:tc>
      </w:tr>
      <w:tr w:rsidR="757EFD7E" w14:paraId="23350367" w14:textId="77777777" w:rsidTr="757EFD7E">
        <w:trPr>
          <w:trHeight w:val="300"/>
        </w:trPr>
        <w:tc>
          <w:tcPr>
            <w:tcW w:w="2760" w:type="dxa"/>
          </w:tcPr>
          <w:p w14:paraId="649E2B16" w14:textId="0613069E" w:rsidR="757EFD7E" w:rsidRDefault="757EFD7E" w:rsidP="001E2AD3">
            <w:pPr>
              <w:pStyle w:val="BodyText"/>
              <w:spacing w:before="0" w:after="0"/>
              <w:rPr>
                <w:sz w:val="20"/>
                <w:szCs w:val="20"/>
              </w:rPr>
            </w:pPr>
            <w:r w:rsidRPr="757EFD7E">
              <w:rPr>
                <w:sz w:val="20"/>
                <w:szCs w:val="20"/>
              </w:rPr>
              <w:t>AGE</w:t>
            </w:r>
          </w:p>
        </w:tc>
        <w:tc>
          <w:tcPr>
            <w:tcW w:w="6705" w:type="dxa"/>
          </w:tcPr>
          <w:p w14:paraId="10FCA912" w14:textId="07BD7E44" w:rsidR="757EFD7E" w:rsidRDefault="757EFD7E" w:rsidP="001E2AD3">
            <w:pPr>
              <w:pStyle w:val="BodyText"/>
              <w:spacing w:before="0" w:after="0"/>
              <w:rPr>
                <w:sz w:val="20"/>
                <w:szCs w:val="20"/>
              </w:rPr>
            </w:pPr>
            <w:r w:rsidRPr="757EFD7E">
              <w:rPr>
                <w:sz w:val="20"/>
                <w:szCs w:val="20"/>
              </w:rPr>
              <w:t>Customer’s age as of Wager date</w:t>
            </w:r>
          </w:p>
        </w:tc>
      </w:tr>
      <w:tr w:rsidR="757EFD7E" w14:paraId="34C62EAA" w14:textId="77777777" w:rsidTr="757EFD7E">
        <w:trPr>
          <w:trHeight w:val="300"/>
        </w:trPr>
        <w:tc>
          <w:tcPr>
            <w:tcW w:w="2760" w:type="dxa"/>
          </w:tcPr>
          <w:p w14:paraId="08F1716A" w14:textId="7FE02531" w:rsidR="757EFD7E" w:rsidRDefault="757EFD7E" w:rsidP="001E2AD3">
            <w:pPr>
              <w:pStyle w:val="BodyText"/>
              <w:spacing w:before="0" w:after="0"/>
              <w:rPr>
                <w:sz w:val="20"/>
                <w:szCs w:val="20"/>
              </w:rPr>
            </w:pPr>
            <w:r w:rsidRPr="757EFD7E">
              <w:rPr>
                <w:sz w:val="20"/>
                <w:szCs w:val="20"/>
              </w:rPr>
              <w:t>AGE_BAND</w:t>
            </w:r>
          </w:p>
        </w:tc>
        <w:tc>
          <w:tcPr>
            <w:tcW w:w="6705" w:type="dxa"/>
          </w:tcPr>
          <w:p w14:paraId="46259E49" w14:textId="6E3D3222" w:rsidR="757EFD7E" w:rsidRDefault="757EFD7E" w:rsidP="001E2AD3">
            <w:pPr>
              <w:pStyle w:val="BodyText"/>
              <w:spacing w:before="0" w:after="0"/>
              <w:rPr>
                <w:sz w:val="20"/>
                <w:szCs w:val="20"/>
              </w:rPr>
            </w:pPr>
            <w:r w:rsidRPr="757EFD7E">
              <w:rPr>
                <w:sz w:val="20"/>
                <w:szCs w:val="20"/>
              </w:rPr>
              <w:t>Customer’s age band as of Wager date</w:t>
            </w:r>
          </w:p>
        </w:tc>
      </w:tr>
      <w:tr w:rsidR="757EFD7E" w14:paraId="5307050B" w14:textId="77777777" w:rsidTr="757EFD7E">
        <w:trPr>
          <w:trHeight w:val="300"/>
        </w:trPr>
        <w:tc>
          <w:tcPr>
            <w:tcW w:w="2760" w:type="dxa"/>
          </w:tcPr>
          <w:p w14:paraId="76F722FD" w14:textId="66F34CCD" w:rsidR="757EFD7E" w:rsidRDefault="757EFD7E" w:rsidP="001E2AD3">
            <w:pPr>
              <w:pStyle w:val="BodyText"/>
              <w:spacing w:before="0" w:after="0"/>
              <w:rPr>
                <w:sz w:val="20"/>
                <w:szCs w:val="20"/>
              </w:rPr>
            </w:pPr>
            <w:r w:rsidRPr="757EFD7E">
              <w:rPr>
                <w:sz w:val="20"/>
                <w:szCs w:val="20"/>
              </w:rPr>
              <w:t>GENDER</w:t>
            </w:r>
          </w:p>
        </w:tc>
        <w:tc>
          <w:tcPr>
            <w:tcW w:w="6705" w:type="dxa"/>
          </w:tcPr>
          <w:p w14:paraId="0F4A3E73" w14:textId="3B3BCAD3" w:rsidR="757EFD7E" w:rsidRDefault="757EFD7E" w:rsidP="001E2AD3">
            <w:pPr>
              <w:pStyle w:val="BodyText"/>
              <w:spacing w:before="0" w:after="0"/>
              <w:rPr>
                <w:sz w:val="20"/>
                <w:szCs w:val="20"/>
              </w:rPr>
            </w:pPr>
            <w:r w:rsidRPr="757EFD7E">
              <w:rPr>
                <w:sz w:val="20"/>
                <w:szCs w:val="20"/>
              </w:rPr>
              <w:t>Customer’s gender (M, F, U)</w:t>
            </w:r>
          </w:p>
        </w:tc>
      </w:tr>
      <w:tr w:rsidR="757EFD7E" w14:paraId="77F4A3FF" w14:textId="77777777" w:rsidTr="757EFD7E">
        <w:trPr>
          <w:trHeight w:val="300"/>
        </w:trPr>
        <w:tc>
          <w:tcPr>
            <w:tcW w:w="2760" w:type="dxa"/>
          </w:tcPr>
          <w:p w14:paraId="2C979AA7" w14:textId="2FF3F7AD" w:rsidR="757EFD7E" w:rsidRDefault="757EFD7E" w:rsidP="001E2AD3">
            <w:pPr>
              <w:pStyle w:val="BodyText"/>
              <w:spacing w:before="0" w:after="0"/>
              <w:rPr>
                <w:sz w:val="20"/>
                <w:szCs w:val="20"/>
              </w:rPr>
            </w:pPr>
            <w:r w:rsidRPr="757EFD7E">
              <w:rPr>
                <w:sz w:val="20"/>
                <w:szCs w:val="20"/>
              </w:rPr>
              <w:t>TENURE_IN_DAYS</w:t>
            </w:r>
          </w:p>
        </w:tc>
        <w:tc>
          <w:tcPr>
            <w:tcW w:w="6705" w:type="dxa"/>
          </w:tcPr>
          <w:p w14:paraId="39D0B4C6" w14:textId="4BA581FD" w:rsidR="757EFD7E" w:rsidRDefault="757EFD7E" w:rsidP="001E2AD3">
            <w:pPr>
              <w:pStyle w:val="BodyText"/>
              <w:spacing w:before="0" w:after="0"/>
              <w:rPr>
                <w:sz w:val="20"/>
                <w:szCs w:val="20"/>
              </w:rPr>
            </w:pPr>
            <w:r w:rsidRPr="757EFD7E">
              <w:rPr>
                <w:sz w:val="20"/>
                <w:szCs w:val="20"/>
              </w:rPr>
              <w:t>Number of days since Customer opened account as of Wager date</w:t>
            </w:r>
          </w:p>
        </w:tc>
      </w:tr>
      <w:tr w:rsidR="757EFD7E" w14:paraId="6803CCA7" w14:textId="77777777" w:rsidTr="757EFD7E">
        <w:trPr>
          <w:trHeight w:val="300"/>
        </w:trPr>
        <w:tc>
          <w:tcPr>
            <w:tcW w:w="2760" w:type="dxa"/>
          </w:tcPr>
          <w:p w14:paraId="5ADCBC96" w14:textId="12E3DCD6" w:rsidR="757EFD7E" w:rsidRDefault="757EFD7E" w:rsidP="001E2AD3">
            <w:pPr>
              <w:pStyle w:val="BodyText"/>
              <w:spacing w:before="0" w:after="0"/>
              <w:rPr>
                <w:sz w:val="20"/>
                <w:szCs w:val="20"/>
              </w:rPr>
            </w:pPr>
            <w:r w:rsidRPr="757EFD7E">
              <w:rPr>
                <w:sz w:val="20"/>
                <w:szCs w:val="20"/>
              </w:rPr>
              <w:t>RESIDENTIAL_STATE</w:t>
            </w:r>
          </w:p>
        </w:tc>
        <w:tc>
          <w:tcPr>
            <w:tcW w:w="6705" w:type="dxa"/>
          </w:tcPr>
          <w:p w14:paraId="692381A8" w14:textId="39C09C64" w:rsidR="757EFD7E" w:rsidRDefault="757EFD7E" w:rsidP="001E2AD3">
            <w:pPr>
              <w:pStyle w:val="BodyText"/>
              <w:spacing w:before="0" w:after="0"/>
              <w:rPr>
                <w:sz w:val="20"/>
                <w:szCs w:val="20"/>
              </w:rPr>
            </w:pPr>
            <w:r w:rsidRPr="757EFD7E">
              <w:rPr>
                <w:sz w:val="20"/>
                <w:szCs w:val="20"/>
              </w:rPr>
              <w:t>Residential state where the customer resides</w:t>
            </w:r>
          </w:p>
        </w:tc>
      </w:tr>
      <w:tr w:rsidR="757EFD7E" w14:paraId="6052691B" w14:textId="77777777" w:rsidTr="757EFD7E">
        <w:trPr>
          <w:trHeight w:val="300"/>
        </w:trPr>
        <w:tc>
          <w:tcPr>
            <w:tcW w:w="2760" w:type="dxa"/>
          </w:tcPr>
          <w:p w14:paraId="5EBA31C9" w14:textId="6B9FC4B4" w:rsidR="757EFD7E" w:rsidRDefault="757EFD7E" w:rsidP="001E2AD3">
            <w:pPr>
              <w:pStyle w:val="BodyText"/>
              <w:spacing w:before="0" w:after="0"/>
              <w:rPr>
                <w:sz w:val="20"/>
                <w:szCs w:val="20"/>
              </w:rPr>
            </w:pPr>
            <w:r w:rsidRPr="757EFD7E">
              <w:rPr>
                <w:sz w:val="20"/>
                <w:szCs w:val="20"/>
              </w:rPr>
              <w:t>FOB_RACING_TURNOVER</w:t>
            </w:r>
          </w:p>
        </w:tc>
        <w:tc>
          <w:tcPr>
            <w:tcW w:w="6705" w:type="dxa"/>
          </w:tcPr>
          <w:p w14:paraId="00750E8F" w14:textId="73658285" w:rsidR="757EFD7E" w:rsidRDefault="757EFD7E" w:rsidP="001E2AD3">
            <w:pPr>
              <w:pStyle w:val="BodyText"/>
              <w:spacing w:before="0" w:after="0"/>
              <w:rPr>
                <w:sz w:val="20"/>
                <w:szCs w:val="20"/>
              </w:rPr>
            </w:pPr>
            <w:r w:rsidRPr="757EFD7E">
              <w:rPr>
                <w:sz w:val="20"/>
                <w:szCs w:val="20"/>
              </w:rPr>
              <w:t>Total Bet amount spent on Fixed-odds Racing events</w:t>
            </w:r>
          </w:p>
        </w:tc>
      </w:tr>
      <w:tr w:rsidR="757EFD7E" w14:paraId="5BDF746B" w14:textId="77777777" w:rsidTr="757EFD7E">
        <w:trPr>
          <w:trHeight w:val="300"/>
        </w:trPr>
        <w:tc>
          <w:tcPr>
            <w:tcW w:w="2760" w:type="dxa"/>
          </w:tcPr>
          <w:p w14:paraId="3C95B438" w14:textId="5C2919EA" w:rsidR="757EFD7E" w:rsidRDefault="757EFD7E" w:rsidP="001E2AD3">
            <w:pPr>
              <w:pStyle w:val="BodyText"/>
              <w:spacing w:before="0" w:after="0"/>
              <w:rPr>
                <w:sz w:val="20"/>
                <w:szCs w:val="20"/>
              </w:rPr>
            </w:pPr>
            <w:r w:rsidRPr="757EFD7E">
              <w:rPr>
                <w:sz w:val="20"/>
                <w:szCs w:val="20"/>
              </w:rPr>
              <w:t>FOB_SPORT_TURNOVER</w:t>
            </w:r>
          </w:p>
        </w:tc>
        <w:tc>
          <w:tcPr>
            <w:tcW w:w="6705" w:type="dxa"/>
          </w:tcPr>
          <w:p w14:paraId="56E22679" w14:textId="2227B2DD" w:rsidR="757EFD7E" w:rsidRDefault="757EFD7E" w:rsidP="001E2AD3">
            <w:pPr>
              <w:pStyle w:val="BodyText"/>
              <w:spacing w:before="0" w:after="0"/>
              <w:rPr>
                <w:sz w:val="20"/>
                <w:szCs w:val="20"/>
              </w:rPr>
            </w:pPr>
            <w:r w:rsidRPr="757EFD7E">
              <w:rPr>
                <w:sz w:val="20"/>
                <w:szCs w:val="20"/>
              </w:rPr>
              <w:t>Total Bet amount spent on Fixed-odds Sports events</w:t>
            </w:r>
          </w:p>
        </w:tc>
      </w:tr>
      <w:tr w:rsidR="757EFD7E" w14:paraId="203FFCCC" w14:textId="77777777" w:rsidTr="757EFD7E">
        <w:trPr>
          <w:trHeight w:val="300"/>
        </w:trPr>
        <w:tc>
          <w:tcPr>
            <w:tcW w:w="2760" w:type="dxa"/>
          </w:tcPr>
          <w:p w14:paraId="3D18775F" w14:textId="45C7B94B" w:rsidR="757EFD7E" w:rsidRDefault="757EFD7E" w:rsidP="001E2AD3">
            <w:pPr>
              <w:pStyle w:val="BodyText"/>
              <w:spacing w:before="0" w:after="0"/>
              <w:rPr>
                <w:sz w:val="20"/>
                <w:szCs w:val="20"/>
              </w:rPr>
            </w:pPr>
            <w:r w:rsidRPr="757EFD7E">
              <w:rPr>
                <w:sz w:val="20"/>
                <w:szCs w:val="20"/>
              </w:rPr>
              <w:t>PARI_RACING_TURNOVER</w:t>
            </w:r>
          </w:p>
        </w:tc>
        <w:tc>
          <w:tcPr>
            <w:tcW w:w="6705" w:type="dxa"/>
          </w:tcPr>
          <w:p w14:paraId="006B2795" w14:textId="197DCA13" w:rsidR="757EFD7E" w:rsidRDefault="757EFD7E" w:rsidP="001E2AD3">
            <w:pPr>
              <w:pStyle w:val="BodyText"/>
              <w:spacing w:before="0" w:after="0"/>
              <w:rPr>
                <w:sz w:val="20"/>
                <w:szCs w:val="20"/>
              </w:rPr>
            </w:pPr>
            <w:r w:rsidRPr="757EFD7E">
              <w:rPr>
                <w:sz w:val="20"/>
                <w:szCs w:val="20"/>
              </w:rPr>
              <w:t>Total Bet amount spent on Pari-mutuel Racing betting</w:t>
            </w:r>
          </w:p>
        </w:tc>
      </w:tr>
      <w:tr w:rsidR="757EFD7E" w14:paraId="7E05B7EF" w14:textId="77777777" w:rsidTr="757EFD7E">
        <w:trPr>
          <w:trHeight w:val="300"/>
        </w:trPr>
        <w:tc>
          <w:tcPr>
            <w:tcW w:w="2760" w:type="dxa"/>
          </w:tcPr>
          <w:p w14:paraId="1556AA1D" w14:textId="21EF1FBA" w:rsidR="757EFD7E" w:rsidRDefault="757EFD7E" w:rsidP="001E2AD3">
            <w:pPr>
              <w:pStyle w:val="BodyText"/>
              <w:spacing w:before="0" w:after="0"/>
              <w:rPr>
                <w:sz w:val="20"/>
                <w:szCs w:val="20"/>
              </w:rPr>
            </w:pPr>
            <w:r w:rsidRPr="757EFD7E">
              <w:rPr>
                <w:sz w:val="20"/>
                <w:szCs w:val="20"/>
              </w:rPr>
              <w:t>PARI_SPORT_TURNOVER</w:t>
            </w:r>
          </w:p>
        </w:tc>
        <w:tc>
          <w:tcPr>
            <w:tcW w:w="6705" w:type="dxa"/>
          </w:tcPr>
          <w:p w14:paraId="6E105441" w14:textId="53697C2D" w:rsidR="757EFD7E" w:rsidRDefault="757EFD7E" w:rsidP="001E2AD3">
            <w:pPr>
              <w:pStyle w:val="BodyText"/>
              <w:spacing w:before="0" w:after="0"/>
              <w:rPr>
                <w:sz w:val="20"/>
                <w:szCs w:val="20"/>
              </w:rPr>
            </w:pPr>
            <w:r w:rsidRPr="757EFD7E">
              <w:rPr>
                <w:sz w:val="20"/>
                <w:szCs w:val="20"/>
              </w:rPr>
              <w:t>Total Bet amount spent on Pari-mutuel Sports betting</w:t>
            </w:r>
          </w:p>
        </w:tc>
      </w:tr>
      <w:tr w:rsidR="757EFD7E" w14:paraId="4EE57804" w14:textId="77777777" w:rsidTr="757EFD7E">
        <w:trPr>
          <w:trHeight w:val="300"/>
        </w:trPr>
        <w:tc>
          <w:tcPr>
            <w:tcW w:w="2760" w:type="dxa"/>
          </w:tcPr>
          <w:p w14:paraId="2950412E" w14:textId="647686A5" w:rsidR="757EFD7E" w:rsidRDefault="757EFD7E" w:rsidP="001E2AD3">
            <w:pPr>
              <w:pStyle w:val="BodyText"/>
              <w:spacing w:before="0" w:after="0"/>
              <w:rPr>
                <w:sz w:val="20"/>
                <w:szCs w:val="20"/>
              </w:rPr>
            </w:pPr>
            <w:r w:rsidRPr="757EFD7E">
              <w:rPr>
                <w:sz w:val="20"/>
                <w:szCs w:val="20"/>
              </w:rPr>
              <w:t>TOTAL_TURNOVER</w:t>
            </w:r>
          </w:p>
        </w:tc>
        <w:tc>
          <w:tcPr>
            <w:tcW w:w="6705" w:type="dxa"/>
          </w:tcPr>
          <w:p w14:paraId="6D2C9BC1" w14:textId="06FA121C" w:rsidR="757EFD7E" w:rsidRDefault="757EFD7E" w:rsidP="001E2AD3">
            <w:pPr>
              <w:pStyle w:val="BodyText"/>
              <w:spacing w:before="0" w:after="0"/>
              <w:rPr>
                <w:sz w:val="20"/>
                <w:szCs w:val="20"/>
              </w:rPr>
            </w:pPr>
            <w:r w:rsidRPr="757EFD7E">
              <w:rPr>
                <w:sz w:val="20"/>
                <w:szCs w:val="20"/>
              </w:rPr>
              <w:t>Total Bet Amount spent on the day</w:t>
            </w:r>
          </w:p>
        </w:tc>
      </w:tr>
      <w:tr w:rsidR="757EFD7E" w14:paraId="33428FD9" w14:textId="77777777" w:rsidTr="757EFD7E">
        <w:trPr>
          <w:trHeight w:val="300"/>
        </w:trPr>
        <w:tc>
          <w:tcPr>
            <w:tcW w:w="2760" w:type="dxa"/>
          </w:tcPr>
          <w:p w14:paraId="21C684F3" w14:textId="0BD884D3" w:rsidR="757EFD7E" w:rsidRDefault="757EFD7E" w:rsidP="001E2AD3">
            <w:pPr>
              <w:pStyle w:val="BodyText"/>
              <w:spacing w:before="0" w:after="0"/>
              <w:rPr>
                <w:sz w:val="20"/>
                <w:szCs w:val="20"/>
              </w:rPr>
            </w:pPr>
            <w:r w:rsidRPr="757EFD7E">
              <w:rPr>
                <w:sz w:val="20"/>
                <w:szCs w:val="20"/>
              </w:rPr>
              <w:t>DIVIDENDS_PAID</w:t>
            </w:r>
          </w:p>
        </w:tc>
        <w:tc>
          <w:tcPr>
            <w:tcW w:w="6705" w:type="dxa"/>
          </w:tcPr>
          <w:p w14:paraId="030EEC1F" w14:textId="0F554D81" w:rsidR="757EFD7E" w:rsidRDefault="757EFD7E" w:rsidP="001E2AD3">
            <w:pPr>
              <w:pStyle w:val="BodyText"/>
              <w:spacing w:before="0" w:after="0"/>
              <w:rPr>
                <w:sz w:val="20"/>
                <w:szCs w:val="20"/>
              </w:rPr>
            </w:pPr>
            <w:r w:rsidRPr="757EFD7E">
              <w:rPr>
                <w:sz w:val="20"/>
                <w:szCs w:val="20"/>
              </w:rPr>
              <w:t>Total Dividend Amount won by the customer</w:t>
            </w:r>
          </w:p>
        </w:tc>
      </w:tr>
      <w:tr w:rsidR="757EFD7E" w14:paraId="2F2E3551" w14:textId="77777777" w:rsidTr="757EFD7E">
        <w:trPr>
          <w:trHeight w:val="300"/>
        </w:trPr>
        <w:tc>
          <w:tcPr>
            <w:tcW w:w="2760" w:type="dxa"/>
          </w:tcPr>
          <w:p w14:paraId="394CE3AF" w14:textId="4A296917" w:rsidR="757EFD7E" w:rsidRDefault="757EFD7E" w:rsidP="001E2AD3">
            <w:pPr>
              <w:pStyle w:val="BodyText"/>
              <w:spacing w:before="0" w:after="0"/>
              <w:rPr>
                <w:sz w:val="20"/>
                <w:szCs w:val="20"/>
              </w:rPr>
            </w:pPr>
            <w:r w:rsidRPr="757EFD7E">
              <w:rPr>
                <w:sz w:val="20"/>
                <w:szCs w:val="20"/>
              </w:rPr>
              <w:t>GROSS_MARGIN</w:t>
            </w:r>
          </w:p>
        </w:tc>
        <w:tc>
          <w:tcPr>
            <w:tcW w:w="6705" w:type="dxa"/>
          </w:tcPr>
          <w:p w14:paraId="0B4D2E48" w14:textId="399DF1E2" w:rsidR="757EFD7E" w:rsidRDefault="757EFD7E" w:rsidP="001E2AD3">
            <w:pPr>
              <w:pStyle w:val="BodyText"/>
              <w:spacing w:before="0" w:after="0"/>
              <w:rPr>
                <w:sz w:val="20"/>
                <w:szCs w:val="20"/>
              </w:rPr>
            </w:pPr>
            <w:r w:rsidRPr="757EFD7E">
              <w:rPr>
                <w:sz w:val="20"/>
                <w:szCs w:val="20"/>
              </w:rPr>
              <w:t>Gross Margin for the Wagering provider (Turnover – Dividends - Costs)</w:t>
            </w:r>
          </w:p>
        </w:tc>
      </w:tr>
      <w:tr w:rsidR="757EFD7E" w14:paraId="137B764D" w14:textId="77777777" w:rsidTr="757EFD7E">
        <w:trPr>
          <w:trHeight w:val="300"/>
        </w:trPr>
        <w:tc>
          <w:tcPr>
            <w:tcW w:w="2760" w:type="dxa"/>
          </w:tcPr>
          <w:p w14:paraId="6748D0FE" w14:textId="5892D52C" w:rsidR="757EFD7E" w:rsidRDefault="757EFD7E" w:rsidP="001E2AD3">
            <w:pPr>
              <w:pStyle w:val="BodyText"/>
              <w:spacing w:before="0" w:after="0"/>
              <w:rPr>
                <w:sz w:val="20"/>
                <w:szCs w:val="20"/>
              </w:rPr>
            </w:pPr>
            <w:r w:rsidRPr="757EFD7E">
              <w:rPr>
                <w:sz w:val="20"/>
                <w:szCs w:val="20"/>
              </w:rPr>
              <w:t>TICKETS</w:t>
            </w:r>
          </w:p>
        </w:tc>
        <w:tc>
          <w:tcPr>
            <w:tcW w:w="6705" w:type="dxa"/>
          </w:tcPr>
          <w:p w14:paraId="30A12433" w14:textId="0817BD5B" w:rsidR="757EFD7E" w:rsidRDefault="757EFD7E" w:rsidP="001E2AD3">
            <w:pPr>
              <w:pStyle w:val="BodyText"/>
              <w:spacing w:before="0" w:after="0"/>
              <w:rPr>
                <w:sz w:val="20"/>
                <w:szCs w:val="20"/>
              </w:rPr>
            </w:pPr>
            <w:r w:rsidRPr="757EFD7E">
              <w:rPr>
                <w:sz w:val="20"/>
                <w:szCs w:val="20"/>
              </w:rPr>
              <w:t>Total tickets bought by the customer on the day</w:t>
            </w:r>
          </w:p>
        </w:tc>
      </w:tr>
    </w:tbl>
    <w:p w14:paraId="110E1441" w14:textId="77777777" w:rsidR="001E2AD3" w:rsidRDefault="001E2AD3" w:rsidP="001E2AD3">
      <w:pPr>
        <w:pStyle w:val="Heading1"/>
        <w:spacing w:before="0"/>
      </w:pPr>
    </w:p>
    <w:p w14:paraId="2F936C3F" w14:textId="7339F237" w:rsidR="005D469D" w:rsidRPr="001E2AD3" w:rsidRDefault="5B79F8B1" w:rsidP="001E2AD3">
      <w:pPr>
        <w:pStyle w:val="Heading1"/>
        <w:spacing w:before="0"/>
        <w:rPr>
          <w:rFonts w:ascii="Arial" w:hAnsi="Arial" w:cs="Arial"/>
          <w:color w:val="002060"/>
        </w:rPr>
      </w:pPr>
      <w:r w:rsidRPr="001E2AD3">
        <w:rPr>
          <w:rFonts w:ascii="Arial" w:hAnsi="Arial" w:cs="Arial"/>
          <w:color w:val="002060"/>
        </w:rPr>
        <w:t>Methodologies</w:t>
      </w:r>
    </w:p>
    <w:p w14:paraId="77285DC1" w14:textId="2CD08776" w:rsidR="15594CDE" w:rsidRDefault="001E2AD3" w:rsidP="001E2AD3">
      <w:pPr>
        <w:pStyle w:val="BodyText"/>
        <w:spacing w:before="0" w:after="0"/>
      </w:pPr>
      <w:r>
        <w:t>W</w:t>
      </w:r>
      <w:r w:rsidR="615B5465">
        <w:t>e</w:t>
      </w:r>
      <w:r>
        <w:t xml:space="preserve"> shall</w:t>
      </w:r>
      <w:r w:rsidR="615B5465">
        <w:t xml:space="preserve"> follow a typical process pipeline of a data science project, including Data Cleaning -&gt; Data Exploration -&gt; Data Modeling -&gt; Model evaluation.</w:t>
      </w:r>
    </w:p>
    <w:p w14:paraId="7E86A5BA" w14:textId="77777777" w:rsidR="001E2AD3" w:rsidRDefault="001E2AD3" w:rsidP="001E2AD3">
      <w:pPr>
        <w:pStyle w:val="Heading2"/>
        <w:spacing w:before="0"/>
      </w:pPr>
      <w:bookmarkStart w:id="0" w:name="species-identification"/>
      <w:bookmarkEnd w:id="0"/>
    </w:p>
    <w:p w14:paraId="10AEFD6E" w14:textId="58C3E8D1" w:rsidR="005D469D" w:rsidRPr="001E2AD3" w:rsidRDefault="799E3CEF" w:rsidP="001E2AD3">
      <w:pPr>
        <w:pStyle w:val="Heading2"/>
        <w:spacing w:before="0"/>
        <w:rPr>
          <w:rFonts w:ascii="Arial" w:hAnsi="Arial" w:cs="Arial"/>
        </w:rPr>
      </w:pPr>
      <w:r w:rsidRPr="001E2AD3">
        <w:rPr>
          <w:rFonts w:ascii="Arial" w:hAnsi="Arial" w:cs="Arial"/>
          <w:color w:val="002060"/>
        </w:rPr>
        <w:t>Data Cleaning</w:t>
      </w:r>
    </w:p>
    <w:p w14:paraId="05F005F9" w14:textId="72E1D2F2" w:rsidR="757EFD7E" w:rsidRDefault="0AC4B898" w:rsidP="001E2AD3">
      <w:pPr>
        <w:pStyle w:val="BodyText"/>
        <w:spacing w:before="0" w:after="0"/>
      </w:pPr>
      <w:r>
        <w:t>Given that the data was sourced directly from the company, minimal data cleaning was required. Nevertheless, various measures were taken to prepare the data for analysis:</w:t>
      </w:r>
    </w:p>
    <w:p w14:paraId="57B70336" w14:textId="26F4BD11" w:rsidR="757EFD7E" w:rsidRDefault="0AC4B898" w:rsidP="001E2AD3">
      <w:pPr>
        <w:pStyle w:val="BodyText"/>
        <w:numPr>
          <w:ilvl w:val="0"/>
          <w:numId w:val="27"/>
        </w:numPr>
        <w:spacing w:before="0" w:after="0"/>
      </w:pPr>
      <w:r w:rsidRPr="0AC4B898">
        <w:rPr>
          <w:i/>
          <w:iCs/>
        </w:rPr>
        <w:t>Missing data</w:t>
      </w:r>
      <w:r>
        <w:t>: There were NAs in 5 columns:</w:t>
      </w:r>
      <w:r w:rsidRPr="0AC4B898">
        <w:rPr>
          <w:rFonts w:ascii="MS Mincho" w:eastAsia="MS Mincho" w:hAnsi="MS Mincho" w:cs="MS Mincho"/>
          <w:lang w:eastAsia="ja-JP"/>
        </w:rPr>
        <w:t xml:space="preserve"> </w:t>
      </w:r>
      <w:r>
        <w:t>AGE and 4 columns related to TURNOVER. The presence of null values in those 4 columns signifies zero transactions. We decided to impute AGE column by filling in the average age of the customers which is 44.</w:t>
      </w:r>
    </w:p>
    <w:p w14:paraId="5CF25759" w14:textId="12033A9E" w:rsidR="7EC7FDFA" w:rsidRDefault="0AC4B898" w:rsidP="001E2AD3">
      <w:pPr>
        <w:pStyle w:val="BodyText"/>
        <w:spacing w:before="0" w:after="0"/>
        <w:ind w:firstLine="720"/>
      </w:pPr>
      <w:r w:rsidRPr="0AC4B898">
        <w:rPr>
          <w:i/>
          <w:iCs/>
        </w:rPr>
        <w:t>Missing value on each column</w:t>
      </w:r>
    </w:p>
    <w:p w14:paraId="1F112897" w14:textId="3599B01C" w:rsidR="74DD53B5" w:rsidRDefault="0DC13F3D" w:rsidP="001E2AD3">
      <w:pPr>
        <w:pStyle w:val="BodyText"/>
        <w:spacing w:before="0" w:after="0"/>
        <w:ind w:left="720"/>
        <w:rPr>
          <w:rFonts w:ascii="Consolas" w:eastAsia="Consolas" w:hAnsi="Consolas" w:cs="Consolas"/>
          <w:sz w:val="18"/>
          <w:szCs w:val="18"/>
        </w:rPr>
      </w:pPr>
      <w:r w:rsidRPr="0DC13F3D">
        <w:rPr>
          <w:rFonts w:ascii="Consolas" w:eastAsia="Consolas" w:hAnsi="Consolas" w:cs="Consolas"/>
          <w:sz w:val="18"/>
          <w:szCs w:val="18"/>
        </w:rPr>
        <w:t>DATE_DIM                       0</w:t>
      </w:r>
      <w:r w:rsidR="74DD53B5">
        <w:br/>
      </w:r>
      <w:r w:rsidRPr="0DC13F3D">
        <w:rPr>
          <w:rFonts w:ascii="Consolas" w:eastAsia="Consolas" w:hAnsi="Consolas" w:cs="Consolas"/>
          <w:sz w:val="18"/>
          <w:szCs w:val="18"/>
        </w:rPr>
        <w:t>BET_ACCOUNT_NUM_HASH           0</w:t>
      </w:r>
      <w:r w:rsidR="74DD53B5">
        <w:br/>
      </w:r>
      <w:r w:rsidRPr="0DC13F3D">
        <w:rPr>
          <w:rFonts w:ascii="Consolas" w:eastAsia="Consolas" w:hAnsi="Consolas" w:cs="Consolas"/>
          <w:sz w:val="18"/>
          <w:szCs w:val="18"/>
        </w:rPr>
        <w:t>AGE                         2669</w:t>
      </w:r>
      <w:r w:rsidR="74DD53B5">
        <w:br/>
      </w:r>
      <w:r w:rsidRPr="0DC13F3D">
        <w:rPr>
          <w:rFonts w:ascii="Consolas" w:eastAsia="Consolas" w:hAnsi="Consolas" w:cs="Consolas"/>
          <w:sz w:val="18"/>
          <w:szCs w:val="18"/>
        </w:rPr>
        <w:t>AGE_BAND                       0</w:t>
      </w:r>
      <w:r w:rsidR="74DD53B5">
        <w:br/>
      </w:r>
      <w:r w:rsidRPr="0DC13F3D">
        <w:rPr>
          <w:rFonts w:ascii="Consolas" w:eastAsia="Consolas" w:hAnsi="Consolas" w:cs="Consolas"/>
          <w:sz w:val="18"/>
          <w:szCs w:val="18"/>
        </w:rPr>
        <w:t>GENDER                         0</w:t>
      </w:r>
      <w:r w:rsidR="74DD53B5">
        <w:br/>
      </w:r>
      <w:r w:rsidRPr="0DC13F3D">
        <w:rPr>
          <w:rFonts w:ascii="Consolas" w:eastAsia="Consolas" w:hAnsi="Consolas" w:cs="Consolas"/>
          <w:sz w:val="18"/>
          <w:szCs w:val="18"/>
        </w:rPr>
        <w:t>TENURE_IN_DAYS                 0</w:t>
      </w:r>
      <w:r w:rsidR="74DD53B5">
        <w:br/>
      </w:r>
      <w:r w:rsidRPr="0DC13F3D">
        <w:rPr>
          <w:rFonts w:ascii="Consolas" w:eastAsia="Consolas" w:hAnsi="Consolas" w:cs="Consolas"/>
          <w:sz w:val="18"/>
          <w:szCs w:val="18"/>
        </w:rPr>
        <w:t>RESIDENTIAL_STATE              0</w:t>
      </w:r>
      <w:r w:rsidR="74DD53B5">
        <w:br/>
      </w:r>
      <w:r w:rsidRPr="0DC13F3D">
        <w:rPr>
          <w:rFonts w:ascii="Consolas" w:eastAsia="Consolas" w:hAnsi="Consolas" w:cs="Consolas"/>
          <w:sz w:val="18"/>
          <w:szCs w:val="18"/>
        </w:rPr>
        <w:t>FOB_RACING_TURNOVER      3773146</w:t>
      </w:r>
      <w:r w:rsidR="74DD53B5">
        <w:br/>
      </w:r>
      <w:r w:rsidRPr="0DC13F3D">
        <w:rPr>
          <w:rFonts w:ascii="Consolas" w:eastAsia="Consolas" w:hAnsi="Consolas" w:cs="Consolas"/>
          <w:sz w:val="18"/>
          <w:szCs w:val="18"/>
        </w:rPr>
        <w:t>FOB_SPORT_TURNOVER      10549527</w:t>
      </w:r>
      <w:r w:rsidR="74DD53B5">
        <w:br/>
      </w:r>
      <w:r w:rsidRPr="0DC13F3D">
        <w:rPr>
          <w:rFonts w:ascii="Consolas" w:eastAsia="Consolas" w:hAnsi="Consolas" w:cs="Consolas"/>
          <w:sz w:val="18"/>
          <w:szCs w:val="18"/>
        </w:rPr>
        <w:t>PARI_RACING_TURNOVER     3800973</w:t>
      </w:r>
      <w:r w:rsidR="74DD53B5">
        <w:br/>
      </w:r>
      <w:r w:rsidRPr="0DC13F3D">
        <w:rPr>
          <w:rFonts w:ascii="Consolas" w:eastAsia="Consolas" w:hAnsi="Consolas" w:cs="Consolas"/>
          <w:sz w:val="18"/>
          <w:szCs w:val="18"/>
        </w:rPr>
        <w:t>PARI_SPORT_TURNOVER     12305088</w:t>
      </w:r>
      <w:r w:rsidR="74DD53B5">
        <w:br/>
      </w:r>
      <w:r w:rsidRPr="0DC13F3D">
        <w:rPr>
          <w:rFonts w:ascii="Consolas" w:eastAsia="Consolas" w:hAnsi="Consolas" w:cs="Consolas"/>
          <w:sz w:val="18"/>
          <w:szCs w:val="18"/>
        </w:rPr>
        <w:t>TOTAL_TURNOVER                 0</w:t>
      </w:r>
      <w:r w:rsidR="74DD53B5">
        <w:br/>
      </w:r>
      <w:r w:rsidRPr="0DC13F3D">
        <w:rPr>
          <w:rFonts w:ascii="Consolas" w:eastAsia="Consolas" w:hAnsi="Consolas" w:cs="Consolas"/>
          <w:sz w:val="18"/>
          <w:szCs w:val="18"/>
        </w:rPr>
        <w:t>DIVIDENDS_PAID                 0</w:t>
      </w:r>
      <w:r w:rsidR="74DD53B5">
        <w:br/>
      </w:r>
      <w:r w:rsidRPr="0DC13F3D">
        <w:rPr>
          <w:rFonts w:ascii="Consolas" w:eastAsia="Consolas" w:hAnsi="Consolas" w:cs="Consolas"/>
          <w:sz w:val="18"/>
          <w:szCs w:val="18"/>
        </w:rPr>
        <w:t>GROSS_MARGIN                   0</w:t>
      </w:r>
      <w:r w:rsidR="74DD53B5">
        <w:br/>
      </w:r>
      <w:r w:rsidRPr="0DC13F3D">
        <w:rPr>
          <w:rFonts w:ascii="Consolas" w:eastAsia="Consolas" w:hAnsi="Consolas" w:cs="Consolas"/>
          <w:sz w:val="18"/>
          <w:szCs w:val="18"/>
        </w:rPr>
        <w:t>TICKETS                        0</w:t>
      </w:r>
    </w:p>
    <w:p w14:paraId="7408AD80" w14:textId="77777777" w:rsidR="001E2AD3" w:rsidRDefault="001E2AD3" w:rsidP="001E2AD3">
      <w:pPr>
        <w:pStyle w:val="BodyText"/>
        <w:spacing w:before="0" w:after="0"/>
        <w:ind w:left="720"/>
        <w:rPr>
          <w:sz w:val="18"/>
          <w:szCs w:val="18"/>
        </w:rPr>
      </w:pPr>
    </w:p>
    <w:p w14:paraId="7FFB38DB" w14:textId="42D3D042" w:rsidR="6ECB028D" w:rsidRDefault="074A9503" w:rsidP="001E2AD3">
      <w:pPr>
        <w:pStyle w:val="BodyText"/>
        <w:numPr>
          <w:ilvl w:val="0"/>
          <w:numId w:val="27"/>
        </w:numPr>
        <w:spacing w:before="0" w:after="0"/>
      </w:pPr>
      <w:r w:rsidRPr="074A9503">
        <w:rPr>
          <w:i/>
          <w:iCs/>
        </w:rPr>
        <w:t>Redundant columns and duplicate records</w:t>
      </w:r>
      <w:r w:rsidRPr="074A9503">
        <w:t>: DAY_OF_WEEK can be derived from DIM_DATE column, same with AGE and AGE_BAND. These columns are created for the purpose of reporting; therefore, they can be removed. There are no duplicate records in the datasets.</w:t>
      </w:r>
    </w:p>
    <w:p w14:paraId="7DFC3C0B" w14:textId="7FF0840B" w:rsidR="0AC4B898" w:rsidRPr="001E2AD3" w:rsidRDefault="074A9503" w:rsidP="001E2AD3">
      <w:pPr>
        <w:pStyle w:val="BodyText"/>
        <w:numPr>
          <w:ilvl w:val="0"/>
          <w:numId w:val="27"/>
        </w:numPr>
        <w:spacing w:before="0" w:after="0"/>
        <w:rPr>
          <w:u w:val="single"/>
        </w:rPr>
      </w:pPr>
      <w:r w:rsidRPr="074A9503">
        <w:rPr>
          <w:i/>
          <w:iCs/>
        </w:rPr>
        <w:t>Transactions with TOTAL_TURNOVER equaling 0</w:t>
      </w:r>
      <w:r w:rsidRPr="074A9503">
        <w:t>: These transactions were complemented to other transactions in some regards. They can be deleted to increase prediction model accuracy.</w:t>
      </w:r>
    </w:p>
    <w:p w14:paraId="4E3BC3EB" w14:textId="77777777" w:rsidR="001E2AD3" w:rsidRDefault="001E2AD3" w:rsidP="001E2AD3">
      <w:pPr>
        <w:pStyle w:val="BodyText"/>
        <w:numPr>
          <w:ilvl w:val="0"/>
          <w:numId w:val="27"/>
        </w:numPr>
        <w:spacing w:before="0" w:after="0"/>
        <w:rPr>
          <w:u w:val="single"/>
        </w:rPr>
      </w:pPr>
    </w:p>
    <w:p w14:paraId="65F3C03B" w14:textId="6F8ACC1E" w:rsidR="001E2AD3" w:rsidRPr="001E2AD3" w:rsidRDefault="0AC4B898" w:rsidP="001E2AD3">
      <w:pPr>
        <w:pStyle w:val="BodyText"/>
        <w:spacing w:before="0" w:after="0"/>
        <w:rPr>
          <w:rFonts w:ascii="Arial" w:hAnsi="Arial" w:cs="Arial"/>
          <w:color w:val="002060"/>
          <w:sz w:val="28"/>
          <w:szCs w:val="28"/>
        </w:rPr>
      </w:pPr>
      <w:r w:rsidRPr="001E2AD3">
        <w:rPr>
          <w:rFonts w:ascii="Arial" w:hAnsi="Arial" w:cs="Arial"/>
          <w:b/>
          <w:bCs/>
          <w:color w:val="002060"/>
          <w:sz w:val="28"/>
          <w:szCs w:val="28"/>
        </w:rPr>
        <w:t>Data Exploration</w:t>
      </w:r>
    </w:p>
    <w:p w14:paraId="01125A89" w14:textId="5C6691C9" w:rsidR="0AC4B898" w:rsidRDefault="0AC4B898" w:rsidP="001E2AD3">
      <w:pPr>
        <w:pStyle w:val="BodyText"/>
        <w:spacing w:before="0" w:after="0"/>
      </w:pPr>
      <w:r w:rsidRPr="0AC4B898">
        <w:t xml:space="preserve">Regarding our primary research question, we </w:t>
      </w:r>
      <w:proofErr w:type="gramStart"/>
      <w:r w:rsidRPr="0AC4B898">
        <w:t>emphasize on</w:t>
      </w:r>
      <w:proofErr w:type="gramEnd"/>
      <w:r w:rsidRPr="0AC4B898">
        <w:t xml:space="preserve"> daily total turnover value and individual customer’s turnover analysis. </w:t>
      </w:r>
    </w:p>
    <w:p w14:paraId="2816843B" w14:textId="77777777" w:rsidR="001E2AD3" w:rsidRDefault="001E2AD3" w:rsidP="001E2AD3">
      <w:pPr>
        <w:pStyle w:val="BodyText"/>
        <w:spacing w:before="0" w:after="0"/>
        <w:rPr>
          <w:i/>
          <w:iCs/>
          <w:u w:val="single"/>
        </w:rPr>
      </w:pPr>
    </w:p>
    <w:p w14:paraId="6122A8AC" w14:textId="77777777" w:rsidR="005C54EC" w:rsidRDefault="005C54EC" w:rsidP="001E2AD3">
      <w:pPr>
        <w:pStyle w:val="BodyText"/>
        <w:spacing w:before="0" w:after="0"/>
        <w:rPr>
          <w:i/>
          <w:iCs/>
          <w:u w:val="single"/>
        </w:rPr>
      </w:pPr>
    </w:p>
    <w:p w14:paraId="67C01712" w14:textId="77777777" w:rsidR="005C54EC" w:rsidRDefault="005C54EC" w:rsidP="001E2AD3">
      <w:pPr>
        <w:pStyle w:val="BodyText"/>
        <w:spacing w:before="0" w:after="0"/>
        <w:rPr>
          <w:i/>
          <w:iCs/>
          <w:u w:val="single"/>
        </w:rPr>
      </w:pPr>
    </w:p>
    <w:p w14:paraId="30B4CAA0" w14:textId="77777777" w:rsidR="005C54EC" w:rsidRDefault="005C54EC" w:rsidP="001E2AD3">
      <w:pPr>
        <w:pStyle w:val="BodyText"/>
        <w:spacing w:before="0" w:after="0"/>
        <w:rPr>
          <w:i/>
          <w:iCs/>
          <w:u w:val="single"/>
        </w:rPr>
      </w:pPr>
    </w:p>
    <w:p w14:paraId="5813A347" w14:textId="77777777" w:rsidR="005C54EC" w:rsidRDefault="005C54EC" w:rsidP="001E2AD3">
      <w:pPr>
        <w:pStyle w:val="BodyText"/>
        <w:spacing w:before="0" w:after="0"/>
        <w:rPr>
          <w:i/>
          <w:iCs/>
          <w:u w:val="single"/>
        </w:rPr>
      </w:pPr>
    </w:p>
    <w:p w14:paraId="34818B11" w14:textId="77777777" w:rsidR="005C54EC" w:rsidRDefault="005C54EC" w:rsidP="001E2AD3">
      <w:pPr>
        <w:pStyle w:val="BodyText"/>
        <w:spacing w:before="0" w:after="0"/>
        <w:rPr>
          <w:i/>
          <w:iCs/>
          <w:u w:val="single"/>
        </w:rPr>
      </w:pPr>
    </w:p>
    <w:p w14:paraId="482A9E23" w14:textId="77777777" w:rsidR="005C54EC" w:rsidRDefault="005C54EC" w:rsidP="001E2AD3">
      <w:pPr>
        <w:pStyle w:val="BodyText"/>
        <w:spacing w:before="0" w:after="0"/>
        <w:rPr>
          <w:i/>
          <w:iCs/>
          <w:u w:val="single"/>
        </w:rPr>
      </w:pPr>
    </w:p>
    <w:p w14:paraId="23C26F5A" w14:textId="77777777" w:rsidR="005C54EC" w:rsidRDefault="005C54EC" w:rsidP="001E2AD3">
      <w:pPr>
        <w:pStyle w:val="BodyText"/>
        <w:spacing w:before="0" w:after="0"/>
        <w:rPr>
          <w:i/>
          <w:iCs/>
          <w:u w:val="single"/>
        </w:rPr>
      </w:pPr>
    </w:p>
    <w:p w14:paraId="4A39A8FB" w14:textId="6A297E70" w:rsidR="0AC4B898" w:rsidRPr="00680CBD" w:rsidRDefault="00680CBD" w:rsidP="00680CBD">
      <w:pPr>
        <w:pStyle w:val="BodyText"/>
        <w:spacing w:before="0" w:after="0"/>
        <w:rPr>
          <w:color w:val="002060"/>
        </w:rPr>
      </w:pPr>
      <w:r w:rsidRPr="00680CBD">
        <w:rPr>
          <w:color w:val="002060"/>
        </w:rPr>
        <w:lastRenderedPageBreak/>
        <w:t xml:space="preserve">(1) </w:t>
      </w:r>
      <w:r w:rsidR="074A9503" w:rsidRPr="00680CBD">
        <w:rPr>
          <w:color w:val="002060"/>
        </w:rPr>
        <w:t>Daily total turnover value (for time-series model):</w:t>
      </w:r>
    </w:p>
    <w:p w14:paraId="3EF0F971" w14:textId="47D8484A" w:rsidR="0AC4B898" w:rsidRDefault="0AC4B898" w:rsidP="001E2AD3">
      <w:pPr>
        <w:pStyle w:val="BodyText"/>
        <w:spacing w:before="0" w:after="0"/>
      </w:pPr>
      <w:r>
        <w:rPr>
          <w:noProof/>
        </w:rPr>
        <w:drawing>
          <wp:inline distT="0" distB="0" distL="0" distR="0" wp14:anchorId="7C299D7A" wp14:editId="2BABAD17">
            <wp:extent cx="6377160" cy="3308152"/>
            <wp:effectExtent l="0" t="0" r="0" b="0"/>
            <wp:docPr id="2022076565" name="Picture 202207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77160" cy="3308152"/>
                    </a:xfrm>
                    <a:prstGeom prst="rect">
                      <a:avLst/>
                    </a:prstGeom>
                  </pic:spPr>
                </pic:pic>
              </a:graphicData>
            </a:graphic>
          </wp:inline>
        </w:drawing>
      </w:r>
    </w:p>
    <w:p w14:paraId="114B960C" w14:textId="5B4C2A9E" w:rsidR="0AC4B898" w:rsidRDefault="074A9503" w:rsidP="001E2AD3">
      <w:pPr>
        <w:pStyle w:val="BodyText"/>
        <w:numPr>
          <w:ilvl w:val="0"/>
          <w:numId w:val="23"/>
        </w:numPr>
        <w:spacing w:before="0" w:after="0"/>
      </w:pPr>
      <w:r w:rsidRPr="074A9503">
        <w:rPr>
          <w:i/>
          <w:iCs/>
        </w:rPr>
        <w:t>Seasonality:</w:t>
      </w:r>
      <w:r>
        <w:t xml:space="preserve"> The data </w:t>
      </w:r>
      <w:r w:rsidR="00E133E1">
        <w:t>demonstrate</w:t>
      </w:r>
      <w:r>
        <w:t xml:space="preserve"> seasonality, with the wagering product showing variation throughout the week and differing slightly from month to month. The highest conversion rates happen on Saturdays and dip at the beginning of the week. This pattern stays consistent throughout both years.</w:t>
      </w:r>
    </w:p>
    <w:p w14:paraId="43F121EE" w14:textId="0F9E5B07" w:rsidR="0AC4B898" w:rsidRDefault="074A9503" w:rsidP="001E2AD3">
      <w:pPr>
        <w:pStyle w:val="BodyText"/>
        <w:numPr>
          <w:ilvl w:val="0"/>
          <w:numId w:val="23"/>
        </w:numPr>
        <w:spacing w:before="0" w:after="0"/>
      </w:pPr>
      <w:r w:rsidRPr="074A9503">
        <w:rPr>
          <w:i/>
          <w:iCs/>
        </w:rPr>
        <w:t>Trend</w:t>
      </w:r>
      <w:r>
        <w:t xml:space="preserve">: From the 7-day moving average line, there is no significant upward or downward trend throughout the year, except for two contextual outlier points. </w:t>
      </w:r>
    </w:p>
    <w:p w14:paraId="3D5DDC50" w14:textId="3618D284" w:rsidR="757EFD7E" w:rsidRDefault="074A9503" w:rsidP="001E2AD3">
      <w:pPr>
        <w:pStyle w:val="BodyText"/>
        <w:numPr>
          <w:ilvl w:val="0"/>
          <w:numId w:val="22"/>
        </w:numPr>
        <w:spacing w:before="0" w:after="0"/>
      </w:pPr>
      <w:r w:rsidRPr="074A9503">
        <w:rPr>
          <w:i/>
          <w:iCs/>
        </w:rPr>
        <w:t>Outliers</w:t>
      </w:r>
      <w:r w:rsidRPr="074A9503">
        <w:t xml:space="preserve">: There are two noteworthy outliers: </w:t>
      </w:r>
    </w:p>
    <w:p w14:paraId="7F3322D4" w14:textId="31AF0404" w:rsidR="757EFD7E" w:rsidRDefault="074A9503" w:rsidP="001E2AD3">
      <w:pPr>
        <w:pStyle w:val="BodyText"/>
        <w:numPr>
          <w:ilvl w:val="1"/>
          <w:numId w:val="22"/>
        </w:numPr>
        <w:spacing w:before="0" w:after="0"/>
      </w:pPr>
      <w:r w:rsidRPr="074A9503">
        <w:t xml:space="preserve">Melbourne Cup Day: an enormous racing event that takes place on the first Tuesday of November every year, garners significant attention. It attracts a substantial number of customers to place a wager on the </w:t>
      </w:r>
      <w:r w:rsidR="00E133E1" w:rsidRPr="074A9503">
        <w:t>event.</w:t>
      </w:r>
    </w:p>
    <w:p w14:paraId="6F9372C1" w14:textId="7E035646" w:rsidR="615B5465" w:rsidRDefault="074A9503" w:rsidP="001E2AD3">
      <w:pPr>
        <w:pStyle w:val="BodyText"/>
        <w:numPr>
          <w:ilvl w:val="1"/>
          <w:numId w:val="22"/>
        </w:numPr>
        <w:spacing w:before="0" w:after="0"/>
      </w:pPr>
      <w:r w:rsidRPr="074A9503">
        <w:t>Christmas Day: Wagering options are limited on this day. Therefore, a significant drop is expected.</w:t>
      </w:r>
    </w:p>
    <w:p w14:paraId="3A6C9923" w14:textId="77777777" w:rsidR="001E2AD3" w:rsidRDefault="001E2AD3" w:rsidP="001E2AD3">
      <w:pPr>
        <w:pStyle w:val="BodyText"/>
        <w:spacing w:before="0" w:after="0"/>
      </w:pPr>
    </w:p>
    <w:p w14:paraId="2E986E42" w14:textId="02DB843C" w:rsidR="7B7BDD11" w:rsidRDefault="074A9503" w:rsidP="001E2AD3">
      <w:pPr>
        <w:pStyle w:val="BodyText"/>
        <w:spacing w:before="0" w:after="0"/>
      </w:pPr>
      <w:r>
        <w:t>From recognizing the weekly pattern, an Exponential smoothing model can be applied at date granularity. However, because of the nature of the model, the further from the prediction is, the less accurate the result gets. Therefore, we decided to forecast 4 weeks from the prediction point.</w:t>
      </w:r>
    </w:p>
    <w:p w14:paraId="2753745E" w14:textId="3BCC2C05" w:rsidR="7B7BDD11" w:rsidRDefault="00680CBD" w:rsidP="00680CBD">
      <w:pPr>
        <w:pStyle w:val="BodyText"/>
        <w:spacing w:before="0" w:after="0"/>
      </w:pPr>
      <w:r>
        <w:br/>
      </w:r>
      <w:r w:rsidRPr="00680CBD">
        <w:rPr>
          <w:color w:val="002060"/>
        </w:rPr>
        <w:t xml:space="preserve">(2) </w:t>
      </w:r>
      <w:r w:rsidR="074A9503" w:rsidRPr="00680CBD">
        <w:rPr>
          <w:color w:val="002060"/>
        </w:rPr>
        <w:t>Individual customer’s turnover analysis:</w:t>
      </w:r>
    </w:p>
    <w:p w14:paraId="32FEB693" w14:textId="3F16720F" w:rsidR="7B7BDD11" w:rsidRDefault="074A9503" w:rsidP="001E2AD3">
      <w:pPr>
        <w:pStyle w:val="BodyText"/>
        <w:numPr>
          <w:ilvl w:val="0"/>
          <w:numId w:val="18"/>
        </w:numPr>
        <w:spacing w:before="0" w:after="0"/>
      </w:pPr>
      <w:r w:rsidRPr="074A9503">
        <w:rPr>
          <w:i/>
          <w:iCs/>
        </w:rPr>
        <w:t>High variance</w:t>
      </w:r>
      <w:r w:rsidRPr="074A9503">
        <w:t xml:space="preserve">: In two years, 90% of customers spent under $5000 wagering. We spotted an exponential decay in the distribution. This could </w:t>
      </w:r>
      <w:r w:rsidR="00E133E1">
        <w:t>greatly affect</w:t>
      </w:r>
      <w:r w:rsidRPr="074A9503">
        <w:t xml:space="preserve"> </w:t>
      </w:r>
      <w:proofErr w:type="gramStart"/>
      <w:r w:rsidRPr="074A9503">
        <w:t>the accuracy</w:t>
      </w:r>
      <w:proofErr w:type="gramEnd"/>
      <w:r w:rsidRPr="074A9503">
        <w:t xml:space="preserve"> when it comes to large value</w:t>
      </w:r>
      <w:r w:rsidR="00E133E1">
        <w:t>s</w:t>
      </w:r>
      <w:r w:rsidRPr="074A9503">
        <w:t>. A log transformation could normalize the distribution.</w:t>
      </w:r>
    </w:p>
    <w:p w14:paraId="56ABCFFB" w14:textId="155A1CFD" w:rsidR="7B7BDD11" w:rsidRDefault="7B7BDD11" w:rsidP="001E2AD3">
      <w:pPr>
        <w:pStyle w:val="BodyText"/>
        <w:spacing w:before="0" w:after="0"/>
      </w:pPr>
      <w:r>
        <w:rPr>
          <w:noProof/>
        </w:rPr>
        <w:lastRenderedPageBreak/>
        <w:drawing>
          <wp:inline distT="0" distB="0" distL="0" distR="0" wp14:anchorId="5E21862D" wp14:editId="3354DAF0">
            <wp:extent cx="6494962" cy="2367954"/>
            <wp:effectExtent l="0" t="0" r="0" b="0"/>
            <wp:docPr id="1310389619" name="Picture 131038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94962" cy="2367954"/>
                    </a:xfrm>
                    <a:prstGeom prst="rect">
                      <a:avLst/>
                    </a:prstGeom>
                  </pic:spPr>
                </pic:pic>
              </a:graphicData>
            </a:graphic>
          </wp:inline>
        </w:drawing>
      </w:r>
    </w:p>
    <w:p w14:paraId="5D9D19A5" w14:textId="57A2007B" w:rsidR="7B7BDD11" w:rsidRDefault="074A9503" w:rsidP="001E2AD3">
      <w:pPr>
        <w:pStyle w:val="BodyText"/>
        <w:numPr>
          <w:ilvl w:val="0"/>
          <w:numId w:val="17"/>
        </w:numPr>
        <w:spacing w:before="0" w:after="0"/>
        <w:rPr>
          <w:sz w:val="18"/>
          <w:szCs w:val="18"/>
        </w:rPr>
      </w:pPr>
      <w:r w:rsidRPr="074A9503">
        <w:rPr>
          <w:i/>
          <w:iCs/>
        </w:rPr>
        <w:t>Categorical factors</w:t>
      </w:r>
      <w:r>
        <w:t>: Demographic factors can be significant to the prediction models for each categorical group has a different level of turnover.</w:t>
      </w:r>
    </w:p>
    <w:p w14:paraId="2745FA20" w14:textId="2849193B" w:rsidR="7B7BDD11" w:rsidRDefault="7B7BDD11" w:rsidP="001E2AD3">
      <w:pPr>
        <w:pStyle w:val="BodyText"/>
        <w:spacing w:before="0" w:after="0"/>
      </w:pPr>
      <w:r>
        <w:rPr>
          <w:noProof/>
        </w:rPr>
        <w:drawing>
          <wp:inline distT="0" distB="0" distL="0" distR="0" wp14:anchorId="40EDA886" wp14:editId="3FD9BC0E">
            <wp:extent cx="6343428" cy="1704796"/>
            <wp:effectExtent l="0" t="0" r="0" b="0"/>
            <wp:docPr id="1287356523" name="Picture 1287356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43428" cy="1704796"/>
                    </a:xfrm>
                    <a:prstGeom prst="rect">
                      <a:avLst/>
                    </a:prstGeom>
                  </pic:spPr>
                </pic:pic>
              </a:graphicData>
            </a:graphic>
          </wp:inline>
        </w:drawing>
      </w:r>
    </w:p>
    <w:p w14:paraId="71F4D93E" w14:textId="77777777" w:rsidR="001E2AD3" w:rsidRPr="001E2AD3" w:rsidRDefault="001E2AD3" w:rsidP="001E2AD3">
      <w:pPr>
        <w:pStyle w:val="BodyText"/>
        <w:spacing w:before="0" w:after="0"/>
        <w:ind w:left="720"/>
      </w:pPr>
    </w:p>
    <w:p w14:paraId="6FE61523" w14:textId="107C6865" w:rsidR="7B7BDD11" w:rsidRDefault="074A9503" w:rsidP="001E2AD3">
      <w:pPr>
        <w:pStyle w:val="BodyText"/>
        <w:numPr>
          <w:ilvl w:val="0"/>
          <w:numId w:val="13"/>
        </w:numPr>
        <w:spacing w:before="0" w:after="0"/>
      </w:pPr>
      <w:r w:rsidRPr="074A9503">
        <w:rPr>
          <w:i/>
          <w:iCs/>
        </w:rPr>
        <w:t>Correlated numerical factors</w:t>
      </w:r>
      <w:r>
        <w:t>: Since we are going to build regression model, it is important to collect linear correlated factors to use.</w:t>
      </w:r>
      <w:r w:rsidR="00AE3136">
        <w:t xml:space="preserve"> Here is the correlation heat map:</w:t>
      </w:r>
    </w:p>
    <w:p w14:paraId="5830B5B4" w14:textId="4F38783F" w:rsidR="7B7BDD11" w:rsidRDefault="7B7BDD11" w:rsidP="001E2AD3">
      <w:pPr>
        <w:pStyle w:val="BodyText"/>
        <w:spacing w:before="0" w:after="0"/>
      </w:pPr>
      <w:r>
        <w:rPr>
          <w:noProof/>
        </w:rPr>
        <w:lastRenderedPageBreak/>
        <w:drawing>
          <wp:inline distT="0" distB="0" distL="0" distR="0" wp14:anchorId="43DCF11F" wp14:editId="54337166">
            <wp:extent cx="4572000" cy="3600450"/>
            <wp:effectExtent l="0" t="0" r="0" b="0"/>
            <wp:docPr id="135267341" name="Picture 135267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46A36708" w14:textId="3395D633" w:rsidR="7B7BDD11" w:rsidRDefault="7B7BDD11" w:rsidP="001E2AD3">
      <w:pPr>
        <w:spacing w:after="0"/>
      </w:pPr>
    </w:p>
    <w:p w14:paraId="7553B952" w14:textId="4A1747EE" w:rsidR="001E2AD3" w:rsidRPr="001E2AD3" w:rsidRDefault="00E133E1" w:rsidP="001E2AD3">
      <w:pPr>
        <w:pStyle w:val="Heading2"/>
        <w:spacing w:before="0"/>
        <w:rPr>
          <w:color w:val="002060"/>
        </w:rPr>
      </w:pPr>
      <w:r>
        <w:rPr>
          <w:color w:val="002060"/>
        </w:rPr>
        <w:t>Modeling</w:t>
      </w:r>
      <w:r w:rsidR="074A9503" w:rsidRPr="001E2AD3">
        <w:rPr>
          <w:color w:val="002060"/>
        </w:rPr>
        <w:t xml:space="preserve"> Processes</w:t>
      </w:r>
    </w:p>
    <w:p w14:paraId="1F9ED45F" w14:textId="7BBD3FD0" w:rsidR="7B7BDD11" w:rsidRDefault="074A9503" w:rsidP="001E2AD3">
      <w:pPr>
        <w:pStyle w:val="BodyText"/>
        <w:spacing w:before="0" w:after="0"/>
      </w:pPr>
      <w:r>
        <w:t>We plan to implement these model types to explore our research questions:</w:t>
      </w:r>
    </w:p>
    <w:p w14:paraId="0FF2EF68" w14:textId="74AC3EF8" w:rsidR="7B7BDD11" w:rsidRDefault="074A9503" w:rsidP="001E2AD3">
      <w:pPr>
        <w:pStyle w:val="BodyText"/>
        <w:numPr>
          <w:ilvl w:val="0"/>
          <w:numId w:val="12"/>
        </w:numPr>
        <w:spacing w:before="0" w:after="0"/>
      </w:pPr>
      <w:r>
        <w:t>Traditional Time Series Method: Exponential smoothing model.</w:t>
      </w:r>
    </w:p>
    <w:p w14:paraId="7B02A8AF" w14:textId="6C218E0D" w:rsidR="615B5465" w:rsidRDefault="074A9503" w:rsidP="001E2AD3">
      <w:pPr>
        <w:pStyle w:val="BodyText"/>
        <w:numPr>
          <w:ilvl w:val="0"/>
          <w:numId w:val="11"/>
        </w:numPr>
        <w:spacing w:before="0" w:after="0"/>
      </w:pPr>
      <w:r w:rsidRPr="074A9503">
        <w:t>Customer-level prediction models: Regression models (linear &amp; non-linear), Regression tree, Random Forest, K-nearest neighbor, Probabilistic Customer Lifetime Value (CLV).</w:t>
      </w:r>
    </w:p>
    <w:p w14:paraId="626F59D2" w14:textId="77777777" w:rsidR="001E2AD3" w:rsidRDefault="001E2AD3" w:rsidP="001E2AD3">
      <w:pPr>
        <w:pStyle w:val="BodyText"/>
        <w:spacing w:before="0" w:after="0"/>
        <w:rPr>
          <w:b/>
          <w:bCs/>
        </w:rPr>
      </w:pPr>
    </w:p>
    <w:p w14:paraId="405C3894" w14:textId="593F09FF" w:rsidR="615B5465" w:rsidRPr="001E2AD3" w:rsidRDefault="074A9503" w:rsidP="001E2AD3">
      <w:pPr>
        <w:pStyle w:val="BodyText"/>
        <w:spacing w:before="0" w:after="0"/>
        <w:rPr>
          <w:rFonts w:ascii="Arial" w:hAnsi="Arial" w:cs="Arial"/>
          <w:b/>
          <w:bCs/>
          <w:color w:val="002060"/>
        </w:rPr>
      </w:pPr>
      <w:r w:rsidRPr="001E2AD3">
        <w:rPr>
          <w:rFonts w:ascii="Arial" w:hAnsi="Arial" w:cs="Arial"/>
          <w:b/>
          <w:bCs/>
          <w:color w:val="002060"/>
        </w:rPr>
        <w:t xml:space="preserve">Traditional Time Series Method: Exponential smoothing </w:t>
      </w:r>
    </w:p>
    <w:p w14:paraId="1DF7CBB1" w14:textId="77777777" w:rsidR="00680CBD" w:rsidRDefault="00680CBD" w:rsidP="00680CBD">
      <w:pPr>
        <w:pStyle w:val="BodyText"/>
        <w:spacing w:before="0" w:after="0"/>
      </w:pPr>
    </w:p>
    <w:p w14:paraId="13016FC2" w14:textId="56B94E25" w:rsidR="615B5465" w:rsidRDefault="074A9503" w:rsidP="00680CBD">
      <w:pPr>
        <w:pStyle w:val="BodyText"/>
        <w:spacing w:before="0" w:after="0"/>
      </w:pPr>
      <w:r w:rsidRPr="00680CBD">
        <w:rPr>
          <w:b/>
          <w:bCs/>
        </w:rPr>
        <w:t xml:space="preserve">Background: </w:t>
      </w:r>
      <w:r w:rsidRPr="074A9503">
        <w:t xml:space="preserve">Exponential smoothing is a widely used forecasting technique that provides a flexible and effective approach for predicting future values based on historical data. It is particularly valuable in situations where there is a need to forecast time series data characterized by trends, seasonal patterns, and random fluctuations. The exponential smoothing model is based on the principle of assigning exponentially decreasing weights to past observations, with more recent data points given higher weights. This allows the model to adapt and respond quickly to changes in the underlying patterns of the data. We will use this model to predict the overall turnover of the next 28 days (about 4 weeks). Exponential smoothing algorithm can be implemented through </w:t>
      </w:r>
      <w:proofErr w:type="spellStart"/>
      <w:r w:rsidRPr="074A9503">
        <w:t>statsmodels</w:t>
      </w:r>
      <w:proofErr w:type="spellEnd"/>
      <w:r w:rsidRPr="074A9503">
        <w:t xml:space="preserve"> package in Python.</w:t>
      </w:r>
    </w:p>
    <w:p w14:paraId="3B8F5676" w14:textId="77777777" w:rsidR="00680CBD" w:rsidRDefault="00680CBD" w:rsidP="00680CBD">
      <w:pPr>
        <w:pStyle w:val="BodyText"/>
        <w:spacing w:before="0" w:after="0"/>
      </w:pPr>
    </w:p>
    <w:p w14:paraId="7A14CF15" w14:textId="60D2BACC" w:rsidR="615B5465" w:rsidRDefault="00E133E1" w:rsidP="00680CBD">
      <w:pPr>
        <w:pStyle w:val="BodyText"/>
        <w:spacing w:before="0" w:after="0"/>
      </w:pPr>
      <w:r>
        <w:rPr>
          <w:b/>
          <w:bCs/>
        </w:rPr>
        <w:t>Modeling</w:t>
      </w:r>
      <w:r w:rsidR="074A9503" w:rsidRPr="00680CBD">
        <w:rPr>
          <w:b/>
          <w:bCs/>
        </w:rPr>
        <w:t xml:space="preserve"> so far:</w:t>
      </w:r>
      <w:r w:rsidR="074A9503" w:rsidRPr="074A9503">
        <w:t xml:space="preserve"> We set the seasonal period to be 7 (as in 7 days in a week), additive trend factor and multiplicative seasonal factor. We used the estimated initialization method. Even though it required at least 4 weeks of data, we used </w:t>
      </w:r>
      <w:proofErr w:type="gramStart"/>
      <w:r w:rsidR="074A9503" w:rsidRPr="074A9503">
        <w:t>five-month</w:t>
      </w:r>
      <w:proofErr w:type="gramEnd"/>
      <w:r w:rsidR="074A9503" w:rsidRPr="074A9503">
        <w:t xml:space="preserve"> worth of data to train the model. </w:t>
      </w:r>
      <w:proofErr w:type="spellStart"/>
      <w:r w:rsidR="074A9503" w:rsidRPr="074A9503">
        <w:t>ETSModel</w:t>
      </w:r>
      <w:proofErr w:type="spellEnd"/>
      <w:r w:rsidR="074A9503" w:rsidRPr="074A9503">
        <w:t xml:space="preserve"> function from </w:t>
      </w:r>
      <w:proofErr w:type="spellStart"/>
      <w:r w:rsidR="074A9503" w:rsidRPr="074A9503">
        <w:t>statsmodels</w:t>
      </w:r>
      <w:proofErr w:type="spellEnd"/>
      <w:r w:rsidR="074A9503" w:rsidRPr="074A9503">
        <w:t xml:space="preserve"> package can return optimized smoothing factor, trend factor and seasonal factor.</w:t>
      </w:r>
    </w:p>
    <w:p w14:paraId="30A6D536" w14:textId="1B14BAA6" w:rsidR="615B5465" w:rsidRDefault="615B5465" w:rsidP="001E2AD3">
      <w:pPr>
        <w:pStyle w:val="BodyText"/>
        <w:spacing w:before="0" w:after="0"/>
      </w:pPr>
      <w:r>
        <w:rPr>
          <w:noProof/>
        </w:rPr>
        <w:lastRenderedPageBreak/>
        <w:drawing>
          <wp:inline distT="0" distB="0" distL="0" distR="0" wp14:anchorId="3EC4FEEE" wp14:editId="6EECE27D">
            <wp:extent cx="6451600" cy="1814512"/>
            <wp:effectExtent l="0" t="0" r="0" b="0"/>
            <wp:docPr id="1230365961" name="Picture 1230365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51600" cy="1814512"/>
                    </a:xfrm>
                    <a:prstGeom prst="rect">
                      <a:avLst/>
                    </a:prstGeom>
                  </pic:spPr>
                </pic:pic>
              </a:graphicData>
            </a:graphic>
          </wp:inline>
        </w:drawing>
      </w:r>
      <w:r>
        <w:br/>
      </w:r>
    </w:p>
    <w:p w14:paraId="782FD2A1" w14:textId="227F613A" w:rsidR="615B5465" w:rsidRPr="00680CBD" w:rsidRDefault="074A9503" w:rsidP="00680CBD">
      <w:pPr>
        <w:pStyle w:val="BodyText"/>
        <w:spacing w:before="0" w:after="0"/>
        <w:rPr>
          <w:b/>
          <w:bCs/>
        </w:rPr>
      </w:pPr>
      <w:r w:rsidRPr="00680CBD">
        <w:rPr>
          <w:b/>
          <w:bCs/>
        </w:rPr>
        <w:t xml:space="preserve">Challenges: </w:t>
      </w:r>
    </w:p>
    <w:p w14:paraId="77E89770" w14:textId="0F419869" w:rsidR="615B5465" w:rsidRDefault="074A9503" w:rsidP="00680CBD">
      <w:pPr>
        <w:pStyle w:val="BodyText"/>
        <w:numPr>
          <w:ilvl w:val="0"/>
          <w:numId w:val="5"/>
        </w:numPr>
        <w:spacing w:before="0" w:after="0"/>
      </w:pPr>
      <w:r w:rsidRPr="074A9503">
        <w:t>Contextual outliers: As mentioned in the exploration data analysis, there are two major outliers that are the Melbourne Cup final on the first Tuesday of November and Christmas day. The model needs customization to fit these outliers.</w:t>
      </w:r>
    </w:p>
    <w:p w14:paraId="335F7E01" w14:textId="5609DE07" w:rsidR="615B5465" w:rsidRDefault="074A9503" w:rsidP="00680CBD">
      <w:pPr>
        <w:pStyle w:val="BodyText"/>
        <w:numPr>
          <w:ilvl w:val="0"/>
          <w:numId w:val="5"/>
        </w:numPr>
        <w:spacing w:before="0" w:after="0"/>
      </w:pPr>
      <w:r w:rsidRPr="074A9503">
        <w:t xml:space="preserve">Difficulty </w:t>
      </w:r>
      <w:r w:rsidR="00E133E1">
        <w:t>in detecting</w:t>
      </w:r>
      <w:r w:rsidRPr="074A9503">
        <w:t xml:space="preserve"> </w:t>
      </w:r>
      <w:proofErr w:type="gramStart"/>
      <w:r w:rsidRPr="074A9503">
        <w:t>trend</w:t>
      </w:r>
      <w:proofErr w:type="gramEnd"/>
      <w:r w:rsidRPr="074A9503">
        <w:t>: Since the total turnover for a week stays consistent throughout the year, it’s difficult to sense any upward or downward trend that could occur in the future.</w:t>
      </w:r>
    </w:p>
    <w:p w14:paraId="3B87E7EF" w14:textId="77777777" w:rsidR="00680CBD" w:rsidRDefault="00680CBD" w:rsidP="00680CBD">
      <w:pPr>
        <w:pStyle w:val="BodyText"/>
        <w:spacing w:before="0" w:after="0"/>
        <w:ind w:left="720"/>
      </w:pPr>
    </w:p>
    <w:p w14:paraId="70B69C26" w14:textId="2B91D5B3" w:rsidR="615B5465" w:rsidRDefault="074A9503" w:rsidP="00680CBD">
      <w:pPr>
        <w:pStyle w:val="BodyText"/>
        <w:spacing w:before="0" w:after="0"/>
      </w:pPr>
      <w:r w:rsidRPr="00680CBD">
        <w:rPr>
          <w:b/>
          <w:bCs/>
        </w:rPr>
        <w:t>Next steps:</w:t>
      </w:r>
      <w:r w:rsidRPr="074A9503">
        <w:t xml:space="preserve"> Customize the model to factor in the outlier data. At the same time, tune the hyperparameter to deliver closer estimates.</w:t>
      </w:r>
    </w:p>
    <w:p w14:paraId="075EA82C" w14:textId="04F4C06B" w:rsidR="615B5465" w:rsidRDefault="074A9503" w:rsidP="001E2AD3">
      <w:pPr>
        <w:pStyle w:val="BodyText"/>
        <w:spacing w:before="0" w:after="0"/>
        <w:rPr>
          <w:rFonts w:ascii="Arial" w:hAnsi="Arial" w:cs="Arial"/>
          <w:b/>
          <w:bCs/>
          <w:color w:val="002060"/>
        </w:rPr>
      </w:pPr>
      <w:r w:rsidRPr="00680CBD">
        <w:rPr>
          <w:rFonts w:ascii="Arial" w:hAnsi="Arial" w:cs="Arial"/>
          <w:b/>
          <w:bCs/>
          <w:color w:val="002060"/>
        </w:rPr>
        <w:t>Customer-level prediction models</w:t>
      </w:r>
    </w:p>
    <w:p w14:paraId="5857341A" w14:textId="77777777" w:rsidR="00680CBD" w:rsidRPr="00680CBD" w:rsidRDefault="00680CBD" w:rsidP="001E2AD3">
      <w:pPr>
        <w:pStyle w:val="BodyText"/>
        <w:spacing w:before="0" w:after="0"/>
        <w:rPr>
          <w:rFonts w:ascii="Arial" w:hAnsi="Arial" w:cs="Arial"/>
          <w:b/>
          <w:bCs/>
          <w:color w:val="002060"/>
        </w:rPr>
      </w:pPr>
    </w:p>
    <w:p w14:paraId="38C1F4BA" w14:textId="11402930" w:rsidR="615B5465" w:rsidRPr="00680CBD" w:rsidRDefault="00680CBD" w:rsidP="00680CBD">
      <w:pPr>
        <w:pStyle w:val="BodyText"/>
        <w:spacing w:before="0" w:after="0"/>
        <w:rPr>
          <w:b/>
          <w:bCs/>
          <w:color w:val="002060"/>
        </w:rPr>
      </w:pPr>
      <w:r w:rsidRPr="00680CBD">
        <w:rPr>
          <w:b/>
          <w:bCs/>
          <w:color w:val="002060"/>
        </w:rPr>
        <w:t xml:space="preserve">(1) </w:t>
      </w:r>
      <w:r w:rsidR="074A9503" w:rsidRPr="00680CBD">
        <w:rPr>
          <w:b/>
          <w:bCs/>
          <w:color w:val="002060"/>
        </w:rPr>
        <w:t>Regression models</w:t>
      </w:r>
    </w:p>
    <w:p w14:paraId="3BA2085F" w14:textId="77777777" w:rsidR="00680CBD" w:rsidRDefault="00680CBD" w:rsidP="00680CBD">
      <w:pPr>
        <w:pStyle w:val="BodyText"/>
        <w:spacing w:before="0" w:after="0"/>
      </w:pPr>
    </w:p>
    <w:p w14:paraId="0E541215" w14:textId="3B57A620" w:rsidR="615B5465" w:rsidRDefault="074A9503" w:rsidP="00680CBD">
      <w:pPr>
        <w:pStyle w:val="BodyText"/>
        <w:spacing w:before="0" w:after="0"/>
      </w:pPr>
      <w:r w:rsidRPr="00680CBD">
        <w:rPr>
          <w:b/>
          <w:bCs/>
        </w:rPr>
        <w:t>Background:</w:t>
      </w:r>
      <w:r w:rsidRPr="074A9503">
        <w:t xml:space="preserve"> Regression models are powerful statistical techniques used for predictive analysis. They are widely used for prediction because they offer several advantages. First, they provide a systematic and quantitative approach to understanding and analyzing complex relationships between variables. Second, regression models can be used to make accurate predictions, allowing us to forecast future outcomes based on historical data and patterns. Third, regression models enable us to identify the most significant factors that influence the dependent variable, helping us gain insights into the underlying drivers of the phenomenon we are studying. We will use the regression model to predict a unique customer’s total turnover for the next 28 days (about 4 weeks). Regression models can be implemented via </w:t>
      </w:r>
      <w:proofErr w:type="spellStart"/>
      <w:r w:rsidRPr="074A9503">
        <w:t>statsmodels</w:t>
      </w:r>
      <w:proofErr w:type="spellEnd"/>
      <w:r w:rsidRPr="074A9503">
        <w:t xml:space="preserve"> package in Python.</w:t>
      </w:r>
    </w:p>
    <w:p w14:paraId="75FFD02F" w14:textId="77777777" w:rsidR="00680CBD" w:rsidRDefault="00680CBD" w:rsidP="00680CBD">
      <w:pPr>
        <w:pStyle w:val="BodyText"/>
        <w:spacing w:before="0" w:after="0"/>
      </w:pPr>
    </w:p>
    <w:p w14:paraId="456DA8EB" w14:textId="79D84A4C" w:rsidR="615B5465" w:rsidRDefault="00E133E1" w:rsidP="00680CBD">
      <w:pPr>
        <w:pStyle w:val="BodyText"/>
        <w:spacing w:before="0" w:after="0"/>
      </w:pPr>
      <w:r>
        <w:rPr>
          <w:b/>
          <w:bCs/>
        </w:rPr>
        <w:t>Modeling</w:t>
      </w:r>
      <w:r w:rsidR="074A9503" w:rsidRPr="00680CBD">
        <w:rPr>
          <w:b/>
          <w:bCs/>
        </w:rPr>
        <w:t xml:space="preserve"> so far:</w:t>
      </w:r>
      <w:r w:rsidR="074A9503" w:rsidRPr="074A9503">
        <w:t xml:space="preserve"> We applied a simple linear regression model. We set the customers’ total turnover of 28 days as the dependent variable. We also created new factors using historical data including total turnover, win-loss ratio, wagering frequency of the last 7 days, 28 days, 84 days along with the original demographic features as independent variables. Here is the result:</w:t>
      </w:r>
    </w:p>
    <w:p w14:paraId="2E61E836" w14:textId="1DD40F7E" w:rsidR="615B5465" w:rsidRDefault="615B5465" w:rsidP="001E2AD3">
      <w:pPr>
        <w:pStyle w:val="BodyText"/>
        <w:spacing w:before="0" w:after="0"/>
      </w:pPr>
      <w:r>
        <w:rPr>
          <w:noProof/>
        </w:rPr>
        <w:lastRenderedPageBreak/>
        <w:drawing>
          <wp:inline distT="0" distB="0" distL="0" distR="0" wp14:anchorId="5572B48E" wp14:editId="3218346D">
            <wp:extent cx="4572000" cy="3333750"/>
            <wp:effectExtent l="0" t="0" r="0" b="0"/>
            <wp:docPr id="1967851046" name="Picture 196785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763E5A75" w14:textId="046258D7" w:rsidR="615B5465" w:rsidRPr="00680CBD" w:rsidRDefault="074A9503" w:rsidP="00680CBD">
      <w:pPr>
        <w:pStyle w:val="BodyText"/>
        <w:spacing w:before="0" w:after="0"/>
        <w:rPr>
          <w:b/>
          <w:bCs/>
        </w:rPr>
      </w:pPr>
      <w:r w:rsidRPr="00680CBD">
        <w:rPr>
          <w:b/>
          <w:bCs/>
        </w:rPr>
        <w:t>Challenges:</w:t>
      </w:r>
    </w:p>
    <w:p w14:paraId="23216A95" w14:textId="568CEC39" w:rsidR="615B5465" w:rsidRDefault="074A9503" w:rsidP="00680CBD">
      <w:pPr>
        <w:pStyle w:val="BodyText"/>
        <w:numPr>
          <w:ilvl w:val="0"/>
          <w:numId w:val="3"/>
        </w:numPr>
        <w:spacing w:before="0" w:after="0"/>
      </w:pPr>
      <w:r w:rsidRPr="074A9503">
        <w:t>Heteroskedasticity: the variance gets bigger as the value gets bigger. We can try different non-linear regression models to lessen this effect such as log-log model.</w:t>
      </w:r>
    </w:p>
    <w:p w14:paraId="000630E3" w14:textId="214686EA" w:rsidR="615B5465" w:rsidRDefault="074A9503" w:rsidP="00680CBD">
      <w:pPr>
        <w:pStyle w:val="BodyText"/>
        <w:numPr>
          <w:ilvl w:val="0"/>
          <w:numId w:val="3"/>
        </w:numPr>
        <w:spacing w:before="0" w:after="0"/>
      </w:pPr>
      <w:r w:rsidRPr="074A9503">
        <w:t xml:space="preserve">Feature selection: This step needs to be applied </w:t>
      </w:r>
      <w:proofErr w:type="gramStart"/>
      <w:r w:rsidRPr="074A9503">
        <w:t>in order to</w:t>
      </w:r>
      <w:proofErr w:type="gramEnd"/>
      <w:r w:rsidRPr="074A9503">
        <w:t xml:space="preserve"> negate multicollinearity and insignificant variables. We can apply stepwise </w:t>
      </w:r>
      <w:proofErr w:type="gramStart"/>
      <w:r w:rsidRPr="074A9503">
        <w:t>algorithm</w:t>
      </w:r>
      <w:proofErr w:type="gramEnd"/>
      <w:r w:rsidRPr="074A9503">
        <w:t xml:space="preserve"> to implement this.</w:t>
      </w:r>
    </w:p>
    <w:p w14:paraId="28F8E71E" w14:textId="5C70D9A5" w:rsidR="615B5465" w:rsidRDefault="074A9503" w:rsidP="0023090C">
      <w:pPr>
        <w:pStyle w:val="BodyText"/>
        <w:numPr>
          <w:ilvl w:val="0"/>
          <w:numId w:val="3"/>
        </w:numPr>
        <w:spacing w:before="0" w:after="0"/>
      </w:pPr>
      <w:r w:rsidRPr="074A9503">
        <w:t>Time series nature: Even though the weekly pattern stays consistent throughout the year, there are still seasonal trends that need to be considered in the model.</w:t>
      </w:r>
    </w:p>
    <w:p w14:paraId="66F9F550" w14:textId="77777777" w:rsidR="00680CBD" w:rsidRDefault="00680CBD" w:rsidP="00680CBD">
      <w:pPr>
        <w:pStyle w:val="BodyText"/>
        <w:spacing w:before="0" w:after="0"/>
        <w:rPr>
          <w:b/>
          <w:bCs/>
        </w:rPr>
      </w:pPr>
    </w:p>
    <w:p w14:paraId="25AD3C24" w14:textId="33BFFA81" w:rsidR="615B5465" w:rsidRDefault="074A9503" w:rsidP="00680CBD">
      <w:pPr>
        <w:pStyle w:val="BodyText"/>
        <w:spacing w:before="0" w:after="0"/>
      </w:pPr>
      <w:r w:rsidRPr="00680CBD">
        <w:rPr>
          <w:b/>
          <w:bCs/>
        </w:rPr>
        <w:t>Next steps:</w:t>
      </w:r>
      <w:r w:rsidRPr="074A9503">
        <w:t xml:space="preserve"> Try other </w:t>
      </w:r>
      <w:proofErr w:type="spellStart"/>
      <w:proofErr w:type="gramStart"/>
      <w:r w:rsidRPr="074A9503">
        <w:t>non linear</w:t>
      </w:r>
      <w:proofErr w:type="spellEnd"/>
      <w:proofErr w:type="gramEnd"/>
      <w:r w:rsidRPr="074A9503">
        <w:t xml:space="preserve"> regression models; optimize feature selection and feature engineering, tune the hyperparameter to deliver closer estimates.</w:t>
      </w:r>
    </w:p>
    <w:p w14:paraId="6BABAAAF" w14:textId="77777777" w:rsidR="00680CBD" w:rsidRDefault="00680CBD" w:rsidP="00680CBD">
      <w:pPr>
        <w:pStyle w:val="BodyText"/>
        <w:spacing w:before="0" w:after="0"/>
      </w:pPr>
    </w:p>
    <w:p w14:paraId="3B5FA691" w14:textId="29B76D91" w:rsidR="7B7BDD11" w:rsidRPr="00680CBD" w:rsidRDefault="00680CBD" w:rsidP="00680CBD">
      <w:pPr>
        <w:pStyle w:val="BodyText"/>
        <w:spacing w:before="0" w:after="0"/>
        <w:rPr>
          <w:b/>
          <w:bCs/>
          <w:color w:val="002060"/>
        </w:rPr>
      </w:pPr>
      <w:r w:rsidRPr="00680CBD">
        <w:rPr>
          <w:b/>
          <w:bCs/>
          <w:color w:val="002060"/>
        </w:rPr>
        <w:t xml:space="preserve">(2) </w:t>
      </w:r>
      <w:r w:rsidR="074A9503" w:rsidRPr="00680CBD">
        <w:rPr>
          <w:b/>
          <w:bCs/>
          <w:color w:val="002060"/>
        </w:rPr>
        <w:t>Probabilistic CLV Modelling</w:t>
      </w:r>
    </w:p>
    <w:p w14:paraId="14014259" w14:textId="77777777" w:rsidR="00680CBD" w:rsidRDefault="00680CBD" w:rsidP="00680CBD">
      <w:pPr>
        <w:pStyle w:val="BodyText"/>
        <w:spacing w:before="0" w:after="0"/>
      </w:pPr>
    </w:p>
    <w:p w14:paraId="38028AA4" w14:textId="7CF311DD" w:rsidR="7B7BDD11" w:rsidRDefault="074A9503" w:rsidP="00680CBD">
      <w:pPr>
        <w:pStyle w:val="BodyText"/>
        <w:spacing w:before="0" w:after="0"/>
      </w:pPr>
      <w:r w:rsidRPr="00680CBD">
        <w:rPr>
          <w:b/>
          <w:bCs/>
        </w:rPr>
        <w:t xml:space="preserve">Background: </w:t>
      </w:r>
      <w:r w:rsidR="7B7BDD11" w:rsidRPr="074A9503">
        <w:t>Customer Lifetime Value (or CLV) is an estimate of the value that a customer will generate for the company across all their future interactions. Factors impacting CLV include</w:t>
      </w:r>
      <w:r w:rsidR="7B7BDD11" w:rsidRPr="074A9503">
        <w:rPr>
          <w:rStyle w:val="FootnoteReference"/>
        </w:rPr>
        <w:footnoteReference w:id="2"/>
      </w:r>
      <w:r w:rsidR="7B7BDD11" w:rsidRPr="074A9503">
        <w:t xml:space="preserve"> how much a customer spends and how frequently they purchase. </w:t>
      </w:r>
      <w:r w:rsidR="615B5465" w:rsidRPr="074A9503">
        <w:t xml:space="preserve">CLV models can be very simple or use complex statistical techniques. Probabilistic CLV models use data on past transactions to assess whether a customer is still alive and predict their future transactions (and </w:t>
      </w:r>
      <w:proofErr w:type="gramStart"/>
      <w:r w:rsidR="615B5465" w:rsidRPr="074A9503">
        <w:t>spend</w:t>
      </w:r>
      <w:proofErr w:type="gramEnd"/>
      <w:r w:rsidR="615B5465" w:rsidRPr="074A9503">
        <w:t xml:space="preserve">). We chose to use a Probabilistic CLV technique which combines a Pareto/NBD model (which estimates future transaction frequency) with a Gamma-Gamma model (which estimates future transaction value). We chose this method because it is relatively simpler to implement than some other probabilistic models (such as the Beta-Geometric/NBD). Specialized R packages allow for much easier implementation of these </w:t>
      </w:r>
      <w:r w:rsidR="615B5465" w:rsidRPr="074A9503">
        <w:lastRenderedPageBreak/>
        <w:t xml:space="preserve">techniques: we chose to use the package </w:t>
      </w:r>
      <w:proofErr w:type="spellStart"/>
      <w:r w:rsidR="615B5465" w:rsidRPr="074A9503">
        <w:t>CLVTools</w:t>
      </w:r>
      <w:proofErr w:type="spellEnd"/>
      <w:r w:rsidR="615B5465" w:rsidRPr="074A9503">
        <w:t xml:space="preserve"> because of its ease of use and because it allows for the introduction of covariates (which other packages like BTYD do not).</w:t>
      </w:r>
    </w:p>
    <w:p w14:paraId="354B843B" w14:textId="77777777" w:rsidR="00680CBD" w:rsidRDefault="00680CBD" w:rsidP="00680CBD">
      <w:pPr>
        <w:pStyle w:val="BodyText"/>
        <w:spacing w:before="0" w:after="0"/>
      </w:pPr>
    </w:p>
    <w:p w14:paraId="3B23CEFA" w14:textId="31E52675" w:rsidR="7B7BDD11" w:rsidRDefault="00E133E1" w:rsidP="00680CBD">
      <w:pPr>
        <w:pStyle w:val="BodyText"/>
        <w:spacing w:before="0" w:after="0"/>
      </w:pPr>
      <w:r>
        <w:rPr>
          <w:b/>
          <w:bCs/>
        </w:rPr>
        <w:t>Modeling</w:t>
      </w:r>
      <w:r w:rsidR="074A9503" w:rsidRPr="00680CBD">
        <w:rPr>
          <w:b/>
          <w:bCs/>
        </w:rPr>
        <w:t xml:space="preserve"> so far:</w:t>
      </w:r>
      <w:r w:rsidR="074A9503" w:rsidRPr="074A9503">
        <w:rPr>
          <w:b/>
          <w:bCs/>
        </w:rPr>
        <w:t xml:space="preserve"> </w:t>
      </w:r>
      <w:r w:rsidR="7B7BDD11" w:rsidRPr="074A9503">
        <w:t>We have already implemented a basic version of our Pareto/NBD and Gamma-Gamma model. The approximate steps we took to create this model with</w:t>
      </w:r>
      <w:r w:rsidR="7B7BDD11" w:rsidRPr="615B5465">
        <w:rPr>
          <w:rStyle w:val="FootnoteReference"/>
          <w:sz w:val="22"/>
          <w:szCs w:val="22"/>
        </w:rPr>
        <w:footnoteReference w:id="3"/>
      </w:r>
      <w:r>
        <w:t xml:space="preserve"> </w:t>
      </w:r>
      <w:r w:rsidR="615B5465" w:rsidRPr="074A9503">
        <w:t xml:space="preserve">are as follows. We took our cleaned customer transactions dataset and converted this into a custom data object that can work with the </w:t>
      </w:r>
      <w:proofErr w:type="spellStart"/>
      <w:r w:rsidR="615B5465" w:rsidRPr="074A9503">
        <w:t>CLVTools</w:t>
      </w:r>
      <w:proofErr w:type="spellEnd"/>
      <w:r w:rsidR="615B5465" w:rsidRPr="074A9503">
        <w:t xml:space="preserve"> package (as part of this we need to set the ‘time’ unit and split the data into train/vs holdout periods – we set the time to </w:t>
      </w:r>
      <w:r w:rsidRPr="074A9503">
        <w:t>weeks and</w:t>
      </w:r>
      <w:r w:rsidR="615B5465" w:rsidRPr="074A9503">
        <w:t xml:space="preserve"> held out half the data). We then took this custom data object and created our Pareto/NBD model using </w:t>
      </w:r>
      <w:proofErr w:type="spellStart"/>
      <w:r w:rsidR="615B5465" w:rsidRPr="074A9503">
        <w:t>CLVTools</w:t>
      </w:r>
      <w:proofErr w:type="spellEnd"/>
      <w:r w:rsidR="615B5465" w:rsidRPr="074A9503">
        <w:t xml:space="preserve"> inbuilt </w:t>
      </w:r>
      <w:proofErr w:type="spellStart"/>
      <w:proofErr w:type="gramStart"/>
      <w:r w:rsidR="615B5465" w:rsidRPr="074A9503">
        <w:t>pnbd</w:t>
      </w:r>
      <w:proofErr w:type="spellEnd"/>
      <w:r w:rsidR="615B5465" w:rsidRPr="074A9503">
        <w:t>(</w:t>
      </w:r>
      <w:proofErr w:type="gramEnd"/>
      <w:r w:rsidR="615B5465" w:rsidRPr="074A9503">
        <w:t xml:space="preserve">) function. Finally, we took our trained model and used it to predict future transactions (frequency and projected spend) for our holdout period. The </w:t>
      </w:r>
      <w:proofErr w:type="spellStart"/>
      <w:r w:rsidR="615B5465" w:rsidRPr="074A9503">
        <w:t>CLVTools</w:t>
      </w:r>
      <w:proofErr w:type="spellEnd"/>
      <w:r w:rsidR="615B5465" w:rsidRPr="074A9503">
        <w:t xml:space="preserve"> package uses a Gamma-Gamma model to help with the prediction of future transaction value.</w:t>
      </w:r>
    </w:p>
    <w:p w14:paraId="35DFD994" w14:textId="77777777" w:rsidR="00680CBD" w:rsidRDefault="00680CBD" w:rsidP="00680CBD">
      <w:pPr>
        <w:pStyle w:val="BodyText"/>
        <w:spacing w:before="0" w:after="0"/>
      </w:pPr>
    </w:p>
    <w:p w14:paraId="32034A0D" w14:textId="3B6775FB" w:rsidR="00680CBD" w:rsidRDefault="00680CBD" w:rsidP="00680CBD">
      <w:pPr>
        <w:pStyle w:val="BodyText"/>
        <w:spacing w:before="0" w:after="0"/>
      </w:pPr>
      <w:r w:rsidRPr="074A9503">
        <w:t xml:space="preserve">These </w:t>
      </w:r>
      <w:r w:rsidR="00E133E1">
        <w:t>modeling</w:t>
      </w:r>
      <w:r w:rsidRPr="074A9503">
        <w:t xml:space="preserve"> steps allow us to predict the frequency of transactions and predicted mean spending at the individual customer level for every single customer. This gives a very detailed dataset which we can either: aggregate to make predictions about segments or all customers; use to make observations about individual customers. The chart </w:t>
      </w:r>
      <w:r>
        <w:t>below</w:t>
      </w:r>
      <w:r w:rsidRPr="074A9503">
        <w:t xml:space="preserve"> shows a plot of each customer’s actual spend during 2022 (the holdout period) vs the customer’s predicted spend from our model (which was calculated by timing the predicted frequency of transactions with mean spend per transaction). Please note that due to some model limitations, this model and the graph represent a subset of </w:t>
      </w:r>
      <w:r w:rsidR="00E133E1">
        <w:t>transactions/customers</w:t>
      </w:r>
      <w:r w:rsidRPr="074A9503">
        <w:t xml:space="preserve"> (see </w:t>
      </w:r>
      <w:r w:rsidR="00E133E1">
        <w:t xml:space="preserve">the </w:t>
      </w:r>
      <w:r w:rsidRPr="074A9503">
        <w:t>section “Challenge</w:t>
      </w:r>
      <w:r w:rsidR="00E133E1">
        <w:t>s</w:t>
      </w:r>
      <w:r w:rsidRPr="074A9503">
        <w:t>” for details of exclusions).</w:t>
      </w:r>
    </w:p>
    <w:p w14:paraId="1EF82DD7" w14:textId="77777777" w:rsidR="00680CBD" w:rsidRDefault="00680CBD" w:rsidP="00680CBD">
      <w:pPr>
        <w:pStyle w:val="BodyText"/>
        <w:spacing w:before="0" w:after="0"/>
      </w:pPr>
    </w:p>
    <w:p w14:paraId="03D6A97A" w14:textId="54083219" w:rsidR="7B7BDD11" w:rsidRDefault="615B5465" w:rsidP="001E2AD3">
      <w:pPr>
        <w:pStyle w:val="BodyText"/>
        <w:spacing w:before="0" w:after="0"/>
      </w:pPr>
      <w:r w:rsidRPr="074A9503">
        <w:t xml:space="preserve"> </w:t>
      </w:r>
      <w:r w:rsidR="7B7BDD11">
        <w:rPr>
          <w:noProof/>
        </w:rPr>
        <w:drawing>
          <wp:inline distT="0" distB="0" distL="0" distR="0" wp14:anchorId="3DE8C884" wp14:editId="30225A00">
            <wp:extent cx="5184640" cy="3251200"/>
            <wp:effectExtent l="0" t="0" r="0" b="6350"/>
            <wp:docPr id="1824267094" name="Picture 1824267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9434" cy="3254207"/>
                    </a:xfrm>
                    <a:prstGeom prst="rect">
                      <a:avLst/>
                    </a:prstGeom>
                  </pic:spPr>
                </pic:pic>
              </a:graphicData>
            </a:graphic>
          </wp:inline>
        </w:drawing>
      </w:r>
    </w:p>
    <w:p w14:paraId="5CF884A0" w14:textId="77777777" w:rsidR="00680CBD" w:rsidRDefault="074A9503" w:rsidP="00680CBD">
      <w:pPr>
        <w:pStyle w:val="BodyText"/>
        <w:spacing w:before="0" w:after="0"/>
      </w:pPr>
      <w:r w:rsidRPr="00680CBD">
        <w:rPr>
          <w:b/>
          <w:bCs/>
        </w:rPr>
        <w:lastRenderedPageBreak/>
        <w:t>Challenges:</w:t>
      </w:r>
      <w:r w:rsidRPr="074A9503">
        <w:t xml:space="preserve"> The nature of the Pareto/NBD has led to some challenges which we are discussing how to tackle currently. </w:t>
      </w:r>
    </w:p>
    <w:p w14:paraId="4ADDC26F" w14:textId="24C4C5AF" w:rsidR="00680CBD" w:rsidRPr="00680CBD" w:rsidRDefault="074A9503" w:rsidP="00680CBD">
      <w:pPr>
        <w:pStyle w:val="BodyText"/>
        <w:numPr>
          <w:ilvl w:val="0"/>
          <w:numId w:val="3"/>
        </w:numPr>
        <w:spacing w:before="0" w:after="0"/>
        <w:rPr>
          <w:b/>
          <w:bCs/>
        </w:rPr>
      </w:pPr>
      <w:r w:rsidRPr="074A9503">
        <w:rPr>
          <w:u w:val="single"/>
        </w:rPr>
        <w:t>Negative Transactions:</w:t>
      </w:r>
      <w:r w:rsidRPr="074A9503">
        <w:t xml:space="preserve"> Pareto/BND with Gamma-Gamma models are not able to model transactions with a negative value (which wouldn’t occur in most situations but can with gambling data). In our exploratory </w:t>
      </w:r>
      <w:r w:rsidR="00E133E1">
        <w:t>modeling</w:t>
      </w:r>
      <w:r w:rsidRPr="074A9503">
        <w:t xml:space="preserve"> phase, we excluded all transactions with negative values – so lost a lot of data. To fix this we will explore predicting “turnover” instead of “margin”; and try splitting out the negative transactions, reversing their sign and </w:t>
      </w:r>
      <w:r w:rsidR="00E133E1">
        <w:t>modeling</w:t>
      </w:r>
      <w:r w:rsidRPr="074A9503">
        <w:t xml:space="preserve"> them separately. </w:t>
      </w:r>
    </w:p>
    <w:p w14:paraId="6C812DBF" w14:textId="06D595BA" w:rsidR="615B5465" w:rsidRDefault="074A9503" w:rsidP="00680CBD">
      <w:pPr>
        <w:pStyle w:val="BodyText"/>
        <w:numPr>
          <w:ilvl w:val="0"/>
          <w:numId w:val="3"/>
        </w:numPr>
        <w:spacing w:before="0" w:after="0"/>
        <w:rPr>
          <w:b/>
          <w:bCs/>
        </w:rPr>
      </w:pPr>
      <w:r w:rsidRPr="074A9503">
        <w:rPr>
          <w:u w:val="single"/>
        </w:rPr>
        <w:t>Holdout Period Only Customers:</w:t>
      </w:r>
      <w:r w:rsidRPr="074A9503">
        <w:t xml:space="preserve"> Pareto/NBD models can only make predictions for customers within the training data period. In our case (when we split our data in half) we had to exclude customers who only bet in 2022. We will try to decrease the size of the holdout period so we can train with more customers; but once this model is in production this is less of an issue as ultimately, we will want to train on all data available anyway (and then predict the unknown future).</w:t>
      </w:r>
    </w:p>
    <w:p w14:paraId="5D461DEE" w14:textId="77777777" w:rsidR="00680CBD" w:rsidRDefault="00680CBD" w:rsidP="00680CBD">
      <w:pPr>
        <w:pStyle w:val="BodyText"/>
        <w:spacing w:before="0" w:after="0"/>
      </w:pPr>
    </w:p>
    <w:p w14:paraId="4CA3AA0C" w14:textId="0B450DD5" w:rsidR="646B832E" w:rsidRDefault="074A9503" w:rsidP="00680CBD">
      <w:pPr>
        <w:pStyle w:val="BodyText"/>
        <w:spacing w:before="0" w:after="0"/>
      </w:pPr>
      <w:r w:rsidRPr="00680CBD">
        <w:rPr>
          <w:b/>
          <w:bCs/>
        </w:rPr>
        <w:t>Next Steps:</w:t>
      </w:r>
      <w:r w:rsidRPr="074A9503">
        <w:rPr>
          <w:b/>
          <w:bCs/>
        </w:rPr>
        <w:t xml:space="preserve"> </w:t>
      </w:r>
      <w:r w:rsidRPr="074A9503">
        <w:t xml:space="preserve">The next steps in our probabilistic CLV </w:t>
      </w:r>
      <w:r w:rsidR="00E133E1">
        <w:t>modeling</w:t>
      </w:r>
      <w:r w:rsidRPr="074A9503">
        <w:t xml:space="preserve"> will be to fix the “negative transactions” issue and</w:t>
      </w:r>
      <w:r w:rsidR="00E133E1">
        <w:t xml:space="preserve"> </w:t>
      </w:r>
      <w:r w:rsidRPr="074A9503">
        <w:t>then begin implementing some covariates to see if we can improve the accuracy of our predictions (</w:t>
      </w:r>
      <w:proofErr w:type="spellStart"/>
      <w:r w:rsidRPr="074A9503">
        <w:t>CLVTools</w:t>
      </w:r>
      <w:proofErr w:type="spellEnd"/>
      <w:r w:rsidRPr="074A9503">
        <w:t xml:space="preserve"> allows us to implement ‘static’ covariates to account for customer features and ‘time variable’ covariates to account for seasonality). Once we are getting better </w:t>
      </w:r>
      <w:r w:rsidR="00E133E1">
        <w:t>customer-level</w:t>
      </w:r>
      <w:r w:rsidRPr="074A9503">
        <w:t xml:space="preserve"> predictions from our model, we will begin applying them to our business questions in various ways.</w:t>
      </w:r>
    </w:p>
    <w:p w14:paraId="7EC89DBC" w14:textId="652B9455" w:rsidR="00680CBD" w:rsidRDefault="00680CBD">
      <w:pPr>
        <w:suppressAutoHyphens w:val="0"/>
        <w:spacing w:after="0"/>
        <w:rPr>
          <w:rFonts w:ascii="Arial" w:eastAsia="font1225" w:hAnsi="Arial" w:cs="Arial"/>
          <w:b/>
          <w:bCs/>
          <w:color w:val="002060"/>
          <w:sz w:val="32"/>
          <w:szCs w:val="32"/>
        </w:rPr>
      </w:pPr>
    </w:p>
    <w:p w14:paraId="57CB346A" w14:textId="4317B006" w:rsidR="646B832E" w:rsidRPr="00680CBD" w:rsidRDefault="00680CBD" w:rsidP="001E2AD3">
      <w:pPr>
        <w:pStyle w:val="Heading1"/>
        <w:spacing w:before="0"/>
        <w:rPr>
          <w:rFonts w:ascii="Arial" w:hAnsi="Arial" w:cs="Arial"/>
          <w:color w:val="002060"/>
        </w:rPr>
      </w:pPr>
      <w:r>
        <w:rPr>
          <w:rFonts w:ascii="Arial" w:hAnsi="Arial" w:cs="Arial"/>
          <w:color w:val="002060"/>
        </w:rPr>
        <w:t>Project Next Steps</w:t>
      </w:r>
    </w:p>
    <w:p w14:paraId="7CFAE357" w14:textId="10736628" w:rsidR="074A9503" w:rsidRDefault="074A9503" w:rsidP="001E2AD3">
      <w:pPr>
        <w:pStyle w:val="BodyText"/>
        <w:numPr>
          <w:ilvl w:val="0"/>
          <w:numId w:val="1"/>
        </w:numPr>
        <w:spacing w:before="0" w:after="0"/>
      </w:pPr>
      <w:r>
        <w:t xml:space="preserve">Tune </w:t>
      </w:r>
      <w:r w:rsidR="00680CBD">
        <w:t>our</w:t>
      </w:r>
      <w:r>
        <w:t xml:space="preserve"> models by trying different combinations of hyperparameters; try solving existing problems with the models.</w:t>
      </w:r>
    </w:p>
    <w:p w14:paraId="0A549B1A" w14:textId="541C9843" w:rsidR="074A9503" w:rsidRDefault="074A9503" w:rsidP="001E2AD3">
      <w:pPr>
        <w:pStyle w:val="BodyText"/>
        <w:numPr>
          <w:ilvl w:val="0"/>
          <w:numId w:val="2"/>
        </w:numPr>
        <w:spacing w:before="0" w:after="0"/>
      </w:pPr>
      <w:r>
        <w:t>Implement other prediction models aforementioned; compare the result and see which one is the most accurate.</w:t>
      </w:r>
    </w:p>
    <w:p w14:paraId="20A9BA5F" w14:textId="64AD10CF" w:rsidR="074A9503" w:rsidRDefault="074A9503" w:rsidP="001E2AD3">
      <w:pPr>
        <w:pStyle w:val="BodyText"/>
        <w:numPr>
          <w:ilvl w:val="0"/>
          <w:numId w:val="2"/>
        </w:numPr>
        <w:spacing w:before="0" w:after="0"/>
      </w:pPr>
      <w:r w:rsidRPr="074A9503">
        <w:t>Work on the final document and video presentation.</w:t>
      </w:r>
    </w:p>
    <w:p w14:paraId="0100F563" w14:textId="4C311C5E" w:rsidR="074A9503" w:rsidRDefault="074A9503" w:rsidP="001E2AD3">
      <w:pPr>
        <w:pStyle w:val="BodyText"/>
        <w:numPr>
          <w:ilvl w:val="0"/>
          <w:numId w:val="2"/>
        </w:numPr>
        <w:spacing w:before="0" w:after="0"/>
      </w:pPr>
      <w:r w:rsidRPr="074A9503">
        <w:t>Finalize the codes on GitHub repository.</w:t>
      </w:r>
    </w:p>
    <w:p w14:paraId="57ED2861" w14:textId="77777777" w:rsidR="00BE5EDC" w:rsidRDefault="00BE5EDC" w:rsidP="00BE5EDC">
      <w:pPr>
        <w:pStyle w:val="BodyText"/>
        <w:pBdr>
          <w:bottom w:val="single" w:sz="6" w:space="1" w:color="auto"/>
        </w:pBdr>
        <w:spacing w:before="0" w:after="0"/>
      </w:pPr>
    </w:p>
    <w:p w14:paraId="46C3B55F" w14:textId="77777777" w:rsidR="00BE5EDC" w:rsidRDefault="00BE5EDC" w:rsidP="00BE5EDC">
      <w:pPr>
        <w:pStyle w:val="BodyText"/>
        <w:spacing w:before="0" w:after="0"/>
      </w:pPr>
    </w:p>
    <w:p w14:paraId="0EFB5AD4" w14:textId="77777777" w:rsidR="00BE5EDC" w:rsidRDefault="00BE5EDC" w:rsidP="00BE5EDC">
      <w:pPr>
        <w:pStyle w:val="BodyText"/>
        <w:spacing w:before="0" w:after="0"/>
      </w:pPr>
    </w:p>
    <w:sectPr w:rsidR="00BE5EDC">
      <w:pgSz w:w="12240" w:h="15840"/>
      <w:pgMar w:top="1440" w:right="1440" w:bottom="1440" w:left="144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5E11" w14:textId="77777777" w:rsidR="00375C6C" w:rsidRDefault="00375C6C">
      <w:pPr>
        <w:spacing w:after="0"/>
      </w:pPr>
      <w:r>
        <w:separator/>
      </w:r>
    </w:p>
  </w:endnote>
  <w:endnote w:type="continuationSeparator" w:id="0">
    <w:p w14:paraId="24FC23C8" w14:textId="77777777" w:rsidR="00375C6C" w:rsidRDefault="00375C6C">
      <w:pPr>
        <w:spacing w:after="0"/>
      </w:pPr>
      <w:r>
        <w:continuationSeparator/>
      </w:r>
    </w:p>
  </w:endnote>
  <w:endnote w:type="continuationNotice" w:id="1">
    <w:p w14:paraId="1E082895" w14:textId="77777777" w:rsidR="00375C6C" w:rsidRDefault="00375C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font1225">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7CBE" w14:textId="77777777" w:rsidR="00375C6C" w:rsidRDefault="00375C6C">
      <w:pPr>
        <w:spacing w:after="0"/>
      </w:pPr>
      <w:r>
        <w:separator/>
      </w:r>
    </w:p>
  </w:footnote>
  <w:footnote w:type="continuationSeparator" w:id="0">
    <w:p w14:paraId="5334D7F4" w14:textId="77777777" w:rsidR="00375C6C" w:rsidRDefault="00375C6C">
      <w:pPr>
        <w:spacing w:after="0"/>
      </w:pPr>
      <w:r>
        <w:continuationSeparator/>
      </w:r>
    </w:p>
  </w:footnote>
  <w:footnote w:type="continuationNotice" w:id="1">
    <w:p w14:paraId="15848923" w14:textId="77777777" w:rsidR="00375C6C" w:rsidRDefault="00375C6C">
      <w:pPr>
        <w:spacing w:after="0"/>
      </w:pPr>
    </w:p>
  </w:footnote>
  <w:footnote w:id="2">
    <w:p w14:paraId="483E2F1E" w14:textId="6F717B21" w:rsidR="7B7BDD11" w:rsidRDefault="7B7BDD11" w:rsidP="7B7BDD11">
      <w:pPr>
        <w:pStyle w:val="FootnoteText"/>
      </w:pPr>
      <w:r w:rsidRPr="7B7BDD11">
        <w:rPr>
          <w:rStyle w:val="FootnoteReference"/>
        </w:rPr>
        <w:footnoteRef/>
      </w:r>
      <w:r>
        <w:t xml:space="preserve"> </w:t>
      </w:r>
      <w:hyperlink r:id="rId1">
        <w:r w:rsidRPr="00680CBD">
          <w:rPr>
            <w:rStyle w:val="Hyperlink"/>
            <w:color w:val="000000" w:themeColor="text1"/>
          </w:rPr>
          <w:t>https://online.wharton.upenn.edu/blog/why-customer-lifetime-value-matters/</w:t>
        </w:r>
      </w:hyperlink>
      <w:r w:rsidRPr="00680CBD">
        <w:rPr>
          <w:color w:val="000000" w:themeColor="text1"/>
        </w:rPr>
        <w:t xml:space="preserve"> </w:t>
      </w:r>
    </w:p>
  </w:footnote>
  <w:footnote w:id="3">
    <w:p w14:paraId="5917F217" w14:textId="1C7767D5" w:rsidR="7B7BDD11" w:rsidRDefault="7B7BDD11" w:rsidP="7B7BDD11">
      <w:pPr>
        <w:pStyle w:val="FootnoteText"/>
      </w:pPr>
      <w:r w:rsidRPr="7B7BDD11">
        <w:rPr>
          <w:rStyle w:val="FootnoteReference"/>
        </w:rPr>
        <w:footnoteRef/>
      </w:r>
      <w:r>
        <w:t xml:space="preserve"> A fuller walkthrough of the package can be found here: </w:t>
      </w:r>
      <w:proofErr w:type="gramStart"/>
      <w:r>
        <w:t>https://cran.r-project.org/web/packages/CLVTools/vignettes/CLVTools.pdf</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4" w15:restartNumberingAfterBreak="0">
    <w:nsid w:val="028555BC"/>
    <w:multiLevelType w:val="hybridMultilevel"/>
    <w:tmpl w:val="1F5C6E4E"/>
    <w:lvl w:ilvl="0" w:tplc="451005A2">
      <w:start w:val="1"/>
      <w:numFmt w:val="bullet"/>
      <w:lvlText w:val="-"/>
      <w:lvlJc w:val="left"/>
      <w:pPr>
        <w:ind w:left="720" w:hanging="360"/>
      </w:pPr>
      <w:rPr>
        <w:rFonts w:ascii="Calibri" w:hAnsi="Calibri" w:hint="default"/>
      </w:rPr>
    </w:lvl>
    <w:lvl w:ilvl="1" w:tplc="7B0ACA0E">
      <w:start w:val="1"/>
      <w:numFmt w:val="bullet"/>
      <w:lvlText w:val="o"/>
      <w:lvlJc w:val="left"/>
      <w:pPr>
        <w:ind w:left="1440" w:hanging="360"/>
      </w:pPr>
      <w:rPr>
        <w:rFonts w:ascii="Courier New" w:hAnsi="Courier New" w:hint="default"/>
      </w:rPr>
    </w:lvl>
    <w:lvl w:ilvl="2" w:tplc="F3827718">
      <w:start w:val="1"/>
      <w:numFmt w:val="bullet"/>
      <w:lvlText w:val=""/>
      <w:lvlJc w:val="left"/>
      <w:pPr>
        <w:ind w:left="2160" w:hanging="360"/>
      </w:pPr>
      <w:rPr>
        <w:rFonts w:ascii="Wingdings" w:hAnsi="Wingdings" w:hint="default"/>
      </w:rPr>
    </w:lvl>
    <w:lvl w:ilvl="3" w:tplc="76227388">
      <w:start w:val="1"/>
      <w:numFmt w:val="bullet"/>
      <w:lvlText w:val=""/>
      <w:lvlJc w:val="left"/>
      <w:pPr>
        <w:ind w:left="2880" w:hanging="360"/>
      </w:pPr>
      <w:rPr>
        <w:rFonts w:ascii="Symbol" w:hAnsi="Symbol" w:hint="default"/>
      </w:rPr>
    </w:lvl>
    <w:lvl w:ilvl="4" w:tplc="B030CE0E">
      <w:start w:val="1"/>
      <w:numFmt w:val="bullet"/>
      <w:lvlText w:val="o"/>
      <w:lvlJc w:val="left"/>
      <w:pPr>
        <w:ind w:left="3600" w:hanging="360"/>
      </w:pPr>
      <w:rPr>
        <w:rFonts w:ascii="Courier New" w:hAnsi="Courier New" w:hint="default"/>
      </w:rPr>
    </w:lvl>
    <w:lvl w:ilvl="5" w:tplc="A4F84202">
      <w:start w:val="1"/>
      <w:numFmt w:val="bullet"/>
      <w:lvlText w:val=""/>
      <w:lvlJc w:val="left"/>
      <w:pPr>
        <w:ind w:left="4320" w:hanging="360"/>
      </w:pPr>
      <w:rPr>
        <w:rFonts w:ascii="Wingdings" w:hAnsi="Wingdings" w:hint="default"/>
      </w:rPr>
    </w:lvl>
    <w:lvl w:ilvl="6" w:tplc="DB6AF03A">
      <w:start w:val="1"/>
      <w:numFmt w:val="bullet"/>
      <w:lvlText w:val=""/>
      <w:lvlJc w:val="left"/>
      <w:pPr>
        <w:ind w:left="5040" w:hanging="360"/>
      </w:pPr>
      <w:rPr>
        <w:rFonts w:ascii="Symbol" w:hAnsi="Symbol" w:hint="default"/>
      </w:rPr>
    </w:lvl>
    <w:lvl w:ilvl="7" w:tplc="A5648FCC">
      <w:start w:val="1"/>
      <w:numFmt w:val="bullet"/>
      <w:lvlText w:val="o"/>
      <w:lvlJc w:val="left"/>
      <w:pPr>
        <w:ind w:left="5760" w:hanging="360"/>
      </w:pPr>
      <w:rPr>
        <w:rFonts w:ascii="Courier New" w:hAnsi="Courier New" w:hint="default"/>
      </w:rPr>
    </w:lvl>
    <w:lvl w:ilvl="8" w:tplc="13F05468">
      <w:start w:val="1"/>
      <w:numFmt w:val="bullet"/>
      <w:lvlText w:val=""/>
      <w:lvlJc w:val="left"/>
      <w:pPr>
        <w:ind w:left="6480" w:hanging="360"/>
      </w:pPr>
      <w:rPr>
        <w:rFonts w:ascii="Wingdings" w:hAnsi="Wingdings" w:hint="default"/>
      </w:rPr>
    </w:lvl>
  </w:abstractNum>
  <w:abstractNum w:abstractNumId="5" w15:restartNumberingAfterBreak="0">
    <w:nsid w:val="06D2607B"/>
    <w:multiLevelType w:val="hybridMultilevel"/>
    <w:tmpl w:val="6F4AD7D4"/>
    <w:lvl w:ilvl="0" w:tplc="6D1E9072">
      <w:start w:val="1"/>
      <w:numFmt w:val="bullet"/>
      <w:lvlText w:val=""/>
      <w:lvlJc w:val="left"/>
      <w:pPr>
        <w:ind w:left="420" w:hanging="420"/>
      </w:pPr>
      <w:rPr>
        <w:rFonts w:ascii="Symbol" w:hAnsi="Symbol" w:hint="default"/>
      </w:rPr>
    </w:lvl>
    <w:lvl w:ilvl="1" w:tplc="F662A1F2">
      <w:start w:val="1"/>
      <w:numFmt w:val="bullet"/>
      <w:lvlText w:val="o"/>
      <w:lvlJc w:val="left"/>
      <w:pPr>
        <w:ind w:left="840" w:hanging="420"/>
      </w:pPr>
      <w:rPr>
        <w:rFonts w:ascii="Courier New" w:hAnsi="Courier New" w:hint="default"/>
      </w:rPr>
    </w:lvl>
    <w:lvl w:ilvl="2" w:tplc="5BFE8802">
      <w:start w:val="1"/>
      <w:numFmt w:val="bullet"/>
      <w:lvlText w:val=""/>
      <w:lvlJc w:val="left"/>
      <w:pPr>
        <w:ind w:left="1260" w:hanging="420"/>
      </w:pPr>
      <w:rPr>
        <w:rFonts w:ascii="Wingdings" w:hAnsi="Wingdings" w:hint="default"/>
      </w:rPr>
    </w:lvl>
    <w:lvl w:ilvl="3" w:tplc="5CB29B88">
      <w:start w:val="1"/>
      <w:numFmt w:val="bullet"/>
      <w:lvlText w:val=""/>
      <w:lvlJc w:val="left"/>
      <w:pPr>
        <w:ind w:left="1680" w:hanging="420"/>
      </w:pPr>
      <w:rPr>
        <w:rFonts w:ascii="Symbol" w:hAnsi="Symbol" w:hint="default"/>
      </w:rPr>
    </w:lvl>
    <w:lvl w:ilvl="4" w:tplc="205E16EC">
      <w:start w:val="1"/>
      <w:numFmt w:val="bullet"/>
      <w:lvlText w:val="o"/>
      <w:lvlJc w:val="left"/>
      <w:pPr>
        <w:ind w:left="2100" w:hanging="420"/>
      </w:pPr>
      <w:rPr>
        <w:rFonts w:ascii="Courier New" w:hAnsi="Courier New" w:hint="default"/>
      </w:rPr>
    </w:lvl>
    <w:lvl w:ilvl="5" w:tplc="D94CCE20">
      <w:start w:val="1"/>
      <w:numFmt w:val="bullet"/>
      <w:lvlText w:val=""/>
      <w:lvlJc w:val="left"/>
      <w:pPr>
        <w:ind w:left="2520" w:hanging="420"/>
      </w:pPr>
      <w:rPr>
        <w:rFonts w:ascii="Wingdings" w:hAnsi="Wingdings" w:hint="default"/>
      </w:rPr>
    </w:lvl>
    <w:lvl w:ilvl="6" w:tplc="4DA895FC">
      <w:start w:val="1"/>
      <w:numFmt w:val="bullet"/>
      <w:lvlText w:val=""/>
      <w:lvlJc w:val="left"/>
      <w:pPr>
        <w:ind w:left="2940" w:hanging="420"/>
      </w:pPr>
      <w:rPr>
        <w:rFonts w:ascii="Symbol" w:hAnsi="Symbol" w:hint="default"/>
      </w:rPr>
    </w:lvl>
    <w:lvl w:ilvl="7" w:tplc="609E1D24">
      <w:start w:val="1"/>
      <w:numFmt w:val="bullet"/>
      <w:lvlText w:val="o"/>
      <w:lvlJc w:val="left"/>
      <w:pPr>
        <w:ind w:left="3360" w:hanging="420"/>
      </w:pPr>
      <w:rPr>
        <w:rFonts w:ascii="Courier New" w:hAnsi="Courier New" w:hint="default"/>
      </w:rPr>
    </w:lvl>
    <w:lvl w:ilvl="8" w:tplc="6406BB90">
      <w:start w:val="1"/>
      <w:numFmt w:val="bullet"/>
      <w:lvlText w:val=""/>
      <w:lvlJc w:val="left"/>
      <w:pPr>
        <w:ind w:left="3780" w:hanging="420"/>
      </w:pPr>
      <w:rPr>
        <w:rFonts w:ascii="Wingdings" w:hAnsi="Wingdings" w:hint="default"/>
      </w:rPr>
    </w:lvl>
  </w:abstractNum>
  <w:abstractNum w:abstractNumId="6" w15:restartNumberingAfterBreak="0">
    <w:nsid w:val="07184C01"/>
    <w:multiLevelType w:val="hybridMultilevel"/>
    <w:tmpl w:val="89C4BD58"/>
    <w:lvl w:ilvl="0" w:tplc="92484AF8">
      <w:start w:val="1"/>
      <w:numFmt w:val="bullet"/>
      <w:lvlText w:val="-"/>
      <w:lvlJc w:val="left"/>
      <w:pPr>
        <w:ind w:left="720" w:hanging="360"/>
      </w:pPr>
      <w:rPr>
        <w:rFonts w:ascii="Calibri" w:hAnsi="Calibri" w:hint="default"/>
      </w:rPr>
    </w:lvl>
    <w:lvl w:ilvl="1" w:tplc="80C6BB16">
      <w:start w:val="1"/>
      <w:numFmt w:val="bullet"/>
      <w:lvlText w:val="o"/>
      <w:lvlJc w:val="left"/>
      <w:pPr>
        <w:ind w:left="1440" w:hanging="360"/>
      </w:pPr>
      <w:rPr>
        <w:rFonts w:ascii="Courier New" w:hAnsi="Courier New" w:hint="default"/>
      </w:rPr>
    </w:lvl>
    <w:lvl w:ilvl="2" w:tplc="B522892A">
      <w:start w:val="1"/>
      <w:numFmt w:val="bullet"/>
      <w:lvlText w:val=""/>
      <w:lvlJc w:val="left"/>
      <w:pPr>
        <w:ind w:left="2160" w:hanging="360"/>
      </w:pPr>
      <w:rPr>
        <w:rFonts w:ascii="Wingdings" w:hAnsi="Wingdings" w:hint="default"/>
      </w:rPr>
    </w:lvl>
    <w:lvl w:ilvl="3" w:tplc="B4300404">
      <w:start w:val="1"/>
      <w:numFmt w:val="bullet"/>
      <w:lvlText w:val=""/>
      <w:lvlJc w:val="left"/>
      <w:pPr>
        <w:ind w:left="2880" w:hanging="360"/>
      </w:pPr>
      <w:rPr>
        <w:rFonts w:ascii="Symbol" w:hAnsi="Symbol" w:hint="default"/>
      </w:rPr>
    </w:lvl>
    <w:lvl w:ilvl="4" w:tplc="5A9688EA">
      <w:start w:val="1"/>
      <w:numFmt w:val="bullet"/>
      <w:lvlText w:val="o"/>
      <w:lvlJc w:val="left"/>
      <w:pPr>
        <w:ind w:left="3600" w:hanging="360"/>
      </w:pPr>
      <w:rPr>
        <w:rFonts w:ascii="Courier New" w:hAnsi="Courier New" w:hint="default"/>
      </w:rPr>
    </w:lvl>
    <w:lvl w:ilvl="5" w:tplc="1046C76A">
      <w:start w:val="1"/>
      <w:numFmt w:val="bullet"/>
      <w:lvlText w:val=""/>
      <w:lvlJc w:val="left"/>
      <w:pPr>
        <w:ind w:left="4320" w:hanging="360"/>
      </w:pPr>
      <w:rPr>
        <w:rFonts w:ascii="Wingdings" w:hAnsi="Wingdings" w:hint="default"/>
      </w:rPr>
    </w:lvl>
    <w:lvl w:ilvl="6" w:tplc="B0DC6708">
      <w:start w:val="1"/>
      <w:numFmt w:val="bullet"/>
      <w:lvlText w:val=""/>
      <w:lvlJc w:val="left"/>
      <w:pPr>
        <w:ind w:left="5040" w:hanging="360"/>
      </w:pPr>
      <w:rPr>
        <w:rFonts w:ascii="Symbol" w:hAnsi="Symbol" w:hint="default"/>
      </w:rPr>
    </w:lvl>
    <w:lvl w:ilvl="7" w:tplc="305A77E4">
      <w:start w:val="1"/>
      <w:numFmt w:val="bullet"/>
      <w:lvlText w:val="o"/>
      <w:lvlJc w:val="left"/>
      <w:pPr>
        <w:ind w:left="5760" w:hanging="360"/>
      </w:pPr>
      <w:rPr>
        <w:rFonts w:ascii="Courier New" w:hAnsi="Courier New" w:hint="default"/>
      </w:rPr>
    </w:lvl>
    <w:lvl w:ilvl="8" w:tplc="ED2AE6A4">
      <w:start w:val="1"/>
      <w:numFmt w:val="bullet"/>
      <w:lvlText w:val=""/>
      <w:lvlJc w:val="left"/>
      <w:pPr>
        <w:ind w:left="6480" w:hanging="360"/>
      </w:pPr>
      <w:rPr>
        <w:rFonts w:ascii="Wingdings" w:hAnsi="Wingdings" w:hint="default"/>
      </w:rPr>
    </w:lvl>
  </w:abstractNum>
  <w:abstractNum w:abstractNumId="7" w15:restartNumberingAfterBreak="0">
    <w:nsid w:val="085B2607"/>
    <w:multiLevelType w:val="hybridMultilevel"/>
    <w:tmpl w:val="CEDA1482"/>
    <w:lvl w:ilvl="0" w:tplc="2C066778">
      <w:start w:val="1"/>
      <w:numFmt w:val="bullet"/>
      <w:lvlText w:val="-"/>
      <w:lvlJc w:val="left"/>
      <w:pPr>
        <w:ind w:left="720" w:hanging="360"/>
      </w:pPr>
      <w:rPr>
        <w:rFonts w:ascii="Calibri" w:hAnsi="Calibri" w:hint="default"/>
      </w:rPr>
    </w:lvl>
    <w:lvl w:ilvl="1" w:tplc="FD9A7F54">
      <w:start w:val="1"/>
      <w:numFmt w:val="bullet"/>
      <w:lvlText w:val="o"/>
      <w:lvlJc w:val="left"/>
      <w:pPr>
        <w:ind w:left="1440" w:hanging="360"/>
      </w:pPr>
      <w:rPr>
        <w:rFonts w:ascii="Courier New" w:hAnsi="Courier New" w:hint="default"/>
      </w:rPr>
    </w:lvl>
    <w:lvl w:ilvl="2" w:tplc="17F6C1E0">
      <w:start w:val="1"/>
      <w:numFmt w:val="bullet"/>
      <w:lvlText w:val=""/>
      <w:lvlJc w:val="left"/>
      <w:pPr>
        <w:ind w:left="2160" w:hanging="360"/>
      </w:pPr>
      <w:rPr>
        <w:rFonts w:ascii="Wingdings" w:hAnsi="Wingdings" w:hint="default"/>
      </w:rPr>
    </w:lvl>
    <w:lvl w:ilvl="3" w:tplc="404888E0">
      <w:start w:val="1"/>
      <w:numFmt w:val="bullet"/>
      <w:lvlText w:val=""/>
      <w:lvlJc w:val="left"/>
      <w:pPr>
        <w:ind w:left="2880" w:hanging="360"/>
      </w:pPr>
      <w:rPr>
        <w:rFonts w:ascii="Symbol" w:hAnsi="Symbol" w:hint="default"/>
      </w:rPr>
    </w:lvl>
    <w:lvl w:ilvl="4" w:tplc="80AA58E6">
      <w:start w:val="1"/>
      <w:numFmt w:val="bullet"/>
      <w:lvlText w:val="o"/>
      <w:lvlJc w:val="left"/>
      <w:pPr>
        <w:ind w:left="3600" w:hanging="360"/>
      </w:pPr>
      <w:rPr>
        <w:rFonts w:ascii="Courier New" w:hAnsi="Courier New" w:hint="default"/>
      </w:rPr>
    </w:lvl>
    <w:lvl w:ilvl="5" w:tplc="FD9614D4">
      <w:start w:val="1"/>
      <w:numFmt w:val="bullet"/>
      <w:lvlText w:val=""/>
      <w:lvlJc w:val="left"/>
      <w:pPr>
        <w:ind w:left="4320" w:hanging="360"/>
      </w:pPr>
      <w:rPr>
        <w:rFonts w:ascii="Wingdings" w:hAnsi="Wingdings" w:hint="default"/>
      </w:rPr>
    </w:lvl>
    <w:lvl w:ilvl="6" w:tplc="667E85EA">
      <w:start w:val="1"/>
      <w:numFmt w:val="bullet"/>
      <w:lvlText w:val=""/>
      <w:lvlJc w:val="left"/>
      <w:pPr>
        <w:ind w:left="5040" w:hanging="360"/>
      </w:pPr>
      <w:rPr>
        <w:rFonts w:ascii="Symbol" w:hAnsi="Symbol" w:hint="default"/>
      </w:rPr>
    </w:lvl>
    <w:lvl w:ilvl="7" w:tplc="DFE86D90">
      <w:start w:val="1"/>
      <w:numFmt w:val="bullet"/>
      <w:lvlText w:val="o"/>
      <w:lvlJc w:val="left"/>
      <w:pPr>
        <w:ind w:left="5760" w:hanging="360"/>
      </w:pPr>
      <w:rPr>
        <w:rFonts w:ascii="Courier New" w:hAnsi="Courier New" w:hint="default"/>
      </w:rPr>
    </w:lvl>
    <w:lvl w:ilvl="8" w:tplc="85580FE4">
      <w:start w:val="1"/>
      <w:numFmt w:val="bullet"/>
      <w:lvlText w:val=""/>
      <w:lvlJc w:val="left"/>
      <w:pPr>
        <w:ind w:left="6480" w:hanging="360"/>
      </w:pPr>
      <w:rPr>
        <w:rFonts w:ascii="Wingdings" w:hAnsi="Wingdings" w:hint="default"/>
      </w:rPr>
    </w:lvl>
  </w:abstractNum>
  <w:abstractNum w:abstractNumId="8" w15:restartNumberingAfterBreak="0">
    <w:nsid w:val="0AED911C"/>
    <w:multiLevelType w:val="hybridMultilevel"/>
    <w:tmpl w:val="6FB8703E"/>
    <w:lvl w:ilvl="0" w:tplc="912E1A62">
      <w:start w:val="1"/>
      <w:numFmt w:val="bullet"/>
      <w:lvlText w:val="-"/>
      <w:lvlJc w:val="left"/>
      <w:pPr>
        <w:ind w:left="720" w:hanging="360"/>
      </w:pPr>
      <w:rPr>
        <w:rFonts w:ascii="Calibri" w:hAnsi="Calibri" w:hint="default"/>
      </w:rPr>
    </w:lvl>
    <w:lvl w:ilvl="1" w:tplc="78A24ADA">
      <w:start w:val="1"/>
      <w:numFmt w:val="bullet"/>
      <w:lvlText w:val="o"/>
      <w:lvlJc w:val="left"/>
      <w:pPr>
        <w:ind w:left="1440" w:hanging="360"/>
      </w:pPr>
      <w:rPr>
        <w:rFonts w:ascii="Courier New" w:hAnsi="Courier New" w:hint="default"/>
      </w:rPr>
    </w:lvl>
    <w:lvl w:ilvl="2" w:tplc="DC9E1E40">
      <w:start w:val="1"/>
      <w:numFmt w:val="bullet"/>
      <w:lvlText w:val=""/>
      <w:lvlJc w:val="left"/>
      <w:pPr>
        <w:ind w:left="2160" w:hanging="360"/>
      </w:pPr>
      <w:rPr>
        <w:rFonts w:ascii="Wingdings" w:hAnsi="Wingdings" w:hint="default"/>
      </w:rPr>
    </w:lvl>
    <w:lvl w:ilvl="3" w:tplc="E47AE054">
      <w:start w:val="1"/>
      <w:numFmt w:val="bullet"/>
      <w:lvlText w:val=""/>
      <w:lvlJc w:val="left"/>
      <w:pPr>
        <w:ind w:left="2880" w:hanging="360"/>
      </w:pPr>
      <w:rPr>
        <w:rFonts w:ascii="Symbol" w:hAnsi="Symbol" w:hint="default"/>
      </w:rPr>
    </w:lvl>
    <w:lvl w:ilvl="4" w:tplc="BB74FDDC">
      <w:start w:val="1"/>
      <w:numFmt w:val="bullet"/>
      <w:lvlText w:val="o"/>
      <w:lvlJc w:val="left"/>
      <w:pPr>
        <w:ind w:left="3600" w:hanging="360"/>
      </w:pPr>
      <w:rPr>
        <w:rFonts w:ascii="Courier New" w:hAnsi="Courier New" w:hint="default"/>
      </w:rPr>
    </w:lvl>
    <w:lvl w:ilvl="5" w:tplc="8FA63864">
      <w:start w:val="1"/>
      <w:numFmt w:val="bullet"/>
      <w:lvlText w:val=""/>
      <w:lvlJc w:val="left"/>
      <w:pPr>
        <w:ind w:left="4320" w:hanging="360"/>
      </w:pPr>
      <w:rPr>
        <w:rFonts w:ascii="Wingdings" w:hAnsi="Wingdings" w:hint="default"/>
      </w:rPr>
    </w:lvl>
    <w:lvl w:ilvl="6" w:tplc="A280865E">
      <w:start w:val="1"/>
      <w:numFmt w:val="bullet"/>
      <w:lvlText w:val=""/>
      <w:lvlJc w:val="left"/>
      <w:pPr>
        <w:ind w:left="5040" w:hanging="360"/>
      </w:pPr>
      <w:rPr>
        <w:rFonts w:ascii="Symbol" w:hAnsi="Symbol" w:hint="default"/>
      </w:rPr>
    </w:lvl>
    <w:lvl w:ilvl="7" w:tplc="3A10F596">
      <w:start w:val="1"/>
      <w:numFmt w:val="bullet"/>
      <w:lvlText w:val="o"/>
      <w:lvlJc w:val="left"/>
      <w:pPr>
        <w:ind w:left="5760" w:hanging="360"/>
      </w:pPr>
      <w:rPr>
        <w:rFonts w:ascii="Courier New" w:hAnsi="Courier New" w:hint="default"/>
      </w:rPr>
    </w:lvl>
    <w:lvl w:ilvl="8" w:tplc="20826B28">
      <w:start w:val="1"/>
      <w:numFmt w:val="bullet"/>
      <w:lvlText w:val=""/>
      <w:lvlJc w:val="left"/>
      <w:pPr>
        <w:ind w:left="6480" w:hanging="360"/>
      </w:pPr>
      <w:rPr>
        <w:rFonts w:ascii="Wingdings" w:hAnsi="Wingdings" w:hint="default"/>
      </w:rPr>
    </w:lvl>
  </w:abstractNum>
  <w:abstractNum w:abstractNumId="9" w15:restartNumberingAfterBreak="0">
    <w:nsid w:val="0BD15772"/>
    <w:multiLevelType w:val="hybridMultilevel"/>
    <w:tmpl w:val="4C385138"/>
    <w:lvl w:ilvl="0" w:tplc="3FF2A842">
      <w:start w:val="1"/>
      <w:numFmt w:val="bullet"/>
      <w:lvlText w:val="-"/>
      <w:lvlJc w:val="left"/>
      <w:pPr>
        <w:ind w:left="720" w:hanging="360"/>
      </w:pPr>
      <w:rPr>
        <w:rFonts w:ascii="Calibri" w:hAnsi="Calibri" w:hint="default"/>
      </w:rPr>
    </w:lvl>
    <w:lvl w:ilvl="1" w:tplc="83AA7EFC">
      <w:start w:val="1"/>
      <w:numFmt w:val="bullet"/>
      <w:lvlText w:val="o"/>
      <w:lvlJc w:val="left"/>
      <w:pPr>
        <w:ind w:left="1440" w:hanging="360"/>
      </w:pPr>
      <w:rPr>
        <w:rFonts w:ascii="Courier New" w:hAnsi="Courier New" w:hint="default"/>
      </w:rPr>
    </w:lvl>
    <w:lvl w:ilvl="2" w:tplc="2E54B822">
      <w:start w:val="1"/>
      <w:numFmt w:val="bullet"/>
      <w:lvlText w:val=""/>
      <w:lvlJc w:val="left"/>
      <w:pPr>
        <w:ind w:left="2160" w:hanging="360"/>
      </w:pPr>
      <w:rPr>
        <w:rFonts w:ascii="Wingdings" w:hAnsi="Wingdings" w:hint="default"/>
      </w:rPr>
    </w:lvl>
    <w:lvl w:ilvl="3" w:tplc="983EFA9C">
      <w:start w:val="1"/>
      <w:numFmt w:val="bullet"/>
      <w:lvlText w:val=""/>
      <w:lvlJc w:val="left"/>
      <w:pPr>
        <w:ind w:left="2880" w:hanging="360"/>
      </w:pPr>
      <w:rPr>
        <w:rFonts w:ascii="Symbol" w:hAnsi="Symbol" w:hint="default"/>
      </w:rPr>
    </w:lvl>
    <w:lvl w:ilvl="4" w:tplc="B6008D30">
      <w:start w:val="1"/>
      <w:numFmt w:val="bullet"/>
      <w:lvlText w:val="o"/>
      <w:lvlJc w:val="left"/>
      <w:pPr>
        <w:ind w:left="3600" w:hanging="360"/>
      </w:pPr>
      <w:rPr>
        <w:rFonts w:ascii="Courier New" w:hAnsi="Courier New" w:hint="default"/>
      </w:rPr>
    </w:lvl>
    <w:lvl w:ilvl="5" w:tplc="CFBCDE88">
      <w:start w:val="1"/>
      <w:numFmt w:val="bullet"/>
      <w:lvlText w:val=""/>
      <w:lvlJc w:val="left"/>
      <w:pPr>
        <w:ind w:left="4320" w:hanging="360"/>
      </w:pPr>
      <w:rPr>
        <w:rFonts w:ascii="Wingdings" w:hAnsi="Wingdings" w:hint="default"/>
      </w:rPr>
    </w:lvl>
    <w:lvl w:ilvl="6" w:tplc="9246F074">
      <w:start w:val="1"/>
      <w:numFmt w:val="bullet"/>
      <w:lvlText w:val=""/>
      <w:lvlJc w:val="left"/>
      <w:pPr>
        <w:ind w:left="5040" w:hanging="360"/>
      </w:pPr>
      <w:rPr>
        <w:rFonts w:ascii="Symbol" w:hAnsi="Symbol" w:hint="default"/>
      </w:rPr>
    </w:lvl>
    <w:lvl w:ilvl="7" w:tplc="18500032">
      <w:start w:val="1"/>
      <w:numFmt w:val="bullet"/>
      <w:lvlText w:val="o"/>
      <w:lvlJc w:val="left"/>
      <w:pPr>
        <w:ind w:left="5760" w:hanging="360"/>
      </w:pPr>
      <w:rPr>
        <w:rFonts w:ascii="Courier New" w:hAnsi="Courier New" w:hint="default"/>
      </w:rPr>
    </w:lvl>
    <w:lvl w:ilvl="8" w:tplc="DDA229E6">
      <w:start w:val="1"/>
      <w:numFmt w:val="bullet"/>
      <w:lvlText w:val=""/>
      <w:lvlJc w:val="left"/>
      <w:pPr>
        <w:ind w:left="6480" w:hanging="360"/>
      </w:pPr>
      <w:rPr>
        <w:rFonts w:ascii="Wingdings" w:hAnsi="Wingdings" w:hint="default"/>
      </w:rPr>
    </w:lvl>
  </w:abstractNum>
  <w:abstractNum w:abstractNumId="10" w15:restartNumberingAfterBreak="0">
    <w:nsid w:val="0D6DAA12"/>
    <w:multiLevelType w:val="hybridMultilevel"/>
    <w:tmpl w:val="7E46D430"/>
    <w:lvl w:ilvl="0" w:tplc="D326084E">
      <w:start w:val="1"/>
      <w:numFmt w:val="bullet"/>
      <w:lvlText w:val="-"/>
      <w:lvlJc w:val="left"/>
      <w:pPr>
        <w:ind w:left="720" w:hanging="360"/>
      </w:pPr>
      <w:rPr>
        <w:rFonts w:ascii="Calibri" w:hAnsi="Calibri" w:hint="default"/>
      </w:rPr>
    </w:lvl>
    <w:lvl w:ilvl="1" w:tplc="D6A4091A">
      <w:start w:val="1"/>
      <w:numFmt w:val="bullet"/>
      <w:lvlText w:val="o"/>
      <w:lvlJc w:val="left"/>
      <w:pPr>
        <w:ind w:left="1440" w:hanging="360"/>
      </w:pPr>
      <w:rPr>
        <w:rFonts w:ascii="Courier New" w:hAnsi="Courier New" w:hint="default"/>
      </w:rPr>
    </w:lvl>
    <w:lvl w:ilvl="2" w:tplc="894E006C">
      <w:start w:val="1"/>
      <w:numFmt w:val="bullet"/>
      <w:lvlText w:val=""/>
      <w:lvlJc w:val="left"/>
      <w:pPr>
        <w:ind w:left="2160" w:hanging="360"/>
      </w:pPr>
      <w:rPr>
        <w:rFonts w:ascii="Wingdings" w:hAnsi="Wingdings" w:hint="default"/>
      </w:rPr>
    </w:lvl>
    <w:lvl w:ilvl="3" w:tplc="ACF242B8">
      <w:start w:val="1"/>
      <w:numFmt w:val="bullet"/>
      <w:lvlText w:val=""/>
      <w:lvlJc w:val="left"/>
      <w:pPr>
        <w:ind w:left="2880" w:hanging="360"/>
      </w:pPr>
      <w:rPr>
        <w:rFonts w:ascii="Symbol" w:hAnsi="Symbol" w:hint="default"/>
      </w:rPr>
    </w:lvl>
    <w:lvl w:ilvl="4" w:tplc="0916E554">
      <w:start w:val="1"/>
      <w:numFmt w:val="bullet"/>
      <w:lvlText w:val="o"/>
      <w:lvlJc w:val="left"/>
      <w:pPr>
        <w:ind w:left="3600" w:hanging="360"/>
      </w:pPr>
      <w:rPr>
        <w:rFonts w:ascii="Courier New" w:hAnsi="Courier New" w:hint="default"/>
      </w:rPr>
    </w:lvl>
    <w:lvl w:ilvl="5" w:tplc="596CF94C">
      <w:start w:val="1"/>
      <w:numFmt w:val="bullet"/>
      <w:lvlText w:val=""/>
      <w:lvlJc w:val="left"/>
      <w:pPr>
        <w:ind w:left="4320" w:hanging="360"/>
      </w:pPr>
      <w:rPr>
        <w:rFonts w:ascii="Wingdings" w:hAnsi="Wingdings" w:hint="default"/>
      </w:rPr>
    </w:lvl>
    <w:lvl w:ilvl="6" w:tplc="5D68BECA">
      <w:start w:val="1"/>
      <w:numFmt w:val="bullet"/>
      <w:lvlText w:val=""/>
      <w:lvlJc w:val="left"/>
      <w:pPr>
        <w:ind w:left="5040" w:hanging="360"/>
      </w:pPr>
      <w:rPr>
        <w:rFonts w:ascii="Symbol" w:hAnsi="Symbol" w:hint="default"/>
      </w:rPr>
    </w:lvl>
    <w:lvl w:ilvl="7" w:tplc="C24C59FA">
      <w:start w:val="1"/>
      <w:numFmt w:val="bullet"/>
      <w:lvlText w:val="o"/>
      <w:lvlJc w:val="left"/>
      <w:pPr>
        <w:ind w:left="5760" w:hanging="360"/>
      </w:pPr>
      <w:rPr>
        <w:rFonts w:ascii="Courier New" w:hAnsi="Courier New" w:hint="default"/>
      </w:rPr>
    </w:lvl>
    <w:lvl w:ilvl="8" w:tplc="3F4C99E2">
      <w:start w:val="1"/>
      <w:numFmt w:val="bullet"/>
      <w:lvlText w:val=""/>
      <w:lvlJc w:val="left"/>
      <w:pPr>
        <w:ind w:left="6480" w:hanging="360"/>
      </w:pPr>
      <w:rPr>
        <w:rFonts w:ascii="Wingdings" w:hAnsi="Wingdings" w:hint="default"/>
      </w:rPr>
    </w:lvl>
  </w:abstractNum>
  <w:abstractNum w:abstractNumId="11" w15:restartNumberingAfterBreak="0">
    <w:nsid w:val="105B1B99"/>
    <w:multiLevelType w:val="hybridMultilevel"/>
    <w:tmpl w:val="C0F6185E"/>
    <w:lvl w:ilvl="0" w:tplc="22629690">
      <w:start w:val="1"/>
      <w:numFmt w:val="decimal"/>
      <w:lvlText w:val="%1."/>
      <w:lvlJc w:val="left"/>
      <w:pPr>
        <w:ind w:left="420" w:hanging="420"/>
      </w:pPr>
    </w:lvl>
    <w:lvl w:ilvl="1" w:tplc="8B26B348">
      <w:start w:val="1"/>
      <w:numFmt w:val="lowerLetter"/>
      <w:lvlText w:val="%2."/>
      <w:lvlJc w:val="left"/>
      <w:pPr>
        <w:ind w:left="840" w:hanging="420"/>
      </w:pPr>
    </w:lvl>
    <w:lvl w:ilvl="2" w:tplc="7F86AD3C">
      <w:start w:val="1"/>
      <w:numFmt w:val="lowerRoman"/>
      <w:lvlText w:val="%3."/>
      <w:lvlJc w:val="right"/>
      <w:pPr>
        <w:ind w:left="1260" w:hanging="420"/>
      </w:pPr>
    </w:lvl>
    <w:lvl w:ilvl="3" w:tplc="6066BB3E">
      <w:start w:val="1"/>
      <w:numFmt w:val="decimal"/>
      <w:lvlText w:val="%4."/>
      <w:lvlJc w:val="left"/>
      <w:pPr>
        <w:ind w:left="1680" w:hanging="420"/>
      </w:pPr>
    </w:lvl>
    <w:lvl w:ilvl="4" w:tplc="F4364412">
      <w:start w:val="1"/>
      <w:numFmt w:val="lowerLetter"/>
      <w:lvlText w:val="%5."/>
      <w:lvlJc w:val="left"/>
      <w:pPr>
        <w:ind w:left="2100" w:hanging="420"/>
      </w:pPr>
    </w:lvl>
    <w:lvl w:ilvl="5" w:tplc="B142AEA0">
      <w:start w:val="1"/>
      <w:numFmt w:val="lowerRoman"/>
      <w:lvlText w:val="%6."/>
      <w:lvlJc w:val="right"/>
      <w:pPr>
        <w:ind w:left="2520" w:hanging="420"/>
      </w:pPr>
    </w:lvl>
    <w:lvl w:ilvl="6" w:tplc="BABC74A2">
      <w:start w:val="1"/>
      <w:numFmt w:val="decimal"/>
      <w:lvlText w:val="%7."/>
      <w:lvlJc w:val="left"/>
      <w:pPr>
        <w:ind w:left="2940" w:hanging="420"/>
      </w:pPr>
    </w:lvl>
    <w:lvl w:ilvl="7" w:tplc="0B586D4E">
      <w:start w:val="1"/>
      <w:numFmt w:val="lowerLetter"/>
      <w:lvlText w:val="%8."/>
      <w:lvlJc w:val="left"/>
      <w:pPr>
        <w:ind w:left="3360" w:hanging="420"/>
      </w:pPr>
    </w:lvl>
    <w:lvl w:ilvl="8" w:tplc="E4F4FB06">
      <w:start w:val="1"/>
      <w:numFmt w:val="lowerRoman"/>
      <w:lvlText w:val="%9."/>
      <w:lvlJc w:val="right"/>
      <w:pPr>
        <w:ind w:left="3780" w:hanging="420"/>
      </w:pPr>
    </w:lvl>
  </w:abstractNum>
  <w:abstractNum w:abstractNumId="12" w15:restartNumberingAfterBreak="0">
    <w:nsid w:val="139AE7E4"/>
    <w:multiLevelType w:val="hybridMultilevel"/>
    <w:tmpl w:val="1C08C99A"/>
    <w:lvl w:ilvl="0" w:tplc="C7BE802A">
      <w:start w:val="1"/>
      <w:numFmt w:val="bullet"/>
      <w:lvlText w:val="-"/>
      <w:lvlJc w:val="left"/>
      <w:pPr>
        <w:ind w:left="1080" w:hanging="360"/>
      </w:pPr>
      <w:rPr>
        <w:rFonts w:ascii="Calibri" w:hAnsi="Calibri" w:hint="default"/>
      </w:rPr>
    </w:lvl>
    <w:lvl w:ilvl="1" w:tplc="2D28C552">
      <w:start w:val="1"/>
      <w:numFmt w:val="bullet"/>
      <w:lvlText w:val="o"/>
      <w:lvlJc w:val="left"/>
      <w:pPr>
        <w:ind w:left="1800" w:hanging="360"/>
      </w:pPr>
      <w:rPr>
        <w:rFonts w:ascii="Courier New" w:hAnsi="Courier New" w:hint="default"/>
      </w:rPr>
    </w:lvl>
    <w:lvl w:ilvl="2" w:tplc="61DA4FEE">
      <w:start w:val="1"/>
      <w:numFmt w:val="bullet"/>
      <w:lvlText w:val=""/>
      <w:lvlJc w:val="left"/>
      <w:pPr>
        <w:ind w:left="2520" w:hanging="360"/>
      </w:pPr>
      <w:rPr>
        <w:rFonts w:ascii="Wingdings" w:hAnsi="Wingdings" w:hint="default"/>
      </w:rPr>
    </w:lvl>
    <w:lvl w:ilvl="3" w:tplc="B0DA2DCA">
      <w:start w:val="1"/>
      <w:numFmt w:val="bullet"/>
      <w:lvlText w:val=""/>
      <w:lvlJc w:val="left"/>
      <w:pPr>
        <w:ind w:left="3240" w:hanging="360"/>
      </w:pPr>
      <w:rPr>
        <w:rFonts w:ascii="Symbol" w:hAnsi="Symbol" w:hint="default"/>
      </w:rPr>
    </w:lvl>
    <w:lvl w:ilvl="4" w:tplc="1996D8C0">
      <w:start w:val="1"/>
      <w:numFmt w:val="bullet"/>
      <w:lvlText w:val="o"/>
      <w:lvlJc w:val="left"/>
      <w:pPr>
        <w:ind w:left="3960" w:hanging="360"/>
      </w:pPr>
      <w:rPr>
        <w:rFonts w:ascii="Courier New" w:hAnsi="Courier New" w:hint="default"/>
      </w:rPr>
    </w:lvl>
    <w:lvl w:ilvl="5" w:tplc="F0C2F81C">
      <w:start w:val="1"/>
      <w:numFmt w:val="bullet"/>
      <w:lvlText w:val=""/>
      <w:lvlJc w:val="left"/>
      <w:pPr>
        <w:ind w:left="4680" w:hanging="360"/>
      </w:pPr>
      <w:rPr>
        <w:rFonts w:ascii="Wingdings" w:hAnsi="Wingdings" w:hint="default"/>
      </w:rPr>
    </w:lvl>
    <w:lvl w:ilvl="6" w:tplc="D8FCBC0E">
      <w:start w:val="1"/>
      <w:numFmt w:val="bullet"/>
      <w:lvlText w:val=""/>
      <w:lvlJc w:val="left"/>
      <w:pPr>
        <w:ind w:left="5400" w:hanging="360"/>
      </w:pPr>
      <w:rPr>
        <w:rFonts w:ascii="Symbol" w:hAnsi="Symbol" w:hint="default"/>
      </w:rPr>
    </w:lvl>
    <w:lvl w:ilvl="7" w:tplc="FC086C50">
      <w:start w:val="1"/>
      <w:numFmt w:val="bullet"/>
      <w:lvlText w:val="o"/>
      <w:lvlJc w:val="left"/>
      <w:pPr>
        <w:ind w:left="6120" w:hanging="360"/>
      </w:pPr>
      <w:rPr>
        <w:rFonts w:ascii="Courier New" w:hAnsi="Courier New" w:hint="default"/>
      </w:rPr>
    </w:lvl>
    <w:lvl w:ilvl="8" w:tplc="94D642CE">
      <w:start w:val="1"/>
      <w:numFmt w:val="bullet"/>
      <w:lvlText w:val=""/>
      <w:lvlJc w:val="left"/>
      <w:pPr>
        <w:ind w:left="6840" w:hanging="360"/>
      </w:pPr>
      <w:rPr>
        <w:rFonts w:ascii="Wingdings" w:hAnsi="Wingdings" w:hint="default"/>
      </w:rPr>
    </w:lvl>
  </w:abstractNum>
  <w:abstractNum w:abstractNumId="13" w15:restartNumberingAfterBreak="0">
    <w:nsid w:val="1447BD23"/>
    <w:multiLevelType w:val="hybridMultilevel"/>
    <w:tmpl w:val="B70A807C"/>
    <w:lvl w:ilvl="0" w:tplc="9CCCEC54">
      <w:start w:val="1"/>
      <w:numFmt w:val="bullet"/>
      <w:lvlText w:val="-"/>
      <w:lvlJc w:val="left"/>
      <w:pPr>
        <w:ind w:left="720" w:hanging="360"/>
      </w:pPr>
      <w:rPr>
        <w:rFonts w:ascii="Calibri" w:hAnsi="Calibri" w:hint="default"/>
      </w:rPr>
    </w:lvl>
    <w:lvl w:ilvl="1" w:tplc="1B0AB5E8">
      <w:start w:val="1"/>
      <w:numFmt w:val="bullet"/>
      <w:lvlText w:val="o"/>
      <w:lvlJc w:val="left"/>
      <w:pPr>
        <w:ind w:left="1440" w:hanging="360"/>
      </w:pPr>
      <w:rPr>
        <w:rFonts w:ascii="Courier New" w:hAnsi="Courier New" w:hint="default"/>
      </w:rPr>
    </w:lvl>
    <w:lvl w:ilvl="2" w:tplc="0A408FE4">
      <w:start w:val="1"/>
      <w:numFmt w:val="bullet"/>
      <w:lvlText w:val=""/>
      <w:lvlJc w:val="left"/>
      <w:pPr>
        <w:ind w:left="2160" w:hanging="360"/>
      </w:pPr>
      <w:rPr>
        <w:rFonts w:ascii="Wingdings" w:hAnsi="Wingdings" w:hint="default"/>
      </w:rPr>
    </w:lvl>
    <w:lvl w:ilvl="3" w:tplc="80AA5CD0">
      <w:start w:val="1"/>
      <w:numFmt w:val="bullet"/>
      <w:lvlText w:val=""/>
      <w:lvlJc w:val="left"/>
      <w:pPr>
        <w:ind w:left="2880" w:hanging="360"/>
      </w:pPr>
      <w:rPr>
        <w:rFonts w:ascii="Symbol" w:hAnsi="Symbol" w:hint="default"/>
      </w:rPr>
    </w:lvl>
    <w:lvl w:ilvl="4" w:tplc="14D0B00A">
      <w:start w:val="1"/>
      <w:numFmt w:val="bullet"/>
      <w:lvlText w:val="o"/>
      <w:lvlJc w:val="left"/>
      <w:pPr>
        <w:ind w:left="3600" w:hanging="360"/>
      </w:pPr>
      <w:rPr>
        <w:rFonts w:ascii="Courier New" w:hAnsi="Courier New" w:hint="default"/>
      </w:rPr>
    </w:lvl>
    <w:lvl w:ilvl="5" w:tplc="E8187694">
      <w:start w:val="1"/>
      <w:numFmt w:val="bullet"/>
      <w:lvlText w:val=""/>
      <w:lvlJc w:val="left"/>
      <w:pPr>
        <w:ind w:left="4320" w:hanging="360"/>
      </w:pPr>
      <w:rPr>
        <w:rFonts w:ascii="Wingdings" w:hAnsi="Wingdings" w:hint="default"/>
      </w:rPr>
    </w:lvl>
    <w:lvl w:ilvl="6" w:tplc="79D42FC4">
      <w:start w:val="1"/>
      <w:numFmt w:val="bullet"/>
      <w:lvlText w:val=""/>
      <w:lvlJc w:val="left"/>
      <w:pPr>
        <w:ind w:left="5040" w:hanging="360"/>
      </w:pPr>
      <w:rPr>
        <w:rFonts w:ascii="Symbol" w:hAnsi="Symbol" w:hint="default"/>
      </w:rPr>
    </w:lvl>
    <w:lvl w:ilvl="7" w:tplc="C5306444">
      <w:start w:val="1"/>
      <w:numFmt w:val="bullet"/>
      <w:lvlText w:val="o"/>
      <w:lvlJc w:val="left"/>
      <w:pPr>
        <w:ind w:left="5760" w:hanging="360"/>
      </w:pPr>
      <w:rPr>
        <w:rFonts w:ascii="Courier New" w:hAnsi="Courier New" w:hint="default"/>
      </w:rPr>
    </w:lvl>
    <w:lvl w:ilvl="8" w:tplc="DC286C70">
      <w:start w:val="1"/>
      <w:numFmt w:val="bullet"/>
      <w:lvlText w:val=""/>
      <w:lvlJc w:val="left"/>
      <w:pPr>
        <w:ind w:left="6480" w:hanging="360"/>
      </w:pPr>
      <w:rPr>
        <w:rFonts w:ascii="Wingdings" w:hAnsi="Wingdings" w:hint="default"/>
      </w:rPr>
    </w:lvl>
  </w:abstractNum>
  <w:abstractNum w:abstractNumId="14" w15:restartNumberingAfterBreak="0">
    <w:nsid w:val="17C7E777"/>
    <w:multiLevelType w:val="hybridMultilevel"/>
    <w:tmpl w:val="EDDCBC4C"/>
    <w:lvl w:ilvl="0" w:tplc="519C2BAE">
      <w:start w:val="1"/>
      <w:numFmt w:val="bullet"/>
      <w:lvlText w:val="-"/>
      <w:lvlJc w:val="left"/>
      <w:pPr>
        <w:ind w:left="420" w:hanging="420"/>
      </w:pPr>
      <w:rPr>
        <w:rFonts w:ascii="Calibri" w:hAnsi="Calibri" w:hint="default"/>
      </w:rPr>
    </w:lvl>
    <w:lvl w:ilvl="1" w:tplc="2160AE88">
      <w:start w:val="1"/>
      <w:numFmt w:val="bullet"/>
      <w:lvlText w:val="o"/>
      <w:lvlJc w:val="left"/>
      <w:pPr>
        <w:ind w:left="840" w:hanging="420"/>
      </w:pPr>
      <w:rPr>
        <w:rFonts w:ascii="Courier New" w:hAnsi="Courier New" w:hint="default"/>
      </w:rPr>
    </w:lvl>
    <w:lvl w:ilvl="2" w:tplc="11D69356">
      <w:start w:val="1"/>
      <w:numFmt w:val="bullet"/>
      <w:lvlText w:val=""/>
      <w:lvlJc w:val="left"/>
      <w:pPr>
        <w:ind w:left="1260" w:hanging="420"/>
      </w:pPr>
      <w:rPr>
        <w:rFonts w:ascii="Wingdings" w:hAnsi="Wingdings" w:hint="default"/>
      </w:rPr>
    </w:lvl>
    <w:lvl w:ilvl="3" w:tplc="B00C340E">
      <w:start w:val="1"/>
      <w:numFmt w:val="bullet"/>
      <w:lvlText w:val=""/>
      <w:lvlJc w:val="left"/>
      <w:pPr>
        <w:ind w:left="1680" w:hanging="420"/>
      </w:pPr>
      <w:rPr>
        <w:rFonts w:ascii="Symbol" w:hAnsi="Symbol" w:hint="default"/>
      </w:rPr>
    </w:lvl>
    <w:lvl w:ilvl="4" w:tplc="434AC41E">
      <w:start w:val="1"/>
      <w:numFmt w:val="bullet"/>
      <w:lvlText w:val="o"/>
      <w:lvlJc w:val="left"/>
      <w:pPr>
        <w:ind w:left="2100" w:hanging="420"/>
      </w:pPr>
      <w:rPr>
        <w:rFonts w:ascii="Courier New" w:hAnsi="Courier New" w:hint="default"/>
      </w:rPr>
    </w:lvl>
    <w:lvl w:ilvl="5" w:tplc="519C3304">
      <w:start w:val="1"/>
      <w:numFmt w:val="bullet"/>
      <w:lvlText w:val=""/>
      <w:lvlJc w:val="left"/>
      <w:pPr>
        <w:ind w:left="2520" w:hanging="420"/>
      </w:pPr>
      <w:rPr>
        <w:rFonts w:ascii="Wingdings" w:hAnsi="Wingdings" w:hint="default"/>
      </w:rPr>
    </w:lvl>
    <w:lvl w:ilvl="6" w:tplc="A12EE1DE">
      <w:start w:val="1"/>
      <w:numFmt w:val="bullet"/>
      <w:lvlText w:val=""/>
      <w:lvlJc w:val="left"/>
      <w:pPr>
        <w:ind w:left="2940" w:hanging="420"/>
      </w:pPr>
      <w:rPr>
        <w:rFonts w:ascii="Symbol" w:hAnsi="Symbol" w:hint="default"/>
      </w:rPr>
    </w:lvl>
    <w:lvl w:ilvl="7" w:tplc="AA063AEC">
      <w:start w:val="1"/>
      <w:numFmt w:val="bullet"/>
      <w:lvlText w:val="o"/>
      <w:lvlJc w:val="left"/>
      <w:pPr>
        <w:ind w:left="3360" w:hanging="420"/>
      </w:pPr>
      <w:rPr>
        <w:rFonts w:ascii="Courier New" w:hAnsi="Courier New" w:hint="default"/>
      </w:rPr>
    </w:lvl>
    <w:lvl w:ilvl="8" w:tplc="C42EC7D8">
      <w:start w:val="1"/>
      <w:numFmt w:val="bullet"/>
      <w:lvlText w:val=""/>
      <w:lvlJc w:val="left"/>
      <w:pPr>
        <w:ind w:left="3780" w:hanging="420"/>
      </w:pPr>
      <w:rPr>
        <w:rFonts w:ascii="Wingdings" w:hAnsi="Wingdings" w:hint="default"/>
      </w:rPr>
    </w:lvl>
  </w:abstractNum>
  <w:abstractNum w:abstractNumId="15" w15:restartNumberingAfterBreak="0">
    <w:nsid w:val="1B6DF14B"/>
    <w:multiLevelType w:val="hybridMultilevel"/>
    <w:tmpl w:val="D310C234"/>
    <w:lvl w:ilvl="0" w:tplc="C9AE8DAE">
      <w:start w:val="1"/>
      <w:numFmt w:val="bullet"/>
      <w:lvlText w:val="-"/>
      <w:lvlJc w:val="left"/>
      <w:pPr>
        <w:ind w:left="720" w:hanging="360"/>
      </w:pPr>
      <w:rPr>
        <w:rFonts w:ascii="Calibri" w:hAnsi="Calibri" w:hint="default"/>
      </w:rPr>
    </w:lvl>
    <w:lvl w:ilvl="1" w:tplc="B8F8950A">
      <w:start w:val="1"/>
      <w:numFmt w:val="bullet"/>
      <w:lvlText w:val="o"/>
      <w:lvlJc w:val="left"/>
      <w:pPr>
        <w:ind w:left="1440" w:hanging="360"/>
      </w:pPr>
      <w:rPr>
        <w:rFonts w:ascii="Courier New" w:hAnsi="Courier New" w:hint="default"/>
      </w:rPr>
    </w:lvl>
    <w:lvl w:ilvl="2" w:tplc="20769FE4">
      <w:start w:val="1"/>
      <w:numFmt w:val="bullet"/>
      <w:lvlText w:val=""/>
      <w:lvlJc w:val="left"/>
      <w:pPr>
        <w:ind w:left="2160" w:hanging="360"/>
      </w:pPr>
      <w:rPr>
        <w:rFonts w:ascii="Wingdings" w:hAnsi="Wingdings" w:hint="default"/>
      </w:rPr>
    </w:lvl>
    <w:lvl w:ilvl="3" w:tplc="73AABCFE">
      <w:start w:val="1"/>
      <w:numFmt w:val="bullet"/>
      <w:lvlText w:val=""/>
      <w:lvlJc w:val="left"/>
      <w:pPr>
        <w:ind w:left="2880" w:hanging="360"/>
      </w:pPr>
      <w:rPr>
        <w:rFonts w:ascii="Symbol" w:hAnsi="Symbol" w:hint="default"/>
      </w:rPr>
    </w:lvl>
    <w:lvl w:ilvl="4" w:tplc="0784A358">
      <w:start w:val="1"/>
      <w:numFmt w:val="bullet"/>
      <w:lvlText w:val="o"/>
      <w:lvlJc w:val="left"/>
      <w:pPr>
        <w:ind w:left="3600" w:hanging="360"/>
      </w:pPr>
      <w:rPr>
        <w:rFonts w:ascii="Courier New" w:hAnsi="Courier New" w:hint="default"/>
      </w:rPr>
    </w:lvl>
    <w:lvl w:ilvl="5" w:tplc="F8F0DAA4">
      <w:start w:val="1"/>
      <w:numFmt w:val="bullet"/>
      <w:lvlText w:val=""/>
      <w:lvlJc w:val="left"/>
      <w:pPr>
        <w:ind w:left="4320" w:hanging="360"/>
      </w:pPr>
      <w:rPr>
        <w:rFonts w:ascii="Wingdings" w:hAnsi="Wingdings" w:hint="default"/>
      </w:rPr>
    </w:lvl>
    <w:lvl w:ilvl="6" w:tplc="83C804FE">
      <w:start w:val="1"/>
      <w:numFmt w:val="bullet"/>
      <w:lvlText w:val=""/>
      <w:lvlJc w:val="left"/>
      <w:pPr>
        <w:ind w:left="5040" w:hanging="360"/>
      </w:pPr>
      <w:rPr>
        <w:rFonts w:ascii="Symbol" w:hAnsi="Symbol" w:hint="default"/>
      </w:rPr>
    </w:lvl>
    <w:lvl w:ilvl="7" w:tplc="EA6859FA">
      <w:start w:val="1"/>
      <w:numFmt w:val="bullet"/>
      <w:lvlText w:val="o"/>
      <w:lvlJc w:val="left"/>
      <w:pPr>
        <w:ind w:left="5760" w:hanging="360"/>
      </w:pPr>
      <w:rPr>
        <w:rFonts w:ascii="Courier New" w:hAnsi="Courier New" w:hint="default"/>
      </w:rPr>
    </w:lvl>
    <w:lvl w:ilvl="8" w:tplc="5B7611EC">
      <w:start w:val="1"/>
      <w:numFmt w:val="bullet"/>
      <w:lvlText w:val=""/>
      <w:lvlJc w:val="left"/>
      <w:pPr>
        <w:ind w:left="6480" w:hanging="360"/>
      </w:pPr>
      <w:rPr>
        <w:rFonts w:ascii="Wingdings" w:hAnsi="Wingdings" w:hint="default"/>
      </w:rPr>
    </w:lvl>
  </w:abstractNum>
  <w:abstractNum w:abstractNumId="16" w15:restartNumberingAfterBreak="0">
    <w:nsid w:val="2029FA53"/>
    <w:multiLevelType w:val="hybridMultilevel"/>
    <w:tmpl w:val="1E2AA3EE"/>
    <w:lvl w:ilvl="0" w:tplc="8D1A80D0">
      <w:start w:val="1"/>
      <w:numFmt w:val="decimal"/>
      <w:lvlText w:val="%1."/>
      <w:lvlJc w:val="left"/>
      <w:pPr>
        <w:ind w:left="360" w:hanging="360"/>
      </w:pPr>
    </w:lvl>
    <w:lvl w:ilvl="1" w:tplc="26224930">
      <w:start w:val="1"/>
      <w:numFmt w:val="lowerLetter"/>
      <w:lvlText w:val="%2."/>
      <w:lvlJc w:val="left"/>
      <w:pPr>
        <w:ind w:left="1080" w:hanging="360"/>
      </w:pPr>
    </w:lvl>
    <w:lvl w:ilvl="2" w:tplc="1B3ACA60">
      <w:start w:val="1"/>
      <w:numFmt w:val="lowerRoman"/>
      <w:lvlText w:val="%3."/>
      <w:lvlJc w:val="right"/>
      <w:pPr>
        <w:ind w:left="1800" w:hanging="180"/>
      </w:pPr>
    </w:lvl>
    <w:lvl w:ilvl="3" w:tplc="46908440">
      <w:start w:val="1"/>
      <w:numFmt w:val="decimal"/>
      <w:lvlText w:val="%4."/>
      <w:lvlJc w:val="left"/>
      <w:pPr>
        <w:ind w:left="2520" w:hanging="360"/>
      </w:pPr>
    </w:lvl>
    <w:lvl w:ilvl="4" w:tplc="1026F964">
      <w:start w:val="1"/>
      <w:numFmt w:val="lowerLetter"/>
      <w:lvlText w:val="%5."/>
      <w:lvlJc w:val="left"/>
      <w:pPr>
        <w:ind w:left="3240" w:hanging="360"/>
      </w:pPr>
    </w:lvl>
    <w:lvl w:ilvl="5" w:tplc="242ABCCC">
      <w:start w:val="1"/>
      <w:numFmt w:val="lowerRoman"/>
      <w:lvlText w:val="%6."/>
      <w:lvlJc w:val="right"/>
      <w:pPr>
        <w:ind w:left="3960" w:hanging="180"/>
      </w:pPr>
    </w:lvl>
    <w:lvl w:ilvl="6" w:tplc="695C8DDA">
      <w:start w:val="1"/>
      <w:numFmt w:val="decimal"/>
      <w:lvlText w:val="%7."/>
      <w:lvlJc w:val="left"/>
      <w:pPr>
        <w:ind w:left="4680" w:hanging="360"/>
      </w:pPr>
    </w:lvl>
    <w:lvl w:ilvl="7" w:tplc="537C286C">
      <w:start w:val="1"/>
      <w:numFmt w:val="lowerLetter"/>
      <w:lvlText w:val="%8."/>
      <w:lvlJc w:val="left"/>
      <w:pPr>
        <w:ind w:left="5400" w:hanging="360"/>
      </w:pPr>
    </w:lvl>
    <w:lvl w:ilvl="8" w:tplc="389C0FC4">
      <w:start w:val="1"/>
      <w:numFmt w:val="lowerRoman"/>
      <w:lvlText w:val="%9."/>
      <w:lvlJc w:val="right"/>
      <w:pPr>
        <w:ind w:left="6120" w:hanging="180"/>
      </w:pPr>
    </w:lvl>
  </w:abstractNum>
  <w:abstractNum w:abstractNumId="17" w15:restartNumberingAfterBreak="0">
    <w:nsid w:val="244AFAF9"/>
    <w:multiLevelType w:val="hybridMultilevel"/>
    <w:tmpl w:val="27984F6A"/>
    <w:lvl w:ilvl="0" w:tplc="20BAF462">
      <w:start w:val="1"/>
      <w:numFmt w:val="bullet"/>
      <w:lvlText w:val="-"/>
      <w:lvlJc w:val="left"/>
      <w:pPr>
        <w:ind w:left="720" w:hanging="360"/>
      </w:pPr>
      <w:rPr>
        <w:rFonts w:ascii="Calibri" w:hAnsi="Calibri" w:hint="default"/>
      </w:rPr>
    </w:lvl>
    <w:lvl w:ilvl="1" w:tplc="DEB66632">
      <w:start w:val="1"/>
      <w:numFmt w:val="bullet"/>
      <w:lvlText w:val="o"/>
      <w:lvlJc w:val="left"/>
      <w:pPr>
        <w:ind w:left="1440" w:hanging="360"/>
      </w:pPr>
      <w:rPr>
        <w:rFonts w:ascii="Courier New" w:hAnsi="Courier New" w:hint="default"/>
      </w:rPr>
    </w:lvl>
    <w:lvl w:ilvl="2" w:tplc="07966EE0">
      <w:start w:val="1"/>
      <w:numFmt w:val="bullet"/>
      <w:lvlText w:val=""/>
      <w:lvlJc w:val="left"/>
      <w:pPr>
        <w:ind w:left="2160" w:hanging="360"/>
      </w:pPr>
      <w:rPr>
        <w:rFonts w:ascii="Wingdings" w:hAnsi="Wingdings" w:hint="default"/>
      </w:rPr>
    </w:lvl>
    <w:lvl w:ilvl="3" w:tplc="F362A6D2">
      <w:start w:val="1"/>
      <w:numFmt w:val="bullet"/>
      <w:lvlText w:val=""/>
      <w:lvlJc w:val="left"/>
      <w:pPr>
        <w:ind w:left="2880" w:hanging="360"/>
      </w:pPr>
      <w:rPr>
        <w:rFonts w:ascii="Symbol" w:hAnsi="Symbol" w:hint="default"/>
      </w:rPr>
    </w:lvl>
    <w:lvl w:ilvl="4" w:tplc="5C22F7EA">
      <w:start w:val="1"/>
      <w:numFmt w:val="bullet"/>
      <w:lvlText w:val="o"/>
      <w:lvlJc w:val="left"/>
      <w:pPr>
        <w:ind w:left="3600" w:hanging="360"/>
      </w:pPr>
      <w:rPr>
        <w:rFonts w:ascii="Courier New" w:hAnsi="Courier New" w:hint="default"/>
      </w:rPr>
    </w:lvl>
    <w:lvl w:ilvl="5" w:tplc="8144B4BE">
      <w:start w:val="1"/>
      <w:numFmt w:val="bullet"/>
      <w:lvlText w:val=""/>
      <w:lvlJc w:val="left"/>
      <w:pPr>
        <w:ind w:left="4320" w:hanging="360"/>
      </w:pPr>
      <w:rPr>
        <w:rFonts w:ascii="Wingdings" w:hAnsi="Wingdings" w:hint="default"/>
      </w:rPr>
    </w:lvl>
    <w:lvl w:ilvl="6" w:tplc="61961C5A">
      <w:start w:val="1"/>
      <w:numFmt w:val="bullet"/>
      <w:lvlText w:val=""/>
      <w:lvlJc w:val="left"/>
      <w:pPr>
        <w:ind w:left="5040" w:hanging="360"/>
      </w:pPr>
      <w:rPr>
        <w:rFonts w:ascii="Symbol" w:hAnsi="Symbol" w:hint="default"/>
      </w:rPr>
    </w:lvl>
    <w:lvl w:ilvl="7" w:tplc="197C16AA">
      <w:start w:val="1"/>
      <w:numFmt w:val="bullet"/>
      <w:lvlText w:val="o"/>
      <w:lvlJc w:val="left"/>
      <w:pPr>
        <w:ind w:left="5760" w:hanging="360"/>
      </w:pPr>
      <w:rPr>
        <w:rFonts w:ascii="Courier New" w:hAnsi="Courier New" w:hint="default"/>
      </w:rPr>
    </w:lvl>
    <w:lvl w:ilvl="8" w:tplc="EDE29AB0">
      <w:start w:val="1"/>
      <w:numFmt w:val="bullet"/>
      <w:lvlText w:val=""/>
      <w:lvlJc w:val="left"/>
      <w:pPr>
        <w:ind w:left="6480" w:hanging="360"/>
      </w:pPr>
      <w:rPr>
        <w:rFonts w:ascii="Wingdings" w:hAnsi="Wingdings" w:hint="default"/>
      </w:rPr>
    </w:lvl>
  </w:abstractNum>
  <w:abstractNum w:abstractNumId="18" w15:restartNumberingAfterBreak="0">
    <w:nsid w:val="28B35F30"/>
    <w:multiLevelType w:val="hybridMultilevel"/>
    <w:tmpl w:val="4A4CCB02"/>
    <w:lvl w:ilvl="0" w:tplc="9E6ACCA8">
      <w:start w:val="1"/>
      <w:numFmt w:val="bullet"/>
      <w:lvlText w:val="-"/>
      <w:lvlJc w:val="left"/>
      <w:pPr>
        <w:ind w:left="720" w:hanging="360"/>
      </w:pPr>
      <w:rPr>
        <w:rFonts w:ascii="Calibri" w:hAnsi="Calibri" w:hint="default"/>
      </w:rPr>
    </w:lvl>
    <w:lvl w:ilvl="1" w:tplc="F8D810D0">
      <w:start w:val="1"/>
      <w:numFmt w:val="bullet"/>
      <w:lvlText w:val="o"/>
      <w:lvlJc w:val="left"/>
      <w:pPr>
        <w:ind w:left="1440" w:hanging="360"/>
      </w:pPr>
      <w:rPr>
        <w:rFonts w:ascii="Courier New" w:hAnsi="Courier New" w:hint="default"/>
      </w:rPr>
    </w:lvl>
    <w:lvl w:ilvl="2" w:tplc="4ABC7868">
      <w:start w:val="1"/>
      <w:numFmt w:val="bullet"/>
      <w:lvlText w:val=""/>
      <w:lvlJc w:val="left"/>
      <w:pPr>
        <w:ind w:left="2160" w:hanging="360"/>
      </w:pPr>
      <w:rPr>
        <w:rFonts w:ascii="Wingdings" w:hAnsi="Wingdings" w:hint="default"/>
      </w:rPr>
    </w:lvl>
    <w:lvl w:ilvl="3" w:tplc="9B6AB738">
      <w:start w:val="1"/>
      <w:numFmt w:val="bullet"/>
      <w:lvlText w:val=""/>
      <w:lvlJc w:val="left"/>
      <w:pPr>
        <w:ind w:left="2880" w:hanging="360"/>
      </w:pPr>
      <w:rPr>
        <w:rFonts w:ascii="Symbol" w:hAnsi="Symbol" w:hint="default"/>
      </w:rPr>
    </w:lvl>
    <w:lvl w:ilvl="4" w:tplc="714AA8F4">
      <w:start w:val="1"/>
      <w:numFmt w:val="bullet"/>
      <w:lvlText w:val="o"/>
      <w:lvlJc w:val="left"/>
      <w:pPr>
        <w:ind w:left="3600" w:hanging="360"/>
      </w:pPr>
      <w:rPr>
        <w:rFonts w:ascii="Courier New" w:hAnsi="Courier New" w:hint="default"/>
      </w:rPr>
    </w:lvl>
    <w:lvl w:ilvl="5" w:tplc="44888350">
      <w:start w:val="1"/>
      <w:numFmt w:val="bullet"/>
      <w:lvlText w:val=""/>
      <w:lvlJc w:val="left"/>
      <w:pPr>
        <w:ind w:left="4320" w:hanging="360"/>
      </w:pPr>
      <w:rPr>
        <w:rFonts w:ascii="Wingdings" w:hAnsi="Wingdings" w:hint="default"/>
      </w:rPr>
    </w:lvl>
    <w:lvl w:ilvl="6" w:tplc="05B41C6A">
      <w:start w:val="1"/>
      <w:numFmt w:val="bullet"/>
      <w:lvlText w:val=""/>
      <w:lvlJc w:val="left"/>
      <w:pPr>
        <w:ind w:left="5040" w:hanging="360"/>
      </w:pPr>
      <w:rPr>
        <w:rFonts w:ascii="Symbol" w:hAnsi="Symbol" w:hint="default"/>
      </w:rPr>
    </w:lvl>
    <w:lvl w:ilvl="7" w:tplc="51FCC4FA">
      <w:start w:val="1"/>
      <w:numFmt w:val="bullet"/>
      <w:lvlText w:val="o"/>
      <w:lvlJc w:val="left"/>
      <w:pPr>
        <w:ind w:left="5760" w:hanging="360"/>
      </w:pPr>
      <w:rPr>
        <w:rFonts w:ascii="Courier New" w:hAnsi="Courier New" w:hint="default"/>
      </w:rPr>
    </w:lvl>
    <w:lvl w:ilvl="8" w:tplc="4E60140C">
      <w:start w:val="1"/>
      <w:numFmt w:val="bullet"/>
      <w:lvlText w:val=""/>
      <w:lvlJc w:val="left"/>
      <w:pPr>
        <w:ind w:left="6480" w:hanging="360"/>
      </w:pPr>
      <w:rPr>
        <w:rFonts w:ascii="Wingdings" w:hAnsi="Wingdings" w:hint="default"/>
      </w:rPr>
    </w:lvl>
  </w:abstractNum>
  <w:abstractNum w:abstractNumId="19" w15:restartNumberingAfterBreak="0">
    <w:nsid w:val="2D29B936"/>
    <w:multiLevelType w:val="hybridMultilevel"/>
    <w:tmpl w:val="5ED6954C"/>
    <w:lvl w:ilvl="0" w:tplc="17240054">
      <w:start w:val="1"/>
      <w:numFmt w:val="bullet"/>
      <w:lvlText w:val="-"/>
      <w:lvlJc w:val="left"/>
      <w:pPr>
        <w:ind w:left="720" w:hanging="360"/>
      </w:pPr>
      <w:rPr>
        <w:rFonts w:ascii="Calibri" w:hAnsi="Calibri" w:hint="default"/>
      </w:rPr>
    </w:lvl>
    <w:lvl w:ilvl="1" w:tplc="D6E466F2">
      <w:start w:val="1"/>
      <w:numFmt w:val="bullet"/>
      <w:lvlText w:val="o"/>
      <w:lvlJc w:val="left"/>
      <w:pPr>
        <w:ind w:left="1440" w:hanging="360"/>
      </w:pPr>
      <w:rPr>
        <w:rFonts w:ascii="Courier New" w:hAnsi="Courier New" w:hint="default"/>
      </w:rPr>
    </w:lvl>
    <w:lvl w:ilvl="2" w:tplc="D940EE6E">
      <w:start w:val="1"/>
      <w:numFmt w:val="bullet"/>
      <w:lvlText w:val=""/>
      <w:lvlJc w:val="left"/>
      <w:pPr>
        <w:ind w:left="2160" w:hanging="360"/>
      </w:pPr>
      <w:rPr>
        <w:rFonts w:ascii="Wingdings" w:hAnsi="Wingdings" w:hint="default"/>
      </w:rPr>
    </w:lvl>
    <w:lvl w:ilvl="3" w:tplc="9B4A07B0">
      <w:start w:val="1"/>
      <w:numFmt w:val="bullet"/>
      <w:lvlText w:val=""/>
      <w:lvlJc w:val="left"/>
      <w:pPr>
        <w:ind w:left="2880" w:hanging="360"/>
      </w:pPr>
      <w:rPr>
        <w:rFonts w:ascii="Symbol" w:hAnsi="Symbol" w:hint="default"/>
      </w:rPr>
    </w:lvl>
    <w:lvl w:ilvl="4" w:tplc="46465786">
      <w:start w:val="1"/>
      <w:numFmt w:val="bullet"/>
      <w:lvlText w:val="o"/>
      <w:lvlJc w:val="left"/>
      <w:pPr>
        <w:ind w:left="3600" w:hanging="360"/>
      </w:pPr>
      <w:rPr>
        <w:rFonts w:ascii="Courier New" w:hAnsi="Courier New" w:hint="default"/>
      </w:rPr>
    </w:lvl>
    <w:lvl w:ilvl="5" w:tplc="06BCCB4E">
      <w:start w:val="1"/>
      <w:numFmt w:val="bullet"/>
      <w:lvlText w:val=""/>
      <w:lvlJc w:val="left"/>
      <w:pPr>
        <w:ind w:left="4320" w:hanging="360"/>
      </w:pPr>
      <w:rPr>
        <w:rFonts w:ascii="Wingdings" w:hAnsi="Wingdings" w:hint="default"/>
      </w:rPr>
    </w:lvl>
    <w:lvl w:ilvl="6" w:tplc="EB965E9E">
      <w:start w:val="1"/>
      <w:numFmt w:val="bullet"/>
      <w:lvlText w:val=""/>
      <w:lvlJc w:val="left"/>
      <w:pPr>
        <w:ind w:left="5040" w:hanging="360"/>
      </w:pPr>
      <w:rPr>
        <w:rFonts w:ascii="Symbol" w:hAnsi="Symbol" w:hint="default"/>
      </w:rPr>
    </w:lvl>
    <w:lvl w:ilvl="7" w:tplc="42E6D7EE">
      <w:start w:val="1"/>
      <w:numFmt w:val="bullet"/>
      <w:lvlText w:val="o"/>
      <w:lvlJc w:val="left"/>
      <w:pPr>
        <w:ind w:left="5760" w:hanging="360"/>
      </w:pPr>
      <w:rPr>
        <w:rFonts w:ascii="Courier New" w:hAnsi="Courier New" w:hint="default"/>
      </w:rPr>
    </w:lvl>
    <w:lvl w:ilvl="8" w:tplc="3FC860A2">
      <w:start w:val="1"/>
      <w:numFmt w:val="bullet"/>
      <w:lvlText w:val=""/>
      <w:lvlJc w:val="left"/>
      <w:pPr>
        <w:ind w:left="6480" w:hanging="360"/>
      </w:pPr>
      <w:rPr>
        <w:rFonts w:ascii="Wingdings" w:hAnsi="Wingdings" w:hint="default"/>
      </w:rPr>
    </w:lvl>
  </w:abstractNum>
  <w:abstractNum w:abstractNumId="20" w15:restartNumberingAfterBreak="0">
    <w:nsid w:val="2F58D7D9"/>
    <w:multiLevelType w:val="hybridMultilevel"/>
    <w:tmpl w:val="B4826774"/>
    <w:lvl w:ilvl="0" w:tplc="25B4DDD8">
      <w:start w:val="1"/>
      <w:numFmt w:val="bullet"/>
      <w:lvlText w:val="-"/>
      <w:lvlJc w:val="left"/>
      <w:pPr>
        <w:ind w:left="360" w:hanging="360"/>
      </w:pPr>
      <w:rPr>
        <w:rFonts w:ascii="Calibri" w:hAnsi="Calibri" w:hint="default"/>
      </w:rPr>
    </w:lvl>
    <w:lvl w:ilvl="1" w:tplc="59A467FC">
      <w:start w:val="1"/>
      <w:numFmt w:val="bullet"/>
      <w:lvlText w:val="o"/>
      <w:lvlJc w:val="left"/>
      <w:pPr>
        <w:ind w:left="1080" w:hanging="360"/>
      </w:pPr>
      <w:rPr>
        <w:rFonts w:ascii="Courier New" w:hAnsi="Courier New" w:hint="default"/>
      </w:rPr>
    </w:lvl>
    <w:lvl w:ilvl="2" w:tplc="AC2EE2BA">
      <w:start w:val="1"/>
      <w:numFmt w:val="bullet"/>
      <w:lvlText w:val=""/>
      <w:lvlJc w:val="left"/>
      <w:pPr>
        <w:ind w:left="1800" w:hanging="360"/>
      </w:pPr>
      <w:rPr>
        <w:rFonts w:ascii="Wingdings" w:hAnsi="Wingdings" w:hint="default"/>
      </w:rPr>
    </w:lvl>
    <w:lvl w:ilvl="3" w:tplc="94B42108">
      <w:start w:val="1"/>
      <w:numFmt w:val="bullet"/>
      <w:lvlText w:val=""/>
      <w:lvlJc w:val="left"/>
      <w:pPr>
        <w:ind w:left="2520" w:hanging="360"/>
      </w:pPr>
      <w:rPr>
        <w:rFonts w:ascii="Symbol" w:hAnsi="Symbol" w:hint="default"/>
      </w:rPr>
    </w:lvl>
    <w:lvl w:ilvl="4" w:tplc="84145822">
      <w:start w:val="1"/>
      <w:numFmt w:val="bullet"/>
      <w:lvlText w:val="o"/>
      <w:lvlJc w:val="left"/>
      <w:pPr>
        <w:ind w:left="3240" w:hanging="360"/>
      </w:pPr>
      <w:rPr>
        <w:rFonts w:ascii="Courier New" w:hAnsi="Courier New" w:hint="default"/>
      </w:rPr>
    </w:lvl>
    <w:lvl w:ilvl="5" w:tplc="AC78E7FE">
      <w:start w:val="1"/>
      <w:numFmt w:val="bullet"/>
      <w:lvlText w:val=""/>
      <w:lvlJc w:val="left"/>
      <w:pPr>
        <w:ind w:left="3960" w:hanging="360"/>
      </w:pPr>
      <w:rPr>
        <w:rFonts w:ascii="Wingdings" w:hAnsi="Wingdings" w:hint="default"/>
      </w:rPr>
    </w:lvl>
    <w:lvl w:ilvl="6" w:tplc="8806E6FA">
      <w:start w:val="1"/>
      <w:numFmt w:val="bullet"/>
      <w:lvlText w:val=""/>
      <w:lvlJc w:val="left"/>
      <w:pPr>
        <w:ind w:left="4680" w:hanging="360"/>
      </w:pPr>
      <w:rPr>
        <w:rFonts w:ascii="Symbol" w:hAnsi="Symbol" w:hint="default"/>
      </w:rPr>
    </w:lvl>
    <w:lvl w:ilvl="7" w:tplc="87F41556">
      <w:start w:val="1"/>
      <w:numFmt w:val="bullet"/>
      <w:lvlText w:val="o"/>
      <w:lvlJc w:val="left"/>
      <w:pPr>
        <w:ind w:left="5400" w:hanging="360"/>
      </w:pPr>
      <w:rPr>
        <w:rFonts w:ascii="Courier New" w:hAnsi="Courier New" w:hint="default"/>
      </w:rPr>
    </w:lvl>
    <w:lvl w:ilvl="8" w:tplc="FFB0BEA0">
      <w:start w:val="1"/>
      <w:numFmt w:val="bullet"/>
      <w:lvlText w:val=""/>
      <w:lvlJc w:val="left"/>
      <w:pPr>
        <w:ind w:left="6120" w:hanging="360"/>
      </w:pPr>
      <w:rPr>
        <w:rFonts w:ascii="Wingdings" w:hAnsi="Wingdings" w:hint="default"/>
      </w:rPr>
    </w:lvl>
  </w:abstractNum>
  <w:abstractNum w:abstractNumId="21" w15:restartNumberingAfterBreak="0">
    <w:nsid w:val="3753AF01"/>
    <w:multiLevelType w:val="hybridMultilevel"/>
    <w:tmpl w:val="1EFC336E"/>
    <w:lvl w:ilvl="0" w:tplc="88D00C68">
      <w:start w:val="1"/>
      <w:numFmt w:val="bullet"/>
      <w:lvlText w:val=""/>
      <w:lvlJc w:val="left"/>
      <w:pPr>
        <w:ind w:left="720" w:hanging="360"/>
      </w:pPr>
      <w:rPr>
        <w:rFonts w:ascii="Symbol" w:hAnsi="Symbol" w:hint="default"/>
      </w:rPr>
    </w:lvl>
    <w:lvl w:ilvl="1" w:tplc="6D04C8CC">
      <w:start w:val="1"/>
      <w:numFmt w:val="bullet"/>
      <w:lvlText w:val=""/>
      <w:lvlJc w:val="left"/>
      <w:pPr>
        <w:ind w:left="1440" w:hanging="360"/>
      </w:pPr>
      <w:rPr>
        <w:rFonts w:ascii="Symbol" w:hAnsi="Symbol" w:hint="default"/>
      </w:rPr>
    </w:lvl>
    <w:lvl w:ilvl="2" w:tplc="EC1EDD7C">
      <w:start w:val="1"/>
      <w:numFmt w:val="bullet"/>
      <w:lvlText w:val=""/>
      <w:lvlJc w:val="left"/>
      <w:pPr>
        <w:ind w:left="2160" w:hanging="360"/>
      </w:pPr>
      <w:rPr>
        <w:rFonts w:ascii="Wingdings" w:hAnsi="Wingdings" w:hint="default"/>
      </w:rPr>
    </w:lvl>
    <w:lvl w:ilvl="3" w:tplc="6B58AD0A">
      <w:start w:val="1"/>
      <w:numFmt w:val="bullet"/>
      <w:lvlText w:val=""/>
      <w:lvlJc w:val="left"/>
      <w:pPr>
        <w:ind w:left="2880" w:hanging="360"/>
      </w:pPr>
      <w:rPr>
        <w:rFonts w:ascii="Symbol" w:hAnsi="Symbol" w:hint="default"/>
      </w:rPr>
    </w:lvl>
    <w:lvl w:ilvl="4" w:tplc="FD3EBC90">
      <w:start w:val="1"/>
      <w:numFmt w:val="bullet"/>
      <w:lvlText w:val="o"/>
      <w:lvlJc w:val="left"/>
      <w:pPr>
        <w:ind w:left="3600" w:hanging="360"/>
      </w:pPr>
      <w:rPr>
        <w:rFonts w:ascii="Courier New" w:hAnsi="Courier New" w:hint="default"/>
      </w:rPr>
    </w:lvl>
    <w:lvl w:ilvl="5" w:tplc="96663BE4">
      <w:start w:val="1"/>
      <w:numFmt w:val="bullet"/>
      <w:lvlText w:val=""/>
      <w:lvlJc w:val="left"/>
      <w:pPr>
        <w:ind w:left="4320" w:hanging="360"/>
      </w:pPr>
      <w:rPr>
        <w:rFonts w:ascii="Wingdings" w:hAnsi="Wingdings" w:hint="default"/>
      </w:rPr>
    </w:lvl>
    <w:lvl w:ilvl="6" w:tplc="055A8726">
      <w:start w:val="1"/>
      <w:numFmt w:val="bullet"/>
      <w:lvlText w:val=""/>
      <w:lvlJc w:val="left"/>
      <w:pPr>
        <w:ind w:left="5040" w:hanging="360"/>
      </w:pPr>
      <w:rPr>
        <w:rFonts w:ascii="Symbol" w:hAnsi="Symbol" w:hint="default"/>
      </w:rPr>
    </w:lvl>
    <w:lvl w:ilvl="7" w:tplc="272E9AF4">
      <w:start w:val="1"/>
      <w:numFmt w:val="bullet"/>
      <w:lvlText w:val="o"/>
      <w:lvlJc w:val="left"/>
      <w:pPr>
        <w:ind w:left="5760" w:hanging="360"/>
      </w:pPr>
      <w:rPr>
        <w:rFonts w:ascii="Courier New" w:hAnsi="Courier New" w:hint="default"/>
      </w:rPr>
    </w:lvl>
    <w:lvl w:ilvl="8" w:tplc="245A03CC">
      <w:start w:val="1"/>
      <w:numFmt w:val="bullet"/>
      <w:lvlText w:val=""/>
      <w:lvlJc w:val="left"/>
      <w:pPr>
        <w:ind w:left="6480" w:hanging="360"/>
      </w:pPr>
      <w:rPr>
        <w:rFonts w:ascii="Wingdings" w:hAnsi="Wingdings" w:hint="default"/>
      </w:rPr>
    </w:lvl>
  </w:abstractNum>
  <w:abstractNum w:abstractNumId="22" w15:restartNumberingAfterBreak="0">
    <w:nsid w:val="3925A300"/>
    <w:multiLevelType w:val="hybridMultilevel"/>
    <w:tmpl w:val="88300F36"/>
    <w:lvl w:ilvl="0" w:tplc="F89AB7E0">
      <w:start w:val="1"/>
      <w:numFmt w:val="decimal"/>
      <w:lvlText w:val="%1."/>
      <w:lvlJc w:val="left"/>
      <w:pPr>
        <w:ind w:left="720" w:hanging="360"/>
      </w:pPr>
    </w:lvl>
    <w:lvl w:ilvl="1" w:tplc="ACEC4DE0">
      <w:start w:val="1"/>
      <w:numFmt w:val="lowerLetter"/>
      <w:lvlText w:val="%2."/>
      <w:lvlJc w:val="left"/>
      <w:pPr>
        <w:ind w:left="1440" w:hanging="360"/>
      </w:pPr>
    </w:lvl>
    <w:lvl w:ilvl="2" w:tplc="0F92C9CA">
      <w:start w:val="1"/>
      <w:numFmt w:val="lowerRoman"/>
      <w:lvlText w:val="%3."/>
      <w:lvlJc w:val="right"/>
      <w:pPr>
        <w:ind w:left="2160" w:hanging="180"/>
      </w:pPr>
    </w:lvl>
    <w:lvl w:ilvl="3" w:tplc="F00EE276">
      <w:start w:val="1"/>
      <w:numFmt w:val="decimal"/>
      <w:lvlText w:val="%4."/>
      <w:lvlJc w:val="left"/>
      <w:pPr>
        <w:ind w:left="2880" w:hanging="360"/>
      </w:pPr>
    </w:lvl>
    <w:lvl w:ilvl="4" w:tplc="6D7A4014">
      <w:start w:val="1"/>
      <w:numFmt w:val="lowerLetter"/>
      <w:lvlText w:val="%5."/>
      <w:lvlJc w:val="left"/>
      <w:pPr>
        <w:ind w:left="3600" w:hanging="360"/>
      </w:pPr>
    </w:lvl>
    <w:lvl w:ilvl="5" w:tplc="C1AEA4F2">
      <w:start w:val="1"/>
      <w:numFmt w:val="lowerRoman"/>
      <w:lvlText w:val="%6."/>
      <w:lvlJc w:val="right"/>
      <w:pPr>
        <w:ind w:left="4320" w:hanging="180"/>
      </w:pPr>
    </w:lvl>
    <w:lvl w:ilvl="6" w:tplc="724074FE">
      <w:start w:val="1"/>
      <w:numFmt w:val="decimal"/>
      <w:lvlText w:val="%7."/>
      <w:lvlJc w:val="left"/>
      <w:pPr>
        <w:ind w:left="5040" w:hanging="360"/>
      </w:pPr>
    </w:lvl>
    <w:lvl w:ilvl="7" w:tplc="BD5280A4">
      <w:start w:val="1"/>
      <w:numFmt w:val="lowerLetter"/>
      <w:lvlText w:val="%8."/>
      <w:lvlJc w:val="left"/>
      <w:pPr>
        <w:ind w:left="5760" w:hanging="360"/>
      </w:pPr>
    </w:lvl>
    <w:lvl w:ilvl="8" w:tplc="8C8A0B5E">
      <w:start w:val="1"/>
      <w:numFmt w:val="lowerRoman"/>
      <w:lvlText w:val="%9."/>
      <w:lvlJc w:val="right"/>
      <w:pPr>
        <w:ind w:left="6480" w:hanging="180"/>
      </w:pPr>
    </w:lvl>
  </w:abstractNum>
  <w:abstractNum w:abstractNumId="23" w15:restartNumberingAfterBreak="0">
    <w:nsid w:val="3EC88316"/>
    <w:multiLevelType w:val="hybridMultilevel"/>
    <w:tmpl w:val="4912AFBE"/>
    <w:lvl w:ilvl="0" w:tplc="B2C859CE">
      <w:start w:val="1"/>
      <w:numFmt w:val="bullet"/>
      <w:lvlText w:val="-"/>
      <w:lvlJc w:val="left"/>
      <w:pPr>
        <w:ind w:left="420" w:hanging="420"/>
      </w:pPr>
      <w:rPr>
        <w:rFonts w:ascii="Calibri" w:hAnsi="Calibri" w:hint="default"/>
      </w:rPr>
    </w:lvl>
    <w:lvl w:ilvl="1" w:tplc="A21EF734">
      <w:start w:val="1"/>
      <w:numFmt w:val="bullet"/>
      <w:lvlText w:val="o"/>
      <w:lvlJc w:val="left"/>
      <w:pPr>
        <w:ind w:left="840" w:hanging="420"/>
      </w:pPr>
      <w:rPr>
        <w:rFonts w:ascii="Courier New" w:hAnsi="Courier New" w:hint="default"/>
      </w:rPr>
    </w:lvl>
    <w:lvl w:ilvl="2" w:tplc="1CC2B696">
      <w:start w:val="1"/>
      <w:numFmt w:val="bullet"/>
      <w:lvlText w:val=""/>
      <w:lvlJc w:val="left"/>
      <w:pPr>
        <w:ind w:left="1260" w:hanging="420"/>
      </w:pPr>
      <w:rPr>
        <w:rFonts w:ascii="Wingdings" w:hAnsi="Wingdings" w:hint="default"/>
      </w:rPr>
    </w:lvl>
    <w:lvl w:ilvl="3" w:tplc="343C5C52">
      <w:start w:val="1"/>
      <w:numFmt w:val="bullet"/>
      <w:lvlText w:val=""/>
      <w:lvlJc w:val="left"/>
      <w:pPr>
        <w:ind w:left="1680" w:hanging="420"/>
      </w:pPr>
      <w:rPr>
        <w:rFonts w:ascii="Symbol" w:hAnsi="Symbol" w:hint="default"/>
      </w:rPr>
    </w:lvl>
    <w:lvl w:ilvl="4" w:tplc="3892B1F2">
      <w:start w:val="1"/>
      <w:numFmt w:val="bullet"/>
      <w:lvlText w:val="o"/>
      <w:lvlJc w:val="left"/>
      <w:pPr>
        <w:ind w:left="2100" w:hanging="420"/>
      </w:pPr>
      <w:rPr>
        <w:rFonts w:ascii="Courier New" w:hAnsi="Courier New" w:hint="default"/>
      </w:rPr>
    </w:lvl>
    <w:lvl w:ilvl="5" w:tplc="2DE4D1E8">
      <w:start w:val="1"/>
      <w:numFmt w:val="bullet"/>
      <w:lvlText w:val=""/>
      <w:lvlJc w:val="left"/>
      <w:pPr>
        <w:ind w:left="2520" w:hanging="420"/>
      </w:pPr>
      <w:rPr>
        <w:rFonts w:ascii="Wingdings" w:hAnsi="Wingdings" w:hint="default"/>
      </w:rPr>
    </w:lvl>
    <w:lvl w:ilvl="6" w:tplc="70DC395C">
      <w:start w:val="1"/>
      <w:numFmt w:val="bullet"/>
      <w:lvlText w:val=""/>
      <w:lvlJc w:val="left"/>
      <w:pPr>
        <w:ind w:left="2940" w:hanging="420"/>
      </w:pPr>
      <w:rPr>
        <w:rFonts w:ascii="Symbol" w:hAnsi="Symbol" w:hint="default"/>
      </w:rPr>
    </w:lvl>
    <w:lvl w:ilvl="7" w:tplc="E20EDA84">
      <w:start w:val="1"/>
      <w:numFmt w:val="bullet"/>
      <w:lvlText w:val="o"/>
      <w:lvlJc w:val="left"/>
      <w:pPr>
        <w:ind w:left="3360" w:hanging="420"/>
      </w:pPr>
      <w:rPr>
        <w:rFonts w:ascii="Courier New" w:hAnsi="Courier New" w:hint="default"/>
      </w:rPr>
    </w:lvl>
    <w:lvl w:ilvl="8" w:tplc="83803124">
      <w:start w:val="1"/>
      <w:numFmt w:val="bullet"/>
      <w:lvlText w:val=""/>
      <w:lvlJc w:val="left"/>
      <w:pPr>
        <w:ind w:left="3780" w:hanging="420"/>
      </w:pPr>
      <w:rPr>
        <w:rFonts w:ascii="Wingdings" w:hAnsi="Wingdings" w:hint="default"/>
      </w:rPr>
    </w:lvl>
  </w:abstractNum>
  <w:abstractNum w:abstractNumId="24" w15:restartNumberingAfterBreak="0">
    <w:nsid w:val="429F4586"/>
    <w:multiLevelType w:val="hybridMultilevel"/>
    <w:tmpl w:val="7C5C3A78"/>
    <w:lvl w:ilvl="0" w:tplc="60A4DFD2">
      <w:start w:val="1"/>
      <w:numFmt w:val="bullet"/>
      <w:lvlText w:val="-"/>
      <w:lvlJc w:val="left"/>
      <w:pPr>
        <w:ind w:left="720" w:hanging="360"/>
      </w:pPr>
      <w:rPr>
        <w:rFonts w:ascii="Calibri" w:hAnsi="Calibri" w:hint="default"/>
      </w:rPr>
    </w:lvl>
    <w:lvl w:ilvl="1" w:tplc="212E60BA">
      <w:start w:val="1"/>
      <w:numFmt w:val="bullet"/>
      <w:lvlText w:val="o"/>
      <w:lvlJc w:val="left"/>
      <w:pPr>
        <w:ind w:left="1440" w:hanging="360"/>
      </w:pPr>
      <w:rPr>
        <w:rFonts w:ascii="Courier New" w:hAnsi="Courier New" w:hint="default"/>
      </w:rPr>
    </w:lvl>
    <w:lvl w:ilvl="2" w:tplc="5BCADEF8">
      <w:start w:val="1"/>
      <w:numFmt w:val="bullet"/>
      <w:lvlText w:val=""/>
      <w:lvlJc w:val="left"/>
      <w:pPr>
        <w:ind w:left="2160" w:hanging="360"/>
      </w:pPr>
      <w:rPr>
        <w:rFonts w:ascii="Wingdings" w:hAnsi="Wingdings" w:hint="default"/>
      </w:rPr>
    </w:lvl>
    <w:lvl w:ilvl="3" w:tplc="6DF48EF2">
      <w:start w:val="1"/>
      <w:numFmt w:val="bullet"/>
      <w:lvlText w:val=""/>
      <w:lvlJc w:val="left"/>
      <w:pPr>
        <w:ind w:left="2880" w:hanging="360"/>
      </w:pPr>
      <w:rPr>
        <w:rFonts w:ascii="Symbol" w:hAnsi="Symbol" w:hint="default"/>
      </w:rPr>
    </w:lvl>
    <w:lvl w:ilvl="4" w:tplc="81B8D34E">
      <w:start w:val="1"/>
      <w:numFmt w:val="bullet"/>
      <w:lvlText w:val="o"/>
      <w:lvlJc w:val="left"/>
      <w:pPr>
        <w:ind w:left="3600" w:hanging="360"/>
      </w:pPr>
      <w:rPr>
        <w:rFonts w:ascii="Courier New" w:hAnsi="Courier New" w:hint="default"/>
      </w:rPr>
    </w:lvl>
    <w:lvl w:ilvl="5" w:tplc="E06894CA">
      <w:start w:val="1"/>
      <w:numFmt w:val="bullet"/>
      <w:lvlText w:val=""/>
      <w:lvlJc w:val="left"/>
      <w:pPr>
        <w:ind w:left="4320" w:hanging="360"/>
      </w:pPr>
      <w:rPr>
        <w:rFonts w:ascii="Wingdings" w:hAnsi="Wingdings" w:hint="default"/>
      </w:rPr>
    </w:lvl>
    <w:lvl w:ilvl="6" w:tplc="B6FA053A">
      <w:start w:val="1"/>
      <w:numFmt w:val="bullet"/>
      <w:lvlText w:val=""/>
      <w:lvlJc w:val="left"/>
      <w:pPr>
        <w:ind w:left="5040" w:hanging="360"/>
      </w:pPr>
      <w:rPr>
        <w:rFonts w:ascii="Symbol" w:hAnsi="Symbol" w:hint="default"/>
      </w:rPr>
    </w:lvl>
    <w:lvl w:ilvl="7" w:tplc="C7BCE996">
      <w:start w:val="1"/>
      <w:numFmt w:val="bullet"/>
      <w:lvlText w:val="o"/>
      <w:lvlJc w:val="left"/>
      <w:pPr>
        <w:ind w:left="5760" w:hanging="360"/>
      </w:pPr>
      <w:rPr>
        <w:rFonts w:ascii="Courier New" w:hAnsi="Courier New" w:hint="default"/>
      </w:rPr>
    </w:lvl>
    <w:lvl w:ilvl="8" w:tplc="E1AE94E2">
      <w:start w:val="1"/>
      <w:numFmt w:val="bullet"/>
      <w:lvlText w:val=""/>
      <w:lvlJc w:val="left"/>
      <w:pPr>
        <w:ind w:left="6480" w:hanging="360"/>
      </w:pPr>
      <w:rPr>
        <w:rFonts w:ascii="Wingdings" w:hAnsi="Wingdings" w:hint="default"/>
      </w:rPr>
    </w:lvl>
  </w:abstractNum>
  <w:abstractNum w:abstractNumId="25" w15:restartNumberingAfterBreak="0">
    <w:nsid w:val="47D11946"/>
    <w:multiLevelType w:val="hybridMultilevel"/>
    <w:tmpl w:val="8294F30C"/>
    <w:lvl w:ilvl="0" w:tplc="A86CDC8A">
      <w:start w:val="1"/>
      <w:numFmt w:val="bullet"/>
      <w:lvlText w:val="-"/>
      <w:lvlJc w:val="left"/>
      <w:pPr>
        <w:ind w:left="720" w:hanging="360"/>
      </w:pPr>
      <w:rPr>
        <w:rFonts w:ascii="Calibri" w:hAnsi="Calibri" w:hint="default"/>
      </w:rPr>
    </w:lvl>
    <w:lvl w:ilvl="1" w:tplc="578AB8E6">
      <w:start w:val="1"/>
      <w:numFmt w:val="bullet"/>
      <w:lvlText w:val="o"/>
      <w:lvlJc w:val="left"/>
      <w:pPr>
        <w:ind w:left="1440" w:hanging="360"/>
      </w:pPr>
      <w:rPr>
        <w:rFonts w:ascii="Courier New" w:hAnsi="Courier New" w:hint="default"/>
      </w:rPr>
    </w:lvl>
    <w:lvl w:ilvl="2" w:tplc="F33A80C2">
      <w:start w:val="1"/>
      <w:numFmt w:val="bullet"/>
      <w:lvlText w:val=""/>
      <w:lvlJc w:val="left"/>
      <w:pPr>
        <w:ind w:left="2160" w:hanging="360"/>
      </w:pPr>
      <w:rPr>
        <w:rFonts w:ascii="Wingdings" w:hAnsi="Wingdings" w:hint="default"/>
      </w:rPr>
    </w:lvl>
    <w:lvl w:ilvl="3" w:tplc="059E00B8">
      <w:start w:val="1"/>
      <w:numFmt w:val="bullet"/>
      <w:lvlText w:val=""/>
      <w:lvlJc w:val="left"/>
      <w:pPr>
        <w:ind w:left="2880" w:hanging="360"/>
      </w:pPr>
      <w:rPr>
        <w:rFonts w:ascii="Symbol" w:hAnsi="Symbol" w:hint="default"/>
      </w:rPr>
    </w:lvl>
    <w:lvl w:ilvl="4" w:tplc="EB386558">
      <w:start w:val="1"/>
      <w:numFmt w:val="bullet"/>
      <w:lvlText w:val="o"/>
      <w:lvlJc w:val="left"/>
      <w:pPr>
        <w:ind w:left="3600" w:hanging="360"/>
      </w:pPr>
      <w:rPr>
        <w:rFonts w:ascii="Courier New" w:hAnsi="Courier New" w:hint="default"/>
      </w:rPr>
    </w:lvl>
    <w:lvl w:ilvl="5" w:tplc="570CE95E">
      <w:start w:val="1"/>
      <w:numFmt w:val="bullet"/>
      <w:lvlText w:val=""/>
      <w:lvlJc w:val="left"/>
      <w:pPr>
        <w:ind w:left="4320" w:hanging="360"/>
      </w:pPr>
      <w:rPr>
        <w:rFonts w:ascii="Wingdings" w:hAnsi="Wingdings" w:hint="default"/>
      </w:rPr>
    </w:lvl>
    <w:lvl w:ilvl="6" w:tplc="3C6699EC">
      <w:start w:val="1"/>
      <w:numFmt w:val="bullet"/>
      <w:lvlText w:val=""/>
      <w:lvlJc w:val="left"/>
      <w:pPr>
        <w:ind w:left="5040" w:hanging="360"/>
      </w:pPr>
      <w:rPr>
        <w:rFonts w:ascii="Symbol" w:hAnsi="Symbol" w:hint="default"/>
      </w:rPr>
    </w:lvl>
    <w:lvl w:ilvl="7" w:tplc="9B50D2EE">
      <w:start w:val="1"/>
      <w:numFmt w:val="bullet"/>
      <w:lvlText w:val="o"/>
      <w:lvlJc w:val="left"/>
      <w:pPr>
        <w:ind w:left="5760" w:hanging="360"/>
      </w:pPr>
      <w:rPr>
        <w:rFonts w:ascii="Courier New" w:hAnsi="Courier New" w:hint="default"/>
      </w:rPr>
    </w:lvl>
    <w:lvl w:ilvl="8" w:tplc="707E10C4">
      <w:start w:val="1"/>
      <w:numFmt w:val="bullet"/>
      <w:lvlText w:val=""/>
      <w:lvlJc w:val="left"/>
      <w:pPr>
        <w:ind w:left="6480" w:hanging="360"/>
      </w:pPr>
      <w:rPr>
        <w:rFonts w:ascii="Wingdings" w:hAnsi="Wingdings" w:hint="default"/>
      </w:rPr>
    </w:lvl>
  </w:abstractNum>
  <w:abstractNum w:abstractNumId="26" w15:restartNumberingAfterBreak="0">
    <w:nsid w:val="4AF37859"/>
    <w:multiLevelType w:val="hybridMultilevel"/>
    <w:tmpl w:val="6AA00472"/>
    <w:lvl w:ilvl="0" w:tplc="F056DA52">
      <w:start w:val="1"/>
      <w:numFmt w:val="bullet"/>
      <w:lvlText w:val="-"/>
      <w:lvlJc w:val="left"/>
      <w:pPr>
        <w:ind w:left="720" w:hanging="360"/>
      </w:pPr>
      <w:rPr>
        <w:rFonts w:ascii="Calibri" w:hAnsi="Calibri" w:hint="default"/>
      </w:rPr>
    </w:lvl>
    <w:lvl w:ilvl="1" w:tplc="FD344714">
      <w:start w:val="1"/>
      <w:numFmt w:val="bullet"/>
      <w:lvlText w:val="o"/>
      <w:lvlJc w:val="left"/>
      <w:pPr>
        <w:ind w:left="1440" w:hanging="360"/>
      </w:pPr>
      <w:rPr>
        <w:rFonts w:ascii="Courier New" w:hAnsi="Courier New" w:hint="default"/>
      </w:rPr>
    </w:lvl>
    <w:lvl w:ilvl="2" w:tplc="3418D682">
      <w:start w:val="1"/>
      <w:numFmt w:val="bullet"/>
      <w:lvlText w:val=""/>
      <w:lvlJc w:val="left"/>
      <w:pPr>
        <w:ind w:left="2160" w:hanging="360"/>
      </w:pPr>
      <w:rPr>
        <w:rFonts w:ascii="Wingdings" w:hAnsi="Wingdings" w:hint="default"/>
      </w:rPr>
    </w:lvl>
    <w:lvl w:ilvl="3" w:tplc="F530E594">
      <w:start w:val="1"/>
      <w:numFmt w:val="bullet"/>
      <w:lvlText w:val=""/>
      <w:lvlJc w:val="left"/>
      <w:pPr>
        <w:ind w:left="2880" w:hanging="360"/>
      </w:pPr>
      <w:rPr>
        <w:rFonts w:ascii="Symbol" w:hAnsi="Symbol" w:hint="default"/>
      </w:rPr>
    </w:lvl>
    <w:lvl w:ilvl="4" w:tplc="E8FC9B14">
      <w:start w:val="1"/>
      <w:numFmt w:val="bullet"/>
      <w:lvlText w:val="o"/>
      <w:lvlJc w:val="left"/>
      <w:pPr>
        <w:ind w:left="3600" w:hanging="360"/>
      </w:pPr>
      <w:rPr>
        <w:rFonts w:ascii="Courier New" w:hAnsi="Courier New" w:hint="default"/>
      </w:rPr>
    </w:lvl>
    <w:lvl w:ilvl="5" w:tplc="E8D6206C">
      <w:start w:val="1"/>
      <w:numFmt w:val="bullet"/>
      <w:lvlText w:val=""/>
      <w:lvlJc w:val="left"/>
      <w:pPr>
        <w:ind w:left="4320" w:hanging="360"/>
      </w:pPr>
      <w:rPr>
        <w:rFonts w:ascii="Wingdings" w:hAnsi="Wingdings" w:hint="default"/>
      </w:rPr>
    </w:lvl>
    <w:lvl w:ilvl="6" w:tplc="305A4944">
      <w:start w:val="1"/>
      <w:numFmt w:val="bullet"/>
      <w:lvlText w:val=""/>
      <w:lvlJc w:val="left"/>
      <w:pPr>
        <w:ind w:left="5040" w:hanging="360"/>
      </w:pPr>
      <w:rPr>
        <w:rFonts w:ascii="Symbol" w:hAnsi="Symbol" w:hint="default"/>
      </w:rPr>
    </w:lvl>
    <w:lvl w:ilvl="7" w:tplc="0BD097A8">
      <w:start w:val="1"/>
      <w:numFmt w:val="bullet"/>
      <w:lvlText w:val="o"/>
      <w:lvlJc w:val="left"/>
      <w:pPr>
        <w:ind w:left="5760" w:hanging="360"/>
      </w:pPr>
      <w:rPr>
        <w:rFonts w:ascii="Courier New" w:hAnsi="Courier New" w:hint="default"/>
      </w:rPr>
    </w:lvl>
    <w:lvl w:ilvl="8" w:tplc="7596A18A">
      <w:start w:val="1"/>
      <w:numFmt w:val="bullet"/>
      <w:lvlText w:val=""/>
      <w:lvlJc w:val="left"/>
      <w:pPr>
        <w:ind w:left="6480" w:hanging="360"/>
      </w:pPr>
      <w:rPr>
        <w:rFonts w:ascii="Wingdings" w:hAnsi="Wingdings" w:hint="default"/>
      </w:rPr>
    </w:lvl>
  </w:abstractNum>
  <w:abstractNum w:abstractNumId="27" w15:restartNumberingAfterBreak="0">
    <w:nsid w:val="4DCBF2C6"/>
    <w:multiLevelType w:val="hybridMultilevel"/>
    <w:tmpl w:val="F7589134"/>
    <w:lvl w:ilvl="0" w:tplc="F1AAA6BA">
      <w:start w:val="1"/>
      <w:numFmt w:val="decimal"/>
      <w:lvlText w:val="%1."/>
      <w:lvlJc w:val="left"/>
      <w:pPr>
        <w:ind w:left="720" w:hanging="360"/>
      </w:pPr>
    </w:lvl>
    <w:lvl w:ilvl="1" w:tplc="964A223A">
      <w:start w:val="1"/>
      <w:numFmt w:val="lowerLetter"/>
      <w:lvlText w:val="%2."/>
      <w:lvlJc w:val="left"/>
      <w:pPr>
        <w:ind w:left="1440" w:hanging="360"/>
      </w:pPr>
    </w:lvl>
    <w:lvl w:ilvl="2" w:tplc="61E628F2">
      <w:start w:val="1"/>
      <w:numFmt w:val="lowerRoman"/>
      <w:lvlText w:val="%3."/>
      <w:lvlJc w:val="right"/>
      <w:pPr>
        <w:ind w:left="2160" w:hanging="180"/>
      </w:pPr>
    </w:lvl>
    <w:lvl w:ilvl="3" w:tplc="16842F26">
      <w:start w:val="1"/>
      <w:numFmt w:val="decimal"/>
      <w:lvlText w:val="%4."/>
      <w:lvlJc w:val="left"/>
      <w:pPr>
        <w:ind w:left="2880" w:hanging="360"/>
      </w:pPr>
    </w:lvl>
    <w:lvl w:ilvl="4" w:tplc="1D9075D8">
      <w:start w:val="1"/>
      <w:numFmt w:val="lowerLetter"/>
      <w:lvlText w:val="%5."/>
      <w:lvlJc w:val="left"/>
      <w:pPr>
        <w:ind w:left="3600" w:hanging="360"/>
      </w:pPr>
    </w:lvl>
    <w:lvl w:ilvl="5" w:tplc="67E4FFAE">
      <w:start w:val="1"/>
      <w:numFmt w:val="lowerRoman"/>
      <w:lvlText w:val="%6."/>
      <w:lvlJc w:val="right"/>
      <w:pPr>
        <w:ind w:left="4320" w:hanging="180"/>
      </w:pPr>
    </w:lvl>
    <w:lvl w:ilvl="6" w:tplc="43767824">
      <w:start w:val="1"/>
      <w:numFmt w:val="decimal"/>
      <w:lvlText w:val="%7."/>
      <w:lvlJc w:val="left"/>
      <w:pPr>
        <w:ind w:left="5040" w:hanging="360"/>
      </w:pPr>
    </w:lvl>
    <w:lvl w:ilvl="7" w:tplc="825450C0">
      <w:start w:val="1"/>
      <w:numFmt w:val="lowerLetter"/>
      <w:lvlText w:val="%8."/>
      <w:lvlJc w:val="left"/>
      <w:pPr>
        <w:ind w:left="5760" w:hanging="360"/>
      </w:pPr>
    </w:lvl>
    <w:lvl w:ilvl="8" w:tplc="6CA20312">
      <w:start w:val="1"/>
      <w:numFmt w:val="lowerRoman"/>
      <w:lvlText w:val="%9."/>
      <w:lvlJc w:val="right"/>
      <w:pPr>
        <w:ind w:left="6480" w:hanging="180"/>
      </w:pPr>
    </w:lvl>
  </w:abstractNum>
  <w:abstractNum w:abstractNumId="28" w15:restartNumberingAfterBreak="0">
    <w:nsid w:val="5FF30656"/>
    <w:multiLevelType w:val="hybridMultilevel"/>
    <w:tmpl w:val="5E38F5F4"/>
    <w:lvl w:ilvl="0" w:tplc="4A4CC546">
      <w:start w:val="1"/>
      <w:numFmt w:val="bullet"/>
      <w:lvlText w:val="-"/>
      <w:lvlJc w:val="left"/>
      <w:pPr>
        <w:ind w:left="360" w:hanging="360"/>
      </w:pPr>
      <w:rPr>
        <w:rFonts w:ascii="Calibri" w:hAnsi="Calibri" w:hint="default"/>
      </w:rPr>
    </w:lvl>
    <w:lvl w:ilvl="1" w:tplc="BF50ECC2">
      <w:start w:val="1"/>
      <w:numFmt w:val="bullet"/>
      <w:lvlText w:val="o"/>
      <w:lvlJc w:val="left"/>
      <w:pPr>
        <w:ind w:left="1080" w:hanging="360"/>
      </w:pPr>
      <w:rPr>
        <w:rFonts w:ascii="Courier New" w:hAnsi="Courier New" w:hint="default"/>
      </w:rPr>
    </w:lvl>
    <w:lvl w:ilvl="2" w:tplc="8E78F418">
      <w:start w:val="1"/>
      <w:numFmt w:val="bullet"/>
      <w:lvlText w:val=""/>
      <w:lvlJc w:val="left"/>
      <w:pPr>
        <w:ind w:left="1800" w:hanging="360"/>
      </w:pPr>
      <w:rPr>
        <w:rFonts w:ascii="Wingdings" w:hAnsi="Wingdings" w:hint="default"/>
      </w:rPr>
    </w:lvl>
    <w:lvl w:ilvl="3" w:tplc="DFEC2300">
      <w:start w:val="1"/>
      <w:numFmt w:val="bullet"/>
      <w:lvlText w:val=""/>
      <w:lvlJc w:val="left"/>
      <w:pPr>
        <w:ind w:left="2520" w:hanging="360"/>
      </w:pPr>
      <w:rPr>
        <w:rFonts w:ascii="Symbol" w:hAnsi="Symbol" w:hint="default"/>
      </w:rPr>
    </w:lvl>
    <w:lvl w:ilvl="4" w:tplc="3E7A3A2A">
      <w:start w:val="1"/>
      <w:numFmt w:val="bullet"/>
      <w:lvlText w:val="o"/>
      <w:lvlJc w:val="left"/>
      <w:pPr>
        <w:ind w:left="3240" w:hanging="360"/>
      </w:pPr>
      <w:rPr>
        <w:rFonts w:ascii="Courier New" w:hAnsi="Courier New" w:hint="default"/>
      </w:rPr>
    </w:lvl>
    <w:lvl w:ilvl="5" w:tplc="DB362968">
      <w:start w:val="1"/>
      <w:numFmt w:val="bullet"/>
      <w:lvlText w:val=""/>
      <w:lvlJc w:val="left"/>
      <w:pPr>
        <w:ind w:left="3960" w:hanging="360"/>
      </w:pPr>
      <w:rPr>
        <w:rFonts w:ascii="Wingdings" w:hAnsi="Wingdings" w:hint="default"/>
      </w:rPr>
    </w:lvl>
    <w:lvl w:ilvl="6" w:tplc="09C87CCE">
      <w:start w:val="1"/>
      <w:numFmt w:val="bullet"/>
      <w:lvlText w:val=""/>
      <w:lvlJc w:val="left"/>
      <w:pPr>
        <w:ind w:left="4680" w:hanging="360"/>
      </w:pPr>
      <w:rPr>
        <w:rFonts w:ascii="Symbol" w:hAnsi="Symbol" w:hint="default"/>
      </w:rPr>
    </w:lvl>
    <w:lvl w:ilvl="7" w:tplc="855232DC">
      <w:start w:val="1"/>
      <w:numFmt w:val="bullet"/>
      <w:lvlText w:val="o"/>
      <w:lvlJc w:val="left"/>
      <w:pPr>
        <w:ind w:left="5400" w:hanging="360"/>
      </w:pPr>
      <w:rPr>
        <w:rFonts w:ascii="Courier New" w:hAnsi="Courier New" w:hint="default"/>
      </w:rPr>
    </w:lvl>
    <w:lvl w:ilvl="8" w:tplc="98DA9010">
      <w:start w:val="1"/>
      <w:numFmt w:val="bullet"/>
      <w:lvlText w:val=""/>
      <w:lvlJc w:val="left"/>
      <w:pPr>
        <w:ind w:left="6120" w:hanging="360"/>
      </w:pPr>
      <w:rPr>
        <w:rFonts w:ascii="Wingdings" w:hAnsi="Wingdings" w:hint="default"/>
      </w:rPr>
    </w:lvl>
  </w:abstractNum>
  <w:abstractNum w:abstractNumId="29" w15:restartNumberingAfterBreak="0">
    <w:nsid w:val="6127FBD4"/>
    <w:multiLevelType w:val="hybridMultilevel"/>
    <w:tmpl w:val="9A2608E2"/>
    <w:lvl w:ilvl="0" w:tplc="4B4AA2EA">
      <w:start w:val="1"/>
      <w:numFmt w:val="decimal"/>
      <w:lvlText w:val="%1."/>
      <w:lvlJc w:val="left"/>
      <w:pPr>
        <w:ind w:left="360" w:hanging="360"/>
      </w:pPr>
    </w:lvl>
    <w:lvl w:ilvl="1" w:tplc="620A9AFC">
      <w:start w:val="1"/>
      <w:numFmt w:val="lowerLetter"/>
      <w:lvlText w:val="%2."/>
      <w:lvlJc w:val="left"/>
      <w:pPr>
        <w:ind w:left="1080" w:hanging="360"/>
      </w:pPr>
    </w:lvl>
    <w:lvl w:ilvl="2" w:tplc="3274F0E4">
      <w:start w:val="1"/>
      <w:numFmt w:val="lowerRoman"/>
      <w:lvlText w:val="%3."/>
      <w:lvlJc w:val="right"/>
      <w:pPr>
        <w:ind w:left="1800" w:hanging="180"/>
      </w:pPr>
    </w:lvl>
    <w:lvl w:ilvl="3" w:tplc="F9DC12FA">
      <w:start w:val="1"/>
      <w:numFmt w:val="decimal"/>
      <w:lvlText w:val="%4."/>
      <w:lvlJc w:val="left"/>
      <w:pPr>
        <w:ind w:left="2520" w:hanging="360"/>
      </w:pPr>
    </w:lvl>
    <w:lvl w:ilvl="4" w:tplc="5D6693B2">
      <w:start w:val="1"/>
      <w:numFmt w:val="lowerLetter"/>
      <w:lvlText w:val="%5."/>
      <w:lvlJc w:val="left"/>
      <w:pPr>
        <w:ind w:left="3240" w:hanging="360"/>
      </w:pPr>
    </w:lvl>
    <w:lvl w:ilvl="5" w:tplc="7A9AD4DA">
      <w:start w:val="1"/>
      <w:numFmt w:val="lowerRoman"/>
      <w:lvlText w:val="%6."/>
      <w:lvlJc w:val="right"/>
      <w:pPr>
        <w:ind w:left="3960" w:hanging="180"/>
      </w:pPr>
    </w:lvl>
    <w:lvl w:ilvl="6" w:tplc="3C9EDA94">
      <w:start w:val="1"/>
      <w:numFmt w:val="decimal"/>
      <w:lvlText w:val="%7."/>
      <w:lvlJc w:val="left"/>
      <w:pPr>
        <w:ind w:left="4680" w:hanging="360"/>
      </w:pPr>
    </w:lvl>
    <w:lvl w:ilvl="7" w:tplc="DE4A509C">
      <w:start w:val="1"/>
      <w:numFmt w:val="lowerLetter"/>
      <w:lvlText w:val="%8."/>
      <w:lvlJc w:val="left"/>
      <w:pPr>
        <w:ind w:left="5400" w:hanging="360"/>
      </w:pPr>
    </w:lvl>
    <w:lvl w:ilvl="8" w:tplc="F5D0D648">
      <w:start w:val="1"/>
      <w:numFmt w:val="lowerRoman"/>
      <w:lvlText w:val="%9."/>
      <w:lvlJc w:val="right"/>
      <w:pPr>
        <w:ind w:left="6120" w:hanging="180"/>
      </w:pPr>
    </w:lvl>
  </w:abstractNum>
  <w:abstractNum w:abstractNumId="30" w15:restartNumberingAfterBreak="0">
    <w:nsid w:val="670419DC"/>
    <w:multiLevelType w:val="hybridMultilevel"/>
    <w:tmpl w:val="C494D5A2"/>
    <w:lvl w:ilvl="0" w:tplc="54A47BA0">
      <w:start w:val="1"/>
      <w:numFmt w:val="bullet"/>
      <w:lvlText w:val="-"/>
      <w:lvlJc w:val="left"/>
      <w:pPr>
        <w:ind w:left="720" w:hanging="360"/>
      </w:pPr>
      <w:rPr>
        <w:rFonts w:ascii="Calibri" w:hAnsi="Calibri" w:hint="default"/>
      </w:rPr>
    </w:lvl>
    <w:lvl w:ilvl="1" w:tplc="196EFEAE">
      <w:start w:val="1"/>
      <w:numFmt w:val="bullet"/>
      <w:lvlText w:val="o"/>
      <w:lvlJc w:val="left"/>
      <w:pPr>
        <w:ind w:left="1440" w:hanging="360"/>
      </w:pPr>
      <w:rPr>
        <w:rFonts w:ascii="Courier New" w:hAnsi="Courier New" w:hint="default"/>
      </w:rPr>
    </w:lvl>
    <w:lvl w:ilvl="2" w:tplc="F4B0BE1C">
      <w:start w:val="1"/>
      <w:numFmt w:val="bullet"/>
      <w:lvlText w:val=""/>
      <w:lvlJc w:val="left"/>
      <w:pPr>
        <w:ind w:left="2160" w:hanging="360"/>
      </w:pPr>
      <w:rPr>
        <w:rFonts w:ascii="Wingdings" w:hAnsi="Wingdings" w:hint="default"/>
      </w:rPr>
    </w:lvl>
    <w:lvl w:ilvl="3" w:tplc="E1761A7E">
      <w:start w:val="1"/>
      <w:numFmt w:val="bullet"/>
      <w:lvlText w:val=""/>
      <w:lvlJc w:val="left"/>
      <w:pPr>
        <w:ind w:left="2880" w:hanging="360"/>
      </w:pPr>
      <w:rPr>
        <w:rFonts w:ascii="Symbol" w:hAnsi="Symbol" w:hint="default"/>
      </w:rPr>
    </w:lvl>
    <w:lvl w:ilvl="4" w:tplc="C94A95A8">
      <w:start w:val="1"/>
      <w:numFmt w:val="bullet"/>
      <w:lvlText w:val="o"/>
      <w:lvlJc w:val="left"/>
      <w:pPr>
        <w:ind w:left="3600" w:hanging="360"/>
      </w:pPr>
      <w:rPr>
        <w:rFonts w:ascii="Courier New" w:hAnsi="Courier New" w:hint="default"/>
      </w:rPr>
    </w:lvl>
    <w:lvl w:ilvl="5" w:tplc="B8CCEB84">
      <w:start w:val="1"/>
      <w:numFmt w:val="bullet"/>
      <w:lvlText w:val=""/>
      <w:lvlJc w:val="left"/>
      <w:pPr>
        <w:ind w:left="4320" w:hanging="360"/>
      </w:pPr>
      <w:rPr>
        <w:rFonts w:ascii="Wingdings" w:hAnsi="Wingdings" w:hint="default"/>
      </w:rPr>
    </w:lvl>
    <w:lvl w:ilvl="6" w:tplc="BBBE1058">
      <w:start w:val="1"/>
      <w:numFmt w:val="bullet"/>
      <w:lvlText w:val=""/>
      <w:lvlJc w:val="left"/>
      <w:pPr>
        <w:ind w:left="5040" w:hanging="360"/>
      </w:pPr>
      <w:rPr>
        <w:rFonts w:ascii="Symbol" w:hAnsi="Symbol" w:hint="default"/>
      </w:rPr>
    </w:lvl>
    <w:lvl w:ilvl="7" w:tplc="8148464E">
      <w:start w:val="1"/>
      <w:numFmt w:val="bullet"/>
      <w:lvlText w:val="o"/>
      <w:lvlJc w:val="left"/>
      <w:pPr>
        <w:ind w:left="5760" w:hanging="360"/>
      </w:pPr>
      <w:rPr>
        <w:rFonts w:ascii="Courier New" w:hAnsi="Courier New" w:hint="default"/>
      </w:rPr>
    </w:lvl>
    <w:lvl w:ilvl="8" w:tplc="B1DCC9E6">
      <w:start w:val="1"/>
      <w:numFmt w:val="bullet"/>
      <w:lvlText w:val=""/>
      <w:lvlJc w:val="left"/>
      <w:pPr>
        <w:ind w:left="6480" w:hanging="360"/>
      </w:pPr>
      <w:rPr>
        <w:rFonts w:ascii="Wingdings" w:hAnsi="Wingdings" w:hint="default"/>
      </w:rPr>
    </w:lvl>
  </w:abstractNum>
  <w:abstractNum w:abstractNumId="31" w15:restartNumberingAfterBreak="0">
    <w:nsid w:val="6A494B49"/>
    <w:multiLevelType w:val="hybridMultilevel"/>
    <w:tmpl w:val="76F6477A"/>
    <w:lvl w:ilvl="0" w:tplc="83106480">
      <w:start w:val="1"/>
      <w:numFmt w:val="bullet"/>
      <w:lvlText w:val="-"/>
      <w:lvlJc w:val="left"/>
      <w:pPr>
        <w:ind w:left="720" w:hanging="360"/>
      </w:pPr>
      <w:rPr>
        <w:rFonts w:ascii="Calibri" w:hAnsi="Calibri" w:hint="default"/>
      </w:rPr>
    </w:lvl>
    <w:lvl w:ilvl="1" w:tplc="F0848B16">
      <w:start w:val="1"/>
      <w:numFmt w:val="bullet"/>
      <w:lvlText w:val="o"/>
      <w:lvlJc w:val="left"/>
      <w:pPr>
        <w:ind w:left="1440" w:hanging="360"/>
      </w:pPr>
      <w:rPr>
        <w:rFonts w:ascii="Courier New" w:hAnsi="Courier New" w:hint="default"/>
      </w:rPr>
    </w:lvl>
    <w:lvl w:ilvl="2" w:tplc="49B61A54">
      <w:start w:val="1"/>
      <w:numFmt w:val="bullet"/>
      <w:lvlText w:val=""/>
      <w:lvlJc w:val="left"/>
      <w:pPr>
        <w:ind w:left="2160" w:hanging="360"/>
      </w:pPr>
      <w:rPr>
        <w:rFonts w:ascii="Wingdings" w:hAnsi="Wingdings" w:hint="default"/>
      </w:rPr>
    </w:lvl>
    <w:lvl w:ilvl="3" w:tplc="854E9B10">
      <w:start w:val="1"/>
      <w:numFmt w:val="bullet"/>
      <w:lvlText w:val=""/>
      <w:lvlJc w:val="left"/>
      <w:pPr>
        <w:ind w:left="2880" w:hanging="360"/>
      </w:pPr>
      <w:rPr>
        <w:rFonts w:ascii="Symbol" w:hAnsi="Symbol" w:hint="default"/>
      </w:rPr>
    </w:lvl>
    <w:lvl w:ilvl="4" w:tplc="4FE0B9B6">
      <w:start w:val="1"/>
      <w:numFmt w:val="bullet"/>
      <w:lvlText w:val="o"/>
      <w:lvlJc w:val="left"/>
      <w:pPr>
        <w:ind w:left="3600" w:hanging="360"/>
      </w:pPr>
      <w:rPr>
        <w:rFonts w:ascii="Courier New" w:hAnsi="Courier New" w:hint="default"/>
      </w:rPr>
    </w:lvl>
    <w:lvl w:ilvl="5" w:tplc="300473AC">
      <w:start w:val="1"/>
      <w:numFmt w:val="bullet"/>
      <w:lvlText w:val=""/>
      <w:lvlJc w:val="left"/>
      <w:pPr>
        <w:ind w:left="4320" w:hanging="360"/>
      </w:pPr>
      <w:rPr>
        <w:rFonts w:ascii="Wingdings" w:hAnsi="Wingdings" w:hint="default"/>
      </w:rPr>
    </w:lvl>
    <w:lvl w:ilvl="6" w:tplc="FFEA380C">
      <w:start w:val="1"/>
      <w:numFmt w:val="bullet"/>
      <w:lvlText w:val=""/>
      <w:lvlJc w:val="left"/>
      <w:pPr>
        <w:ind w:left="5040" w:hanging="360"/>
      </w:pPr>
      <w:rPr>
        <w:rFonts w:ascii="Symbol" w:hAnsi="Symbol" w:hint="default"/>
      </w:rPr>
    </w:lvl>
    <w:lvl w:ilvl="7" w:tplc="91FAC9F0">
      <w:start w:val="1"/>
      <w:numFmt w:val="bullet"/>
      <w:lvlText w:val="o"/>
      <w:lvlJc w:val="left"/>
      <w:pPr>
        <w:ind w:left="5760" w:hanging="360"/>
      </w:pPr>
      <w:rPr>
        <w:rFonts w:ascii="Courier New" w:hAnsi="Courier New" w:hint="default"/>
      </w:rPr>
    </w:lvl>
    <w:lvl w:ilvl="8" w:tplc="B26A3858">
      <w:start w:val="1"/>
      <w:numFmt w:val="bullet"/>
      <w:lvlText w:val=""/>
      <w:lvlJc w:val="left"/>
      <w:pPr>
        <w:ind w:left="6480" w:hanging="360"/>
      </w:pPr>
      <w:rPr>
        <w:rFonts w:ascii="Wingdings" w:hAnsi="Wingdings" w:hint="default"/>
      </w:rPr>
    </w:lvl>
  </w:abstractNum>
  <w:abstractNum w:abstractNumId="32" w15:restartNumberingAfterBreak="0">
    <w:nsid w:val="6F3944C3"/>
    <w:multiLevelType w:val="hybridMultilevel"/>
    <w:tmpl w:val="25CA1942"/>
    <w:lvl w:ilvl="0" w:tplc="6C6C055A">
      <w:start w:val="1"/>
      <w:numFmt w:val="bullet"/>
      <w:lvlText w:val="-"/>
      <w:lvlJc w:val="left"/>
      <w:pPr>
        <w:ind w:left="420" w:hanging="420"/>
      </w:pPr>
      <w:rPr>
        <w:rFonts w:ascii="Calibri" w:hAnsi="Calibri" w:hint="default"/>
      </w:rPr>
    </w:lvl>
    <w:lvl w:ilvl="1" w:tplc="94E0015C">
      <w:start w:val="1"/>
      <w:numFmt w:val="bullet"/>
      <w:lvlText w:val="o"/>
      <w:lvlJc w:val="left"/>
      <w:pPr>
        <w:ind w:left="840" w:hanging="420"/>
      </w:pPr>
      <w:rPr>
        <w:rFonts w:ascii="Courier New" w:hAnsi="Courier New" w:hint="default"/>
      </w:rPr>
    </w:lvl>
    <w:lvl w:ilvl="2" w:tplc="61243C54">
      <w:start w:val="1"/>
      <w:numFmt w:val="bullet"/>
      <w:lvlText w:val=""/>
      <w:lvlJc w:val="left"/>
      <w:pPr>
        <w:ind w:left="1260" w:hanging="420"/>
      </w:pPr>
      <w:rPr>
        <w:rFonts w:ascii="Wingdings" w:hAnsi="Wingdings" w:hint="default"/>
      </w:rPr>
    </w:lvl>
    <w:lvl w:ilvl="3" w:tplc="D5BC0672">
      <w:start w:val="1"/>
      <w:numFmt w:val="bullet"/>
      <w:lvlText w:val=""/>
      <w:lvlJc w:val="left"/>
      <w:pPr>
        <w:ind w:left="1680" w:hanging="420"/>
      </w:pPr>
      <w:rPr>
        <w:rFonts w:ascii="Symbol" w:hAnsi="Symbol" w:hint="default"/>
      </w:rPr>
    </w:lvl>
    <w:lvl w:ilvl="4" w:tplc="894C94B0">
      <w:start w:val="1"/>
      <w:numFmt w:val="bullet"/>
      <w:lvlText w:val="o"/>
      <w:lvlJc w:val="left"/>
      <w:pPr>
        <w:ind w:left="2100" w:hanging="420"/>
      </w:pPr>
      <w:rPr>
        <w:rFonts w:ascii="Courier New" w:hAnsi="Courier New" w:hint="default"/>
      </w:rPr>
    </w:lvl>
    <w:lvl w:ilvl="5" w:tplc="B158E9B2">
      <w:start w:val="1"/>
      <w:numFmt w:val="bullet"/>
      <w:lvlText w:val=""/>
      <w:lvlJc w:val="left"/>
      <w:pPr>
        <w:ind w:left="2520" w:hanging="420"/>
      </w:pPr>
      <w:rPr>
        <w:rFonts w:ascii="Wingdings" w:hAnsi="Wingdings" w:hint="default"/>
      </w:rPr>
    </w:lvl>
    <w:lvl w:ilvl="6" w:tplc="D55836F4">
      <w:start w:val="1"/>
      <w:numFmt w:val="bullet"/>
      <w:lvlText w:val=""/>
      <w:lvlJc w:val="left"/>
      <w:pPr>
        <w:ind w:left="2940" w:hanging="420"/>
      </w:pPr>
      <w:rPr>
        <w:rFonts w:ascii="Symbol" w:hAnsi="Symbol" w:hint="default"/>
      </w:rPr>
    </w:lvl>
    <w:lvl w:ilvl="7" w:tplc="7EA26D42">
      <w:start w:val="1"/>
      <w:numFmt w:val="bullet"/>
      <w:lvlText w:val="o"/>
      <w:lvlJc w:val="left"/>
      <w:pPr>
        <w:ind w:left="3360" w:hanging="420"/>
      </w:pPr>
      <w:rPr>
        <w:rFonts w:ascii="Courier New" w:hAnsi="Courier New" w:hint="default"/>
      </w:rPr>
    </w:lvl>
    <w:lvl w:ilvl="8" w:tplc="F356B8C4">
      <w:start w:val="1"/>
      <w:numFmt w:val="bullet"/>
      <w:lvlText w:val=""/>
      <w:lvlJc w:val="left"/>
      <w:pPr>
        <w:ind w:left="3780" w:hanging="420"/>
      </w:pPr>
      <w:rPr>
        <w:rFonts w:ascii="Wingdings" w:hAnsi="Wingdings" w:hint="default"/>
      </w:rPr>
    </w:lvl>
  </w:abstractNum>
  <w:abstractNum w:abstractNumId="33" w15:restartNumberingAfterBreak="0">
    <w:nsid w:val="708F9440"/>
    <w:multiLevelType w:val="hybridMultilevel"/>
    <w:tmpl w:val="AA58640C"/>
    <w:lvl w:ilvl="0" w:tplc="B4E68670">
      <w:start w:val="1"/>
      <w:numFmt w:val="bullet"/>
      <w:lvlText w:val=""/>
      <w:lvlJc w:val="left"/>
      <w:pPr>
        <w:ind w:left="420" w:hanging="420"/>
      </w:pPr>
      <w:rPr>
        <w:rFonts w:ascii="Symbol" w:hAnsi="Symbol" w:hint="default"/>
      </w:rPr>
    </w:lvl>
    <w:lvl w:ilvl="1" w:tplc="0EF067E0">
      <w:start w:val="1"/>
      <w:numFmt w:val="bullet"/>
      <w:lvlText w:val="o"/>
      <w:lvlJc w:val="left"/>
      <w:pPr>
        <w:ind w:left="840" w:hanging="420"/>
      </w:pPr>
      <w:rPr>
        <w:rFonts w:ascii="Courier New" w:hAnsi="Courier New" w:hint="default"/>
      </w:rPr>
    </w:lvl>
    <w:lvl w:ilvl="2" w:tplc="7E169AA0">
      <w:start w:val="1"/>
      <w:numFmt w:val="bullet"/>
      <w:lvlText w:val=""/>
      <w:lvlJc w:val="left"/>
      <w:pPr>
        <w:ind w:left="1260" w:hanging="420"/>
      </w:pPr>
      <w:rPr>
        <w:rFonts w:ascii="Wingdings" w:hAnsi="Wingdings" w:hint="default"/>
      </w:rPr>
    </w:lvl>
    <w:lvl w:ilvl="3" w:tplc="7E2CD796">
      <w:start w:val="1"/>
      <w:numFmt w:val="bullet"/>
      <w:lvlText w:val=""/>
      <w:lvlJc w:val="left"/>
      <w:pPr>
        <w:ind w:left="1680" w:hanging="420"/>
      </w:pPr>
      <w:rPr>
        <w:rFonts w:ascii="Symbol" w:hAnsi="Symbol" w:hint="default"/>
      </w:rPr>
    </w:lvl>
    <w:lvl w:ilvl="4" w:tplc="29FE4946">
      <w:start w:val="1"/>
      <w:numFmt w:val="bullet"/>
      <w:lvlText w:val="o"/>
      <w:lvlJc w:val="left"/>
      <w:pPr>
        <w:ind w:left="2100" w:hanging="420"/>
      </w:pPr>
      <w:rPr>
        <w:rFonts w:ascii="Courier New" w:hAnsi="Courier New" w:hint="default"/>
      </w:rPr>
    </w:lvl>
    <w:lvl w:ilvl="5" w:tplc="7AD81F1C">
      <w:start w:val="1"/>
      <w:numFmt w:val="bullet"/>
      <w:lvlText w:val=""/>
      <w:lvlJc w:val="left"/>
      <w:pPr>
        <w:ind w:left="2520" w:hanging="420"/>
      </w:pPr>
      <w:rPr>
        <w:rFonts w:ascii="Wingdings" w:hAnsi="Wingdings" w:hint="default"/>
      </w:rPr>
    </w:lvl>
    <w:lvl w:ilvl="6" w:tplc="E2543AB6">
      <w:start w:val="1"/>
      <w:numFmt w:val="bullet"/>
      <w:lvlText w:val=""/>
      <w:lvlJc w:val="left"/>
      <w:pPr>
        <w:ind w:left="2940" w:hanging="420"/>
      </w:pPr>
      <w:rPr>
        <w:rFonts w:ascii="Symbol" w:hAnsi="Symbol" w:hint="default"/>
      </w:rPr>
    </w:lvl>
    <w:lvl w:ilvl="7" w:tplc="DB7847D8">
      <w:start w:val="1"/>
      <w:numFmt w:val="bullet"/>
      <w:lvlText w:val="o"/>
      <w:lvlJc w:val="left"/>
      <w:pPr>
        <w:ind w:left="3360" w:hanging="420"/>
      </w:pPr>
      <w:rPr>
        <w:rFonts w:ascii="Courier New" w:hAnsi="Courier New" w:hint="default"/>
      </w:rPr>
    </w:lvl>
    <w:lvl w:ilvl="8" w:tplc="A6FA78AA">
      <w:start w:val="1"/>
      <w:numFmt w:val="bullet"/>
      <w:lvlText w:val=""/>
      <w:lvlJc w:val="left"/>
      <w:pPr>
        <w:ind w:left="3780" w:hanging="420"/>
      </w:pPr>
      <w:rPr>
        <w:rFonts w:ascii="Wingdings" w:hAnsi="Wingdings" w:hint="default"/>
      </w:rPr>
    </w:lvl>
  </w:abstractNum>
  <w:abstractNum w:abstractNumId="34" w15:restartNumberingAfterBreak="0">
    <w:nsid w:val="79F84832"/>
    <w:multiLevelType w:val="hybridMultilevel"/>
    <w:tmpl w:val="BF4A2900"/>
    <w:lvl w:ilvl="0" w:tplc="335C9B98">
      <w:start w:val="1"/>
      <w:numFmt w:val="bullet"/>
      <w:lvlText w:val="-"/>
      <w:lvlJc w:val="left"/>
      <w:pPr>
        <w:ind w:left="420" w:hanging="420"/>
      </w:pPr>
      <w:rPr>
        <w:rFonts w:ascii="Calibri" w:hAnsi="Calibri" w:hint="default"/>
      </w:rPr>
    </w:lvl>
    <w:lvl w:ilvl="1" w:tplc="9328CC56">
      <w:start w:val="1"/>
      <w:numFmt w:val="bullet"/>
      <w:lvlText w:val="o"/>
      <w:lvlJc w:val="left"/>
      <w:pPr>
        <w:ind w:left="840" w:hanging="420"/>
      </w:pPr>
      <w:rPr>
        <w:rFonts w:ascii="Courier New" w:hAnsi="Courier New" w:hint="default"/>
      </w:rPr>
    </w:lvl>
    <w:lvl w:ilvl="2" w:tplc="B546D4D0">
      <w:start w:val="1"/>
      <w:numFmt w:val="bullet"/>
      <w:lvlText w:val=""/>
      <w:lvlJc w:val="left"/>
      <w:pPr>
        <w:ind w:left="1260" w:hanging="420"/>
      </w:pPr>
      <w:rPr>
        <w:rFonts w:ascii="Wingdings" w:hAnsi="Wingdings" w:hint="default"/>
      </w:rPr>
    </w:lvl>
    <w:lvl w:ilvl="3" w:tplc="EDB855DA">
      <w:start w:val="1"/>
      <w:numFmt w:val="bullet"/>
      <w:lvlText w:val=""/>
      <w:lvlJc w:val="left"/>
      <w:pPr>
        <w:ind w:left="1680" w:hanging="420"/>
      </w:pPr>
      <w:rPr>
        <w:rFonts w:ascii="Symbol" w:hAnsi="Symbol" w:hint="default"/>
      </w:rPr>
    </w:lvl>
    <w:lvl w:ilvl="4" w:tplc="129EABFA">
      <w:start w:val="1"/>
      <w:numFmt w:val="bullet"/>
      <w:lvlText w:val="o"/>
      <w:lvlJc w:val="left"/>
      <w:pPr>
        <w:ind w:left="2100" w:hanging="420"/>
      </w:pPr>
      <w:rPr>
        <w:rFonts w:ascii="Courier New" w:hAnsi="Courier New" w:hint="default"/>
      </w:rPr>
    </w:lvl>
    <w:lvl w:ilvl="5" w:tplc="2BC8E486">
      <w:start w:val="1"/>
      <w:numFmt w:val="bullet"/>
      <w:lvlText w:val=""/>
      <w:lvlJc w:val="left"/>
      <w:pPr>
        <w:ind w:left="2520" w:hanging="420"/>
      </w:pPr>
      <w:rPr>
        <w:rFonts w:ascii="Wingdings" w:hAnsi="Wingdings" w:hint="default"/>
      </w:rPr>
    </w:lvl>
    <w:lvl w:ilvl="6" w:tplc="AFA01DB0">
      <w:start w:val="1"/>
      <w:numFmt w:val="bullet"/>
      <w:lvlText w:val=""/>
      <w:lvlJc w:val="left"/>
      <w:pPr>
        <w:ind w:left="2940" w:hanging="420"/>
      </w:pPr>
      <w:rPr>
        <w:rFonts w:ascii="Symbol" w:hAnsi="Symbol" w:hint="default"/>
      </w:rPr>
    </w:lvl>
    <w:lvl w:ilvl="7" w:tplc="28A00C6A">
      <w:start w:val="1"/>
      <w:numFmt w:val="bullet"/>
      <w:lvlText w:val="o"/>
      <w:lvlJc w:val="left"/>
      <w:pPr>
        <w:ind w:left="3360" w:hanging="420"/>
      </w:pPr>
      <w:rPr>
        <w:rFonts w:ascii="Courier New" w:hAnsi="Courier New" w:hint="default"/>
      </w:rPr>
    </w:lvl>
    <w:lvl w:ilvl="8" w:tplc="9EA0EA00">
      <w:start w:val="1"/>
      <w:numFmt w:val="bullet"/>
      <w:lvlText w:val=""/>
      <w:lvlJc w:val="left"/>
      <w:pPr>
        <w:ind w:left="3780" w:hanging="420"/>
      </w:pPr>
      <w:rPr>
        <w:rFonts w:ascii="Wingdings" w:hAnsi="Wingdings" w:hint="default"/>
      </w:rPr>
    </w:lvl>
  </w:abstractNum>
  <w:abstractNum w:abstractNumId="35" w15:restartNumberingAfterBreak="0">
    <w:nsid w:val="7D9E8939"/>
    <w:multiLevelType w:val="hybridMultilevel"/>
    <w:tmpl w:val="47807878"/>
    <w:lvl w:ilvl="0" w:tplc="0BD4481E">
      <w:start w:val="1"/>
      <w:numFmt w:val="decimal"/>
      <w:lvlText w:val="%1."/>
      <w:lvlJc w:val="left"/>
      <w:pPr>
        <w:ind w:left="720" w:hanging="360"/>
      </w:pPr>
    </w:lvl>
    <w:lvl w:ilvl="1" w:tplc="37BEBC18">
      <w:start w:val="1"/>
      <w:numFmt w:val="lowerLetter"/>
      <w:lvlText w:val="%2."/>
      <w:lvlJc w:val="left"/>
      <w:pPr>
        <w:ind w:left="1440" w:hanging="360"/>
      </w:pPr>
    </w:lvl>
    <w:lvl w:ilvl="2" w:tplc="8610A2FC">
      <w:start w:val="1"/>
      <w:numFmt w:val="lowerRoman"/>
      <w:lvlText w:val="%3."/>
      <w:lvlJc w:val="right"/>
      <w:pPr>
        <w:ind w:left="2160" w:hanging="180"/>
      </w:pPr>
    </w:lvl>
    <w:lvl w:ilvl="3" w:tplc="33443206">
      <w:start w:val="1"/>
      <w:numFmt w:val="decimal"/>
      <w:lvlText w:val="%4."/>
      <w:lvlJc w:val="left"/>
      <w:pPr>
        <w:ind w:left="2880" w:hanging="360"/>
      </w:pPr>
    </w:lvl>
    <w:lvl w:ilvl="4" w:tplc="7F8CAEC0">
      <w:start w:val="1"/>
      <w:numFmt w:val="lowerLetter"/>
      <w:lvlText w:val="%5."/>
      <w:lvlJc w:val="left"/>
      <w:pPr>
        <w:ind w:left="3600" w:hanging="360"/>
      </w:pPr>
    </w:lvl>
    <w:lvl w:ilvl="5" w:tplc="76E006CA">
      <w:start w:val="1"/>
      <w:numFmt w:val="lowerRoman"/>
      <w:lvlText w:val="%6."/>
      <w:lvlJc w:val="right"/>
      <w:pPr>
        <w:ind w:left="4320" w:hanging="180"/>
      </w:pPr>
    </w:lvl>
    <w:lvl w:ilvl="6" w:tplc="ECFE9006">
      <w:start w:val="1"/>
      <w:numFmt w:val="decimal"/>
      <w:lvlText w:val="%7."/>
      <w:lvlJc w:val="left"/>
      <w:pPr>
        <w:ind w:left="5040" w:hanging="360"/>
      </w:pPr>
    </w:lvl>
    <w:lvl w:ilvl="7" w:tplc="DD7ED76A">
      <w:start w:val="1"/>
      <w:numFmt w:val="lowerLetter"/>
      <w:lvlText w:val="%8."/>
      <w:lvlJc w:val="left"/>
      <w:pPr>
        <w:ind w:left="5760" w:hanging="360"/>
      </w:pPr>
    </w:lvl>
    <w:lvl w:ilvl="8" w:tplc="AA5E5E08">
      <w:start w:val="1"/>
      <w:numFmt w:val="lowerRoman"/>
      <w:lvlText w:val="%9."/>
      <w:lvlJc w:val="right"/>
      <w:pPr>
        <w:ind w:left="6480" w:hanging="180"/>
      </w:pPr>
    </w:lvl>
  </w:abstractNum>
  <w:abstractNum w:abstractNumId="36" w15:restartNumberingAfterBreak="0">
    <w:nsid w:val="7F007922"/>
    <w:multiLevelType w:val="hybridMultilevel"/>
    <w:tmpl w:val="F14C922C"/>
    <w:lvl w:ilvl="0" w:tplc="453EBF0A">
      <w:start w:val="1"/>
      <w:numFmt w:val="bullet"/>
      <w:lvlText w:val="-"/>
      <w:lvlJc w:val="left"/>
      <w:pPr>
        <w:ind w:left="720" w:hanging="360"/>
      </w:pPr>
      <w:rPr>
        <w:rFonts w:ascii="Calibri" w:hAnsi="Calibri" w:hint="default"/>
      </w:rPr>
    </w:lvl>
    <w:lvl w:ilvl="1" w:tplc="644420AE">
      <w:start w:val="1"/>
      <w:numFmt w:val="bullet"/>
      <w:lvlText w:val="o"/>
      <w:lvlJc w:val="left"/>
      <w:pPr>
        <w:ind w:left="1440" w:hanging="360"/>
      </w:pPr>
      <w:rPr>
        <w:rFonts w:ascii="Courier New" w:hAnsi="Courier New" w:hint="default"/>
      </w:rPr>
    </w:lvl>
    <w:lvl w:ilvl="2" w:tplc="F4B0C084">
      <w:start w:val="1"/>
      <w:numFmt w:val="bullet"/>
      <w:lvlText w:val=""/>
      <w:lvlJc w:val="left"/>
      <w:pPr>
        <w:ind w:left="2160" w:hanging="360"/>
      </w:pPr>
      <w:rPr>
        <w:rFonts w:ascii="Wingdings" w:hAnsi="Wingdings" w:hint="default"/>
      </w:rPr>
    </w:lvl>
    <w:lvl w:ilvl="3" w:tplc="0DBAEC7E">
      <w:start w:val="1"/>
      <w:numFmt w:val="bullet"/>
      <w:lvlText w:val=""/>
      <w:lvlJc w:val="left"/>
      <w:pPr>
        <w:ind w:left="2880" w:hanging="360"/>
      </w:pPr>
      <w:rPr>
        <w:rFonts w:ascii="Symbol" w:hAnsi="Symbol" w:hint="default"/>
      </w:rPr>
    </w:lvl>
    <w:lvl w:ilvl="4" w:tplc="33221FEE">
      <w:start w:val="1"/>
      <w:numFmt w:val="bullet"/>
      <w:lvlText w:val="o"/>
      <w:lvlJc w:val="left"/>
      <w:pPr>
        <w:ind w:left="3600" w:hanging="360"/>
      </w:pPr>
      <w:rPr>
        <w:rFonts w:ascii="Courier New" w:hAnsi="Courier New" w:hint="default"/>
      </w:rPr>
    </w:lvl>
    <w:lvl w:ilvl="5" w:tplc="53A67FF8">
      <w:start w:val="1"/>
      <w:numFmt w:val="bullet"/>
      <w:lvlText w:val=""/>
      <w:lvlJc w:val="left"/>
      <w:pPr>
        <w:ind w:left="4320" w:hanging="360"/>
      </w:pPr>
      <w:rPr>
        <w:rFonts w:ascii="Wingdings" w:hAnsi="Wingdings" w:hint="default"/>
      </w:rPr>
    </w:lvl>
    <w:lvl w:ilvl="6" w:tplc="F57077AC">
      <w:start w:val="1"/>
      <w:numFmt w:val="bullet"/>
      <w:lvlText w:val=""/>
      <w:lvlJc w:val="left"/>
      <w:pPr>
        <w:ind w:left="5040" w:hanging="360"/>
      </w:pPr>
      <w:rPr>
        <w:rFonts w:ascii="Symbol" w:hAnsi="Symbol" w:hint="default"/>
      </w:rPr>
    </w:lvl>
    <w:lvl w:ilvl="7" w:tplc="9C329618">
      <w:start w:val="1"/>
      <w:numFmt w:val="bullet"/>
      <w:lvlText w:val="o"/>
      <w:lvlJc w:val="left"/>
      <w:pPr>
        <w:ind w:left="5760" w:hanging="360"/>
      </w:pPr>
      <w:rPr>
        <w:rFonts w:ascii="Courier New" w:hAnsi="Courier New" w:hint="default"/>
      </w:rPr>
    </w:lvl>
    <w:lvl w:ilvl="8" w:tplc="AF5605A2">
      <w:start w:val="1"/>
      <w:numFmt w:val="bullet"/>
      <w:lvlText w:val=""/>
      <w:lvlJc w:val="left"/>
      <w:pPr>
        <w:ind w:left="6480" w:hanging="360"/>
      </w:pPr>
      <w:rPr>
        <w:rFonts w:ascii="Wingdings" w:hAnsi="Wingdings" w:hint="default"/>
      </w:rPr>
    </w:lvl>
  </w:abstractNum>
  <w:num w:numId="1" w16cid:durableId="1572158753">
    <w:abstractNumId w:val="4"/>
  </w:num>
  <w:num w:numId="2" w16cid:durableId="1822309839">
    <w:abstractNumId w:val="10"/>
  </w:num>
  <w:num w:numId="3" w16cid:durableId="341515948">
    <w:abstractNumId w:val="30"/>
  </w:num>
  <w:num w:numId="4" w16cid:durableId="40599418">
    <w:abstractNumId w:val="27"/>
  </w:num>
  <w:num w:numId="5" w16cid:durableId="3746342">
    <w:abstractNumId w:val="31"/>
  </w:num>
  <w:num w:numId="6" w16cid:durableId="678581146">
    <w:abstractNumId w:val="24"/>
  </w:num>
  <w:num w:numId="7" w16cid:durableId="1134250366">
    <w:abstractNumId w:val="13"/>
  </w:num>
  <w:num w:numId="8" w16cid:durableId="1776054541">
    <w:abstractNumId w:val="19"/>
  </w:num>
  <w:num w:numId="9" w16cid:durableId="213465786">
    <w:abstractNumId w:val="17"/>
  </w:num>
  <w:num w:numId="10" w16cid:durableId="1276789853">
    <w:abstractNumId w:val="15"/>
  </w:num>
  <w:num w:numId="11" w16cid:durableId="1178272160">
    <w:abstractNumId w:val="20"/>
  </w:num>
  <w:num w:numId="12" w16cid:durableId="1276207565">
    <w:abstractNumId w:val="28"/>
  </w:num>
  <w:num w:numId="13" w16cid:durableId="1860965707">
    <w:abstractNumId w:val="9"/>
  </w:num>
  <w:num w:numId="14" w16cid:durableId="1155535183">
    <w:abstractNumId w:val="29"/>
  </w:num>
  <w:num w:numId="15" w16cid:durableId="674037764">
    <w:abstractNumId w:val="16"/>
  </w:num>
  <w:num w:numId="16" w16cid:durableId="2013532650">
    <w:abstractNumId w:val="35"/>
  </w:num>
  <w:num w:numId="17" w16cid:durableId="1044675106">
    <w:abstractNumId w:val="7"/>
  </w:num>
  <w:num w:numId="18" w16cid:durableId="1667780656">
    <w:abstractNumId w:val="26"/>
  </w:num>
  <w:num w:numId="19" w16cid:durableId="727723631">
    <w:abstractNumId w:val="22"/>
  </w:num>
  <w:num w:numId="20" w16cid:durableId="1807698339">
    <w:abstractNumId w:val="33"/>
  </w:num>
  <w:num w:numId="21" w16cid:durableId="1795905050">
    <w:abstractNumId w:val="5"/>
  </w:num>
  <w:num w:numId="22" w16cid:durableId="1297906753">
    <w:abstractNumId w:val="8"/>
  </w:num>
  <w:num w:numId="23" w16cid:durableId="1026757048">
    <w:abstractNumId w:val="25"/>
  </w:num>
  <w:num w:numId="24" w16cid:durableId="978605715">
    <w:abstractNumId w:val="36"/>
  </w:num>
  <w:num w:numId="25" w16cid:durableId="1574046051">
    <w:abstractNumId w:val="18"/>
  </w:num>
  <w:num w:numId="26" w16cid:durableId="647586723">
    <w:abstractNumId w:val="12"/>
  </w:num>
  <w:num w:numId="27" w16cid:durableId="1968395089">
    <w:abstractNumId w:val="6"/>
  </w:num>
  <w:num w:numId="28" w16cid:durableId="703755823">
    <w:abstractNumId w:val="23"/>
  </w:num>
  <w:num w:numId="29" w16cid:durableId="78714999">
    <w:abstractNumId w:val="32"/>
  </w:num>
  <w:num w:numId="30" w16cid:durableId="926815600">
    <w:abstractNumId w:val="34"/>
  </w:num>
  <w:num w:numId="31" w16cid:durableId="1118377839">
    <w:abstractNumId w:val="11"/>
  </w:num>
  <w:num w:numId="32" w16cid:durableId="1825588329">
    <w:abstractNumId w:val="14"/>
  </w:num>
  <w:num w:numId="33" w16cid:durableId="1813402271">
    <w:abstractNumId w:val="21"/>
  </w:num>
  <w:num w:numId="34" w16cid:durableId="561647454">
    <w:abstractNumId w:val="0"/>
  </w:num>
  <w:num w:numId="35" w16cid:durableId="1030885185">
    <w:abstractNumId w:val="1"/>
  </w:num>
  <w:num w:numId="36" w16cid:durableId="1645960830">
    <w:abstractNumId w:val="2"/>
  </w:num>
  <w:num w:numId="37" w16cid:durableId="1669554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95"/>
    <w:rsid w:val="00072673"/>
    <w:rsid w:val="00137C1D"/>
    <w:rsid w:val="00165FBA"/>
    <w:rsid w:val="001A40E9"/>
    <w:rsid w:val="001E2AD3"/>
    <w:rsid w:val="00205238"/>
    <w:rsid w:val="0023090C"/>
    <w:rsid w:val="002B6EAF"/>
    <w:rsid w:val="00375C6C"/>
    <w:rsid w:val="003A1578"/>
    <w:rsid w:val="003B00E5"/>
    <w:rsid w:val="004F4E35"/>
    <w:rsid w:val="005C54EC"/>
    <w:rsid w:val="005D469D"/>
    <w:rsid w:val="0067204C"/>
    <w:rsid w:val="00680CBD"/>
    <w:rsid w:val="00692CCC"/>
    <w:rsid w:val="006E5577"/>
    <w:rsid w:val="006F653F"/>
    <w:rsid w:val="00772C47"/>
    <w:rsid w:val="008F35B3"/>
    <w:rsid w:val="0092689D"/>
    <w:rsid w:val="009B7090"/>
    <w:rsid w:val="00A262C9"/>
    <w:rsid w:val="00A5456E"/>
    <w:rsid w:val="00AB42B2"/>
    <w:rsid w:val="00AE3136"/>
    <w:rsid w:val="00BE5EDC"/>
    <w:rsid w:val="00CD7809"/>
    <w:rsid w:val="00D32E83"/>
    <w:rsid w:val="00D450EA"/>
    <w:rsid w:val="00DF0795"/>
    <w:rsid w:val="00DF22C8"/>
    <w:rsid w:val="00E133E1"/>
    <w:rsid w:val="00E1502C"/>
    <w:rsid w:val="00FF0CE5"/>
    <w:rsid w:val="016586D6"/>
    <w:rsid w:val="02F01C60"/>
    <w:rsid w:val="035F94A5"/>
    <w:rsid w:val="0627BD22"/>
    <w:rsid w:val="074A9503"/>
    <w:rsid w:val="0AC4B898"/>
    <w:rsid w:val="0B9EC749"/>
    <w:rsid w:val="0DC13F3D"/>
    <w:rsid w:val="0EDADC75"/>
    <w:rsid w:val="0FF5F990"/>
    <w:rsid w:val="14E5D88A"/>
    <w:rsid w:val="15594CDE"/>
    <w:rsid w:val="18B44BE3"/>
    <w:rsid w:val="1C93FA13"/>
    <w:rsid w:val="1FE4C332"/>
    <w:rsid w:val="280939E2"/>
    <w:rsid w:val="2A98CD36"/>
    <w:rsid w:val="2E847885"/>
    <w:rsid w:val="2EB6E690"/>
    <w:rsid w:val="2FE1BE9F"/>
    <w:rsid w:val="315FF239"/>
    <w:rsid w:val="3250D483"/>
    <w:rsid w:val="32BFE821"/>
    <w:rsid w:val="340D2254"/>
    <w:rsid w:val="34AB364A"/>
    <w:rsid w:val="368F8A6A"/>
    <w:rsid w:val="3ACB5EAD"/>
    <w:rsid w:val="3DA60F13"/>
    <w:rsid w:val="3E8E9F30"/>
    <w:rsid w:val="3EDE644E"/>
    <w:rsid w:val="4651D953"/>
    <w:rsid w:val="4E435E34"/>
    <w:rsid w:val="4E9A5A43"/>
    <w:rsid w:val="4F34407E"/>
    <w:rsid w:val="52CBB245"/>
    <w:rsid w:val="5441576E"/>
    <w:rsid w:val="5445A375"/>
    <w:rsid w:val="56B7C265"/>
    <w:rsid w:val="575FCFD3"/>
    <w:rsid w:val="5B79F8B1"/>
    <w:rsid w:val="5D54343C"/>
    <w:rsid w:val="5E1AC6DC"/>
    <w:rsid w:val="60B4F493"/>
    <w:rsid w:val="615B5465"/>
    <w:rsid w:val="63850A96"/>
    <w:rsid w:val="646B832E"/>
    <w:rsid w:val="6A3AF4C2"/>
    <w:rsid w:val="6B26CA2F"/>
    <w:rsid w:val="6BC69A1F"/>
    <w:rsid w:val="6ECB028D"/>
    <w:rsid w:val="7336E8F1"/>
    <w:rsid w:val="74DD53B5"/>
    <w:rsid w:val="757EFD7E"/>
    <w:rsid w:val="799E3CEF"/>
    <w:rsid w:val="7ACBE21D"/>
    <w:rsid w:val="7B7BDD11"/>
    <w:rsid w:val="7DC36E92"/>
    <w:rsid w:val="7EC7FD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oNotEmbedSmartTags/>
  <w:decimalSymbol w:val="."/>
  <w:listSeparator w:val=","/>
  <w14:docId w14:val="681D73A1"/>
  <w15:chartTrackingRefBased/>
  <w15:docId w15:val="{B7F63191-00AF-4188-94B3-FC8B9F40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225"/>
      <w:sz w:val="24"/>
      <w:szCs w:val="24"/>
    </w:rPr>
  </w:style>
  <w:style w:type="paragraph" w:styleId="Heading1">
    <w:name w:val="heading 1"/>
    <w:basedOn w:val="Normal"/>
    <w:next w:val="BodyText"/>
    <w:qFormat/>
    <w:pPr>
      <w:keepNext/>
      <w:keepLines/>
      <w:spacing w:before="480" w:after="0"/>
      <w:outlineLvl w:val="0"/>
    </w:pPr>
    <w:rPr>
      <w:rFonts w:ascii="Calibri" w:eastAsia="font1225"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225"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225" w:hAnsi="Calibri"/>
      <w:b/>
      <w:bCs/>
      <w:color w:val="4F81BD"/>
    </w:rPr>
  </w:style>
  <w:style w:type="paragraph" w:styleId="Heading4">
    <w:name w:val="heading 4"/>
    <w:basedOn w:val="Normal"/>
    <w:next w:val="BodyText"/>
    <w:qFormat/>
    <w:pPr>
      <w:keepNext/>
      <w:keepLines/>
      <w:spacing w:before="200" w:after="0"/>
      <w:outlineLvl w:val="3"/>
    </w:pPr>
    <w:rPr>
      <w:rFonts w:ascii="Calibri" w:eastAsia="font1225" w:hAnsi="Calibri"/>
      <w:bCs/>
      <w:i/>
      <w:color w:val="4F81BD"/>
    </w:rPr>
  </w:style>
  <w:style w:type="paragraph" w:styleId="Heading5">
    <w:name w:val="heading 5"/>
    <w:basedOn w:val="Normal"/>
    <w:next w:val="BodyText"/>
    <w:qFormat/>
    <w:pPr>
      <w:keepNext/>
      <w:keepLines/>
      <w:spacing w:before="200" w:after="0"/>
      <w:outlineLvl w:val="4"/>
    </w:pPr>
    <w:rPr>
      <w:rFonts w:ascii="Calibri" w:eastAsia="font1225" w:hAnsi="Calibri"/>
      <w:iCs/>
      <w:color w:val="4F81BD"/>
    </w:rPr>
  </w:style>
  <w:style w:type="paragraph" w:styleId="Heading6">
    <w:name w:val="heading 6"/>
    <w:basedOn w:val="Normal"/>
    <w:next w:val="BodyText"/>
    <w:qFormat/>
    <w:pPr>
      <w:keepNext/>
      <w:keepLines/>
      <w:spacing w:before="200" w:after="0"/>
      <w:outlineLvl w:val="5"/>
    </w:pPr>
    <w:rPr>
      <w:rFonts w:ascii="Calibri" w:eastAsia="font1225" w:hAnsi="Calibri"/>
      <w:color w:val="4F81BD"/>
    </w:rPr>
  </w:style>
  <w:style w:type="paragraph" w:styleId="Heading7">
    <w:name w:val="heading 7"/>
    <w:basedOn w:val="Normal"/>
    <w:next w:val="BodyText"/>
    <w:qFormat/>
    <w:pPr>
      <w:keepNext/>
      <w:keepLines/>
      <w:spacing w:before="200" w:after="0"/>
      <w:outlineLvl w:val="6"/>
    </w:pPr>
    <w:rPr>
      <w:rFonts w:ascii="Calibri" w:eastAsia="font1225" w:hAnsi="Calibri"/>
      <w:color w:val="4F81BD"/>
    </w:rPr>
  </w:style>
  <w:style w:type="paragraph" w:styleId="Heading8">
    <w:name w:val="heading 8"/>
    <w:basedOn w:val="Normal"/>
    <w:next w:val="BodyText"/>
    <w:qFormat/>
    <w:pPr>
      <w:keepNext/>
      <w:keepLines/>
      <w:spacing w:before="200" w:after="0"/>
      <w:outlineLvl w:val="7"/>
    </w:pPr>
    <w:rPr>
      <w:rFonts w:ascii="Calibri" w:eastAsia="font1225" w:hAnsi="Calibri"/>
      <w:color w:val="4F81BD"/>
    </w:rPr>
  </w:style>
  <w:style w:type="paragraph" w:styleId="Heading9">
    <w:name w:val="heading 9"/>
    <w:basedOn w:val="Normal"/>
    <w:next w:val="BodyText"/>
    <w:qFormat/>
    <w:pPr>
      <w:keepNext/>
      <w:keepLines/>
      <w:spacing w:before="200" w:after="0"/>
      <w:outlineLvl w:val="8"/>
    </w:pPr>
    <w:rPr>
      <w:rFonts w:ascii="Calibri" w:eastAsia="font1225"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BodyTextChar">
    <w:name w:val="Body Text Char"/>
    <w:basedOn w:val="DefaultParagraphFont0"/>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Times New Roman"/>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225"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225"/>
      <w:sz w:val="24"/>
      <w:szCs w:val="24"/>
    </w:rPr>
  </w:style>
  <w:style w:type="paragraph" w:styleId="Date">
    <w:name w:val="Date"/>
    <w:next w:val="BodyText"/>
    <w:pPr>
      <w:keepNext/>
      <w:keepLines/>
      <w:suppressAutoHyphens/>
      <w:spacing w:after="200"/>
      <w:jc w:val="center"/>
    </w:pPr>
    <w:rPr>
      <w:rFonts w:ascii="Cambria" w:eastAsia="Cambria" w:hAnsi="Cambria" w:cs="font1225"/>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B7090"/>
    <w:pPr>
      <w:tabs>
        <w:tab w:val="center" w:pos="4252"/>
        <w:tab w:val="right" w:pos="8504"/>
      </w:tabs>
      <w:snapToGrid w:val="0"/>
    </w:pPr>
  </w:style>
  <w:style w:type="character" w:customStyle="1" w:styleId="HeaderChar">
    <w:name w:val="Header Char"/>
    <w:basedOn w:val="DefaultParagraphFont"/>
    <w:link w:val="Header"/>
    <w:uiPriority w:val="99"/>
    <w:semiHidden/>
    <w:rsid w:val="009B7090"/>
    <w:rPr>
      <w:rFonts w:ascii="Cambria" w:eastAsia="Cambria" w:hAnsi="Cambria" w:cs="font1225"/>
      <w:sz w:val="24"/>
      <w:szCs w:val="24"/>
    </w:rPr>
  </w:style>
  <w:style w:type="paragraph" w:styleId="Footer">
    <w:name w:val="footer"/>
    <w:basedOn w:val="Normal"/>
    <w:link w:val="FooterChar"/>
    <w:uiPriority w:val="99"/>
    <w:semiHidden/>
    <w:unhideWhenUsed/>
    <w:rsid w:val="009B7090"/>
    <w:pPr>
      <w:tabs>
        <w:tab w:val="center" w:pos="4252"/>
        <w:tab w:val="right" w:pos="8504"/>
      </w:tabs>
      <w:snapToGrid w:val="0"/>
    </w:pPr>
  </w:style>
  <w:style w:type="character" w:customStyle="1" w:styleId="FooterChar">
    <w:name w:val="Footer Char"/>
    <w:basedOn w:val="DefaultParagraphFont"/>
    <w:link w:val="Footer"/>
    <w:uiPriority w:val="99"/>
    <w:semiHidden/>
    <w:rsid w:val="009B7090"/>
    <w:rPr>
      <w:rFonts w:ascii="Cambria" w:eastAsia="Cambria" w:hAnsi="Cambria" w:cs="font1225"/>
      <w:sz w:val="24"/>
      <w:szCs w:val="24"/>
    </w:rPr>
  </w:style>
  <w:style w:type="character" w:styleId="UnresolvedMention">
    <w:name w:val="Unresolved Mention"/>
    <w:basedOn w:val="DefaultParagraphFont"/>
    <w:uiPriority w:val="99"/>
    <w:semiHidden/>
    <w:unhideWhenUsed/>
    <w:rsid w:val="00E13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y3p7u6v2n9hpew7naryj2/TAB_Betting_Data.csv?dl=0&amp;rlkey=95o5bua17gkcxf9m3m17y3tv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online.wharton.upenn.edu/blog/why-customer-lifetime-value-ma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An Article Title That Spans Multiple Lines to Show Line Wrapping</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Article Title That Spans Multiple Lines to Show Line Wrapping</dc:title>
  <dc:subject/>
  <dc:creator>John Smith1,2, Robert Smith3 and Jane Smith1</dc:creator>
  <cp:keywords/>
  <cp:lastModifiedBy>Duc Nguyen Hong</cp:lastModifiedBy>
  <cp:revision>2</cp:revision>
  <cp:lastPrinted>1900-01-02T01:00:00Z</cp:lastPrinted>
  <dcterms:created xsi:type="dcterms:W3CDTF">2023-07-10T02:58:00Z</dcterms:created>
  <dcterms:modified xsi:type="dcterms:W3CDTF">2023-07-10T02:58:00Z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ate">
    <vt:lpwstr>1School of Chemistry, The University of Michigan 2Physics Department, The University of Wisconsin 3Biological Sciences Department, The University of Minnesota</vt:lpwstr>
  </property>
  <property fmtid="{D5CDD505-2E9C-101B-9397-08002B2CF9AE}" pid="4" name="GrammarlyDocumentId">
    <vt:lpwstr>326990c10923f6ad5b69bf5e81da10c607f7f2dc20f8c1eeaefd7e16c8c6a7a4</vt:lpwstr>
  </property>
</Properties>
</file>