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W w:w="5000" w:type="pct"/>
        <w:tblInd w:w="0" w:type="dxa"/>
        <w:tblLook w:val="04A0" w:firstRow="1" w:lastRow="0" w:firstColumn="1" w:lastColumn="0" w:noHBand="0" w:noVBand="1"/>
      </w:tblPr>
      <w:tblGrid>
        <w:gridCol w:w="1621"/>
        <w:gridCol w:w="2441"/>
        <w:gridCol w:w="5635"/>
        <w:gridCol w:w="4245"/>
      </w:tblGrid>
      <w:tr w:rsidR="009F05FC" w14:paraId="36AC0903" w14:textId="42922BB6" w:rsidTr="00CE06A4">
        <w:tc>
          <w:tcPr>
            <w:tcW w:w="581" w:type="pct"/>
            <w:tcBorders>
              <w:top w:val="outset" w:sz="6" w:space="0" w:color="auto"/>
              <w:left w:val="outset" w:sz="6" w:space="0" w:color="auto"/>
              <w:bottom w:val="outset" w:sz="6" w:space="0" w:color="auto"/>
              <w:right w:val="outset" w:sz="6" w:space="0" w:color="auto"/>
            </w:tcBorders>
            <w:shd w:val="clear" w:color="auto" w:fill="A5C9EB" w:themeFill="text2" w:themeFillTint="40"/>
            <w:hideMark/>
          </w:tcPr>
          <w:p w14:paraId="4D49040F" w14:textId="77777777" w:rsidR="009F05FC" w:rsidRDefault="009F05FC" w:rsidP="008D70B5">
            <w:pPr>
              <w:rPr>
                <w:lang w:eastAsia="en-IN"/>
              </w:rPr>
            </w:pPr>
            <w:r>
              <w:rPr>
                <w:b/>
                <w:bCs/>
              </w:rPr>
              <w:t>New Website Section</w:t>
            </w:r>
          </w:p>
        </w:tc>
        <w:tc>
          <w:tcPr>
            <w:tcW w:w="875" w:type="pct"/>
            <w:tcBorders>
              <w:top w:val="outset" w:sz="6" w:space="0" w:color="auto"/>
              <w:left w:val="outset" w:sz="6" w:space="0" w:color="auto"/>
              <w:bottom w:val="outset" w:sz="6" w:space="0" w:color="auto"/>
              <w:right w:val="outset" w:sz="6" w:space="0" w:color="auto"/>
            </w:tcBorders>
            <w:shd w:val="clear" w:color="auto" w:fill="A5C9EB" w:themeFill="text2" w:themeFillTint="40"/>
            <w:hideMark/>
          </w:tcPr>
          <w:p w14:paraId="052D9370" w14:textId="77777777" w:rsidR="009F05FC" w:rsidRDefault="009F05FC" w:rsidP="00880144">
            <w:pPr>
              <w:jc w:val="center"/>
            </w:pPr>
            <w:r>
              <w:rPr>
                <w:b/>
                <w:bCs/>
              </w:rPr>
              <w:t>Current New Website Content</w:t>
            </w:r>
          </w:p>
        </w:tc>
        <w:tc>
          <w:tcPr>
            <w:tcW w:w="2021" w:type="pct"/>
            <w:tcBorders>
              <w:top w:val="outset" w:sz="6" w:space="0" w:color="auto"/>
              <w:left w:val="outset" w:sz="6" w:space="0" w:color="auto"/>
              <w:bottom w:val="outset" w:sz="6" w:space="0" w:color="auto"/>
              <w:right w:val="outset" w:sz="6" w:space="0" w:color="auto"/>
            </w:tcBorders>
            <w:shd w:val="clear" w:color="auto" w:fill="A5C9EB" w:themeFill="text2" w:themeFillTint="40"/>
          </w:tcPr>
          <w:p w14:paraId="1F3EBCBA" w14:textId="06B48DFB" w:rsidR="009F05FC" w:rsidRDefault="009F05FC" w:rsidP="00880144">
            <w:pPr>
              <w:jc w:val="center"/>
              <w:rPr>
                <w:b/>
                <w:bCs/>
              </w:rPr>
            </w:pPr>
            <w:r>
              <w:rPr>
                <w:b/>
                <w:bCs/>
              </w:rPr>
              <w:t>Suggestive Content</w:t>
            </w:r>
            <w:r>
              <w:rPr>
                <w:b/>
                <w:bCs/>
              </w:rPr>
              <w:br/>
              <w:t>21-09-2026</w:t>
            </w:r>
          </w:p>
        </w:tc>
        <w:tc>
          <w:tcPr>
            <w:tcW w:w="1522" w:type="pct"/>
            <w:tcBorders>
              <w:top w:val="outset" w:sz="6" w:space="0" w:color="auto"/>
              <w:left w:val="outset" w:sz="6" w:space="0" w:color="auto"/>
              <w:bottom w:val="outset" w:sz="6" w:space="0" w:color="auto"/>
              <w:right w:val="outset" w:sz="6" w:space="0" w:color="auto"/>
            </w:tcBorders>
            <w:shd w:val="clear" w:color="auto" w:fill="A5C9EB" w:themeFill="text2" w:themeFillTint="40"/>
          </w:tcPr>
          <w:p w14:paraId="7CA3C147" w14:textId="235511B3" w:rsidR="009F05FC" w:rsidRDefault="00656C5C" w:rsidP="00880144">
            <w:pPr>
              <w:jc w:val="center"/>
              <w:rPr>
                <w:b/>
                <w:bCs/>
              </w:rPr>
            </w:pPr>
            <w:r>
              <w:rPr>
                <w:b/>
                <w:bCs/>
              </w:rPr>
              <w:t>Suggestive Content</w:t>
            </w:r>
            <w:r>
              <w:rPr>
                <w:b/>
                <w:bCs/>
              </w:rPr>
              <w:br/>
              <w:t>2</w:t>
            </w:r>
            <w:r>
              <w:rPr>
                <w:b/>
                <w:bCs/>
              </w:rPr>
              <w:t>2</w:t>
            </w:r>
            <w:r>
              <w:rPr>
                <w:b/>
                <w:bCs/>
              </w:rPr>
              <w:t>-09-2026</w:t>
            </w:r>
          </w:p>
        </w:tc>
      </w:tr>
      <w:tr w:rsidR="009F05FC" w14:paraId="7C298CA3" w14:textId="78BEF48A" w:rsidTr="00CE06A4">
        <w:tc>
          <w:tcPr>
            <w:tcW w:w="581" w:type="pct"/>
            <w:tcBorders>
              <w:top w:val="outset" w:sz="6" w:space="0" w:color="auto"/>
              <w:left w:val="outset" w:sz="6" w:space="0" w:color="auto"/>
              <w:bottom w:val="outset" w:sz="6" w:space="0" w:color="auto"/>
              <w:right w:val="outset" w:sz="6" w:space="0" w:color="auto"/>
            </w:tcBorders>
            <w:hideMark/>
          </w:tcPr>
          <w:p w14:paraId="00E27EAD" w14:textId="77777777" w:rsidR="009F05FC" w:rsidRPr="00A8371F" w:rsidRDefault="009F05FC" w:rsidP="00880144">
            <w:pPr>
              <w:rPr>
                <w:b/>
                <w:bCs/>
              </w:rPr>
            </w:pPr>
            <w:r w:rsidRPr="00A8371F">
              <w:rPr>
                <w:b/>
                <w:bCs/>
              </w:rPr>
              <w:t>M2 Attach: linking and sharing</w:t>
            </w:r>
          </w:p>
        </w:tc>
        <w:tc>
          <w:tcPr>
            <w:tcW w:w="875" w:type="pct"/>
            <w:tcBorders>
              <w:top w:val="outset" w:sz="6" w:space="0" w:color="auto"/>
              <w:left w:val="outset" w:sz="6" w:space="0" w:color="auto"/>
              <w:bottom w:val="outset" w:sz="6" w:space="0" w:color="auto"/>
              <w:right w:val="outset" w:sz="6" w:space="0" w:color="auto"/>
            </w:tcBorders>
            <w:hideMark/>
          </w:tcPr>
          <w:p w14:paraId="0C226A5F" w14:textId="7B66EC6F" w:rsidR="009F05FC" w:rsidRDefault="009F05FC" w:rsidP="00880144">
            <w:r w:rsidRPr="00331B6B">
              <w:t xml:space="preserve">Milestone 2 enables a </w:t>
            </w:r>
            <w:hyperlink r:id="rId5" w:anchor="hip" w:history="1">
              <w:r w:rsidRPr="00331B6B">
                <w:rPr>
                  <w:rStyle w:val="Hyperlink"/>
                  <w:b/>
                  <w:bCs/>
                </w:rPr>
                <w:t>Health Information Provider</w:t>
              </w:r>
            </w:hyperlink>
            <w:r w:rsidRPr="00331B6B">
              <w:t xml:space="preserve"> (HIP) to create digital health records and to generate and link </w:t>
            </w:r>
            <w:hyperlink r:id="rId6" w:anchor="care-context" w:history="1">
              <w:r w:rsidRPr="00331B6B">
                <w:rPr>
                  <w:rStyle w:val="Hyperlink"/>
                  <w:b/>
                  <w:bCs/>
                </w:rPr>
                <w:t>care contexts</w:t>
              </w:r>
            </w:hyperlink>
            <w:r w:rsidRPr="00331B6B">
              <w:t xml:space="preserve"> with a patient's </w:t>
            </w:r>
            <w:hyperlink r:id="rId7" w:anchor="abha-address" w:history="1">
              <w:r w:rsidRPr="00331B6B">
                <w:rPr>
                  <w:rStyle w:val="Hyperlink"/>
                  <w:b/>
                  <w:bCs/>
                </w:rPr>
                <w:t>ABHA Address</w:t>
              </w:r>
            </w:hyperlink>
            <w:r w:rsidRPr="00331B6B">
              <w:t xml:space="preserve">. It also enables the HIP to facilitate record </w:t>
            </w:r>
            <w:hyperlink r:id="rId8" w:anchor="discovery" w:history="1">
              <w:r w:rsidRPr="00331B6B">
                <w:rPr>
                  <w:rStyle w:val="Hyperlink"/>
                  <w:b/>
                  <w:bCs/>
                </w:rPr>
                <w:t>discovery</w:t>
              </w:r>
            </w:hyperlink>
            <w:r w:rsidRPr="00331B6B">
              <w:t xml:space="preserve"> through a Personal Health Record (</w:t>
            </w:r>
            <w:hyperlink r:id="rId9" w:anchor="phr" w:history="1">
              <w:r w:rsidRPr="00331B6B">
                <w:rPr>
                  <w:rStyle w:val="Hyperlink"/>
                  <w:b/>
                  <w:bCs/>
                </w:rPr>
                <w:t>PHR</w:t>
              </w:r>
            </w:hyperlink>
            <w:r w:rsidRPr="00331B6B">
              <w:t>) application, and to securely share encrypted health information across the ABDM ecosystem.</w:t>
            </w:r>
          </w:p>
        </w:tc>
        <w:tc>
          <w:tcPr>
            <w:tcW w:w="2021" w:type="pct"/>
            <w:tcBorders>
              <w:top w:val="outset" w:sz="6" w:space="0" w:color="auto"/>
              <w:left w:val="outset" w:sz="6" w:space="0" w:color="auto"/>
              <w:bottom w:val="outset" w:sz="6" w:space="0" w:color="auto"/>
              <w:right w:val="outset" w:sz="6" w:space="0" w:color="auto"/>
            </w:tcBorders>
          </w:tcPr>
          <w:p w14:paraId="1FBF1217" w14:textId="1BF86188" w:rsidR="009F05FC" w:rsidRDefault="009F05FC" w:rsidP="00880144">
            <w:pPr>
              <w:rPr>
                <w:b/>
                <w:bCs/>
              </w:rPr>
            </w:pPr>
            <w:r>
              <w:t>Milestone 2 enables a Health Information Provider (HIP) to create digital health records and link them with a patient's ABHA Address, facilitate record discovery through a Personal Health Record (PHR) application, and securely share encrypted health information across the ABDM ecosystem.</w:t>
            </w:r>
          </w:p>
        </w:tc>
        <w:tc>
          <w:tcPr>
            <w:tcW w:w="1522" w:type="pct"/>
            <w:tcBorders>
              <w:top w:val="outset" w:sz="6" w:space="0" w:color="auto"/>
              <w:left w:val="outset" w:sz="6" w:space="0" w:color="auto"/>
              <w:bottom w:val="outset" w:sz="6" w:space="0" w:color="auto"/>
              <w:right w:val="outset" w:sz="6" w:space="0" w:color="auto"/>
            </w:tcBorders>
          </w:tcPr>
          <w:p w14:paraId="50B8460C" w14:textId="6EC0DAAB" w:rsidR="009F05FC" w:rsidRPr="009F05FC" w:rsidRDefault="00A42CCD" w:rsidP="00880144">
            <w:pPr>
              <w:rPr>
                <w:b/>
                <w:bCs/>
              </w:rPr>
            </w:pPr>
            <w:r>
              <w:rPr>
                <w:b/>
                <w:bCs/>
              </w:rPr>
              <w:t>Please add the</w:t>
            </w:r>
            <w:r w:rsidR="009F05FC" w:rsidRPr="009F05FC">
              <w:rPr>
                <w:b/>
                <w:bCs/>
              </w:rPr>
              <w:t xml:space="preserve"> Suggestive Content </w:t>
            </w:r>
            <w:r>
              <w:rPr>
                <w:b/>
                <w:bCs/>
              </w:rPr>
              <w:t xml:space="preserve">from </w:t>
            </w:r>
            <w:r w:rsidR="009F05FC" w:rsidRPr="009F05FC">
              <w:rPr>
                <w:b/>
                <w:bCs/>
              </w:rPr>
              <w:t>21-09-2026</w:t>
            </w:r>
          </w:p>
        </w:tc>
      </w:tr>
      <w:tr w:rsidR="009F05FC" w14:paraId="26D8F7D3" w14:textId="205F0FEB" w:rsidTr="00CE06A4">
        <w:tc>
          <w:tcPr>
            <w:tcW w:w="581" w:type="pct"/>
            <w:tcBorders>
              <w:top w:val="outset" w:sz="6" w:space="0" w:color="auto"/>
              <w:left w:val="outset" w:sz="6" w:space="0" w:color="auto"/>
              <w:bottom w:val="outset" w:sz="6" w:space="0" w:color="auto"/>
              <w:right w:val="outset" w:sz="6" w:space="0" w:color="auto"/>
            </w:tcBorders>
          </w:tcPr>
          <w:p w14:paraId="143CB8FB" w14:textId="3C73E749" w:rsidR="009F05FC" w:rsidRPr="00A8371F" w:rsidRDefault="009F05FC" w:rsidP="00880144">
            <w:pPr>
              <w:rPr>
                <w:b/>
                <w:bCs/>
              </w:rPr>
            </w:pPr>
            <w:r>
              <w:rPr>
                <w:b/>
                <w:bCs/>
              </w:rPr>
              <w:t>Error Codes</w:t>
            </w:r>
          </w:p>
        </w:tc>
        <w:tc>
          <w:tcPr>
            <w:tcW w:w="875" w:type="pct"/>
            <w:tcBorders>
              <w:top w:val="outset" w:sz="6" w:space="0" w:color="auto"/>
              <w:left w:val="outset" w:sz="6" w:space="0" w:color="auto"/>
              <w:bottom w:val="outset" w:sz="6" w:space="0" w:color="auto"/>
              <w:right w:val="outset" w:sz="6" w:space="0" w:color="auto"/>
            </w:tcBorders>
          </w:tcPr>
          <w:p w14:paraId="78913DB6" w14:textId="77777777" w:rsidR="009F05FC" w:rsidRPr="00331B6B" w:rsidRDefault="009F05FC" w:rsidP="00880144"/>
        </w:tc>
        <w:tc>
          <w:tcPr>
            <w:tcW w:w="2021" w:type="pct"/>
            <w:tcBorders>
              <w:top w:val="outset" w:sz="6" w:space="0" w:color="auto"/>
              <w:left w:val="outset" w:sz="6" w:space="0" w:color="auto"/>
              <w:bottom w:val="outset" w:sz="6" w:space="0" w:color="auto"/>
              <w:right w:val="outset" w:sz="6" w:space="0" w:color="auto"/>
            </w:tcBorders>
          </w:tcPr>
          <w:p w14:paraId="347AEE60" w14:textId="4C13E54B" w:rsidR="009F05FC" w:rsidRPr="00552E4E" w:rsidRDefault="009F05FC" w:rsidP="00552E4E">
            <w:r>
              <w:t xml:space="preserve">M2 Error Codes are not available </w:t>
            </w:r>
            <w:r>
              <w:br/>
            </w:r>
            <w:r w:rsidRPr="00ED5540">
              <w:rPr>
                <w:b/>
                <w:bCs/>
              </w:rPr>
              <w:t>Link for M2 error codes</w:t>
            </w:r>
            <w:r>
              <w:rPr>
                <w:b/>
                <w:bCs/>
              </w:rPr>
              <w:t>:</w:t>
            </w:r>
          </w:p>
          <w:p w14:paraId="593379EA" w14:textId="29B60CED" w:rsidR="009F05FC" w:rsidRDefault="009F05FC" w:rsidP="00880144">
            <w:r>
              <w:rPr>
                <w:b/>
                <w:bCs/>
              </w:rPr>
              <w:t xml:space="preserve">Annexure 1 </w:t>
            </w:r>
          </w:p>
        </w:tc>
        <w:tc>
          <w:tcPr>
            <w:tcW w:w="1522" w:type="pct"/>
            <w:tcBorders>
              <w:top w:val="outset" w:sz="6" w:space="0" w:color="auto"/>
              <w:left w:val="outset" w:sz="6" w:space="0" w:color="auto"/>
              <w:bottom w:val="outset" w:sz="6" w:space="0" w:color="auto"/>
              <w:right w:val="outset" w:sz="6" w:space="0" w:color="auto"/>
            </w:tcBorders>
          </w:tcPr>
          <w:p w14:paraId="79F27898" w14:textId="77777777" w:rsidR="009F05FC" w:rsidRDefault="009F05FC" w:rsidP="00552E4E"/>
        </w:tc>
      </w:tr>
      <w:tr w:rsidR="009F05FC" w14:paraId="426656C7" w14:textId="30845119" w:rsidTr="00CE06A4">
        <w:tc>
          <w:tcPr>
            <w:tcW w:w="581" w:type="pct"/>
            <w:tcBorders>
              <w:top w:val="outset" w:sz="6" w:space="0" w:color="auto"/>
              <w:left w:val="outset" w:sz="6" w:space="0" w:color="auto"/>
              <w:bottom w:val="outset" w:sz="6" w:space="0" w:color="auto"/>
              <w:right w:val="outset" w:sz="6" w:space="0" w:color="auto"/>
            </w:tcBorders>
            <w:hideMark/>
          </w:tcPr>
          <w:p w14:paraId="61053A51" w14:textId="77777777" w:rsidR="009F05FC" w:rsidRPr="00A8371F" w:rsidRDefault="009F05FC" w:rsidP="00880144">
            <w:pPr>
              <w:rPr>
                <w:b/>
                <w:bCs/>
              </w:rPr>
            </w:pPr>
            <w:r w:rsidRPr="00A8371F">
              <w:rPr>
                <w:b/>
                <w:bCs/>
              </w:rPr>
              <w:t>In short</w:t>
            </w:r>
          </w:p>
        </w:tc>
        <w:tc>
          <w:tcPr>
            <w:tcW w:w="875" w:type="pct"/>
            <w:tcBorders>
              <w:top w:val="outset" w:sz="6" w:space="0" w:color="auto"/>
              <w:left w:val="outset" w:sz="6" w:space="0" w:color="auto"/>
              <w:bottom w:val="outset" w:sz="6" w:space="0" w:color="auto"/>
              <w:right w:val="outset" w:sz="6" w:space="0" w:color="auto"/>
            </w:tcBorders>
            <w:hideMark/>
          </w:tcPr>
          <w:p w14:paraId="69D1FCF0" w14:textId="77777777" w:rsidR="009F05FC" w:rsidRPr="0078326D" w:rsidRDefault="009F05FC" w:rsidP="0078326D">
            <w:r w:rsidRPr="0078326D">
              <w:t xml:space="preserve">Milestone 2 enables a Healthcare Facility, acting as a Health </w:t>
            </w:r>
            <w:r w:rsidRPr="0078326D">
              <w:lastRenderedPageBreak/>
              <w:t>Information Provider (HIP), to link a patient's health records with the patient's ABHA Address and make such records available within the ABDM ecosystem. The linkage of records may be carried out through either HIP-Initiated Linking or User-Initiated Linking.</w:t>
            </w:r>
          </w:p>
          <w:p w14:paraId="37E18437" w14:textId="77777777" w:rsidR="009F05FC" w:rsidRPr="0078326D" w:rsidRDefault="009F05FC" w:rsidP="0078326D">
            <w:pPr>
              <w:numPr>
                <w:ilvl w:val="0"/>
                <w:numId w:val="1"/>
              </w:numPr>
            </w:pPr>
            <w:r w:rsidRPr="0078326D">
              <w:rPr>
                <w:b/>
                <w:bCs/>
              </w:rPr>
              <w:t>HIP-Initiated Linking.</w:t>
            </w:r>
            <w:r w:rsidRPr="0078326D">
              <w:t xml:space="preserve"> In this workflow, an ABDM-enabled Healthcare Facility links the patient's health records and care contexts with the patient's ABHA Address </w:t>
            </w:r>
            <w:proofErr w:type="gramStart"/>
            <w:r w:rsidRPr="0078326D">
              <w:t>during the course of</w:t>
            </w:r>
            <w:proofErr w:type="gramEnd"/>
            <w:r w:rsidRPr="0078326D">
              <w:t xml:space="preserve"> </w:t>
            </w:r>
            <w:r w:rsidRPr="0078326D">
              <w:lastRenderedPageBreak/>
              <w:t>care, following successful patient authentication. The linked records are subsequently made available through the patient's PHR application.</w:t>
            </w:r>
          </w:p>
          <w:p w14:paraId="619A0393" w14:textId="77777777" w:rsidR="009F05FC" w:rsidRPr="0078326D" w:rsidRDefault="009F05FC" w:rsidP="0078326D">
            <w:pPr>
              <w:numPr>
                <w:ilvl w:val="0"/>
                <w:numId w:val="1"/>
              </w:numPr>
            </w:pPr>
            <w:r w:rsidRPr="0078326D">
              <w:rPr>
                <w:b/>
                <w:bCs/>
              </w:rPr>
              <w:t>User-Initiated Linking.</w:t>
            </w:r>
            <w:r w:rsidRPr="0078326D">
              <w:t xml:space="preserve"> In this workflow, a patient initiates the linkage of previously generated health records through a PHR application. The HIP validates the patient details, identifies the corresponding records, and </w:t>
            </w:r>
            <w:r w:rsidRPr="0078326D">
              <w:lastRenderedPageBreak/>
              <w:t>links the associated care contexts with the patient's ABHA Address upon successful verification.</w:t>
            </w:r>
          </w:p>
          <w:p w14:paraId="6C88172F" w14:textId="77777777" w:rsidR="009F05FC" w:rsidRPr="0078326D" w:rsidRDefault="009F05FC" w:rsidP="0078326D">
            <w:pPr>
              <w:numPr>
                <w:ilvl w:val="0"/>
                <w:numId w:val="1"/>
              </w:numPr>
            </w:pPr>
            <w:r w:rsidRPr="0078326D">
              <w:rPr>
                <w:b/>
                <w:bCs/>
              </w:rPr>
              <w:t>Data Transfer.</w:t>
            </w:r>
            <w:r w:rsidRPr="0078326D">
              <w:t xml:space="preserve"> Health information is structured in accordance with the HL7 </w:t>
            </w:r>
            <w:hyperlink r:id="rId10" w:anchor="fhir" w:history="1">
              <w:r w:rsidRPr="0078326D">
                <w:rPr>
                  <w:rStyle w:val="Hyperlink"/>
                  <w:b/>
                  <w:bCs/>
                </w:rPr>
                <w:t>FHIR</w:t>
              </w:r>
            </w:hyperlink>
            <w:r w:rsidRPr="0078326D">
              <w:t xml:space="preserve"> R4 standard. The FHIR bundle is encrypted and securely exchanged through the ABDM ecosystem.</w:t>
            </w:r>
          </w:p>
          <w:p w14:paraId="3BEE5EC9" w14:textId="77777777" w:rsidR="009F05FC" w:rsidRPr="0078326D" w:rsidRDefault="009F05FC" w:rsidP="0078326D">
            <w:r w:rsidRPr="0078326D">
              <w:t>Capabilities under M2</w:t>
            </w:r>
          </w:p>
          <w:p w14:paraId="209B29A4" w14:textId="7BFE1407" w:rsidR="009F05FC" w:rsidRDefault="009F05FC" w:rsidP="00880144"/>
        </w:tc>
        <w:tc>
          <w:tcPr>
            <w:tcW w:w="2021" w:type="pct"/>
            <w:tcBorders>
              <w:top w:val="outset" w:sz="6" w:space="0" w:color="auto"/>
              <w:left w:val="outset" w:sz="6" w:space="0" w:color="auto"/>
              <w:bottom w:val="outset" w:sz="6" w:space="0" w:color="auto"/>
              <w:right w:val="outset" w:sz="6" w:space="0" w:color="auto"/>
            </w:tcBorders>
          </w:tcPr>
          <w:p w14:paraId="0CB3A2DD" w14:textId="77777777" w:rsidR="009F05FC" w:rsidRDefault="009F05FC" w:rsidP="00E66FCF">
            <w:r w:rsidRPr="00A8371F">
              <w:rPr>
                <w:b/>
                <w:bCs/>
              </w:rPr>
              <w:lastRenderedPageBreak/>
              <w:t>In short</w:t>
            </w:r>
            <w:r>
              <w:t xml:space="preserve"> </w:t>
            </w:r>
          </w:p>
          <w:p w14:paraId="40CEB070" w14:textId="10283F56" w:rsidR="009F05FC" w:rsidRDefault="009F05FC" w:rsidP="002C52D2">
            <w:pPr>
              <w:rPr>
                <w:lang w:eastAsia="en-IN"/>
              </w:rPr>
            </w:pPr>
            <w:r>
              <w:t xml:space="preserve">Health Information Provider (HIP) links a patient's health records with the patient's ABHA Address and </w:t>
            </w:r>
            <w:r>
              <w:lastRenderedPageBreak/>
              <w:t xml:space="preserve">makes such records available within the ABDM ecosystem. </w:t>
            </w:r>
          </w:p>
        </w:tc>
        <w:tc>
          <w:tcPr>
            <w:tcW w:w="1522" w:type="pct"/>
            <w:tcBorders>
              <w:top w:val="outset" w:sz="6" w:space="0" w:color="auto"/>
              <w:left w:val="outset" w:sz="6" w:space="0" w:color="auto"/>
              <w:bottom w:val="outset" w:sz="6" w:space="0" w:color="auto"/>
              <w:right w:val="outset" w:sz="6" w:space="0" w:color="auto"/>
            </w:tcBorders>
          </w:tcPr>
          <w:p w14:paraId="3CF45E75" w14:textId="72C3CE61" w:rsidR="006B7CCD" w:rsidRPr="006B7CCD" w:rsidRDefault="006B7CCD" w:rsidP="006B7CCD">
            <w:r>
              <w:lastRenderedPageBreak/>
              <w:t>[</w:t>
            </w:r>
            <w:r w:rsidRPr="006B7CCD">
              <w:t>The linkage of records may be carried out through either HIP-Initiated Linking or User-Initiated Linking.</w:t>
            </w:r>
          </w:p>
          <w:p w14:paraId="05D870E5" w14:textId="77777777" w:rsidR="006B7CCD" w:rsidRPr="006B7CCD" w:rsidRDefault="006B7CCD" w:rsidP="006B7CCD"/>
          <w:p w14:paraId="5B6FB21E" w14:textId="77777777" w:rsidR="006B7CCD" w:rsidRPr="006B7CCD" w:rsidRDefault="006B7CCD" w:rsidP="006B7CCD">
            <w:r w:rsidRPr="006B7CCD">
              <w:t xml:space="preserve">HIP-Initiated Linking. In this workflow, an ABDM-enabled Healthcare Facility links the patient's health records and care contexts with the patient's ABHA Address </w:t>
            </w:r>
            <w:proofErr w:type="gramStart"/>
            <w:r w:rsidRPr="006B7CCD">
              <w:t>during the course of</w:t>
            </w:r>
            <w:proofErr w:type="gramEnd"/>
            <w:r w:rsidRPr="006B7CCD">
              <w:t xml:space="preserve"> care, following successful patient authentication. The linked records are subsequently made available through the patient's PHR application.</w:t>
            </w:r>
          </w:p>
          <w:p w14:paraId="67111A30" w14:textId="77777777" w:rsidR="006B7CCD" w:rsidRPr="006B7CCD" w:rsidRDefault="006B7CCD" w:rsidP="006B7CCD">
            <w:r w:rsidRPr="006B7CCD">
              <w:t>User-Initiated Linking. In this workflow, a patient initiates the linkage of previously generated health records through a PHR application. The HIP validates the patient details, identifies the corresponding records, and links the associated care contexts with the patient's ABHA Address upon successful verification.</w:t>
            </w:r>
          </w:p>
          <w:p w14:paraId="5F27FC7A" w14:textId="6038F55B" w:rsidR="009F05FC" w:rsidRPr="00A8371F" w:rsidRDefault="006B7CCD" w:rsidP="006B7CCD">
            <w:pPr>
              <w:rPr>
                <w:b/>
                <w:bCs/>
              </w:rPr>
            </w:pPr>
            <w:r w:rsidRPr="006B7CCD">
              <w:t>Data Transfer. Health information is structured in accordance with the HL7 FHIR R4 standard. The FHIR bundle is encrypted and securely exchanged through the ABDM ecosystem.</w:t>
            </w:r>
            <w:r>
              <w:t xml:space="preserve">] -  </w:t>
            </w:r>
            <w:r w:rsidRPr="006B7CCD">
              <w:rPr>
                <w:b/>
                <w:bCs/>
                <w:color w:val="FF0000"/>
              </w:rPr>
              <w:t>Remove this part from In Short</w:t>
            </w:r>
          </w:p>
        </w:tc>
      </w:tr>
      <w:tr w:rsidR="009F05FC" w14:paraId="35874C75" w14:textId="488A3FA9" w:rsidTr="00CE06A4">
        <w:tc>
          <w:tcPr>
            <w:tcW w:w="581" w:type="pct"/>
            <w:tcBorders>
              <w:top w:val="outset" w:sz="6" w:space="0" w:color="auto"/>
              <w:left w:val="outset" w:sz="6" w:space="0" w:color="auto"/>
              <w:bottom w:val="outset" w:sz="6" w:space="0" w:color="auto"/>
              <w:right w:val="outset" w:sz="6" w:space="0" w:color="auto"/>
            </w:tcBorders>
            <w:hideMark/>
          </w:tcPr>
          <w:p w14:paraId="6B1BEF60" w14:textId="77777777" w:rsidR="009F05FC" w:rsidRPr="00A8371F" w:rsidRDefault="009F05FC" w:rsidP="00880144">
            <w:pPr>
              <w:rPr>
                <w:b/>
                <w:bCs/>
              </w:rPr>
            </w:pPr>
            <w:r w:rsidRPr="00A8371F">
              <w:rPr>
                <w:b/>
                <w:bCs/>
              </w:rPr>
              <w:lastRenderedPageBreak/>
              <w:t>What M2 gives you</w:t>
            </w:r>
          </w:p>
        </w:tc>
        <w:tc>
          <w:tcPr>
            <w:tcW w:w="875" w:type="pct"/>
            <w:tcBorders>
              <w:top w:val="outset" w:sz="6" w:space="0" w:color="auto"/>
              <w:left w:val="outset" w:sz="6" w:space="0" w:color="auto"/>
              <w:bottom w:val="outset" w:sz="6" w:space="0" w:color="auto"/>
              <w:right w:val="outset" w:sz="6" w:space="0" w:color="auto"/>
            </w:tcBorders>
            <w:hideMark/>
          </w:tcPr>
          <w:p w14:paraId="29BB22F9" w14:textId="502FF772" w:rsidR="009F05FC" w:rsidRDefault="009F05FC" w:rsidP="00880144">
            <w:r>
              <w:rPr>
                <w:b/>
                <w:bCs/>
              </w:rPr>
              <w:t>Capabilities under M2</w:t>
            </w:r>
          </w:p>
        </w:tc>
        <w:tc>
          <w:tcPr>
            <w:tcW w:w="2021" w:type="pct"/>
            <w:tcBorders>
              <w:top w:val="outset" w:sz="6" w:space="0" w:color="auto"/>
              <w:left w:val="outset" w:sz="6" w:space="0" w:color="auto"/>
              <w:bottom w:val="outset" w:sz="6" w:space="0" w:color="auto"/>
              <w:right w:val="outset" w:sz="6" w:space="0" w:color="auto"/>
            </w:tcBorders>
          </w:tcPr>
          <w:p w14:paraId="2764130D" w14:textId="28234090" w:rsidR="009F05FC" w:rsidRDefault="009F05FC" w:rsidP="002C52D2">
            <w:pPr>
              <w:rPr>
                <w:b/>
                <w:bCs/>
              </w:rPr>
            </w:pPr>
            <w:r w:rsidRPr="00DE7340">
              <w:rPr>
                <w:b/>
                <w:bCs/>
              </w:rPr>
              <w:t>M2 Functionalities:</w:t>
            </w:r>
          </w:p>
          <w:p w14:paraId="5BEFEA2F" w14:textId="77777777" w:rsidR="009F05FC" w:rsidRPr="00DE7340" w:rsidRDefault="009F05FC" w:rsidP="002C52D2">
            <w:pPr>
              <w:rPr>
                <w:b/>
                <w:bCs/>
              </w:rPr>
            </w:pPr>
          </w:p>
          <w:p w14:paraId="29ED5444" w14:textId="77777777" w:rsidR="009F05FC" w:rsidRDefault="009F05FC">
            <w:pPr>
              <w:spacing w:after="240"/>
              <w:rPr>
                <w:lang w:eastAsia="en-IN"/>
              </w:rPr>
            </w:pPr>
            <w:r>
              <w:rPr>
                <w:b/>
                <w:bCs/>
              </w:rPr>
              <w:lastRenderedPageBreak/>
              <w:t>Care Context:</w:t>
            </w:r>
            <w:r>
              <w:t xml:space="preserve"> A Care Context represents a patient’s visit to a healthcare facility and contains the health records generated during that visit. The healthcare facility links the Care Context with the patient’s ABHA Address.</w:t>
            </w:r>
          </w:p>
          <w:p w14:paraId="1C310656" w14:textId="77777777" w:rsidR="009F05FC" w:rsidRDefault="009F05FC" w:rsidP="002C52D2">
            <w:pPr>
              <w:spacing w:after="240"/>
            </w:pPr>
            <w:r>
              <w:t>The records may be linked through either HIP-Initiated Linking or User-Initiated Linking.</w:t>
            </w:r>
            <w:r>
              <w:br/>
            </w:r>
            <w:r>
              <w:br/>
            </w:r>
            <w:r>
              <w:rPr>
                <w:b/>
                <w:bCs/>
              </w:rPr>
              <w:t xml:space="preserve">HIP-Initiated Linking: </w:t>
            </w:r>
            <w:r>
              <w:t>In this workflow, an ABDM-enabled healthcare facility generates a link token to authenticate the patient and links the care contexts with the patient's ABHA Address. The linked care contexts are subsequently made available in the patient's PHR application.</w:t>
            </w:r>
          </w:p>
          <w:p w14:paraId="32B926A9" w14:textId="4D9BB315" w:rsidR="009F05FC" w:rsidRDefault="009F05FC">
            <w:pPr>
              <w:spacing w:after="240"/>
              <w:rPr>
                <w:lang w:eastAsia="en-IN"/>
              </w:rPr>
            </w:pPr>
            <w:r>
              <w:rPr>
                <w:b/>
                <w:bCs/>
              </w:rPr>
              <w:t>User-Initiated Linking:</w:t>
            </w:r>
            <w:r>
              <w:t xml:space="preserve"> This flow allows a patient to find and link health records created earlier without an ABHA Address. The records are stored in the HMIS using the patient’s registered details. When the patient selects the fetch option in the PHR application, the healthcare facility matches the respective demographic details and shows the available records for linking with the patient’s ABHA Address.</w:t>
            </w:r>
          </w:p>
          <w:p w14:paraId="26F2308A" w14:textId="6478ECC1" w:rsidR="009F05FC" w:rsidRPr="00450575" w:rsidRDefault="009F05FC" w:rsidP="008D70B5">
            <w:r>
              <w:rPr>
                <w:b/>
                <w:bCs/>
              </w:rPr>
              <w:t>Data Transfer:</w:t>
            </w:r>
            <w:r>
              <w:t xml:space="preserve"> In this flow, each health record is converted into the prescribed FHIR format, packaged as a FHIR bundle, encrypted, and securely transmitted through the ABDM ecosystem.</w:t>
            </w:r>
          </w:p>
        </w:tc>
        <w:tc>
          <w:tcPr>
            <w:tcW w:w="1522" w:type="pct"/>
            <w:tcBorders>
              <w:top w:val="outset" w:sz="6" w:space="0" w:color="auto"/>
              <w:left w:val="outset" w:sz="6" w:space="0" w:color="auto"/>
              <w:bottom w:val="outset" w:sz="6" w:space="0" w:color="auto"/>
              <w:right w:val="outset" w:sz="6" w:space="0" w:color="auto"/>
            </w:tcBorders>
          </w:tcPr>
          <w:p w14:paraId="7AB917DF" w14:textId="62E3DE4E" w:rsidR="009F05FC" w:rsidRPr="00DE7340" w:rsidRDefault="00A42CCD" w:rsidP="002C52D2">
            <w:pPr>
              <w:rPr>
                <w:b/>
                <w:bCs/>
              </w:rPr>
            </w:pPr>
            <w:r>
              <w:rPr>
                <w:b/>
                <w:bCs/>
              </w:rPr>
              <w:lastRenderedPageBreak/>
              <w:t>Please add the</w:t>
            </w:r>
            <w:r w:rsidRPr="009F05FC">
              <w:rPr>
                <w:b/>
                <w:bCs/>
              </w:rPr>
              <w:t xml:space="preserve"> Suggestive Content </w:t>
            </w:r>
            <w:r>
              <w:rPr>
                <w:b/>
                <w:bCs/>
              </w:rPr>
              <w:t xml:space="preserve">from </w:t>
            </w:r>
            <w:r w:rsidRPr="009F05FC">
              <w:rPr>
                <w:b/>
                <w:bCs/>
              </w:rPr>
              <w:t>21-09-2026</w:t>
            </w:r>
          </w:p>
        </w:tc>
      </w:tr>
      <w:tr w:rsidR="009F05FC" w14:paraId="08DF25A1" w14:textId="295FEC7D" w:rsidTr="00CE06A4">
        <w:tc>
          <w:tcPr>
            <w:tcW w:w="581" w:type="pct"/>
            <w:tcBorders>
              <w:top w:val="outset" w:sz="6" w:space="0" w:color="auto"/>
              <w:left w:val="outset" w:sz="6" w:space="0" w:color="auto"/>
              <w:bottom w:val="outset" w:sz="6" w:space="0" w:color="auto"/>
              <w:right w:val="outset" w:sz="6" w:space="0" w:color="auto"/>
            </w:tcBorders>
            <w:hideMark/>
          </w:tcPr>
          <w:p w14:paraId="097508E5" w14:textId="77777777" w:rsidR="009F05FC" w:rsidRPr="00A8371F" w:rsidRDefault="009F05FC" w:rsidP="00880144">
            <w:pPr>
              <w:rPr>
                <w:b/>
                <w:bCs/>
              </w:rPr>
            </w:pPr>
            <w:r w:rsidRPr="00A8371F">
              <w:rPr>
                <w:b/>
                <w:bCs/>
              </w:rPr>
              <w:lastRenderedPageBreak/>
              <w:t>Prerequisites</w:t>
            </w:r>
          </w:p>
        </w:tc>
        <w:tc>
          <w:tcPr>
            <w:tcW w:w="875" w:type="pct"/>
            <w:tcBorders>
              <w:top w:val="outset" w:sz="6" w:space="0" w:color="auto"/>
              <w:left w:val="outset" w:sz="6" w:space="0" w:color="auto"/>
              <w:bottom w:val="outset" w:sz="6" w:space="0" w:color="auto"/>
              <w:right w:val="outset" w:sz="6" w:space="0" w:color="auto"/>
            </w:tcBorders>
            <w:hideMark/>
          </w:tcPr>
          <w:p w14:paraId="016FD65B" w14:textId="77777777" w:rsidR="009F05FC" w:rsidRPr="00085A82" w:rsidRDefault="009F05FC" w:rsidP="00085A82">
            <w:r w:rsidRPr="00085A82">
              <w:t>Prior to implementation of Milestone 2, the following requirements shall be fulfilled:</w:t>
            </w:r>
          </w:p>
          <w:p w14:paraId="3A7F19DB" w14:textId="77777777" w:rsidR="009F05FC" w:rsidRPr="00085A82" w:rsidRDefault="009F05FC" w:rsidP="00085A82">
            <w:pPr>
              <w:numPr>
                <w:ilvl w:val="0"/>
                <w:numId w:val="4"/>
              </w:numPr>
            </w:pPr>
            <w:r w:rsidRPr="00085A82">
              <w:t>The Healthcare Facility shall have a valid Health Facility Registry (</w:t>
            </w:r>
            <w:hyperlink r:id="rId11" w:anchor="hfr" w:history="1">
              <w:r w:rsidRPr="00085A82">
                <w:rPr>
                  <w:rStyle w:val="Hyperlink"/>
                  <w:b/>
                  <w:bCs/>
                </w:rPr>
                <w:t>HFR</w:t>
              </w:r>
            </w:hyperlink>
            <w:r w:rsidRPr="00085A82">
              <w:t>) ID, and the integrating software shall be registered and mapped to the facility as a Health Information Provider (HIP).</w:t>
            </w:r>
          </w:p>
          <w:p w14:paraId="390FB443" w14:textId="77777777" w:rsidR="009F05FC" w:rsidRPr="00085A82" w:rsidRDefault="009F05FC" w:rsidP="00085A82">
            <w:pPr>
              <w:numPr>
                <w:ilvl w:val="0"/>
                <w:numId w:val="4"/>
              </w:numPr>
            </w:pPr>
            <w:r w:rsidRPr="00085A82">
              <w:t xml:space="preserve">The system shall support capture and verification of the patient's ABHA Address through the applicable ABDM </w:t>
            </w:r>
            <w:r w:rsidRPr="00085A82">
              <w:lastRenderedPageBreak/>
              <w:t>authentication mechanism.</w:t>
            </w:r>
          </w:p>
          <w:p w14:paraId="2A833B25" w14:textId="77777777" w:rsidR="009F05FC" w:rsidRPr="00085A82" w:rsidRDefault="009F05FC" w:rsidP="00085A82">
            <w:pPr>
              <w:numPr>
                <w:ilvl w:val="0"/>
                <w:numId w:val="4"/>
              </w:numPr>
            </w:pPr>
            <w:r w:rsidRPr="00085A82">
              <w:t>The system shall generate and maintain digital health records for linking with the patient's ABHA Address.</w:t>
            </w:r>
          </w:p>
          <w:p w14:paraId="1BE8DF52" w14:textId="77777777" w:rsidR="009F05FC" w:rsidRDefault="009F05FC" w:rsidP="00880144">
            <w:pPr>
              <w:numPr>
                <w:ilvl w:val="0"/>
                <w:numId w:val="4"/>
              </w:numPr>
            </w:pPr>
            <w:r w:rsidRPr="00085A82">
              <w:t xml:space="preserve">Health information shall be packaged in HL7 FHIR R4 format and conform to the applicable ABDM FHIR profiles published by </w:t>
            </w:r>
            <w:proofErr w:type="spellStart"/>
            <w:r w:rsidRPr="00085A82">
              <w:t>NRCeS</w:t>
            </w:r>
            <w:proofErr w:type="spellEnd"/>
            <w:r w:rsidRPr="00085A82">
              <w:t xml:space="preserve"> at </w:t>
            </w:r>
            <w:hyperlink r:id="rId12" w:tgtFrame="_blank" w:history="1">
              <w:r w:rsidRPr="00085A82">
                <w:rPr>
                  <w:rStyle w:val="Hyperlink"/>
                  <w:b/>
                  <w:bCs/>
                </w:rPr>
                <w:t>nrces.in</w:t>
              </w:r>
            </w:hyperlink>
            <w:r w:rsidRPr="00085A82">
              <w:t>.</w:t>
            </w:r>
          </w:p>
          <w:p w14:paraId="29A448D7" w14:textId="5BEA3697" w:rsidR="009F05FC" w:rsidRDefault="009F05FC" w:rsidP="00085A82">
            <w:pPr>
              <w:ind w:left="720"/>
            </w:pPr>
          </w:p>
        </w:tc>
        <w:tc>
          <w:tcPr>
            <w:tcW w:w="2021" w:type="pct"/>
            <w:tcBorders>
              <w:top w:val="outset" w:sz="6" w:space="0" w:color="auto"/>
              <w:left w:val="outset" w:sz="6" w:space="0" w:color="auto"/>
              <w:bottom w:val="outset" w:sz="6" w:space="0" w:color="auto"/>
              <w:right w:val="outset" w:sz="6" w:space="0" w:color="auto"/>
            </w:tcBorders>
          </w:tcPr>
          <w:p w14:paraId="2DDF27EB" w14:textId="77777777" w:rsidR="009F05FC" w:rsidRDefault="009F05FC" w:rsidP="00880144">
            <w:pPr>
              <w:rPr>
                <w:b/>
                <w:bCs/>
              </w:rPr>
            </w:pPr>
            <w:r>
              <w:rPr>
                <w:b/>
                <w:bCs/>
              </w:rPr>
              <w:lastRenderedPageBreak/>
              <w:t>Prerequisites</w:t>
            </w:r>
          </w:p>
          <w:p w14:paraId="5BC70319" w14:textId="6D3D3742" w:rsidR="009F05FC" w:rsidRPr="00640BF4" w:rsidRDefault="009F05FC" w:rsidP="00640BF4">
            <w:r w:rsidRPr="004730C7">
              <w:t>Before implementing Milestone 2 (M2), ensure that the following prerequisites are fulfilled:</w:t>
            </w:r>
          </w:p>
          <w:p w14:paraId="5907573B" w14:textId="28726EF1" w:rsidR="009F05FC" w:rsidRPr="00640BF4" w:rsidRDefault="009F05FC" w:rsidP="00640BF4">
            <w:pPr>
              <w:numPr>
                <w:ilvl w:val="0"/>
                <w:numId w:val="3"/>
              </w:numPr>
            </w:pPr>
            <w:r w:rsidRPr="00640BF4">
              <w:t>The healthcare facility must be registered in the Health Facility Registry (HFR) and have a valid HFR ID (facility ID).</w:t>
            </w:r>
          </w:p>
          <w:p w14:paraId="09AA5318" w14:textId="77777777" w:rsidR="009F05FC" w:rsidRPr="00640BF4" w:rsidRDefault="009F05FC" w:rsidP="00640BF4">
            <w:pPr>
              <w:numPr>
                <w:ilvl w:val="0"/>
                <w:numId w:val="3"/>
              </w:numPr>
            </w:pPr>
            <w:r w:rsidRPr="00640BF4">
              <w:t>The HIP ID (Facility ID) must be linked to the corresponding Client ID to receive callbacks through the NHPR Portal or M4 APIs using software linkage.</w:t>
            </w:r>
          </w:p>
          <w:p w14:paraId="66427F55" w14:textId="77777777" w:rsidR="009F05FC" w:rsidRPr="00640BF4" w:rsidRDefault="009F05FC" w:rsidP="00640BF4">
            <w:pPr>
              <w:numPr>
                <w:ilvl w:val="0"/>
                <w:numId w:val="3"/>
              </w:numPr>
            </w:pPr>
            <w:r w:rsidRPr="00640BF4">
              <w:t>A valid callback URL must be configured for the Client ID using the Update Bridge API.</w:t>
            </w:r>
          </w:p>
          <w:p w14:paraId="1EEA31E9" w14:textId="2A80FF9B" w:rsidR="009F05FC" w:rsidRDefault="009F05FC" w:rsidP="00880144">
            <w:pPr>
              <w:rPr>
                <w:b/>
                <w:bCs/>
              </w:rPr>
            </w:pPr>
          </w:p>
        </w:tc>
        <w:tc>
          <w:tcPr>
            <w:tcW w:w="1522" w:type="pct"/>
            <w:tcBorders>
              <w:top w:val="outset" w:sz="6" w:space="0" w:color="auto"/>
              <w:left w:val="outset" w:sz="6" w:space="0" w:color="auto"/>
              <w:bottom w:val="outset" w:sz="6" w:space="0" w:color="auto"/>
              <w:right w:val="outset" w:sz="6" w:space="0" w:color="auto"/>
            </w:tcBorders>
          </w:tcPr>
          <w:p w14:paraId="600037EC" w14:textId="2CD53613" w:rsidR="009F05FC" w:rsidRDefault="006911D4" w:rsidP="00880144">
            <w:pPr>
              <w:rPr>
                <w:b/>
                <w:bCs/>
              </w:rPr>
            </w:pPr>
            <w:r>
              <w:rPr>
                <w:b/>
                <w:bCs/>
              </w:rPr>
              <w:t>Please add the</w:t>
            </w:r>
            <w:r w:rsidRPr="009F05FC">
              <w:rPr>
                <w:b/>
                <w:bCs/>
              </w:rPr>
              <w:t xml:space="preserve"> Suggestive Content </w:t>
            </w:r>
            <w:r>
              <w:rPr>
                <w:b/>
                <w:bCs/>
              </w:rPr>
              <w:t xml:space="preserve">from </w:t>
            </w:r>
            <w:r w:rsidRPr="009F05FC">
              <w:rPr>
                <w:b/>
                <w:bCs/>
              </w:rPr>
              <w:t>21-09-2026</w:t>
            </w:r>
          </w:p>
        </w:tc>
      </w:tr>
      <w:tr w:rsidR="009F05FC" w14:paraId="7D911A81" w14:textId="12A6ED51" w:rsidTr="00CE06A4">
        <w:tc>
          <w:tcPr>
            <w:tcW w:w="581" w:type="pct"/>
            <w:tcBorders>
              <w:top w:val="outset" w:sz="6" w:space="0" w:color="auto"/>
              <w:left w:val="outset" w:sz="6" w:space="0" w:color="auto"/>
              <w:bottom w:val="outset" w:sz="6" w:space="0" w:color="auto"/>
              <w:right w:val="outset" w:sz="6" w:space="0" w:color="auto"/>
            </w:tcBorders>
            <w:hideMark/>
          </w:tcPr>
          <w:p w14:paraId="73B35020" w14:textId="77777777" w:rsidR="009F05FC" w:rsidRPr="00A8371F" w:rsidRDefault="009F05FC" w:rsidP="00880144">
            <w:pPr>
              <w:rPr>
                <w:b/>
                <w:bCs/>
              </w:rPr>
            </w:pPr>
            <w:r w:rsidRPr="00A8371F">
              <w:rPr>
                <w:b/>
                <w:bCs/>
              </w:rPr>
              <w:lastRenderedPageBreak/>
              <w:t>Record types you can link</w:t>
            </w:r>
          </w:p>
        </w:tc>
        <w:tc>
          <w:tcPr>
            <w:tcW w:w="875" w:type="pct"/>
            <w:tcBorders>
              <w:top w:val="outset" w:sz="6" w:space="0" w:color="auto"/>
              <w:left w:val="outset" w:sz="6" w:space="0" w:color="auto"/>
              <w:bottom w:val="outset" w:sz="6" w:space="0" w:color="auto"/>
              <w:right w:val="outset" w:sz="6" w:space="0" w:color="auto"/>
            </w:tcBorders>
            <w:hideMark/>
          </w:tcPr>
          <w:p w14:paraId="4115D622" w14:textId="4A82BDAA" w:rsidR="009F05FC" w:rsidRDefault="009F05FC" w:rsidP="00880144"/>
        </w:tc>
        <w:tc>
          <w:tcPr>
            <w:tcW w:w="2021" w:type="pct"/>
            <w:tcBorders>
              <w:top w:val="outset" w:sz="6" w:space="0" w:color="auto"/>
              <w:left w:val="outset" w:sz="6" w:space="0" w:color="auto"/>
              <w:bottom w:val="outset" w:sz="6" w:space="0" w:color="auto"/>
              <w:right w:val="outset" w:sz="6" w:space="0" w:color="auto"/>
            </w:tcBorders>
          </w:tcPr>
          <w:p w14:paraId="47697B3C" w14:textId="02CD5713" w:rsidR="009F05FC" w:rsidRDefault="009F05FC" w:rsidP="00880144">
            <w:r w:rsidRPr="00B660DF">
              <w:rPr>
                <w:noProof/>
              </w:rPr>
              <w:drawing>
                <wp:inline distT="0" distB="0" distL="0" distR="0" wp14:anchorId="1A923851" wp14:editId="7E951DEB">
                  <wp:extent cx="3558012" cy="2052320"/>
                  <wp:effectExtent l="0" t="0" r="4445" b="5080"/>
                  <wp:docPr id="11375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0498" name=""/>
                          <pic:cNvPicPr/>
                        </pic:nvPicPr>
                        <pic:blipFill>
                          <a:blip r:embed="rId13"/>
                          <a:stretch>
                            <a:fillRect/>
                          </a:stretch>
                        </pic:blipFill>
                        <pic:spPr>
                          <a:xfrm>
                            <a:off x="0" y="0"/>
                            <a:ext cx="3567222" cy="2057633"/>
                          </a:xfrm>
                          <a:prstGeom prst="rect">
                            <a:avLst/>
                          </a:prstGeom>
                        </pic:spPr>
                      </pic:pic>
                    </a:graphicData>
                  </a:graphic>
                </wp:inline>
              </w:drawing>
            </w:r>
          </w:p>
        </w:tc>
        <w:tc>
          <w:tcPr>
            <w:tcW w:w="1522" w:type="pct"/>
            <w:tcBorders>
              <w:top w:val="outset" w:sz="6" w:space="0" w:color="auto"/>
              <w:left w:val="outset" w:sz="6" w:space="0" w:color="auto"/>
              <w:bottom w:val="outset" w:sz="6" w:space="0" w:color="auto"/>
              <w:right w:val="outset" w:sz="6" w:space="0" w:color="auto"/>
            </w:tcBorders>
          </w:tcPr>
          <w:p w14:paraId="786FC7BF" w14:textId="77777777" w:rsidR="004B6744" w:rsidRPr="004B6744" w:rsidRDefault="004B6744" w:rsidP="004B6744">
            <w:pPr>
              <w:rPr>
                <w:b/>
                <w:bCs/>
                <w:noProof/>
              </w:rPr>
            </w:pPr>
            <w:r w:rsidRPr="004B6744">
              <w:rPr>
                <w:b/>
                <w:bCs/>
                <w:noProof/>
              </w:rPr>
              <w:t>FHIR-Based Health Records</w:t>
            </w:r>
          </w:p>
          <w:p w14:paraId="734ED5FB" w14:textId="77777777" w:rsidR="004B6744" w:rsidRDefault="004B6744" w:rsidP="004B6744">
            <w:pPr>
              <w:rPr>
                <w:noProof/>
              </w:rPr>
            </w:pPr>
          </w:p>
          <w:p w14:paraId="3273F818" w14:textId="77777777" w:rsidR="004B6744" w:rsidRDefault="004B6744" w:rsidP="004B6744">
            <w:pPr>
              <w:rPr>
                <w:noProof/>
              </w:rPr>
            </w:pPr>
            <w:r>
              <w:rPr>
                <w:noProof/>
              </w:rPr>
              <w:t>In the ABDM ecosystem, every health record is created and shared in a standardized format called FHIR (Fast Healthcare Interoperability Resources) to enable secure and interoperable exchange of health information.</w:t>
            </w:r>
          </w:p>
          <w:p w14:paraId="26017894" w14:textId="77777777" w:rsidR="004B6744" w:rsidRDefault="004B6744" w:rsidP="004B6744">
            <w:pPr>
              <w:rPr>
                <w:noProof/>
              </w:rPr>
            </w:pPr>
          </w:p>
          <w:p w14:paraId="217B80A9" w14:textId="77777777" w:rsidR="004B6744" w:rsidRDefault="004B6744" w:rsidP="004B6744">
            <w:pPr>
              <w:rPr>
                <w:noProof/>
              </w:rPr>
            </w:pPr>
            <w:r>
              <w:rPr>
                <w:noProof/>
              </w:rPr>
              <w:t>FHIR is a globally recognized standard for structuring and exchanging digital health records.</w:t>
            </w:r>
          </w:p>
          <w:p w14:paraId="1A03A465" w14:textId="77777777" w:rsidR="004B6744" w:rsidRDefault="004B6744" w:rsidP="004B6744">
            <w:pPr>
              <w:rPr>
                <w:noProof/>
              </w:rPr>
            </w:pPr>
          </w:p>
          <w:p w14:paraId="18C677BB" w14:textId="77777777" w:rsidR="004B6744" w:rsidRDefault="004B6744" w:rsidP="004B6744">
            <w:pPr>
              <w:rPr>
                <w:noProof/>
              </w:rPr>
            </w:pPr>
            <w:r>
              <w:rPr>
                <w:noProof/>
              </w:rPr>
              <w:t>FHIR Implementation Guide (ABDM):</w:t>
            </w:r>
          </w:p>
          <w:p w14:paraId="4ADD85D8" w14:textId="0F2E984F" w:rsidR="004B6744" w:rsidRDefault="004B6744" w:rsidP="004B6744">
            <w:pPr>
              <w:rPr>
                <w:noProof/>
              </w:rPr>
            </w:pPr>
            <w:r>
              <w:rPr>
                <w:noProof/>
              </w:rPr>
              <w:t xml:space="preserve"> </w:t>
            </w:r>
            <w:r w:rsidR="001040C1" w:rsidRPr="001040C1">
              <w:rPr>
                <w:noProof/>
              </w:rPr>
              <w:t>https://nrces.in/ndhm/fhir/r4/index.html</w:t>
            </w:r>
          </w:p>
          <w:p w14:paraId="15ABBEB2" w14:textId="77777777" w:rsidR="001040C1" w:rsidRDefault="001040C1" w:rsidP="004B6744">
            <w:pPr>
              <w:rPr>
                <w:noProof/>
              </w:rPr>
            </w:pPr>
          </w:p>
          <w:p w14:paraId="2F649B24" w14:textId="5189270B" w:rsidR="004B6744" w:rsidRPr="001040C1" w:rsidRDefault="004B6744" w:rsidP="004B6744">
            <w:pPr>
              <w:rPr>
                <w:b/>
                <w:bCs/>
                <w:noProof/>
              </w:rPr>
            </w:pPr>
            <w:r w:rsidRPr="001040C1">
              <w:rPr>
                <w:b/>
                <w:bCs/>
                <w:noProof/>
              </w:rPr>
              <w:t>Health Information Types</w:t>
            </w:r>
          </w:p>
          <w:p w14:paraId="41A08E97" w14:textId="77777777" w:rsidR="004B6744" w:rsidRDefault="004B6744" w:rsidP="004B6744">
            <w:pPr>
              <w:rPr>
                <w:noProof/>
              </w:rPr>
            </w:pPr>
          </w:p>
          <w:p w14:paraId="1DCAD598" w14:textId="77777777" w:rsidR="009F05FC" w:rsidRDefault="004B6744" w:rsidP="004B6744">
            <w:pPr>
              <w:rPr>
                <w:noProof/>
              </w:rPr>
            </w:pPr>
            <w:r>
              <w:rPr>
                <w:noProof/>
              </w:rPr>
              <w:t>ABDM has defined 08 Health Information (HI) Types, comprising 07 Clinical and 01 Billing artefact.</w:t>
            </w:r>
            <w:r w:rsidR="001040C1">
              <w:rPr>
                <w:noProof/>
              </w:rPr>
              <w:br/>
            </w:r>
            <w:r w:rsidR="001040C1">
              <w:rPr>
                <w:noProof/>
              </w:rPr>
              <w:lastRenderedPageBreak/>
              <w:br/>
            </w:r>
            <w:r w:rsidR="001040C1" w:rsidRPr="00B660DF">
              <w:rPr>
                <w:noProof/>
              </w:rPr>
              <w:drawing>
                <wp:inline distT="0" distB="0" distL="0" distR="0" wp14:anchorId="600021F2" wp14:editId="0F5BB158">
                  <wp:extent cx="2511292" cy="1448555"/>
                  <wp:effectExtent l="0" t="0" r="3810" b="0"/>
                  <wp:docPr id="169617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0498" name=""/>
                          <pic:cNvPicPr/>
                        </pic:nvPicPr>
                        <pic:blipFill>
                          <a:blip r:embed="rId13"/>
                          <a:stretch>
                            <a:fillRect/>
                          </a:stretch>
                        </pic:blipFill>
                        <pic:spPr>
                          <a:xfrm>
                            <a:off x="0" y="0"/>
                            <a:ext cx="2543053" cy="1466875"/>
                          </a:xfrm>
                          <a:prstGeom prst="rect">
                            <a:avLst/>
                          </a:prstGeom>
                        </pic:spPr>
                      </pic:pic>
                    </a:graphicData>
                  </a:graphic>
                </wp:inline>
              </w:drawing>
            </w:r>
          </w:p>
          <w:p w14:paraId="4A9D6258" w14:textId="77777777" w:rsidR="001040C1" w:rsidRDefault="001040C1" w:rsidP="004B6744">
            <w:pPr>
              <w:rPr>
                <w:noProof/>
              </w:rPr>
            </w:pPr>
          </w:p>
          <w:p w14:paraId="28EB093B" w14:textId="6E5652E2" w:rsidR="001040C1" w:rsidRPr="00B660DF" w:rsidRDefault="005E1171" w:rsidP="004B6744">
            <w:pPr>
              <w:rPr>
                <w:noProof/>
              </w:rPr>
            </w:pPr>
            <w:r w:rsidRPr="005E1171">
              <w:rPr>
                <w:b/>
                <w:bCs/>
                <w:noProof/>
              </w:rPr>
              <w:t>Note:</w:t>
            </w:r>
            <w:r w:rsidRPr="005E1171">
              <w:rPr>
                <w:noProof/>
              </w:rPr>
              <w:t xml:space="preserve"> Each applicable Health Information Type is represented as a FHIR Document Bundle in accordance with ABDM standards.</w:t>
            </w:r>
          </w:p>
        </w:tc>
      </w:tr>
      <w:tr w:rsidR="00CE06A4" w14:paraId="4D03402F" w14:textId="77777777" w:rsidTr="00CE06A4">
        <w:tc>
          <w:tcPr>
            <w:tcW w:w="581" w:type="pct"/>
            <w:tcBorders>
              <w:top w:val="outset" w:sz="6" w:space="0" w:color="auto"/>
              <w:left w:val="outset" w:sz="6" w:space="0" w:color="auto"/>
              <w:bottom w:val="outset" w:sz="6" w:space="0" w:color="auto"/>
              <w:right w:val="outset" w:sz="6" w:space="0" w:color="auto"/>
            </w:tcBorders>
          </w:tcPr>
          <w:p w14:paraId="305DA8F1" w14:textId="044DB9F8" w:rsidR="00CE06A4" w:rsidRPr="00A8371F" w:rsidRDefault="00CE06A4" w:rsidP="00880144">
            <w:pPr>
              <w:rPr>
                <w:b/>
                <w:bCs/>
              </w:rPr>
            </w:pPr>
            <w:r>
              <w:rPr>
                <w:b/>
                <w:bCs/>
              </w:rPr>
              <w:t>Care Contexts</w:t>
            </w:r>
          </w:p>
        </w:tc>
        <w:tc>
          <w:tcPr>
            <w:tcW w:w="875" w:type="pct"/>
            <w:tcBorders>
              <w:top w:val="outset" w:sz="6" w:space="0" w:color="auto"/>
              <w:left w:val="outset" w:sz="6" w:space="0" w:color="auto"/>
              <w:bottom w:val="outset" w:sz="6" w:space="0" w:color="auto"/>
              <w:right w:val="outset" w:sz="6" w:space="0" w:color="auto"/>
            </w:tcBorders>
          </w:tcPr>
          <w:p w14:paraId="1426EA90" w14:textId="77777777" w:rsidR="00CE06A4" w:rsidRDefault="00CE06A4" w:rsidP="00880144"/>
        </w:tc>
        <w:tc>
          <w:tcPr>
            <w:tcW w:w="2021" w:type="pct"/>
            <w:tcBorders>
              <w:top w:val="outset" w:sz="6" w:space="0" w:color="auto"/>
              <w:left w:val="outset" w:sz="6" w:space="0" w:color="auto"/>
              <w:bottom w:val="outset" w:sz="6" w:space="0" w:color="auto"/>
              <w:right w:val="outset" w:sz="6" w:space="0" w:color="auto"/>
            </w:tcBorders>
          </w:tcPr>
          <w:p w14:paraId="340154F4" w14:textId="77777777" w:rsidR="00CE06A4" w:rsidRPr="00B660DF" w:rsidRDefault="00CE06A4" w:rsidP="00880144">
            <w:pPr>
              <w:rPr>
                <w:noProof/>
              </w:rPr>
            </w:pPr>
          </w:p>
        </w:tc>
        <w:tc>
          <w:tcPr>
            <w:tcW w:w="1522" w:type="pct"/>
            <w:tcBorders>
              <w:top w:val="outset" w:sz="6" w:space="0" w:color="auto"/>
              <w:left w:val="outset" w:sz="6" w:space="0" w:color="auto"/>
              <w:bottom w:val="outset" w:sz="6" w:space="0" w:color="auto"/>
              <w:right w:val="outset" w:sz="6" w:space="0" w:color="auto"/>
            </w:tcBorders>
          </w:tcPr>
          <w:p w14:paraId="3224E8C9" w14:textId="1752F5E7" w:rsidR="00CE06A4" w:rsidRPr="004B6744" w:rsidRDefault="00CE06A4" w:rsidP="004B6744">
            <w:pPr>
              <w:rPr>
                <w:b/>
                <w:bCs/>
                <w:noProof/>
              </w:rPr>
            </w:pPr>
            <w:r w:rsidRPr="00CE06A4">
              <w:rPr>
                <w:b/>
                <w:bCs/>
                <w:noProof/>
                <w:color w:val="FF0000"/>
              </w:rPr>
              <w:t>To be removed</w:t>
            </w:r>
          </w:p>
        </w:tc>
      </w:tr>
      <w:tr w:rsidR="009F05FC" w14:paraId="00E500DB" w14:textId="185747A6" w:rsidTr="00CE06A4">
        <w:tc>
          <w:tcPr>
            <w:tcW w:w="581" w:type="pct"/>
            <w:tcBorders>
              <w:top w:val="outset" w:sz="6" w:space="0" w:color="auto"/>
              <w:left w:val="outset" w:sz="6" w:space="0" w:color="auto"/>
              <w:bottom w:val="outset" w:sz="6" w:space="0" w:color="auto"/>
              <w:right w:val="outset" w:sz="6" w:space="0" w:color="auto"/>
            </w:tcBorders>
            <w:hideMark/>
          </w:tcPr>
          <w:p w14:paraId="6783BD6F" w14:textId="77777777" w:rsidR="009F05FC" w:rsidRPr="0059284D" w:rsidRDefault="009F05FC" w:rsidP="00FF30F7">
            <w:pPr>
              <w:rPr>
                <w:b/>
                <w:bCs/>
              </w:rPr>
            </w:pPr>
            <w:r w:rsidRPr="0059284D">
              <w:rPr>
                <w:b/>
                <w:bCs/>
              </w:rPr>
              <w:t>Workflow Overview</w:t>
            </w:r>
          </w:p>
          <w:p w14:paraId="0BD4C268" w14:textId="4EAD402C" w:rsidR="009F05FC" w:rsidRPr="00A8371F" w:rsidRDefault="009F05FC" w:rsidP="00880144">
            <w:pPr>
              <w:rPr>
                <w:b/>
                <w:bCs/>
              </w:rPr>
            </w:pPr>
          </w:p>
        </w:tc>
        <w:tc>
          <w:tcPr>
            <w:tcW w:w="875" w:type="pct"/>
            <w:tcBorders>
              <w:top w:val="outset" w:sz="6" w:space="0" w:color="auto"/>
              <w:left w:val="outset" w:sz="6" w:space="0" w:color="auto"/>
              <w:bottom w:val="outset" w:sz="6" w:space="0" w:color="auto"/>
              <w:right w:val="outset" w:sz="6" w:space="0" w:color="auto"/>
            </w:tcBorders>
            <w:hideMark/>
          </w:tcPr>
          <w:p w14:paraId="074CF62C" w14:textId="77777777" w:rsidR="009F05FC" w:rsidRPr="00B44859" w:rsidRDefault="009F05FC" w:rsidP="00B44859">
            <w:r w:rsidRPr="00B44859">
              <w:t>This section presents the principal M2 workflows through separate sequence diagrams to provide an overview of the interactions among the participating systems before the detailed API specifications are described.</w:t>
            </w:r>
          </w:p>
          <w:p w14:paraId="2E8CA424" w14:textId="77777777" w:rsidR="009F05FC" w:rsidRPr="00B44859" w:rsidRDefault="009F05FC" w:rsidP="00B44859">
            <w:r w:rsidRPr="00B44859">
              <w:t xml:space="preserve">For the diagrams, "Your system" refers </w:t>
            </w:r>
            <w:r w:rsidRPr="00B44859">
              <w:lastRenderedPageBreak/>
              <w:t xml:space="preserve">to the </w:t>
            </w:r>
            <w:hyperlink r:id="rId14" w:anchor="hmis" w:history="1">
              <w:r w:rsidRPr="00B44859">
                <w:rPr>
                  <w:rStyle w:val="Hyperlink"/>
                  <w:b/>
                  <w:bCs/>
                </w:rPr>
                <w:t>HMIS</w:t>
              </w:r>
            </w:hyperlink>
            <w:r w:rsidRPr="00B44859">
              <w:t xml:space="preserve">, </w:t>
            </w:r>
            <w:hyperlink r:id="rId15" w:anchor="lmis" w:history="1">
              <w:r w:rsidRPr="00B44859">
                <w:rPr>
                  <w:rStyle w:val="Hyperlink"/>
                  <w:b/>
                  <w:bCs/>
                </w:rPr>
                <w:t>LMIS</w:t>
              </w:r>
            </w:hyperlink>
            <w:r w:rsidRPr="00B44859">
              <w:t xml:space="preserve">, </w:t>
            </w:r>
            <w:hyperlink r:id="rId16" w:anchor="emr" w:history="1">
              <w:r w:rsidRPr="00B44859">
                <w:rPr>
                  <w:rStyle w:val="Hyperlink"/>
                  <w:b/>
                  <w:bCs/>
                </w:rPr>
                <w:t>EMR</w:t>
              </w:r>
            </w:hyperlink>
            <w:r w:rsidRPr="00B44859">
              <w:t xml:space="preserve"> or other ABDM-compliant software used by the health facility to perform HIP functions. "HIE-CM" refers to the Health Information Exchange and Consent Manager that facilitates consent management and the secure exchange of health information within the ABDM ecosystem.</w:t>
            </w:r>
          </w:p>
          <w:p w14:paraId="7C32D1A4" w14:textId="4BDD63DD" w:rsidR="009F05FC" w:rsidRDefault="009F05FC" w:rsidP="00880144"/>
        </w:tc>
        <w:tc>
          <w:tcPr>
            <w:tcW w:w="2021" w:type="pct"/>
            <w:tcBorders>
              <w:top w:val="outset" w:sz="6" w:space="0" w:color="auto"/>
              <w:left w:val="outset" w:sz="6" w:space="0" w:color="auto"/>
              <w:bottom w:val="outset" w:sz="6" w:space="0" w:color="auto"/>
              <w:right w:val="outset" w:sz="6" w:space="0" w:color="auto"/>
            </w:tcBorders>
          </w:tcPr>
          <w:p w14:paraId="29001D42" w14:textId="77777777" w:rsidR="009F05FC" w:rsidRPr="0059284D" w:rsidRDefault="009F05FC" w:rsidP="0059284D">
            <w:pPr>
              <w:rPr>
                <w:b/>
                <w:bCs/>
              </w:rPr>
            </w:pPr>
            <w:r w:rsidRPr="0059284D">
              <w:rPr>
                <w:b/>
                <w:bCs/>
              </w:rPr>
              <w:lastRenderedPageBreak/>
              <w:t>Workflow Overview</w:t>
            </w:r>
          </w:p>
          <w:p w14:paraId="046F4240" w14:textId="77777777" w:rsidR="009F05FC" w:rsidRPr="0059284D" w:rsidRDefault="009F05FC" w:rsidP="0059284D">
            <w:r w:rsidRPr="0059284D">
              <w:t>This section explains the key Milestone 2 (M2) workflows using sequence diagrams. These diagrams provide a high-level view of how different systems interact before the detailed API specifications are discussed.</w:t>
            </w:r>
          </w:p>
          <w:p w14:paraId="07E0F81B" w14:textId="77777777" w:rsidR="009F05FC" w:rsidRDefault="009F05FC" w:rsidP="0059284D"/>
          <w:p w14:paraId="3A5BE78A" w14:textId="56706FD6" w:rsidR="009F05FC" w:rsidRPr="00F80BF7" w:rsidRDefault="009F05FC" w:rsidP="00830943">
            <w:pPr>
              <w:rPr>
                <w:color w:val="FF0000"/>
              </w:rPr>
            </w:pPr>
            <w:r w:rsidRPr="00F80BF7">
              <w:rPr>
                <w:color w:val="FF0000"/>
              </w:rPr>
              <w:t xml:space="preserve">For the diagrams, "Your system" refers to the HMIS, LMIS, EMR or other ABDM-compliant software used by the health facility to perform HIP functions. "HIE-CM" refers to the Health Information Exchange and Consent Manager that facilitates consent management and the secure exchange of health </w:t>
            </w:r>
            <w:r w:rsidRPr="00F80BF7">
              <w:rPr>
                <w:color w:val="FF0000"/>
              </w:rPr>
              <w:lastRenderedPageBreak/>
              <w:t>information within the ABDM ecosystem</w:t>
            </w:r>
            <w:r>
              <w:rPr>
                <w:color w:val="FF0000"/>
              </w:rPr>
              <w:t xml:space="preserve"> - To be removed</w:t>
            </w:r>
          </w:p>
          <w:p w14:paraId="5B41D61A" w14:textId="77777777" w:rsidR="009F05FC" w:rsidRPr="0059284D" w:rsidRDefault="009F05FC" w:rsidP="00880144"/>
        </w:tc>
        <w:tc>
          <w:tcPr>
            <w:tcW w:w="1522" w:type="pct"/>
            <w:tcBorders>
              <w:top w:val="outset" w:sz="6" w:space="0" w:color="auto"/>
              <w:left w:val="outset" w:sz="6" w:space="0" w:color="auto"/>
              <w:bottom w:val="outset" w:sz="6" w:space="0" w:color="auto"/>
              <w:right w:val="outset" w:sz="6" w:space="0" w:color="auto"/>
            </w:tcBorders>
          </w:tcPr>
          <w:p w14:paraId="544EFCE4" w14:textId="4ED66200" w:rsidR="009F05FC" w:rsidRPr="00554909" w:rsidRDefault="00554909" w:rsidP="0059284D">
            <w:r>
              <w:lastRenderedPageBreak/>
              <w:t>[</w:t>
            </w:r>
            <w:r w:rsidRPr="00554909">
              <w:t xml:space="preserve">For the diagrams, "Your system" refers to the HMIS, LMIS, </w:t>
            </w:r>
            <w:hyperlink r:id="rId17" w:anchor="emr" w:history="1">
              <w:r w:rsidRPr="00554909">
                <w:rPr>
                  <w:rStyle w:val="Hyperlink"/>
                </w:rPr>
                <w:t>EMR</w:t>
              </w:r>
            </w:hyperlink>
            <w:r w:rsidRPr="00554909">
              <w:t xml:space="preserve"> or other ABDM-compliant software used by the health facility to perform HIP functions. "HIE-CM" refers to the Health Information Exchange and Consent Manager that facilitates consent management and the secure exchange of health information within the ABDM ecosystem.</w:t>
            </w:r>
            <w:r w:rsidRPr="00554909">
              <w:t>]</w:t>
            </w:r>
            <w:r>
              <w:t xml:space="preserve"> – </w:t>
            </w:r>
            <w:r w:rsidRPr="00554909">
              <w:rPr>
                <w:b/>
                <w:bCs/>
                <w:color w:val="FF0000"/>
              </w:rPr>
              <w:t>To be removed</w:t>
            </w:r>
          </w:p>
          <w:p w14:paraId="67647602" w14:textId="77777777" w:rsidR="00554909" w:rsidRPr="00554909" w:rsidRDefault="00554909" w:rsidP="00554909"/>
        </w:tc>
      </w:tr>
      <w:tr w:rsidR="009F05FC" w14:paraId="460B1AA8" w14:textId="00E170CD" w:rsidTr="00CE06A4">
        <w:tc>
          <w:tcPr>
            <w:tcW w:w="581" w:type="pct"/>
            <w:tcBorders>
              <w:top w:val="outset" w:sz="6" w:space="0" w:color="auto"/>
              <w:left w:val="outset" w:sz="6" w:space="0" w:color="auto"/>
              <w:bottom w:val="outset" w:sz="6" w:space="0" w:color="auto"/>
              <w:right w:val="outset" w:sz="6" w:space="0" w:color="auto"/>
            </w:tcBorders>
          </w:tcPr>
          <w:p w14:paraId="7B6E5602" w14:textId="77777777" w:rsidR="009F05FC" w:rsidRPr="00665B39" w:rsidRDefault="009F05FC" w:rsidP="00880144">
            <w:pPr>
              <w:rPr>
                <w:b/>
                <w:bCs/>
              </w:rPr>
            </w:pPr>
            <w:r w:rsidRPr="00665B39">
              <w:rPr>
                <w:b/>
                <w:bCs/>
              </w:rPr>
              <w:t>Journey 1: HIP initiated linking</w:t>
            </w:r>
          </w:p>
          <w:p w14:paraId="52E68A41" w14:textId="77777777" w:rsidR="009F05FC" w:rsidRDefault="009F05FC" w:rsidP="00880144">
            <w:pPr>
              <w:rPr>
                <w:b/>
                <w:bCs/>
              </w:rPr>
            </w:pPr>
          </w:p>
          <w:p w14:paraId="7152BF72" w14:textId="77777777" w:rsidR="009F05FC" w:rsidRDefault="009F05FC" w:rsidP="00880144">
            <w:pPr>
              <w:rPr>
                <w:b/>
                <w:bCs/>
              </w:rPr>
            </w:pPr>
          </w:p>
          <w:p w14:paraId="0E875E78" w14:textId="77777777" w:rsidR="009F05FC" w:rsidRDefault="009F05FC" w:rsidP="00880144">
            <w:pPr>
              <w:rPr>
                <w:b/>
                <w:bCs/>
              </w:rPr>
            </w:pPr>
          </w:p>
          <w:p w14:paraId="7A3FE45A" w14:textId="77777777" w:rsidR="009F05FC" w:rsidRDefault="009F05FC" w:rsidP="00880144">
            <w:pPr>
              <w:rPr>
                <w:b/>
                <w:bCs/>
              </w:rPr>
            </w:pPr>
          </w:p>
          <w:p w14:paraId="00284AD5" w14:textId="77777777" w:rsidR="009F05FC" w:rsidRDefault="009F05FC" w:rsidP="00880144">
            <w:pPr>
              <w:rPr>
                <w:b/>
                <w:bCs/>
              </w:rPr>
            </w:pPr>
          </w:p>
          <w:p w14:paraId="24CB83DB" w14:textId="77777777" w:rsidR="009F05FC" w:rsidRDefault="009F05FC" w:rsidP="00880144">
            <w:pPr>
              <w:rPr>
                <w:b/>
                <w:bCs/>
              </w:rPr>
            </w:pPr>
          </w:p>
          <w:p w14:paraId="2E8E1E0F" w14:textId="77777777" w:rsidR="009F05FC" w:rsidRDefault="009F05FC" w:rsidP="00880144">
            <w:pPr>
              <w:rPr>
                <w:b/>
                <w:bCs/>
              </w:rPr>
            </w:pPr>
          </w:p>
          <w:p w14:paraId="1D2401D7" w14:textId="77777777" w:rsidR="009F05FC" w:rsidRPr="00A8371F" w:rsidRDefault="009F05FC" w:rsidP="00880144">
            <w:pPr>
              <w:rPr>
                <w:b/>
                <w:bCs/>
              </w:rPr>
            </w:pPr>
          </w:p>
        </w:tc>
        <w:tc>
          <w:tcPr>
            <w:tcW w:w="875" w:type="pct"/>
            <w:tcBorders>
              <w:top w:val="outset" w:sz="6" w:space="0" w:color="auto"/>
              <w:left w:val="outset" w:sz="6" w:space="0" w:color="auto"/>
              <w:bottom w:val="outset" w:sz="6" w:space="0" w:color="auto"/>
              <w:right w:val="outset" w:sz="6" w:space="0" w:color="auto"/>
            </w:tcBorders>
          </w:tcPr>
          <w:p w14:paraId="09674729" w14:textId="77777777" w:rsidR="009F05FC" w:rsidRDefault="009F05FC" w:rsidP="00880144">
            <w:r>
              <w:t>Flowchart</w:t>
            </w:r>
          </w:p>
        </w:tc>
        <w:tc>
          <w:tcPr>
            <w:tcW w:w="2021" w:type="pct"/>
            <w:tcBorders>
              <w:top w:val="outset" w:sz="6" w:space="0" w:color="auto"/>
              <w:left w:val="outset" w:sz="6" w:space="0" w:color="auto"/>
              <w:bottom w:val="outset" w:sz="6" w:space="0" w:color="auto"/>
              <w:right w:val="outset" w:sz="6" w:space="0" w:color="auto"/>
            </w:tcBorders>
          </w:tcPr>
          <w:p w14:paraId="3D48D1EE" w14:textId="500497EE" w:rsidR="009F05FC" w:rsidRDefault="009F05FC" w:rsidP="008D382F">
            <w:r>
              <w:t>The HIP generates a linking token using the patient's ABHA address and demographic details for authentication. After successful verification, a linking token valid for 6 months is created, and the patient's care context is linked to the ABHA Address.</w:t>
            </w:r>
          </w:p>
          <w:p w14:paraId="2DAA751F" w14:textId="77777777" w:rsidR="009F05FC" w:rsidRDefault="009F05FC" w:rsidP="008D382F"/>
          <w:p w14:paraId="7F5C020C" w14:textId="4C131325" w:rsidR="009F05FC" w:rsidRDefault="009F05FC" w:rsidP="008D382F">
            <w:r w:rsidRPr="00F80BF7">
              <w:rPr>
                <w:b/>
                <w:bCs/>
              </w:rPr>
              <w:t xml:space="preserve">NOTE: </w:t>
            </w:r>
            <w:r>
              <w:t>Flow chart not completely visible, UI should be proper.</w:t>
            </w:r>
          </w:p>
          <w:p w14:paraId="661A4A42" w14:textId="07C773C2" w:rsidR="009F05FC" w:rsidRDefault="009F05FC" w:rsidP="008D382F">
            <w:r>
              <w:t>All steps of flow should be written, currently only 6 and 7 is written. Kindly write all the steps as per the Flow chart provided in this document.</w:t>
            </w:r>
            <w:r>
              <w:br/>
            </w:r>
            <w:r w:rsidRPr="006704AE">
              <w:rPr>
                <w:b/>
                <w:bCs/>
              </w:rPr>
              <w:t>Refer Annexure 2</w:t>
            </w:r>
          </w:p>
          <w:p w14:paraId="199FB1E1" w14:textId="77777777" w:rsidR="009F05FC" w:rsidRPr="00DD765A" w:rsidRDefault="009F05FC" w:rsidP="00FA3BFE"/>
          <w:p w14:paraId="1E77B5D2" w14:textId="77777777" w:rsidR="009F05FC" w:rsidRDefault="009F05FC" w:rsidP="00FA3BFE"/>
          <w:p w14:paraId="7186EBCA" w14:textId="77777777" w:rsidR="009F05FC" w:rsidRPr="00F80BF7" w:rsidRDefault="009F05FC" w:rsidP="00FA3BFE">
            <w:pPr>
              <w:rPr>
                <w:color w:val="FF0000"/>
              </w:rPr>
            </w:pPr>
            <w:r w:rsidRPr="00F80BF7">
              <w:rPr>
                <w:color w:val="FF0000"/>
              </w:rPr>
              <w:t xml:space="preserve">If you hold no valid link token for the patient, generate a new one with the patient's ABHA address and demographic details before you link. </w:t>
            </w:r>
            <w:r w:rsidRPr="00F80BF7">
              <w:rPr>
                <w:b/>
                <w:bCs/>
                <w:color w:val="FF0000"/>
              </w:rPr>
              <w:t>– to be removed</w:t>
            </w:r>
          </w:p>
          <w:p w14:paraId="372E9413" w14:textId="4293204F" w:rsidR="009F05FC" w:rsidRDefault="009F05FC" w:rsidP="00880144"/>
        </w:tc>
        <w:tc>
          <w:tcPr>
            <w:tcW w:w="1522" w:type="pct"/>
            <w:tcBorders>
              <w:top w:val="outset" w:sz="6" w:space="0" w:color="auto"/>
              <w:left w:val="outset" w:sz="6" w:space="0" w:color="auto"/>
              <w:bottom w:val="outset" w:sz="6" w:space="0" w:color="auto"/>
              <w:right w:val="outset" w:sz="6" w:space="0" w:color="auto"/>
            </w:tcBorders>
          </w:tcPr>
          <w:p w14:paraId="63B1229D" w14:textId="183725D3" w:rsidR="009F05FC" w:rsidRDefault="00E858BF" w:rsidP="008D382F">
            <w:r>
              <w:rPr>
                <w:b/>
                <w:bCs/>
              </w:rPr>
              <w:lastRenderedPageBreak/>
              <w:t>Please add the</w:t>
            </w:r>
            <w:r w:rsidRPr="009F05FC">
              <w:rPr>
                <w:b/>
                <w:bCs/>
              </w:rPr>
              <w:t xml:space="preserve"> Suggestive Content </w:t>
            </w:r>
            <w:r>
              <w:rPr>
                <w:b/>
                <w:bCs/>
              </w:rPr>
              <w:t xml:space="preserve">from </w:t>
            </w:r>
            <w:r w:rsidRPr="009F05FC">
              <w:rPr>
                <w:b/>
                <w:bCs/>
              </w:rPr>
              <w:t>21-09-2026</w:t>
            </w:r>
          </w:p>
        </w:tc>
      </w:tr>
      <w:tr w:rsidR="009F05FC" w14:paraId="5DDBF943" w14:textId="3B014D9B" w:rsidTr="00CE06A4">
        <w:tc>
          <w:tcPr>
            <w:tcW w:w="581" w:type="pct"/>
            <w:tcBorders>
              <w:top w:val="outset" w:sz="6" w:space="0" w:color="auto"/>
              <w:left w:val="outset" w:sz="6" w:space="0" w:color="auto"/>
              <w:bottom w:val="outset" w:sz="6" w:space="0" w:color="auto"/>
              <w:right w:val="outset" w:sz="6" w:space="0" w:color="auto"/>
            </w:tcBorders>
          </w:tcPr>
          <w:p w14:paraId="2A7C1066" w14:textId="0B2649C9" w:rsidR="009F05FC" w:rsidRPr="00EB0B15" w:rsidRDefault="009F05FC" w:rsidP="00880144">
            <w:pPr>
              <w:rPr>
                <w:b/>
                <w:bCs/>
              </w:rPr>
            </w:pPr>
            <w:r w:rsidRPr="00EB0B15">
              <w:rPr>
                <w:b/>
                <w:bCs/>
              </w:rPr>
              <w:t xml:space="preserve">Journey </w:t>
            </w:r>
            <w:r>
              <w:rPr>
                <w:b/>
                <w:bCs/>
              </w:rPr>
              <w:t>2</w:t>
            </w:r>
            <w:r w:rsidRPr="00EB0B15">
              <w:rPr>
                <w:b/>
                <w:bCs/>
              </w:rPr>
              <w:t xml:space="preserve">: </w:t>
            </w:r>
            <w:r>
              <w:rPr>
                <w:b/>
                <w:bCs/>
              </w:rPr>
              <w:t>User Initiated Linking</w:t>
            </w:r>
          </w:p>
          <w:p w14:paraId="748DE3E8" w14:textId="77777777" w:rsidR="009F05FC" w:rsidRPr="00BC7FDA" w:rsidRDefault="009F05FC" w:rsidP="00880144">
            <w:pPr>
              <w:rPr>
                <w:b/>
                <w:bCs/>
              </w:rPr>
            </w:pPr>
          </w:p>
        </w:tc>
        <w:tc>
          <w:tcPr>
            <w:tcW w:w="875" w:type="pct"/>
            <w:tcBorders>
              <w:top w:val="outset" w:sz="6" w:space="0" w:color="auto"/>
              <w:left w:val="outset" w:sz="6" w:space="0" w:color="auto"/>
              <w:bottom w:val="outset" w:sz="6" w:space="0" w:color="auto"/>
              <w:right w:val="outset" w:sz="6" w:space="0" w:color="auto"/>
            </w:tcBorders>
          </w:tcPr>
          <w:p w14:paraId="026D26BC" w14:textId="77777777" w:rsidR="009F05FC" w:rsidRDefault="009F05FC" w:rsidP="00880144">
            <w:r>
              <w:t>Flowchart</w:t>
            </w:r>
          </w:p>
        </w:tc>
        <w:tc>
          <w:tcPr>
            <w:tcW w:w="2021" w:type="pct"/>
            <w:tcBorders>
              <w:top w:val="outset" w:sz="6" w:space="0" w:color="auto"/>
              <w:left w:val="outset" w:sz="6" w:space="0" w:color="auto"/>
              <w:bottom w:val="outset" w:sz="6" w:space="0" w:color="auto"/>
              <w:right w:val="outset" w:sz="6" w:space="0" w:color="auto"/>
            </w:tcBorders>
          </w:tcPr>
          <w:p w14:paraId="51B10FF2" w14:textId="77777777" w:rsidR="009F05FC" w:rsidRPr="009C693D" w:rsidRDefault="009F05FC" w:rsidP="009C693D">
            <w:r w:rsidRPr="009C693D">
              <w:t>ABDM enables users to discover their health records from healthcare facilities they have visited through a PHR application. The discovery request is sent by the HIE-CM to the respective HRP/HIP, which searches for and returns the user's available care contexts.</w:t>
            </w:r>
          </w:p>
          <w:p w14:paraId="10BD96E7" w14:textId="77777777" w:rsidR="009F05FC" w:rsidRPr="009C693D" w:rsidRDefault="009F05FC" w:rsidP="009C693D">
            <w:r w:rsidRPr="009C693D">
              <w:t>If matching records are found, all relevant care contexts are shared with the user. The user can then select and link these care contexts to their ABHA Address.</w:t>
            </w:r>
          </w:p>
          <w:p w14:paraId="538EE1A8" w14:textId="77777777" w:rsidR="009F05FC" w:rsidRDefault="009F05FC" w:rsidP="00FA3BFE">
            <w:pPr>
              <w:rPr>
                <w:b/>
                <w:bCs/>
              </w:rPr>
            </w:pPr>
          </w:p>
          <w:p w14:paraId="0AA0F724" w14:textId="138BB880" w:rsidR="009F05FC" w:rsidRDefault="009F05FC" w:rsidP="00880144">
            <w:r>
              <w:t>All steps of flow should be written, currently only some steps are written. Kindly write all the steps as per the Flow chart provided in this document</w:t>
            </w:r>
            <w:r>
              <w:br/>
            </w:r>
            <w:r w:rsidRPr="006704AE">
              <w:rPr>
                <w:b/>
                <w:bCs/>
              </w:rPr>
              <w:t xml:space="preserve">Refer Annexure </w:t>
            </w:r>
            <w:r>
              <w:rPr>
                <w:b/>
                <w:bCs/>
              </w:rPr>
              <w:t>3</w:t>
            </w:r>
          </w:p>
        </w:tc>
        <w:tc>
          <w:tcPr>
            <w:tcW w:w="1522" w:type="pct"/>
            <w:tcBorders>
              <w:top w:val="outset" w:sz="6" w:space="0" w:color="auto"/>
              <w:left w:val="outset" w:sz="6" w:space="0" w:color="auto"/>
              <w:bottom w:val="outset" w:sz="6" w:space="0" w:color="auto"/>
              <w:right w:val="outset" w:sz="6" w:space="0" w:color="auto"/>
            </w:tcBorders>
          </w:tcPr>
          <w:p w14:paraId="3C0B0E32" w14:textId="647BA85A" w:rsidR="009F05FC" w:rsidRPr="009C693D" w:rsidRDefault="00E858BF" w:rsidP="009C693D">
            <w:r>
              <w:rPr>
                <w:b/>
                <w:bCs/>
              </w:rPr>
              <w:t>Please add the</w:t>
            </w:r>
            <w:r w:rsidRPr="009F05FC">
              <w:rPr>
                <w:b/>
                <w:bCs/>
              </w:rPr>
              <w:t xml:space="preserve"> Suggestive Content </w:t>
            </w:r>
            <w:r>
              <w:rPr>
                <w:b/>
                <w:bCs/>
              </w:rPr>
              <w:t xml:space="preserve">from </w:t>
            </w:r>
            <w:r w:rsidRPr="009F05FC">
              <w:rPr>
                <w:b/>
                <w:bCs/>
              </w:rPr>
              <w:t>21-09-2026</w:t>
            </w:r>
          </w:p>
        </w:tc>
      </w:tr>
      <w:tr w:rsidR="009F05FC" w14:paraId="0D56FD79" w14:textId="7128902E" w:rsidTr="00CE06A4">
        <w:tc>
          <w:tcPr>
            <w:tcW w:w="581" w:type="pct"/>
            <w:tcBorders>
              <w:top w:val="outset" w:sz="6" w:space="0" w:color="auto"/>
              <w:left w:val="outset" w:sz="6" w:space="0" w:color="auto"/>
              <w:bottom w:val="outset" w:sz="6" w:space="0" w:color="auto"/>
              <w:right w:val="outset" w:sz="6" w:space="0" w:color="auto"/>
            </w:tcBorders>
          </w:tcPr>
          <w:p w14:paraId="39F2D26C" w14:textId="78CBBDB1" w:rsidR="009F05FC" w:rsidRPr="00EB0B15" w:rsidRDefault="009F05FC" w:rsidP="00880144">
            <w:pPr>
              <w:rPr>
                <w:b/>
                <w:bCs/>
              </w:rPr>
            </w:pPr>
            <w:r w:rsidRPr="006A1F53">
              <w:rPr>
                <w:b/>
                <w:bCs/>
              </w:rPr>
              <w:t xml:space="preserve">Journey </w:t>
            </w:r>
            <w:r>
              <w:rPr>
                <w:b/>
                <w:bCs/>
              </w:rPr>
              <w:t>3</w:t>
            </w:r>
            <w:r w:rsidRPr="006A1F53">
              <w:rPr>
                <w:b/>
                <w:bCs/>
              </w:rPr>
              <w:t xml:space="preserve">: </w:t>
            </w:r>
            <w:r w:rsidRPr="00D97CA0">
              <w:rPr>
                <w:b/>
                <w:bCs/>
              </w:rPr>
              <w:t>Health information request and transfer</w:t>
            </w:r>
          </w:p>
        </w:tc>
        <w:tc>
          <w:tcPr>
            <w:tcW w:w="875" w:type="pct"/>
            <w:tcBorders>
              <w:top w:val="outset" w:sz="6" w:space="0" w:color="auto"/>
              <w:left w:val="outset" w:sz="6" w:space="0" w:color="auto"/>
              <w:bottom w:val="outset" w:sz="6" w:space="0" w:color="auto"/>
              <w:right w:val="outset" w:sz="6" w:space="0" w:color="auto"/>
            </w:tcBorders>
          </w:tcPr>
          <w:p w14:paraId="337F5CE4" w14:textId="77777777" w:rsidR="009F05FC" w:rsidRDefault="009F05FC" w:rsidP="00880144">
            <w:r>
              <w:t>Flowchart</w:t>
            </w:r>
          </w:p>
        </w:tc>
        <w:tc>
          <w:tcPr>
            <w:tcW w:w="2021" w:type="pct"/>
            <w:tcBorders>
              <w:top w:val="outset" w:sz="6" w:space="0" w:color="auto"/>
              <w:left w:val="outset" w:sz="6" w:space="0" w:color="auto"/>
              <w:bottom w:val="outset" w:sz="6" w:space="0" w:color="auto"/>
              <w:right w:val="outset" w:sz="6" w:space="0" w:color="auto"/>
            </w:tcBorders>
          </w:tcPr>
          <w:p w14:paraId="05EE4F62" w14:textId="59B6FF91" w:rsidR="009F05FC" w:rsidRPr="00505C62" w:rsidRDefault="009F05FC" w:rsidP="00505C62">
            <w:pPr>
              <w:rPr>
                <w:b/>
                <w:bCs/>
              </w:rPr>
            </w:pPr>
            <w:r w:rsidRPr="00505C62">
              <w:rPr>
                <w:b/>
                <w:bCs/>
              </w:rPr>
              <w:t xml:space="preserve">Journey 3: </w:t>
            </w:r>
            <w:r>
              <w:rPr>
                <w:b/>
                <w:bCs/>
              </w:rPr>
              <w:t>Data</w:t>
            </w:r>
            <w:r w:rsidRPr="00505C62">
              <w:rPr>
                <w:b/>
                <w:bCs/>
              </w:rPr>
              <w:t xml:space="preserve"> </w:t>
            </w:r>
            <w:r>
              <w:rPr>
                <w:b/>
                <w:bCs/>
              </w:rPr>
              <w:t>T</w:t>
            </w:r>
            <w:r w:rsidRPr="00505C62">
              <w:rPr>
                <w:b/>
                <w:bCs/>
              </w:rPr>
              <w:t>ransfer</w:t>
            </w:r>
            <w:r>
              <w:rPr>
                <w:b/>
                <w:bCs/>
              </w:rPr>
              <w:t xml:space="preserve"> Flow</w:t>
            </w:r>
          </w:p>
          <w:p w14:paraId="05993A96" w14:textId="62693CE5" w:rsidR="009F05FC" w:rsidRDefault="009F05FC" w:rsidP="00505C62">
            <w:pPr>
              <w:rPr>
                <w:lang w:eastAsia="en-IN"/>
              </w:rPr>
            </w:pPr>
            <w:r w:rsidRPr="0078326D">
              <w:rPr>
                <w:lang w:eastAsia="en-IN"/>
              </w:rPr>
              <w:t xml:space="preserve">The HIP sends structured and unstructured health information </w:t>
            </w:r>
            <w:r>
              <w:rPr>
                <w:lang w:eastAsia="en-IN"/>
              </w:rPr>
              <w:t xml:space="preserve">types </w:t>
            </w:r>
            <w:r w:rsidRPr="0078326D">
              <w:rPr>
                <w:lang w:eastAsia="en-IN"/>
              </w:rPr>
              <w:t>in accordance with the NRCES FHIR standards. The FHIR bundle is encrypted and securely exchanged through the ABDM ecosystem</w:t>
            </w:r>
          </w:p>
          <w:p w14:paraId="527DF67E" w14:textId="77777777" w:rsidR="009F05FC" w:rsidRDefault="009F05FC" w:rsidP="00505C62">
            <w:pPr>
              <w:rPr>
                <w:lang w:eastAsia="en-IN"/>
              </w:rPr>
            </w:pPr>
          </w:p>
          <w:p w14:paraId="5E21003A" w14:textId="77777777" w:rsidR="009F05FC" w:rsidRDefault="009F05FC" w:rsidP="00696289">
            <w:r w:rsidRPr="00F80BF7">
              <w:rPr>
                <w:b/>
                <w:bCs/>
              </w:rPr>
              <w:t xml:space="preserve">NOTE: </w:t>
            </w:r>
            <w:r>
              <w:t>Flow chart not completely visible, UI should be proper.</w:t>
            </w:r>
          </w:p>
          <w:p w14:paraId="33129134" w14:textId="1306B09D" w:rsidR="009F05FC" w:rsidRDefault="009F05FC" w:rsidP="00696289">
            <w:r>
              <w:lastRenderedPageBreak/>
              <w:t>All steps of flow should be written, currently only some steps are written. Kindly write all the steps as per the Flow chart provided in this document</w:t>
            </w:r>
            <w:r>
              <w:br/>
            </w:r>
            <w:r w:rsidRPr="006704AE">
              <w:rPr>
                <w:b/>
                <w:bCs/>
              </w:rPr>
              <w:t xml:space="preserve">Refer Annexure </w:t>
            </w:r>
            <w:r>
              <w:rPr>
                <w:b/>
                <w:bCs/>
              </w:rPr>
              <w:t>4</w:t>
            </w:r>
          </w:p>
          <w:p w14:paraId="77594E74" w14:textId="77777777" w:rsidR="009F05FC" w:rsidRDefault="009F05FC" w:rsidP="00505C62">
            <w:pPr>
              <w:rPr>
                <w:lang w:eastAsia="en-IN"/>
              </w:rPr>
            </w:pPr>
          </w:p>
          <w:p w14:paraId="4E1051F5" w14:textId="71DF05EB" w:rsidR="009F05FC" w:rsidRPr="00E858BF" w:rsidRDefault="009F05FC" w:rsidP="00505C62">
            <w:pPr>
              <w:rPr>
                <w:b/>
                <w:bCs/>
                <w:color w:val="FF0000"/>
              </w:rPr>
            </w:pPr>
            <w:r w:rsidRPr="00E858BF">
              <w:rPr>
                <w:color w:val="FF0000"/>
              </w:rPr>
              <w:t xml:space="preserve">The HIU supplies the data push URL and its key material in the request. Encryption uses </w:t>
            </w:r>
            <w:hyperlink r:id="rId18" w:anchor="ecdh" w:history="1">
              <w:r w:rsidRPr="00E858BF">
                <w:rPr>
                  <w:rStyle w:val="Hyperlink"/>
                  <w:color w:val="FF0000"/>
                </w:rPr>
                <w:t>ECDH</w:t>
              </w:r>
            </w:hyperlink>
            <w:r w:rsidRPr="00E858BF">
              <w:rPr>
                <w:color w:val="FF0000"/>
              </w:rPr>
              <w:t>, Elliptic Curve Diffie Hellman, over Curve25519. Call order:</w:t>
            </w:r>
            <w:r w:rsidRPr="00E858BF">
              <w:rPr>
                <w:b/>
                <w:bCs/>
                <w:color w:val="FF0000"/>
              </w:rPr>
              <w:t xml:space="preserve"> - to be removed</w:t>
            </w:r>
          </w:p>
          <w:p w14:paraId="15BFFA41" w14:textId="26B842FB" w:rsidR="009F05FC" w:rsidRDefault="009F05FC" w:rsidP="00880144"/>
        </w:tc>
        <w:tc>
          <w:tcPr>
            <w:tcW w:w="1522" w:type="pct"/>
            <w:tcBorders>
              <w:top w:val="outset" w:sz="6" w:space="0" w:color="auto"/>
              <w:left w:val="outset" w:sz="6" w:space="0" w:color="auto"/>
              <w:bottom w:val="outset" w:sz="6" w:space="0" w:color="auto"/>
              <w:right w:val="outset" w:sz="6" w:space="0" w:color="auto"/>
            </w:tcBorders>
          </w:tcPr>
          <w:p w14:paraId="3C301BE3" w14:textId="6AF7375E" w:rsidR="009F05FC" w:rsidRPr="00505C62" w:rsidRDefault="00E858BF" w:rsidP="00505C62">
            <w:pPr>
              <w:rPr>
                <w:b/>
                <w:bCs/>
              </w:rPr>
            </w:pPr>
            <w:r>
              <w:rPr>
                <w:b/>
                <w:bCs/>
              </w:rPr>
              <w:lastRenderedPageBreak/>
              <w:t>Please add the</w:t>
            </w:r>
            <w:r w:rsidRPr="009F05FC">
              <w:rPr>
                <w:b/>
                <w:bCs/>
              </w:rPr>
              <w:t xml:space="preserve"> Suggestive Content </w:t>
            </w:r>
            <w:r>
              <w:rPr>
                <w:b/>
                <w:bCs/>
              </w:rPr>
              <w:t xml:space="preserve">from </w:t>
            </w:r>
            <w:r w:rsidRPr="009F05FC">
              <w:rPr>
                <w:b/>
                <w:bCs/>
              </w:rPr>
              <w:t>21-09-2026</w:t>
            </w:r>
          </w:p>
        </w:tc>
      </w:tr>
    </w:tbl>
    <w:p w14:paraId="4A8E6ACC" w14:textId="77777777" w:rsidR="00890EFA" w:rsidRDefault="00890EFA" w:rsidP="00ED5540">
      <w:pPr>
        <w:rPr>
          <w:b/>
          <w:bCs/>
        </w:rPr>
      </w:pPr>
    </w:p>
    <w:p w14:paraId="1D6AB03B" w14:textId="77777777" w:rsidR="000667CA" w:rsidRDefault="000667CA">
      <w:pPr>
        <w:rPr>
          <w:b/>
          <w:bCs/>
        </w:rPr>
      </w:pPr>
      <w:r>
        <w:rPr>
          <w:b/>
          <w:bCs/>
        </w:rPr>
        <w:br w:type="page"/>
      </w:r>
    </w:p>
    <w:p w14:paraId="6042C288" w14:textId="77777777" w:rsidR="00643BE6" w:rsidRDefault="00643BE6" w:rsidP="00ED5540">
      <w:pPr>
        <w:rPr>
          <w:b/>
          <w:bCs/>
        </w:rPr>
      </w:pPr>
      <w:r>
        <w:rPr>
          <w:b/>
          <w:bCs/>
        </w:rPr>
        <w:lastRenderedPageBreak/>
        <w:t xml:space="preserve">Annexure 1: </w:t>
      </w:r>
    </w:p>
    <w:p w14:paraId="3054F240" w14:textId="4E9AA2F7" w:rsidR="00ED5540" w:rsidRDefault="00ED5540" w:rsidP="00ED5540">
      <w:r w:rsidRPr="0078326D">
        <w:rPr>
          <w:b/>
          <w:bCs/>
        </w:rPr>
        <w:t>M2 Error Codes:</w:t>
      </w:r>
      <w:r>
        <w:br/>
        <w:t>Content: During ABDM integration, systems may encounter issues across discovery, linking, consent, encryption, and data exchange workflows. This section outlines common errors, their causes, and recommended resolutions to help ensure smooth implementation.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5"/>
        <w:gridCol w:w="7664"/>
      </w:tblGrid>
      <w:tr w:rsidR="0078326D" w:rsidRPr="00A83AB0" w14:paraId="474570D6" w14:textId="77777777" w:rsidTr="004E16BC">
        <w:trPr>
          <w:trHeight w:val="300"/>
        </w:trPr>
        <w:tc>
          <w:tcPr>
            <w:tcW w:w="1545" w:type="dxa"/>
            <w:shd w:val="clear" w:color="auto" w:fill="D9D9D9" w:themeFill="background1" w:themeFillShade="D9"/>
            <w:hideMark/>
          </w:tcPr>
          <w:p w14:paraId="309ABC39" w14:textId="77777777" w:rsidR="0078326D" w:rsidRPr="0026656C" w:rsidRDefault="0078326D" w:rsidP="004E16BC">
            <w:pPr>
              <w:rPr>
                <w:rFonts w:ascii="Arial" w:hAnsi="Arial" w:cs="Arial"/>
                <w:b/>
                <w:bCs/>
                <w:sz w:val="20"/>
                <w:szCs w:val="20"/>
              </w:rPr>
            </w:pPr>
            <w:r w:rsidRPr="0026656C">
              <w:rPr>
                <w:rFonts w:ascii="Arial" w:hAnsi="Arial" w:cs="Arial"/>
                <w:b/>
                <w:bCs/>
                <w:sz w:val="20"/>
                <w:szCs w:val="20"/>
                <w:lang w:val="en-US"/>
              </w:rPr>
              <w:t>Code</w:t>
            </w:r>
            <w:r w:rsidRPr="0026656C">
              <w:rPr>
                <w:rFonts w:ascii="Arial" w:hAnsi="Arial" w:cs="Arial"/>
                <w:b/>
                <w:bCs/>
                <w:sz w:val="20"/>
                <w:szCs w:val="20"/>
              </w:rPr>
              <w:t> </w:t>
            </w:r>
          </w:p>
        </w:tc>
        <w:tc>
          <w:tcPr>
            <w:tcW w:w="7664" w:type="dxa"/>
            <w:shd w:val="clear" w:color="auto" w:fill="D9D9D9" w:themeFill="background1" w:themeFillShade="D9"/>
            <w:hideMark/>
          </w:tcPr>
          <w:p w14:paraId="3B33A4C8" w14:textId="77777777" w:rsidR="0078326D" w:rsidRPr="0026656C" w:rsidRDefault="0078326D" w:rsidP="004E16BC">
            <w:pPr>
              <w:rPr>
                <w:rFonts w:ascii="Arial" w:hAnsi="Arial" w:cs="Arial"/>
                <w:b/>
                <w:bCs/>
                <w:sz w:val="20"/>
                <w:szCs w:val="20"/>
              </w:rPr>
            </w:pPr>
            <w:r w:rsidRPr="0026656C">
              <w:rPr>
                <w:rFonts w:ascii="Arial" w:hAnsi="Arial" w:cs="Arial"/>
                <w:b/>
                <w:bCs/>
                <w:sz w:val="20"/>
                <w:szCs w:val="20"/>
                <w:lang w:val="en-US"/>
              </w:rPr>
              <w:t>Error</w:t>
            </w:r>
            <w:r w:rsidRPr="0026656C">
              <w:rPr>
                <w:rFonts w:ascii="Arial" w:hAnsi="Arial" w:cs="Arial"/>
                <w:b/>
                <w:bCs/>
                <w:sz w:val="20"/>
                <w:szCs w:val="20"/>
              </w:rPr>
              <w:t> </w:t>
            </w:r>
          </w:p>
        </w:tc>
      </w:tr>
      <w:tr w:rsidR="0078326D" w:rsidRPr="00A83AB0" w14:paraId="286BB010" w14:textId="77777777" w:rsidTr="004E16BC">
        <w:trPr>
          <w:trHeight w:val="300"/>
        </w:trPr>
        <w:tc>
          <w:tcPr>
            <w:tcW w:w="1545" w:type="dxa"/>
            <w:hideMark/>
          </w:tcPr>
          <w:p w14:paraId="4E0695F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ABDM-1000</w:t>
            </w:r>
            <w:r w:rsidRPr="00A83AB0">
              <w:rPr>
                <w:rFonts w:ascii="Arial" w:hAnsi="Arial" w:cs="Arial"/>
                <w:sz w:val="20"/>
                <w:szCs w:val="20"/>
              </w:rPr>
              <w:t> </w:t>
            </w:r>
          </w:p>
        </w:tc>
        <w:tc>
          <w:tcPr>
            <w:tcW w:w="7664" w:type="dxa"/>
            <w:hideMark/>
          </w:tcPr>
          <w:p w14:paraId="6DB3DE7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Unable to connect the database</w:t>
            </w:r>
            <w:r w:rsidRPr="00A83AB0">
              <w:rPr>
                <w:rFonts w:ascii="Arial" w:hAnsi="Arial" w:cs="Arial"/>
                <w:sz w:val="20"/>
                <w:szCs w:val="20"/>
              </w:rPr>
              <w:t> </w:t>
            </w:r>
          </w:p>
        </w:tc>
      </w:tr>
      <w:tr w:rsidR="0078326D" w:rsidRPr="00A83AB0" w14:paraId="2E98A3BF" w14:textId="77777777" w:rsidTr="004E16BC">
        <w:trPr>
          <w:trHeight w:val="300"/>
        </w:trPr>
        <w:tc>
          <w:tcPr>
            <w:tcW w:w="1545" w:type="dxa"/>
            <w:hideMark/>
          </w:tcPr>
          <w:p w14:paraId="464E2E7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ABDM-1001</w:t>
            </w:r>
            <w:r w:rsidRPr="00A83AB0">
              <w:rPr>
                <w:rFonts w:ascii="Arial" w:hAnsi="Arial" w:cs="Arial"/>
                <w:sz w:val="20"/>
                <w:szCs w:val="20"/>
              </w:rPr>
              <w:t> </w:t>
            </w:r>
          </w:p>
        </w:tc>
        <w:tc>
          <w:tcPr>
            <w:tcW w:w="7664" w:type="dxa"/>
            <w:hideMark/>
          </w:tcPr>
          <w:p w14:paraId="4058ED6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 data found</w:t>
            </w:r>
            <w:r w:rsidRPr="00A83AB0">
              <w:rPr>
                <w:rFonts w:ascii="Arial" w:hAnsi="Arial" w:cs="Arial"/>
                <w:sz w:val="20"/>
                <w:szCs w:val="20"/>
              </w:rPr>
              <w:t> </w:t>
            </w:r>
          </w:p>
        </w:tc>
      </w:tr>
      <w:tr w:rsidR="0078326D" w:rsidRPr="00A83AB0" w14:paraId="22DA881C" w14:textId="77777777" w:rsidTr="004E16BC">
        <w:trPr>
          <w:trHeight w:val="300"/>
        </w:trPr>
        <w:tc>
          <w:tcPr>
            <w:tcW w:w="1545" w:type="dxa"/>
            <w:hideMark/>
          </w:tcPr>
          <w:p w14:paraId="30CE9E9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ABDM-1004</w:t>
            </w:r>
            <w:r w:rsidRPr="00A83AB0">
              <w:rPr>
                <w:rFonts w:ascii="Arial" w:hAnsi="Arial" w:cs="Arial"/>
                <w:sz w:val="20"/>
                <w:szCs w:val="20"/>
              </w:rPr>
              <w:t> </w:t>
            </w:r>
          </w:p>
        </w:tc>
        <w:tc>
          <w:tcPr>
            <w:tcW w:w="7664" w:type="dxa"/>
            <w:hideMark/>
          </w:tcPr>
          <w:p w14:paraId="01A7F12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SMS Gateway is unavailable</w:t>
            </w:r>
            <w:r w:rsidRPr="00A83AB0">
              <w:rPr>
                <w:rFonts w:ascii="Arial" w:hAnsi="Arial" w:cs="Arial"/>
                <w:sz w:val="20"/>
                <w:szCs w:val="20"/>
              </w:rPr>
              <w:t> </w:t>
            </w:r>
          </w:p>
        </w:tc>
      </w:tr>
      <w:tr w:rsidR="0078326D" w:rsidRPr="00A83AB0" w14:paraId="636583D5" w14:textId="77777777" w:rsidTr="004E16BC">
        <w:trPr>
          <w:trHeight w:val="300"/>
        </w:trPr>
        <w:tc>
          <w:tcPr>
            <w:tcW w:w="1545" w:type="dxa"/>
            <w:hideMark/>
          </w:tcPr>
          <w:p w14:paraId="34A45D1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2093DBD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Bad Request, invalid request Body</w:t>
            </w:r>
            <w:r w:rsidRPr="00A83AB0">
              <w:rPr>
                <w:rFonts w:ascii="Arial" w:hAnsi="Arial" w:cs="Arial"/>
                <w:sz w:val="20"/>
                <w:szCs w:val="20"/>
              </w:rPr>
              <w:t> </w:t>
            </w:r>
          </w:p>
        </w:tc>
      </w:tr>
      <w:tr w:rsidR="0078326D" w:rsidRPr="00A83AB0" w14:paraId="6B0B499D" w14:textId="77777777" w:rsidTr="004E16BC">
        <w:trPr>
          <w:trHeight w:val="300"/>
        </w:trPr>
        <w:tc>
          <w:tcPr>
            <w:tcW w:w="1545" w:type="dxa"/>
            <w:hideMark/>
          </w:tcPr>
          <w:p w14:paraId="487F77D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ABDM-1007</w:t>
            </w:r>
            <w:r w:rsidRPr="00A83AB0">
              <w:rPr>
                <w:rFonts w:ascii="Arial" w:hAnsi="Arial" w:cs="Arial"/>
                <w:sz w:val="20"/>
                <w:szCs w:val="20"/>
              </w:rPr>
              <w:t> </w:t>
            </w:r>
          </w:p>
        </w:tc>
        <w:tc>
          <w:tcPr>
            <w:tcW w:w="7664" w:type="dxa"/>
            <w:hideMark/>
          </w:tcPr>
          <w:p w14:paraId="5D24E25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Connection failed due to timeout</w:t>
            </w:r>
            <w:r w:rsidRPr="00A83AB0">
              <w:rPr>
                <w:rFonts w:ascii="Arial" w:hAnsi="Arial" w:cs="Arial"/>
                <w:sz w:val="20"/>
                <w:szCs w:val="20"/>
              </w:rPr>
              <w:t> </w:t>
            </w:r>
          </w:p>
        </w:tc>
      </w:tr>
      <w:tr w:rsidR="0078326D" w:rsidRPr="00A83AB0" w14:paraId="1CF617EE" w14:textId="77777777" w:rsidTr="004E16BC">
        <w:trPr>
          <w:trHeight w:val="300"/>
        </w:trPr>
        <w:tc>
          <w:tcPr>
            <w:tcW w:w="1545" w:type="dxa"/>
            <w:hideMark/>
          </w:tcPr>
          <w:p w14:paraId="2B14067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ABDM-1008</w:t>
            </w:r>
            <w:r w:rsidRPr="00A83AB0">
              <w:rPr>
                <w:rFonts w:ascii="Arial" w:hAnsi="Arial" w:cs="Arial"/>
                <w:sz w:val="20"/>
                <w:szCs w:val="20"/>
              </w:rPr>
              <w:t> </w:t>
            </w:r>
          </w:p>
        </w:tc>
        <w:tc>
          <w:tcPr>
            <w:tcW w:w="7664" w:type="dxa"/>
            <w:hideMark/>
          </w:tcPr>
          <w:p w14:paraId="3A48FBF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SMS service currently disabled</w:t>
            </w:r>
            <w:r w:rsidRPr="00A83AB0">
              <w:rPr>
                <w:rFonts w:ascii="Arial" w:hAnsi="Arial" w:cs="Arial"/>
                <w:sz w:val="20"/>
                <w:szCs w:val="20"/>
              </w:rPr>
              <w:t> </w:t>
            </w:r>
          </w:p>
        </w:tc>
      </w:tr>
      <w:tr w:rsidR="0078326D" w:rsidRPr="00A83AB0" w14:paraId="0CDDA46C" w14:textId="77777777" w:rsidTr="004E16BC">
        <w:trPr>
          <w:trHeight w:val="300"/>
        </w:trPr>
        <w:tc>
          <w:tcPr>
            <w:tcW w:w="1545" w:type="dxa"/>
            <w:hideMark/>
          </w:tcPr>
          <w:p w14:paraId="2800D4F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ABDM-1010</w:t>
            </w:r>
            <w:r w:rsidRPr="00A83AB0">
              <w:rPr>
                <w:rFonts w:ascii="Arial" w:hAnsi="Arial" w:cs="Arial"/>
                <w:sz w:val="20"/>
                <w:szCs w:val="20"/>
              </w:rPr>
              <w:t> </w:t>
            </w:r>
          </w:p>
        </w:tc>
        <w:tc>
          <w:tcPr>
            <w:tcW w:w="7664" w:type="dxa"/>
            <w:hideMark/>
          </w:tcPr>
          <w:p w14:paraId="42F6B07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Validation failed</w:t>
            </w:r>
            <w:r w:rsidRPr="00A83AB0">
              <w:rPr>
                <w:rFonts w:ascii="Arial" w:hAnsi="Arial" w:cs="Arial"/>
                <w:sz w:val="20"/>
                <w:szCs w:val="20"/>
              </w:rPr>
              <w:t> </w:t>
            </w:r>
          </w:p>
        </w:tc>
      </w:tr>
      <w:tr w:rsidR="0078326D" w:rsidRPr="00A83AB0" w14:paraId="565D2A33" w14:textId="77777777" w:rsidTr="004E16BC">
        <w:trPr>
          <w:trHeight w:val="300"/>
        </w:trPr>
        <w:tc>
          <w:tcPr>
            <w:tcW w:w="1545" w:type="dxa"/>
            <w:hideMark/>
          </w:tcPr>
          <w:p w14:paraId="2DF9842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ABDM-1011</w:t>
            </w:r>
            <w:r w:rsidRPr="00A83AB0">
              <w:rPr>
                <w:rFonts w:ascii="Arial" w:hAnsi="Arial" w:cs="Arial"/>
                <w:sz w:val="20"/>
                <w:szCs w:val="20"/>
              </w:rPr>
              <w:t> </w:t>
            </w:r>
          </w:p>
        </w:tc>
        <w:tc>
          <w:tcPr>
            <w:tcW w:w="7664" w:type="dxa"/>
            <w:hideMark/>
          </w:tcPr>
          <w:p w14:paraId="584E7EA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Gateway database unavailable</w:t>
            </w:r>
            <w:r w:rsidRPr="00A83AB0">
              <w:rPr>
                <w:rFonts w:ascii="Arial" w:hAnsi="Arial" w:cs="Arial"/>
                <w:sz w:val="20"/>
                <w:szCs w:val="20"/>
              </w:rPr>
              <w:t> </w:t>
            </w:r>
          </w:p>
        </w:tc>
      </w:tr>
      <w:tr w:rsidR="0078326D" w:rsidRPr="00A83AB0" w14:paraId="25B14BC0" w14:textId="77777777" w:rsidTr="004E16BC">
        <w:trPr>
          <w:trHeight w:val="300"/>
        </w:trPr>
        <w:tc>
          <w:tcPr>
            <w:tcW w:w="1545" w:type="dxa"/>
            <w:hideMark/>
          </w:tcPr>
          <w:p w14:paraId="4F28D17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ABDM-1012</w:t>
            </w:r>
            <w:r w:rsidRPr="00A83AB0">
              <w:rPr>
                <w:rFonts w:ascii="Arial" w:hAnsi="Arial" w:cs="Arial"/>
                <w:sz w:val="20"/>
                <w:szCs w:val="20"/>
              </w:rPr>
              <w:t> </w:t>
            </w:r>
          </w:p>
        </w:tc>
        <w:tc>
          <w:tcPr>
            <w:tcW w:w="7664" w:type="dxa"/>
            <w:hideMark/>
          </w:tcPr>
          <w:p w14:paraId="6BF80A5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 records found against the ABHA Address</w:t>
            </w:r>
            <w:r w:rsidRPr="00A83AB0">
              <w:rPr>
                <w:rFonts w:ascii="Arial" w:hAnsi="Arial" w:cs="Arial"/>
                <w:sz w:val="20"/>
                <w:szCs w:val="20"/>
              </w:rPr>
              <w:t> </w:t>
            </w:r>
          </w:p>
        </w:tc>
      </w:tr>
      <w:tr w:rsidR="0078326D" w:rsidRPr="00A83AB0" w14:paraId="1A991497" w14:textId="77777777" w:rsidTr="004E16BC">
        <w:trPr>
          <w:trHeight w:val="300"/>
        </w:trPr>
        <w:tc>
          <w:tcPr>
            <w:tcW w:w="1545" w:type="dxa"/>
            <w:hideMark/>
          </w:tcPr>
          <w:p w14:paraId="1DB3DBB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ABDM-1013</w:t>
            </w:r>
            <w:r w:rsidRPr="00A83AB0">
              <w:rPr>
                <w:rFonts w:ascii="Arial" w:hAnsi="Arial" w:cs="Arial"/>
                <w:sz w:val="20"/>
                <w:szCs w:val="20"/>
              </w:rPr>
              <w:t> </w:t>
            </w:r>
          </w:p>
        </w:tc>
        <w:tc>
          <w:tcPr>
            <w:tcW w:w="7664" w:type="dxa"/>
            <w:hideMark/>
          </w:tcPr>
          <w:p w14:paraId="1801DD7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ABHA Number</w:t>
            </w:r>
            <w:r w:rsidRPr="00A83AB0">
              <w:rPr>
                <w:rFonts w:ascii="Arial" w:hAnsi="Arial" w:cs="Arial"/>
                <w:sz w:val="20"/>
                <w:szCs w:val="20"/>
              </w:rPr>
              <w:t> </w:t>
            </w:r>
          </w:p>
        </w:tc>
      </w:tr>
      <w:tr w:rsidR="0078326D" w:rsidRPr="00A83AB0" w14:paraId="56CBFC6D" w14:textId="77777777" w:rsidTr="004E16BC">
        <w:trPr>
          <w:trHeight w:val="300"/>
        </w:trPr>
        <w:tc>
          <w:tcPr>
            <w:tcW w:w="1545" w:type="dxa"/>
            <w:hideMark/>
          </w:tcPr>
          <w:p w14:paraId="7DB7A4D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ABDM-1015</w:t>
            </w:r>
            <w:r w:rsidRPr="00A83AB0">
              <w:rPr>
                <w:rFonts w:ascii="Arial" w:hAnsi="Arial" w:cs="Arial"/>
                <w:sz w:val="20"/>
                <w:szCs w:val="20"/>
              </w:rPr>
              <w:t> </w:t>
            </w:r>
          </w:p>
        </w:tc>
        <w:tc>
          <w:tcPr>
            <w:tcW w:w="7664" w:type="dxa"/>
            <w:hideMark/>
          </w:tcPr>
          <w:p w14:paraId="093BD0F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Response</w:t>
            </w:r>
            <w:r w:rsidRPr="00A83AB0">
              <w:rPr>
                <w:rFonts w:ascii="Arial" w:hAnsi="Arial" w:cs="Arial"/>
                <w:sz w:val="20"/>
                <w:szCs w:val="20"/>
              </w:rPr>
              <w:t> </w:t>
            </w:r>
          </w:p>
        </w:tc>
      </w:tr>
      <w:tr w:rsidR="0078326D" w:rsidRPr="00A83AB0" w14:paraId="70FA5D46" w14:textId="77777777" w:rsidTr="004E16BC">
        <w:trPr>
          <w:trHeight w:val="300"/>
        </w:trPr>
        <w:tc>
          <w:tcPr>
            <w:tcW w:w="1545" w:type="dxa"/>
            <w:hideMark/>
          </w:tcPr>
          <w:p w14:paraId="6A9FCEF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ABDM-1016</w:t>
            </w:r>
            <w:r w:rsidRPr="00A83AB0">
              <w:rPr>
                <w:rFonts w:ascii="Arial" w:hAnsi="Arial" w:cs="Arial"/>
                <w:sz w:val="20"/>
                <w:szCs w:val="20"/>
              </w:rPr>
              <w:t> </w:t>
            </w:r>
          </w:p>
        </w:tc>
        <w:tc>
          <w:tcPr>
            <w:tcW w:w="7664" w:type="dxa"/>
            <w:hideMark/>
          </w:tcPr>
          <w:p w14:paraId="0FD4C79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TimeStamp</w:t>
            </w:r>
            <w:proofErr w:type="spellEnd"/>
            <w:r w:rsidRPr="00A83AB0">
              <w:rPr>
                <w:rFonts w:ascii="Arial" w:hAnsi="Arial" w:cs="Arial"/>
                <w:sz w:val="20"/>
                <w:szCs w:val="20"/>
              </w:rPr>
              <w:t> </w:t>
            </w:r>
          </w:p>
        </w:tc>
      </w:tr>
      <w:tr w:rsidR="0078326D" w:rsidRPr="00A83AB0" w14:paraId="0747D226" w14:textId="77777777" w:rsidTr="004E16BC">
        <w:trPr>
          <w:trHeight w:val="300"/>
        </w:trPr>
        <w:tc>
          <w:tcPr>
            <w:tcW w:w="1545" w:type="dxa"/>
            <w:hideMark/>
          </w:tcPr>
          <w:p w14:paraId="4FD929B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ABDM-1017</w:t>
            </w:r>
            <w:r w:rsidRPr="00A83AB0">
              <w:rPr>
                <w:rFonts w:ascii="Arial" w:hAnsi="Arial" w:cs="Arial"/>
                <w:sz w:val="20"/>
                <w:szCs w:val="20"/>
              </w:rPr>
              <w:t> </w:t>
            </w:r>
          </w:p>
        </w:tc>
        <w:tc>
          <w:tcPr>
            <w:tcW w:w="7664" w:type="dxa"/>
            <w:hideMark/>
          </w:tcPr>
          <w:p w14:paraId="5921F88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rPr>
              <w:t> </w:t>
            </w:r>
          </w:p>
        </w:tc>
      </w:tr>
      <w:tr w:rsidR="0078326D" w:rsidRPr="00A83AB0" w14:paraId="59ED4676" w14:textId="77777777" w:rsidTr="004E16BC">
        <w:trPr>
          <w:trHeight w:val="300"/>
        </w:trPr>
        <w:tc>
          <w:tcPr>
            <w:tcW w:w="1545" w:type="dxa"/>
            <w:hideMark/>
          </w:tcPr>
          <w:p w14:paraId="6955A86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ABDM-1018</w:t>
            </w:r>
            <w:r w:rsidRPr="00A83AB0">
              <w:rPr>
                <w:rFonts w:ascii="Arial" w:hAnsi="Arial" w:cs="Arial"/>
                <w:sz w:val="20"/>
                <w:szCs w:val="20"/>
              </w:rPr>
              <w:t> </w:t>
            </w:r>
          </w:p>
        </w:tc>
        <w:tc>
          <w:tcPr>
            <w:tcW w:w="7664" w:type="dxa"/>
            <w:hideMark/>
          </w:tcPr>
          <w:p w14:paraId="1629BAB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Share Profile database unavailable</w:t>
            </w:r>
            <w:r w:rsidRPr="00A83AB0">
              <w:rPr>
                <w:rFonts w:ascii="Arial" w:hAnsi="Arial" w:cs="Arial"/>
                <w:sz w:val="20"/>
                <w:szCs w:val="20"/>
              </w:rPr>
              <w:t> </w:t>
            </w:r>
          </w:p>
        </w:tc>
      </w:tr>
      <w:tr w:rsidR="0078326D" w:rsidRPr="00A83AB0" w14:paraId="34980F58" w14:textId="77777777" w:rsidTr="004E16BC">
        <w:trPr>
          <w:trHeight w:val="300"/>
        </w:trPr>
        <w:tc>
          <w:tcPr>
            <w:tcW w:w="1545" w:type="dxa"/>
            <w:hideMark/>
          </w:tcPr>
          <w:p w14:paraId="7EB5155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ABDM-1019</w:t>
            </w:r>
            <w:r w:rsidRPr="00A83AB0">
              <w:rPr>
                <w:rFonts w:ascii="Arial" w:hAnsi="Arial" w:cs="Arial"/>
                <w:sz w:val="20"/>
                <w:szCs w:val="20"/>
              </w:rPr>
              <w:t> </w:t>
            </w:r>
          </w:p>
        </w:tc>
        <w:tc>
          <w:tcPr>
            <w:tcW w:w="7664" w:type="dxa"/>
            <w:hideMark/>
          </w:tcPr>
          <w:p w14:paraId="0400FA8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78326D" w:rsidRPr="00A83AB0" w14:paraId="62C47B82" w14:textId="77777777" w:rsidTr="004E16BC">
        <w:trPr>
          <w:trHeight w:val="300"/>
        </w:trPr>
        <w:tc>
          <w:tcPr>
            <w:tcW w:w="1545" w:type="dxa"/>
            <w:hideMark/>
          </w:tcPr>
          <w:p w14:paraId="489177F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ABDM-1020</w:t>
            </w:r>
            <w:r w:rsidRPr="00A83AB0">
              <w:rPr>
                <w:rFonts w:ascii="Arial" w:hAnsi="Arial" w:cs="Arial"/>
                <w:sz w:val="20"/>
                <w:szCs w:val="20"/>
              </w:rPr>
              <w:t> </w:t>
            </w:r>
          </w:p>
        </w:tc>
        <w:tc>
          <w:tcPr>
            <w:tcW w:w="7664" w:type="dxa"/>
            <w:hideMark/>
          </w:tcPr>
          <w:p w14:paraId="0FB30B4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Unknown database</w:t>
            </w:r>
            <w:r w:rsidRPr="00A83AB0">
              <w:rPr>
                <w:rFonts w:ascii="Arial" w:hAnsi="Arial" w:cs="Arial"/>
                <w:sz w:val="20"/>
                <w:szCs w:val="20"/>
              </w:rPr>
              <w:t> </w:t>
            </w:r>
          </w:p>
        </w:tc>
      </w:tr>
      <w:tr w:rsidR="0078326D" w:rsidRPr="00A83AB0" w14:paraId="656F87B9" w14:textId="77777777" w:rsidTr="004E16BC">
        <w:trPr>
          <w:trHeight w:val="300"/>
        </w:trPr>
        <w:tc>
          <w:tcPr>
            <w:tcW w:w="1545" w:type="dxa"/>
            <w:hideMark/>
          </w:tcPr>
          <w:p w14:paraId="26C3067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ABDM-1022</w:t>
            </w:r>
            <w:r w:rsidRPr="00A83AB0">
              <w:rPr>
                <w:rFonts w:ascii="Arial" w:hAnsi="Arial" w:cs="Arial"/>
                <w:sz w:val="20"/>
                <w:szCs w:val="20"/>
              </w:rPr>
              <w:t> </w:t>
            </w:r>
          </w:p>
        </w:tc>
        <w:tc>
          <w:tcPr>
            <w:tcW w:w="7664" w:type="dxa"/>
            <w:hideMark/>
          </w:tcPr>
          <w:p w14:paraId="22DBCDB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Too many requests</w:t>
            </w:r>
            <w:r w:rsidRPr="00A83AB0">
              <w:rPr>
                <w:rFonts w:ascii="Arial" w:hAnsi="Arial" w:cs="Arial"/>
                <w:sz w:val="20"/>
                <w:szCs w:val="20"/>
              </w:rPr>
              <w:t> </w:t>
            </w:r>
          </w:p>
        </w:tc>
      </w:tr>
      <w:tr w:rsidR="0078326D" w:rsidRPr="00A83AB0" w14:paraId="183991C1" w14:textId="77777777" w:rsidTr="004E16BC">
        <w:trPr>
          <w:trHeight w:val="300"/>
        </w:trPr>
        <w:tc>
          <w:tcPr>
            <w:tcW w:w="1545" w:type="dxa"/>
            <w:hideMark/>
          </w:tcPr>
          <w:p w14:paraId="02B69E6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ABDM-1023</w:t>
            </w:r>
            <w:r w:rsidRPr="00A83AB0">
              <w:rPr>
                <w:rFonts w:ascii="Arial" w:hAnsi="Arial" w:cs="Arial"/>
                <w:sz w:val="20"/>
                <w:szCs w:val="20"/>
              </w:rPr>
              <w:t> </w:t>
            </w:r>
          </w:p>
        </w:tc>
        <w:tc>
          <w:tcPr>
            <w:tcW w:w="7664" w:type="dxa"/>
            <w:hideMark/>
          </w:tcPr>
          <w:p w14:paraId="32E8636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User</w:t>
            </w:r>
            <w:r w:rsidRPr="00A83AB0">
              <w:rPr>
                <w:rFonts w:ascii="Arial" w:hAnsi="Arial" w:cs="Arial"/>
                <w:sz w:val="20"/>
                <w:szCs w:val="20"/>
              </w:rPr>
              <w:t> </w:t>
            </w:r>
          </w:p>
        </w:tc>
      </w:tr>
      <w:tr w:rsidR="0078326D" w:rsidRPr="00A83AB0" w14:paraId="1D156128" w14:textId="77777777" w:rsidTr="004E16BC">
        <w:trPr>
          <w:trHeight w:val="300"/>
        </w:trPr>
        <w:tc>
          <w:tcPr>
            <w:tcW w:w="1545" w:type="dxa"/>
            <w:hideMark/>
          </w:tcPr>
          <w:p w14:paraId="739959D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ABDM-1024</w:t>
            </w:r>
            <w:r w:rsidRPr="00A83AB0">
              <w:rPr>
                <w:rFonts w:ascii="Arial" w:hAnsi="Arial" w:cs="Arial"/>
                <w:sz w:val="20"/>
                <w:szCs w:val="20"/>
              </w:rPr>
              <w:t> </w:t>
            </w:r>
          </w:p>
        </w:tc>
        <w:tc>
          <w:tcPr>
            <w:tcW w:w="7664" w:type="dxa"/>
            <w:hideMark/>
          </w:tcPr>
          <w:p w14:paraId="5D18D7A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78326D" w:rsidRPr="00A83AB0" w14:paraId="6E295370" w14:textId="77777777" w:rsidTr="004E16BC">
        <w:trPr>
          <w:trHeight w:val="300"/>
        </w:trPr>
        <w:tc>
          <w:tcPr>
            <w:tcW w:w="1545" w:type="dxa"/>
            <w:hideMark/>
          </w:tcPr>
          <w:p w14:paraId="583D064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ABDM-1025</w:t>
            </w:r>
            <w:r w:rsidRPr="00A83AB0">
              <w:rPr>
                <w:rFonts w:ascii="Arial" w:hAnsi="Arial" w:cs="Arial"/>
                <w:sz w:val="20"/>
                <w:szCs w:val="20"/>
              </w:rPr>
              <w:t> </w:t>
            </w:r>
          </w:p>
        </w:tc>
        <w:tc>
          <w:tcPr>
            <w:tcW w:w="7664" w:type="dxa"/>
            <w:hideMark/>
          </w:tcPr>
          <w:p w14:paraId="3827E92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ServiceId</w:t>
            </w:r>
            <w:proofErr w:type="spellEnd"/>
            <w:r w:rsidRPr="00A83AB0">
              <w:rPr>
                <w:rFonts w:ascii="Arial" w:hAnsi="Arial" w:cs="Arial"/>
                <w:sz w:val="20"/>
                <w:szCs w:val="20"/>
              </w:rPr>
              <w:t> </w:t>
            </w:r>
          </w:p>
        </w:tc>
      </w:tr>
      <w:tr w:rsidR="0078326D" w:rsidRPr="00A83AB0" w14:paraId="36E4D9A1" w14:textId="77777777" w:rsidTr="004E16BC">
        <w:trPr>
          <w:trHeight w:val="300"/>
        </w:trPr>
        <w:tc>
          <w:tcPr>
            <w:tcW w:w="1545" w:type="dxa"/>
            <w:hideMark/>
          </w:tcPr>
          <w:p w14:paraId="4272E5B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ABDM-1026</w:t>
            </w:r>
            <w:r w:rsidRPr="00A83AB0">
              <w:rPr>
                <w:rFonts w:ascii="Arial" w:hAnsi="Arial" w:cs="Arial"/>
                <w:sz w:val="20"/>
                <w:szCs w:val="20"/>
              </w:rPr>
              <w:t> </w:t>
            </w:r>
          </w:p>
        </w:tc>
        <w:tc>
          <w:tcPr>
            <w:tcW w:w="7664" w:type="dxa"/>
            <w:hideMark/>
          </w:tcPr>
          <w:p w14:paraId="4CE2E12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Link Token</w:t>
            </w:r>
            <w:r w:rsidRPr="00A83AB0">
              <w:rPr>
                <w:rFonts w:ascii="Arial" w:hAnsi="Arial" w:cs="Arial"/>
                <w:sz w:val="20"/>
                <w:szCs w:val="20"/>
              </w:rPr>
              <w:t> </w:t>
            </w:r>
          </w:p>
        </w:tc>
      </w:tr>
      <w:tr w:rsidR="0078326D" w:rsidRPr="00A83AB0" w14:paraId="4B34C72D" w14:textId="77777777" w:rsidTr="004E16BC">
        <w:trPr>
          <w:trHeight w:val="637"/>
        </w:trPr>
        <w:tc>
          <w:tcPr>
            <w:tcW w:w="1545" w:type="dxa"/>
            <w:hideMark/>
          </w:tcPr>
          <w:p w14:paraId="047DD95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ABDM-1027</w:t>
            </w:r>
            <w:r w:rsidRPr="00A83AB0">
              <w:rPr>
                <w:rFonts w:ascii="Arial" w:hAnsi="Arial" w:cs="Arial"/>
                <w:sz w:val="20"/>
                <w:szCs w:val="20"/>
              </w:rPr>
              <w:t> </w:t>
            </w:r>
          </w:p>
        </w:tc>
        <w:tc>
          <w:tcPr>
            <w:tcW w:w="7664" w:type="dxa"/>
            <w:hideMark/>
          </w:tcPr>
          <w:p w14:paraId="6B08C9D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You are blocked. Please try again after 24 hours.</w:t>
            </w:r>
            <w:r w:rsidRPr="00A83AB0">
              <w:rPr>
                <w:rFonts w:ascii="Arial" w:hAnsi="Arial" w:cs="Arial"/>
                <w:sz w:val="20"/>
                <w:szCs w:val="20"/>
              </w:rPr>
              <w:t> </w:t>
            </w:r>
          </w:p>
        </w:tc>
      </w:tr>
      <w:tr w:rsidR="0078326D" w:rsidRPr="00A83AB0" w14:paraId="7CFC051F" w14:textId="77777777" w:rsidTr="004E16BC">
        <w:trPr>
          <w:trHeight w:val="300"/>
        </w:trPr>
        <w:tc>
          <w:tcPr>
            <w:tcW w:w="1545" w:type="dxa"/>
            <w:hideMark/>
          </w:tcPr>
          <w:p w14:paraId="42C9E37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ABDM-1028</w:t>
            </w:r>
            <w:r w:rsidRPr="00A83AB0">
              <w:rPr>
                <w:rFonts w:ascii="Arial" w:hAnsi="Arial" w:cs="Arial"/>
                <w:sz w:val="20"/>
                <w:szCs w:val="20"/>
              </w:rPr>
              <w:t> </w:t>
            </w:r>
          </w:p>
        </w:tc>
        <w:tc>
          <w:tcPr>
            <w:tcW w:w="7664" w:type="dxa"/>
            <w:hideMark/>
          </w:tcPr>
          <w:p w14:paraId="5628F99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HIP is unavailable</w:t>
            </w:r>
            <w:r w:rsidRPr="00A83AB0">
              <w:rPr>
                <w:rFonts w:ascii="Arial" w:hAnsi="Arial" w:cs="Arial"/>
                <w:sz w:val="20"/>
                <w:szCs w:val="20"/>
              </w:rPr>
              <w:t> </w:t>
            </w:r>
          </w:p>
        </w:tc>
      </w:tr>
      <w:tr w:rsidR="0078326D" w:rsidRPr="00A83AB0" w14:paraId="31539425" w14:textId="77777777" w:rsidTr="004E16BC">
        <w:trPr>
          <w:trHeight w:val="300"/>
        </w:trPr>
        <w:tc>
          <w:tcPr>
            <w:tcW w:w="1545" w:type="dxa"/>
            <w:hideMark/>
          </w:tcPr>
          <w:p w14:paraId="6B5D6C5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ABDM-1029</w:t>
            </w:r>
            <w:r w:rsidRPr="00A83AB0">
              <w:rPr>
                <w:rFonts w:ascii="Arial" w:hAnsi="Arial" w:cs="Arial"/>
                <w:sz w:val="20"/>
                <w:szCs w:val="20"/>
              </w:rPr>
              <w:t> </w:t>
            </w:r>
          </w:p>
        </w:tc>
        <w:tc>
          <w:tcPr>
            <w:tcW w:w="7664" w:type="dxa"/>
            <w:hideMark/>
          </w:tcPr>
          <w:p w14:paraId="7A12765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Redis server is unavailable</w:t>
            </w:r>
            <w:r w:rsidRPr="00A83AB0">
              <w:rPr>
                <w:rFonts w:ascii="Arial" w:hAnsi="Arial" w:cs="Arial"/>
                <w:sz w:val="20"/>
                <w:szCs w:val="20"/>
              </w:rPr>
              <w:t> </w:t>
            </w:r>
          </w:p>
        </w:tc>
      </w:tr>
      <w:tr w:rsidR="0078326D" w:rsidRPr="00A83AB0" w14:paraId="6569770B" w14:textId="77777777" w:rsidTr="004E16BC">
        <w:trPr>
          <w:trHeight w:val="300"/>
        </w:trPr>
        <w:tc>
          <w:tcPr>
            <w:tcW w:w="1545" w:type="dxa"/>
            <w:hideMark/>
          </w:tcPr>
          <w:p w14:paraId="6E67187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ABDM-1030</w:t>
            </w:r>
            <w:r w:rsidRPr="00A83AB0">
              <w:rPr>
                <w:rFonts w:ascii="Arial" w:hAnsi="Arial" w:cs="Arial"/>
                <w:sz w:val="20"/>
                <w:szCs w:val="20"/>
              </w:rPr>
              <w:t> </w:t>
            </w:r>
          </w:p>
        </w:tc>
        <w:tc>
          <w:tcPr>
            <w:tcW w:w="7664" w:type="dxa"/>
            <w:hideMark/>
          </w:tcPr>
          <w:p w14:paraId="04239DCD" w14:textId="77777777" w:rsidR="0078326D" w:rsidRPr="00A83AB0" w:rsidRDefault="0078326D" w:rsidP="004E16BC">
            <w:pPr>
              <w:rPr>
                <w:rFonts w:ascii="Arial" w:hAnsi="Arial" w:cs="Arial"/>
                <w:sz w:val="20"/>
                <w:szCs w:val="20"/>
              </w:rPr>
            </w:pPr>
            <w:proofErr w:type="gramStart"/>
            <w:r w:rsidRPr="00A83AB0">
              <w:rPr>
                <w:rFonts w:ascii="Arial" w:hAnsi="Arial" w:cs="Arial"/>
                <w:sz w:val="20"/>
                <w:szCs w:val="20"/>
                <w:lang w:val="en-US"/>
              </w:rPr>
              <w:t>Invalid</w:t>
            </w:r>
            <w:proofErr w:type="gramEnd"/>
            <w:r w:rsidRPr="00A83AB0">
              <w:rPr>
                <w:rFonts w:ascii="Arial" w:hAnsi="Arial" w:cs="Arial"/>
                <w:sz w:val="20"/>
                <w:szCs w:val="20"/>
                <w:lang w:val="en-US"/>
              </w:rPr>
              <w:t xml:space="preserve"> </w:t>
            </w:r>
            <w:proofErr w:type="gramStart"/>
            <w:r w:rsidRPr="00A83AB0">
              <w:rPr>
                <w:rFonts w:ascii="Arial" w:hAnsi="Arial" w:cs="Arial"/>
                <w:sz w:val="20"/>
                <w:szCs w:val="20"/>
                <w:lang w:val="en-US"/>
              </w:rPr>
              <w:t>request</w:t>
            </w:r>
            <w:proofErr w:type="gramEnd"/>
            <w:r w:rsidRPr="00A83AB0">
              <w:rPr>
                <w:rFonts w:ascii="Arial" w:hAnsi="Arial" w:cs="Arial"/>
                <w:sz w:val="20"/>
                <w:szCs w:val="20"/>
                <w:lang w:val="en-US"/>
              </w:rPr>
              <w:t xml:space="preserve"> ID</w:t>
            </w:r>
            <w:r w:rsidRPr="00A83AB0">
              <w:rPr>
                <w:rFonts w:ascii="Arial" w:hAnsi="Arial" w:cs="Arial"/>
                <w:sz w:val="20"/>
                <w:szCs w:val="20"/>
              </w:rPr>
              <w:t> </w:t>
            </w:r>
          </w:p>
        </w:tc>
      </w:tr>
      <w:tr w:rsidR="0078326D" w:rsidRPr="00A83AB0" w14:paraId="593C2206" w14:textId="77777777" w:rsidTr="004E16BC">
        <w:trPr>
          <w:trHeight w:val="300"/>
        </w:trPr>
        <w:tc>
          <w:tcPr>
            <w:tcW w:w="1545" w:type="dxa"/>
            <w:hideMark/>
          </w:tcPr>
          <w:p w14:paraId="1A08DC5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ABDM-1031</w:t>
            </w:r>
            <w:r w:rsidRPr="00A83AB0">
              <w:rPr>
                <w:rFonts w:ascii="Arial" w:hAnsi="Arial" w:cs="Arial"/>
                <w:sz w:val="20"/>
                <w:szCs w:val="20"/>
              </w:rPr>
              <w:t> </w:t>
            </w:r>
          </w:p>
        </w:tc>
        <w:tc>
          <w:tcPr>
            <w:tcW w:w="7664" w:type="dxa"/>
            <w:hideMark/>
          </w:tcPr>
          <w:p w14:paraId="60F95B9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request</w:t>
            </w:r>
            <w:r w:rsidRPr="00A83AB0">
              <w:rPr>
                <w:rFonts w:ascii="Arial" w:hAnsi="Arial" w:cs="Arial"/>
                <w:sz w:val="20"/>
                <w:szCs w:val="20"/>
              </w:rPr>
              <w:t> </w:t>
            </w:r>
          </w:p>
        </w:tc>
      </w:tr>
      <w:tr w:rsidR="0078326D" w:rsidRPr="00A83AB0" w14:paraId="1EA8E874" w14:textId="77777777" w:rsidTr="004E16BC">
        <w:trPr>
          <w:trHeight w:val="300"/>
        </w:trPr>
        <w:tc>
          <w:tcPr>
            <w:tcW w:w="1545" w:type="dxa"/>
            <w:hideMark/>
          </w:tcPr>
          <w:p w14:paraId="72F21C6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ABDM-1032</w:t>
            </w:r>
            <w:r w:rsidRPr="00A83AB0">
              <w:rPr>
                <w:rFonts w:ascii="Arial" w:hAnsi="Arial" w:cs="Arial"/>
                <w:sz w:val="20"/>
                <w:szCs w:val="20"/>
              </w:rPr>
              <w:t> </w:t>
            </w:r>
          </w:p>
        </w:tc>
        <w:tc>
          <w:tcPr>
            <w:tcW w:w="7664" w:type="dxa"/>
            <w:hideMark/>
          </w:tcPr>
          <w:p w14:paraId="4D38FF5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header</w:t>
            </w:r>
            <w:r w:rsidRPr="00A83AB0">
              <w:rPr>
                <w:rFonts w:ascii="Arial" w:hAnsi="Arial" w:cs="Arial"/>
                <w:sz w:val="20"/>
                <w:szCs w:val="20"/>
              </w:rPr>
              <w:t> </w:t>
            </w:r>
          </w:p>
        </w:tc>
      </w:tr>
      <w:tr w:rsidR="0078326D" w:rsidRPr="00A83AB0" w14:paraId="1A60B50C" w14:textId="77777777" w:rsidTr="004E16BC">
        <w:trPr>
          <w:trHeight w:val="300"/>
        </w:trPr>
        <w:tc>
          <w:tcPr>
            <w:tcW w:w="1545" w:type="dxa"/>
            <w:hideMark/>
          </w:tcPr>
          <w:p w14:paraId="50EA6BE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ABDM-1033</w:t>
            </w:r>
            <w:r w:rsidRPr="00A83AB0">
              <w:rPr>
                <w:rFonts w:ascii="Arial" w:hAnsi="Arial" w:cs="Arial"/>
                <w:sz w:val="20"/>
                <w:szCs w:val="20"/>
              </w:rPr>
              <w:t> </w:t>
            </w:r>
          </w:p>
        </w:tc>
        <w:tc>
          <w:tcPr>
            <w:tcW w:w="7664" w:type="dxa"/>
            <w:hideMark/>
          </w:tcPr>
          <w:p w14:paraId="4C3B4F5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HIU is unavailable</w:t>
            </w:r>
            <w:r w:rsidRPr="00A83AB0">
              <w:rPr>
                <w:rFonts w:ascii="Arial" w:hAnsi="Arial" w:cs="Arial"/>
                <w:sz w:val="20"/>
                <w:szCs w:val="20"/>
              </w:rPr>
              <w:t> </w:t>
            </w:r>
          </w:p>
        </w:tc>
      </w:tr>
      <w:tr w:rsidR="0078326D" w:rsidRPr="00A83AB0" w14:paraId="26C49369" w14:textId="77777777" w:rsidTr="004E16BC">
        <w:trPr>
          <w:trHeight w:val="300"/>
        </w:trPr>
        <w:tc>
          <w:tcPr>
            <w:tcW w:w="1545" w:type="dxa"/>
            <w:hideMark/>
          </w:tcPr>
          <w:p w14:paraId="0B0E566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ABDM-1034</w:t>
            </w:r>
            <w:r w:rsidRPr="00A83AB0">
              <w:rPr>
                <w:rFonts w:ascii="Arial" w:hAnsi="Arial" w:cs="Arial"/>
                <w:sz w:val="20"/>
                <w:szCs w:val="20"/>
              </w:rPr>
              <w:t> </w:t>
            </w:r>
          </w:p>
        </w:tc>
        <w:tc>
          <w:tcPr>
            <w:tcW w:w="7664" w:type="dxa"/>
            <w:hideMark/>
          </w:tcPr>
          <w:p w14:paraId="4015FE2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Notification service unavailable</w:t>
            </w:r>
            <w:r w:rsidRPr="00A83AB0">
              <w:rPr>
                <w:rFonts w:ascii="Arial" w:hAnsi="Arial" w:cs="Arial"/>
                <w:sz w:val="20"/>
                <w:szCs w:val="20"/>
              </w:rPr>
              <w:t> </w:t>
            </w:r>
          </w:p>
        </w:tc>
      </w:tr>
      <w:tr w:rsidR="0078326D" w:rsidRPr="00A83AB0" w14:paraId="6BAA682D" w14:textId="77777777" w:rsidTr="004E16BC">
        <w:trPr>
          <w:trHeight w:val="300"/>
        </w:trPr>
        <w:tc>
          <w:tcPr>
            <w:tcW w:w="1545" w:type="dxa"/>
            <w:hideMark/>
          </w:tcPr>
          <w:p w14:paraId="5E57EA2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ABDM-1035</w:t>
            </w:r>
            <w:r w:rsidRPr="00A83AB0">
              <w:rPr>
                <w:rFonts w:ascii="Arial" w:hAnsi="Arial" w:cs="Arial"/>
                <w:sz w:val="20"/>
                <w:szCs w:val="20"/>
              </w:rPr>
              <w:t> </w:t>
            </w:r>
          </w:p>
        </w:tc>
        <w:tc>
          <w:tcPr>
            <w:tcW w:w="7664" w:type="dxa"/>
            <w:hideMark/>
          </w:tcPr>
          <w:p w14:paraId="6DBFA1A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HIP ID</w:t>
            </w:r>
            <w:r w:rsidRPr="00A83AB0">
              <w:rPr>
                <w:rFonts w:ascii="Arial" w:hAnsi="Arial" w:cs="Arial"/>
                <w:sz w:val="20"/>
                <w:szCs w:val="20"/>
              </w:rPr>
              <w:t> </w:t>
            </w:r>
          </w:p>
        </w:tc>
      </w:tr>
      <w:tr w:rsidR="0078326D" w:rsidRPr="00A83AB0" w14:paraId="222E5470" w14:textId="77777777" w:rsidTr="004E16BC">
        <w:trPr>
          <w:trHeight w:val="300"/>
        </w:trPr>
        <w:tc>
          <w:tcPr>
            <w:tcW w:w="1545" w:type="dxa"/>
            <w:hideMark/>
          </w:tcPr>
          <w:p w14:paraId="036B69C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ABDM-1036</w:t>
            </w:r>
            <w:r w:rsidRPr="00A83AB0">
              <w:rPr>
                <w:rFonts w:ascii="Arial" w:hAnsi="Arial" w:cs="Arial"/>
                <w:sz w:val="20"/>
                <w:szCs w:val="20"/>
              </w:rPr>
              <w:t> </w:t>
            </w:r>
          </w:p>
        </w:tc>
        <w:tc>
          <w:tcPr>
            <w:tcW w:w="7664" w:type="dxa"/>
            <w:hideMark/>
          </w:tcPr>
          <w:p w14:paraId="4AC5D2A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Data does not </w:t>
            </w:r>
            <w:proofErr w:type="gramStart"/>
            <w:r w:rsidRPr="00A83AB0">
              <w:rPr>
                <w:rFonts w:ascii="Arial" w:hAnsi="Arial" w:cs="Arial"/>
                <w:sz w:val="20"/>
                <w:szCs w:val="20"/>
                <w:lang w:val="en-US"/>
              </w:rPr>
              <w:t>matched</w:t>
            </w:r>
            <w:proofErr w:type="gramEnd"/>
            <w:r w:rsidRPr="00A83AB0">
              <w:rPr>
                <w:rFonts w:ascii="Arial" w:hAnsi="Arial" w:cs="Arial"/>
                <w:sz w:val="20"/>
                <w:szCs w:val="20"/>
              </w:rPr>
              <w:t> </w:t>
            </w:r>
          </w:p>
        </w:tc>
      </w:tr>
      <w:tr w:rsidR="0078326D" w:rsidRPr="00A83AB0" w14:paraId="2CC98CD6" w14:textId="77777777" w:rsidTr="004E16BC">
        <w:trPr>
          <w:trHeight w:val="300"/>
        </w:trPr>
        <w:tc>
          <w:tcPr>
            <w:tcW w:w="1545" w:type="dxa"/>
            <w:hideMark/>
          </w:tcPr>
          <w:p w14:paraId="666A206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ABDM-1037</w:t>
            </w:r>
            <w:r w:rsidRPr="00A83AB0">
              <w:rPr>
                <w:rFonts w:ascii="Arial" w:hAnsi="Arial" w:cs="Arial"/>
                <w:sz w:val="20"/>
                <w:szCs w:val="20"/>
              </w:rPr>
              <w:t> </w:t>
            </w:r>
          </w:p>
        </w:tc>
        <w:tc>
          <w:tcPr>
            <w:tcW w:w="7664" w:type="dxa"/>
            <w:hideMark/>
          </w:tcPr>
          <w:p w14:paraId="1069255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Counter and Care context count mismatch</w:t>
            </w:r>
            <w:r w:rsidRPr="00A83AB0">
              <w:rPr>
                <w:rFonts w:ascii="Arial" w:hAnsi="Arial" w:cs="Arial"/>
                <w:sz w:val="20"/>
                <w:szCs w:val="20"/>
              </w:rPr>
              <w:t> </w:t>
            </w:r>
          </w:p>
        </w:tc>
      </w:tr>
      <w:tr w:rsidR="0078326D" w:rsidRPr="00A83AB0" w14:paraId="67ED55A8" w14:textId="77777777" w:rsidTr="004E16BC">
        <w:trPr>
          <w:trHeight w:val="300"/>
        </w:trPr>
        <w:tc>
          <w:tcPr>
            <w:tcW w:w="1545" w:type="dxa"/>
            <w:hideMark/>
          </w:tcPr>
          <w:p w14:paraId="4B2CC39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ABDM-1038</w:t>
            </w:r>
            <w:r w:rsidRPr="00A83AB0">
              <w:rPr>
                <w:rFonts w:ascii="Arial" w:hAnsi="Arial" w:cs="Arial"/>
                <w:sz w:val="20"/>
                <w:szCs w:val="20"/>
              </w:rPr>
              <w:t> </w:t>
            </w:r>
          </w:p>
        </w:tc>
        <w:tc>
          <w:tcPr>
            <w:tcW w:w="7664" w:type="dxa"/>
            <w:hideMark/>
          </w:tcPr>
          <w:p w14:paraId="0F5917A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address and Link token mismatch</w:t>
            </w:r>
            <w:r w:rsidRPr="00A83AB0">
              <w:rPr>
                <w:rFonts w:ascii="Arial" w:hAnsi="Arial" w:cs="Arial"/>
                <w:sz w:val="20"/>
                <w:szCs w:val="20"/>
              </w:rPr>
              <w:t> </w:t>
            </w:r>
          </w:p>
        </w:tc>
      </w:tr>
      <w:tr w:rsidR="0078326D" w:rsidRPr="00A83AB0" w14:paraId="577C4BE7" w14:textId="77777777" w:rsidTr="004E16BC">
        <w:trPr>
          <w:trHeight w:val="300"/>
        </w:trPr>
        <w:tc>
          <w:tcPr>
            <w:tcW w:w="1545" w:type="dxa"/>
            <w:hideMark/>
          </w:tcPr>
          <w:p w14:paraId="16FBEEC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ABDM-1040</w:t>
            </w:r>
            <w:r w:rsidRPr="00A83AB0">
              <w:rPr>
                <w:rFonts w:ascii="Arial" w:hAnsi="Arial" w:cs="Arial"/>
                <w:sz w:val="20"/>
                <w:szCs w:val="20"/>
              </w:rPr>
              <w:t> </w:t>
            </w:r>
          </w:p>
        </w:tc>
        <w:tc>
          <w:tcPr>
            <w:tcW w:w="7664" w:type="dxa"/>
            <w:hideMark/>
          </w:tcPr>
          <w:p w14:paraId="5A039BC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HIU ID</w:t>
            </w:r>
            <w:r w:rsidRPr="00A83AB0">
              <w:rPr>
                <w:rFonts w:ascii="Arial" w:hAnsi="Arial" w:cs="Arial"/>
                <w:sz w:val="20"/>
                <w:szCs w:val="20"/>
              </w:rPr>
              <w:t> </w:t>
            </w:r>
          </w:p>
        </w:tc>
      </w:tr>
      <w:tr w:rsidR="0078326D" w:rsidRPr="00A83AB0" w14:paraId="602B6DD8" w14:textId="77777777" w:rsidTr="004E16BC">
        <w:trPr>
          <w:trHeight w:val="300"/>
        </w:trPr>
        <w:tc>
          <w:tcPr>
            <w:tcW w:w="1545" w:type="dxa"/>
            <w:hideMark/>
          </w:tcPr>
          <w:p w14:paraId="5678CD9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ABDM-1041</w:t>
            </w:r>
            <w:r w:rsidRPr="00A83AB0">
              <w:rPr>
                <w:rFonts w:ascii="Arial" w:hAnsi="Arial" w:cs="Arial"/>
                <w:sz w:val="20"/>
                <w:szCs w:val="20"/>
              </w:rPr>
              <w:t> </w:t>
            </w:r>
          </w:p>
        </w:tc>
        <w:tc>
          <w:tcPr>
            <w:tcW w:w="7664" w:type="dxa"/>
            <w:hideMark/>
          </w:tcPr>
          <w:p w14:paraId="7374BAB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Acknowledgement</w:t>
            </w:r>
            <w:r w:rsidRPr="00A83AB0">
              <w:rPr>
                <w:rFonts w:ascii="Arial" w:hAnsi="Arial" w:cs="Arial"/>
                <w:sz w:val="20"/>
                <w:szCs w:val="20"/>
              </w:rPr>
              <w:t> </w:t>
            </w:r>
          </w:p>
        </w:tc>
      </w:tr>
      <w:tr w:rsidR="0078326D" w:rsidRPr="00A83AB0" w14:paraId="29922901" w14:textId="77777777" w:rsidTr="004E16BC">
        <w:trPr>
          <w:trHeight w:val="300"/>
        </w:trPr>
        <w:tc>
          <w:tcPr>
            <w:tcW w:w="1545" w:type="dxa"/>
            <w:hideMark/>
          </w:tcPr>
          <w:p w14:paraId="7D21EB6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ABDM-1042</w:t>
            </w:r>
            <w:r w:rsidRPr="00A83AB0">
              <w:rPr>
                <w:rFonts w:ascii="Arial" w:hAnsi="Arial" w:cs="Arial"/>
                <w:sz w:val="20"/>
                <w:szCs w:val="20"/>
              </w:rPr>
              <w:t> </w:t>
            </w:r>
          </w:p>
        </w:tc>
        <w:tc>
          <w:tcPr>
            <w:tcW w:w="7664" w:type="dxa"/>
            <w:hideMark/>
          </w:tcPr>
          <w:p w14:paraId="194FE85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Provider Mandatory</w:t>
            </w:r>
            <w:r w:rsidRPr="00A83AB0">
              <w:rPr>
                <w:rFonts w:ascii="Arial" w:hAnsi="Arial" w:cs="Arial"/>
                <w:sz w:val="20"/>
                <w:szCs w:val="20"/>
              </w:rPr>
              <w:t> </w:t>
            </w:r>
          </w:p>
        </w:tc>
      </w:tr>
      <w:tr w:rsidR="0078326D" w:rsidRPr="00A83AB0" w14:paraId="4FAE52FD" w14:textId="77777777" w:rsidTr="004E16BC">
        <w:trPr>
          <w:trHeight w:val="300"/>
        </w:trPr>
        <w:tc>
          <w:tcPr>
            <w:tcW w:w="1545" w:type="dxa"/>
            <w:hideMark/>
          </w:tcPr>
          <w:p w14:paraId="673BD07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ABDM-1043</w:t>
            </w:r>
            <w:r w:rsidRPr="00A83AB0">
              <w:rPr>
                <w:rFonts w:ascii="Arial" w:hAnsi="Arial" w:cs="Arial"/>
                <w:sz w:val="20"/>
                <w:szCs w:val="20"/>
              </w:rPr>
              <w:t> </w:t>
            </w:r>
          </w:p>
        </w:tc>
        <w:tc>
          <w:tcPr>
            <w:tcW w:w="7664" w:type="dxa"/>
            <w:hideMark/>
          </w:tcPr>
          <w:p w14:paraId="7CB8916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Address does not </w:t>
            </w:r>
            <w:proofErr w:type="gramStart"/>
            <w:r w:rsidRPr="00A83AB0">
              <w:rPr>
                <w:rFonts w:ascii="Arial" w:hAnsi="Arial" w:cs="Arial"/>
                <w:sz w:val="20"/>
                <w:szCs w:val="20"/>
                <w:lang w:val="en-US"/>
              </w:rPr>
              <w:t>match with</w:t>
            </w:r>
            <w:proofErr w:type="gramEnd"/>
            <w:r w:rsidRPr="00A83AB0">
              <w:rPr>
                <w:rFonts w:ascii="Arial" w:hAnsi="Arial" w:cs="Arial"/>
                <w:sz w:val="20"/>
                <w:szCs w:val="20"/>
                <w:lang w:val="en-US"/>
              </w:rPr>
              <w:t> KYC details.</w:t>
            </w:r>
            <w:r w:rsidRPr="00A83AB0">
              <w:rPr>
                <w:rFonts w:ascii="Arial" w:hAnsi="Arial" w:cs="Arial"/>
                <w:sz w:val="20"/>
                <w:szCs w:val="20"/>
              </w:rPr>
              <w:t> </w:t>
            </w:r>
          </w:p>
        </w:tc>
      </w:tr>
      <w:tr w:rsidR="0078326D" w:rsidRPr="00A83AB0" w14:paraId="12D2F137" w14:textId="77777777" w:rsidTr="004E16BC">
        <w:trPr>
          <w:trHeight w:val="300"/>
        </w:trPr>
        <w:tc>
          <w:tcPr>
            <w:tcW w:w="1545" w:type="dxa"/>
            <w:hideMark/>
          </w:tcPr>
          <w:p w14:paraId="6DB28D7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ABDM-1044</w:t>
            </w:r>
            <w:r w:rsidRPr="00A83AB0">
              <w:rPr>
                <w:rFonts w:ascii="Arial" w:hAnsi="Arial" w:cs="Arial"/>
                <w:sz w:val="20"/>
                <w:szCs w:val="20"/>
              </w:rPr>
              <w:t> </w:t>
            </w:r>
          </w:p>
        </w:tc>
        <w:tc>
          <w:tcPr>
            <w:tcW w:w="7664" w:type="dxa"/>
            <w:hideMark/>
          </w:tcPr>
          <w:p w14:paraId="75E950F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Broadcast Failed</w:t>
            </w:r>
            <w:r w:rsidRPr="00A83AB0">
              <w:rPr>
                <w:rFonts w:ascii="Arial" w:hAnsi="Arial" w:cs="Arial"/>
                <w:sz w:val="20"/>
                <w:szCs w:val="20"/>
              </w:rPr>
              <w:t> </w:t>
            </w:r>
          </w:p>
        </w:tc>
      </w:tr>
      <w:tr w:rsidR="0078326D" w:rsidRPr="00A83AB0" w14:paraId="77882E6C" w14:textId="77777777" w:rsidTr="004E16BC">
        <w:trPr>
          <w:trHeight w:val="300"/>
        </w:trPr>
        <w:tc>
          <w:tcPr>
            <w:tcW w:w="1545" w:type="dxa"/>
            <w:hideMark/>
          </w:tcPr>
          <w:p w14:paraId="417C7F5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ABDM-1045</w:t>
            </w:r>
            <w:r w:rsidRPr="00A83AB0">
              <w:rPr>
                <w:rFonts w:ascii="Arial" w:hAnsi="Arial" w:cs="Arial"/>
                <w:sz w:val="20"/>
                <w:szCs w:val="20"/>
              </w:rPr>
              <w:t> </w:t>
            </w:r>
          </w:p>
        </w:tc>
        <w:tc>
          <w:tcPr>
            <w:tcW w:w="7664" w:type="dxa"/>
            <w:hideMark/>
          </w:tcPr>
          <w:p w14:paraId="602E9E9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Database Access is restricted</w:t>
            </w:r>
            <w:r w:rsidRPr="00A83AB0">
              <w:rPr>
                <w:rFonts w:ascii="Arial" w:hAnsi="Arial" w:cs="Arial"/>
                <w:sz w:val="20"/>
                <w:szCs w:val="20"/>
              </w:rPr>
              <w:t> </w:t>
            </w:r>
          </w:p>
        </w:tc>
      </w:tr>
      <w:tr w:rsidR="0078326D" w:rsidRPr="00A83AB0" w14:paraId="77CC1632" w14:textId="77777777" w:rsidTr="004E16BC">
        <w:trPr>
          <w:trHeight w:val="300"/>
        </w:trPr>
        <w:tc>
          <w:tcPr>
            <w:tcW w:w="1545" w:type="dxa"/>
            <w:hideMark/>
          </w:tcPr>
          <w:p w14:paraId="3E69DE5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ABDM-1046</w:t>
            </w:r>
            <w:r w:rsidRPr="00A83AB0">
              <w:rPr>
                <w:rFonts w:ascii="Arial" w:hAnsi="Arial" w:cs="Arial"/>
                <w:sz w:val="20"/>
                <w:szCs w:val="20"/>
              </w:rPr>
              <w:t> </w:t>
            </w:r>
          </w:p>
        </w:tc>
        <w:tc>
          <w:tcPr>
            <w:tcW w:w="7664" w:type="dxa"/>
            <w:hideMark/>
          </w:tcPr>
          <w:p w14:paraId="7E82B7A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Purpose</w:t>
            </w:r>
            <w:r w:rsidRPr="00A83AB0">
              <w:rPr>
                <w:rFonts w:ascii="Arial" w:hAnsi="Arial" w:cs="Arial"/>
                <w:sz w:val="20"/>
                <w:szCs w:val="20"/>
              </w:rPr>
              <w:t> </w:t>
            </w:r>
          </w:p>
        </w:tc>
      </w:tr>
      <w:tr w:rsidR="0078326D" w:rsidRPr="00A83AB0" w14:paraId="4AA07D4F" w14:textId="77777777" w:rsidTr="004E16BC">
        <w:trPr>
          <w:trHeight w:val="300"/>
        </w:trPr>
        <w:tc>
          <w:tcPr>
            <w:tcW w:w="1545" w:type="dxa"/>
            <w:hideMark/>
          </w:tcPr>
          <w:p w14:paraId="6B7C73A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ABDM-1047</w:t>
            </w:r>
            <w:r w:rsidRPr="00A83AB0">
              <w:rPr>
                <w:rFonts w:ascii="Arial" w:hAnsi="Arial" w:cs="Arial"/>
                <w:sz w:val="20"/>
                <w:szCs w:val="20"/>
              </w:rPr>
              <w:t> </w:t>
            </w:r>
          </w:p>
        </w:tc>
        <w:tc>
          <w:tcPr>
            <w:tcW w:w="7664" w:type="dxa"/>
            <w:hideMark/>
          </w:tcPr>
          <w:p w14:paraId="206E82E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Purpose does not exist</w:t>
            </w:r>
            <w:r w:rsidRPr="00A83AB0">
              <w:rPr>
                <w:rFonts w:ascii="Arial" w:hAnsi="Arial" w:cs="Arial"/>
                <w:sz w:val="20"/>
                <w:szCs w:val="20"/>
              </w:rPr>
              <w:t> </w:t>
            </w:r>
          </w:p>
        </w:tc>
      </w:tr>
      <w:tr w:rsidR="0078326D" w:rsidRPr="00A83AB0" w14:paraId="6C6AF673" w14:textId="77777777" w:rsidTr="004E16BC">
        <w:trPr>
          <w:trHeight w:val="300"/>
        </w:trPr>
        <w:tc>
          <w:tcPr>
            <w:tcW w:w="1545" w:type="dxa"/>
            <w:hideMark/>
          </w:tcPr>
          <w:p w14:paraId="09F40BA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ABDM-1048</w:t>
            </w:r>
            <w:r w:rsidRPr="00A83AB0">
              <w:rPr>
                <w:rFonts w:ascii="Arial" w:hAnsi="Arial" w:cs="Arial"/>
                <w:sz w:val="20"/>
                <w:szCs w:val="20"/>
              </w:rPr>
              <w:t> </w:t>
            </w:r>
          </w:p>
        </w:tc>
        <w:tc>
          <w:tcPr>
            <w:tcW w:w="7664" w:type="dxa"/>
            <w:hideMark/>
          </w:tcPr>
          <w:p w14:paraId="7270CCB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Timeout</w:t>
            </w:r>
            <w:r w:rsidRPr="00A83AB0">
              <w:rPr>
                <w:rFonts w:ascii="Arial" w:hAnsi="Arial" w:cs="Arial"/>
                <w:sz w:val="20"/>
                <w:szCs w:val="20"/>
              </w:rPr>
              <w:t> </w:t>
            </w:r>
          </w:p>
        </w:tc>
      </w:tr>
      <w:tr w:rsidR="0078326D" w:rsidRPr="00A83AB0" w14:paraId="6B0177F0" w14:textId="77777777" w:rsidTr="004E16BC">
        <w:trPr>
          <w:trHeight w:val="300"/>
        </w:trPr>
        <w:tc>
          <w:tcPr>
            <w:tcW w:w="1545" w:type="dxa"/>
            <w:hideMark/>
          </w:tcPr>
          <w:p w14:paraId="5E7D95C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ABDM-1049</w:t>
            </w:r>
            <w:r w:rsidRPr="00A83AB0">
              <w:rPr>
                <w:rFonts w:ascii="Arial" w:hAnsi="Arial" w:cs="Arial"/>
                <w:sz w:val="20"/>
                <w:szCs w:val="20"/>
              </w:rPr>
              <w:t> </w:t>
            </w:r>
          </w:p>
        </w:tc>
        <w:tc>
          <w:tcPr>
            <w:tcW w:w="7664" w:type="dxa"/>
            <w:hideMark/>
          </w:tcPr>
          <w:p w14:paraId="12E80B2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Profile Share Intent Keys</w:t>
            </w:r>
            <w:r w:rsidRPr="00A83AB0">
              <w:rPr>
                <w:rFonts w:ascii="Arial" w:hAnsi="Arial" w:cs="Arial"/>
                <w:sz w:val="20"/>
                <w:szCs w:val="20"/>
              </w:rPr>
              <w:t> </w:t>
            </w:r>
          </w:p>
        </w:tc>
      </w:tr>
      <w:tr w:rsidR="0078326D" w:rsidRPr="00A83AB0" w14:paraId="2896EADB" w14:textId="77777777" w:rsidTr="004E16BC">
        <w:trPr>
          <w:trHeight w:val="300"/>
        </w:trPr>
        <w:tc>
          <w:tcPr>
            <w:tcW w:w="1545" w:type="dxa"/>
            <w:hideMark/>
          </w:tcPr>
          <w:p w14:paraId="3263340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ABDM-1050</w:t>
            </w:r>
            <w:r w:rsidRPr="00A83AB0">
              <w:rPr>
                <w:rFonts w:ascii="Arial" w:hAnsi="Arial" w:cs="Arial"/>
                <w:sz w:val="20"/>
                <w:szCs w:val="20"/>
              </w:rPr>
              <w:t> </w:t>
            </w:r>
          </w:p>
        </w:tc>
        <w:tc>
          <w:tcPr>
            <w:tcW w:w="7664" w:type="dxa"/>
            <w:hideMark/>
          </w:tcPr>
          <w:p w14:paraId="22D0353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Profile Share Metadata Keys</w:t>
            </w:r>
            <w:r w:rsidRPr="00A83AB0">
              <w:rPr>
                <w:rFonts w:ascii="Arial" w:hAnsi="Arial" w:cs="Arial"/>
                <w:sz w:val="20"/>
                <w:szCs w:val="20"/>
              </w:rPr>
              <w:t> </w:t>
            </w:r>
          </w:p>
        </w:tc>
      </w:tr>
      <w:tr w:rsidR="0078326D" w:rsidRPr="00A83AB0" w14:paraId="3F95A2E5" w14:textId="77777777" w:rsidTr="004E16BC">
        <w:trPr>
          <w:trHeight w:val="300"/>
        </w:trPr>
        <w:tc>
          <w:tcPr>
            <w:tcW w:w="1545" w:type="dxa"/>
            <w:hideMark/>
          </w:tcPr>
          <w:p w14:paraId="40BCA5E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ABDM-1051</w:t>
            </w:r>
            <w:r w:rsidRPr="00A83AB0">
              <w:rPr>
                <w:rFonts w:ascii="Arial" w:hAnsi="Arial" w:cs="Arial"/>
                <w:sz w:val="20"/>
                <w:szCs w:val="20"/>
              </w:rPr>
              <w:t> </w:t>
            </w:r>
          </w:p>
        </w:tc>
        <w:tc>
          <w:tcPr>
            <w:tcW w:w="7664" w:type="dxa"/>
            <w:hideMark/>
          </w:tcPr>
          <w:p w14:paraId="203580A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ABHA Number or ABHA Address</w:t>
            </w:r>
            <w:r w:rsidRPr="00A83AB0">
              <w:rPr>
                <w:rFonts w:ascii="Arial" w:hAnsi="Arial" w:cs="Arial"/>
                <w:sz w:val="20"/>
                <w:szCs w:val="20"/>
              </w:rPr>
              <w:t> </w:t>
            </w:r>
          </w:p>
        </w:tc>
      </w:tr>
      <w:tr w:rsidR="0078326D" w:rsidRPr="00A83AB0" w14:paraId="54C141CA" w14:textId="77777777" w:rsidTr="004E16BC">
        <w:trPr>
          <w:trHeight w:val="300"/>
        </w:trPr>
        <w:tc>
          <w:tcPr>
            <w:tcW w:w="1545" w:type="dxa"/>
            <w:hideMark/>
          </w:tcPr>
          <w:p w14:paraId="6A96FA5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ABDM-1052</w:t>
            </w:r>
            <w:r w:rsidRPr="00A83AB0">
              <w:rPr>
                <w:rFonts w:ascii="Arial" w:hAnsi="Arial" w:cs="Arial"/>
                <w:sz w:val="20"/>
                <w:szCs w:val="20"/>
              </w:rPr>
              <w:t> </w:t>
            </w:r>
          </w:p>
        </w:tc>
        <w:tc>
          <w:tcPr>
            <w:tcW w:w="7664" w:type="dxa"/>
            <w:hideMark/>
          </w:tcPr>
          <w:p w14:paraId="3D0DC81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lang w:val="en-US"/>
              </w:rPr>
              <w:t> or response's </w:t>
            </w:r>
            <w:proofErr w:type="spellStart"/>
            <w:r w:rsidRPr="00A83AB0">
              <w:rPr>
                <w:rFonts w:ascii="Arial" w:hAnsi="Arial" w:cs="Arial"/>
                <w:sz w:val="20"/>
                <w:szCs w:val="20"/>
                <w:lang w:val="en-US"/>
              </w:rPr>
              <w:t>requestId</w:t>
            </w:r>
            <w:proofErr w:type="spellEnd"/>
            <w:r w:rsidRPr="00A83AB0">
              <w:rPr>
                <w:rFonts w:ascii="Arial" w:hAnsi="Arial" w:cs="Arial"/>
                <w:sz w:val="20"/>
                <w:szCs w:val="20"/>
              </w:rPr>
              <w:t> </w:t>
            </w:r>
          </w:p>
        </w:tc>
      </w:tr>
      <w:tr w:rsidR="0078326D" w:rsidRPr="00A83AB0" w14:paraId="752E1DC9" w14:textId="77777777" w:rsidTr="004E16BC">
        <w:trPr>
          <w:trHeight w:val="300"/>
        </w:trPr>
        <w:tc>
          <w:tcPr>
            <w:tcW w:w="1545" w:type="dxa"/>
            <w:hideMark/>
          </w:tcPr>
          <w:p w14:paraId="1505C7C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ABDM-1401</w:t>
            </w:r>
            <w:r w:rsidRPr="00A83AB0">
              <w:rPr>
                <w:rFonts w:ascii="Arial" w:hAnsi="Arial" w:cs="Arial"/>
                <w:sz w:val="20"/>
                <w:szCs w:val="20"/>
              </w:rPr>
              <w:t> </w:t>
            </w:r>
          </w:p>
        </w:tc>
        <w:tc>
          <w:tcPr>
            <w:tcW w:w="7664" w:type="dxa"/>
            <w:hideMark/>
          </w:tcPr>
          <w:p w14:paraId="19CD547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HIP is not available</w:t>
            </w:r>
            <w:r w:rsidRPr="00A83AB0">
              <w:rPr>
                <w:rFonts w:ascii="Arial" w:hAnsi="Arial" w:cs="Arial"/>
                <w:sz w:val="20"/>
                <w:szCs w:val="20"/>
              </w:rPr>
              <w:t> </w:t>
            </w:r>
          </w:p>
        </w:tc>
      </w:tr>
      <w:tr w:rsidR="0078326D" w:rsidRPr="00A83AB0" w14:paraId="7F2D111B" w14:textId="77777777" w:rsidTr="004E16BC">
        <w:trPr>
          <w:trHeight w:val="300"/>
        </w:trPr>
        <w:tc>
          <w:tcPr>
            <w:tcW w:w="1545" w:type="dxa"/>
            <w:hideMark/>
          </w:tcPr>
          <w:p w14:paraId="0539AFF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ABDM-1061</w:t>
            </w:r>
            <w:r w:rsidRPr="00A83AB0">
              <w:rPr>
                <w:rFonts w:ascii="Arial" w:hAnsi="Arial" w:cs="Arial"/>
                <w:sz w:val="20"/>
                <w:szCs w:val="20"/>
              </w:rPr>
              <w:t> </w:t>
            </w:r>
          </w:p>
        </w:tc>
        <w:tc>
          <w:tcPr>
            <w:tcW w:w="7664" w:type="dxa"/>
            <w:hideMark/>
          </w:tcPr>
          <w:p w14:paraId="111F773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Consent artefact expired</w:t>
            </w:r>
            <w:r w:rsidRPr="00A83AB0">
              <w:rPr>
                <w:rFonts w:ascii="Arial" w:hAnsi="Arial" w:cs="Arial"/>
                <w:sz w:val="20"/>
                <w:szCs w:val="20"/>
              </w:rPr>
              <w:t> </w:t>
            </w:r>
          </w:p>
        </w:tc>
      </w:tr>
      <w:tr w:rsidR="0078326D" w:rsidRPr="00A83AB0" w14:paraId="096E07D3" w14:textId="77777777" w:rsidTr="004E16BC">
        <w:trPr>
          <w:trHeight w:val="300"/>
        </w:trPr>
        <w:tc>
          <w:tcPr>
            <w:tcW w:w="1545" w:type="dxa"/>
            <w:hideMark/>
          </w:tcPr>
          <w:p w14:paraId="7EF6256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ABDM-1062</w:t>
            </w:r>
            <w:r w:rsidRPr="00A83AB0">
              <w:rPr>
                <w:rFonts w:ascii="Arial" w:hAnsi="Arial" w:cs="Arial"/>
                <w:sz w:val="20"/>
                <w:szCs w:val="20"/>
              </w:rPr>
              <w:t> </w:t>
            </w:r>
          </w:p>
        </w:tc>
        <w:tc>
          <w:tcPr>
            <w:tcW w:w="7664" w:type="dxa"/>
            <w:hideMark/>
          </w:tcPr>
          <w:p w14:paraId="4404DBB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Consent Not granted</w:t>
            </w:r>
            <w:r w:rsidRPr="00A83AB0">
              <w:rPr>
                <w:rFonts w:ascii="Arial" w:hAnsi="Arial" w:cs="Arial"/>
                <w:sz w:val="20"/>
                <w:szCs w:val="20"/>
              </w:rPr>
              <w:t> </w:t>
            </w:r>
          </w:p>
        </w:tc>
      </w:tr>
      <w:tr w:rsidR="0078326D" w:rsidRPr="00A83AB0" w14:paraId="2D7B9EDE" w14:textId="77777777" w:rsidTr="004E16BC">
        <w:trPr>
          <w:trHeight w:val="300"/>
        </w:trPr>
        <w:tc>
          <w:tcPr>
            <w:tcW w:w="1545" w:type="dxa"/>
            <w:hideMark/>
          </w:tcPr>
          <w:p w14:paraId="5D2EE54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ABDM-1063</w:t>
            </w:r>
            <w:r w:rsidRPr="00A83AB0">
              <w:rPr>
                <w:rFonts w:ascii="Arial" w:hAnsi="Arial" w:cs="Arial"/>
                <w:sz w:val="20"/>
                <w:szCs w:val="20"/>
              </w:rPr>
              <w:t> </w:t>
            </w:r>
          </w:p>
        </w:tc>
        <w:tc>
          <w:tcPr>
            <w:tcW w:w="7664" w:type="dxa"/>
            <w:hideMark/>
          </w:tcPr>
          <w:p w14:paraId="6B1F5E9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Date Range given is invalid</w:t>
            </w:r>
            <w:r w:rsidRPr="00A83AB0">
              <w:rPr>
                <w:rFonts w:ascii="Arial" w:hAnsi="Arial" w:cs="Arial"/>
                <w:sz w:val="20"/>
                <w:szCs w:val="20"/>
              </w:rPr>
              <w:t> </w:t>
            </w:r>
          </w:p>
        </w:tc>
      </w:tr>
      <w:tr w:rsidR="0078326D" w:rsidRPr="00A83AB0" w14:paraId="69A83949" w14:textId="77777777" w:rsidTr="004E16BC">
        <w:trPr>
          <w:trHeight w:val="300"/>
        </w:trPr>
        <w:tc>
          <w:tcPr>
            <w:tcW w:w="1545" w:type="dxa"/>
            <w:hideMark/>
          </w:tcPr>
          <w:p w14:paraId="7A8A7B7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ABDM-1064</w:t>
            </w:r>
            <w:r w:rsidRPr="00A83AB0">
              <w:rPr>
                <w:rFonts w:ascii="Arial" w:hAnsi="Arial" w:cs="Arial"/>
                <w:sz w:val="20"/>
                <w:szCs w:val="20"/>
              </w:rPr>
              <w:t> </w:t>
            </w:r>
          </w:p>
        </w:tc>
        <w:tc>
          <w:tcPr>
            <w:tcW w:w="7664" w:type="dxa"/>
            <w:hideMark/>
          </w:tcPr>
          <w:p w14:paraId="2DB0909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 xml:space="preserve">request with this </w:t>
            </w:r>
            <w:proofErr w:type="gramStart"/>
            <w:r w:rsidRPr="00A83AB0">
              <w:rPr>
                <w:rFonts w:ascii="Arial" w:hAnsi="Arial" w:cs="Arial"/>
                <w:sz w:val="20"/>
                <w:szCs w:val="20"/>
                <w:lang w:val="en-US"/>
              </w:rPr>
              <w:t>request id</w:t>
            </w:r>
            <w:proofErr w:type="gramEnd"/>
            <w:r w:rsidRPr="00A83AB0">
              <w:rPr>
                <w:rFonts w:ascii="Arial" w:hAnsi="Arial" w:cs="Arial"/>
                <w:sz w:val="20"/>
                <w:szCs w:val="20"/>
                <w:lang w:val="en-US"/>
              </w:rPr>
              <w:t xml:space="preserve"> already exists</w:t>
            </w:r>
            <w:r w:rsidRPr="00A83AB0">
              <w:rPr>
                <w:rFonts w:ascii="Arial" w:hAnsi="Arial" w:cs="Arial"/>
                <w:sz w:val="20"/>
                <w:szCs w:val="20"/>
              </w:rPr>
              <w:t> </w:t>
            </w:r>
          </w:p>
        </w:tc>
      </w:tr>
      <w:tr w:rsidR="0078326D" w:rsidRPr="00A83AB0" w14:paraId="6983AC6F" w14:textId="77777777" w:rsidTr="004E16BC">
        <w:trPr>
          <w:trHeight w:val="300"/>
        </w:trPr>
        <w:tc>
          <w:tcPr>
            <w:tcW w:w="1545" w:type="dxa"/>
            <w:hideMark/>
          </w:tcPr>
          <w:p w14:paraId="75AAA17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ABDM-1017</w:t>
            </w:r>
            <w:r w:rsidRPr="00A83AB0">
              <w:rPr>
                <w:rFonts w:ascii="Arial" w:hAnsi="Arial" w:cs="Arial"/>
                <w:sz w:val="20"/>
                <w:szCs w:val="20"/>
              </w:rPr>
              <w:t> </w:t>
            </w:r>
          </w:p>
        </w:tc>
        <w:tc>
          <w:tcPr>
            <w:tcW w:w="7664" w:type="dxa"/>
            <w:hideMark/>
          </w:tcPr>
          <w:p w14:paraId="2E00A34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rPr>
              <w:t> </w:t>
            </w:r>
          </w:p>
        </w:tc>
      </w:tr>
      <w:tr w:rsidR="0078326D" w:rsidRPr="00A83AB0" w14:paraId="1F50A7E3" w14:textId="77777777" w:rsidTr="004E16BC">
        <w:trPr>
          <w:trHeight w:val="300"/>
        </w:trPr>
        <w:tc>
          <w:tcPr>
            <w:tcW w:w="1545" w:type="dxa"/>
            <w:hideMark/>
          </w:tcPr>
          <w:p w14:paraId="7B7B048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ABDM-1109</w:t>
            </w:r>
            <w:r w:rsidRPr="00A83AB0">
              <w:rPr>
                <w:rFonts w:ascii="Arial" w:hAnsi="Arial" w:cs="Arial"/>
                <w:sz w:val="20"/>
                <w:szCs w:val="20"/>
              </w:rPr>
              <w:t> </w:t>
            </w:r>
          </w:p>
        </w:tc>
        <w:tc>
          <w:tcPr>
            <w:tcW w:w="7664" w:type="dxa"/>
            <w:hideMark/>
          </w:tcPr>
          <w:p w14:paraId="39697F9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DB service unavailable</w:t>
            </w:r>
            <w:r w:rsidRPr="00A83AB0">
              <w:rPr>
                <w:rFonts w:ascii="Arial" w:hAnsi="Arial" w:cs="Arial"/>
                <w:sz w:val="20"/>
                <w:szCs w:val="20"/>
              </w:rPr>
              <w:t> </w:t>
            </w:r>
          </w:p>
        </w:tc>
      </w:tr>
      <w:tr w:rsidR="0078326D" w:rsidRPr="00A83AB0" w14:paraId="0033FBBB" w14:textId="77777777" w:rsidTr="004E16BC">
        <w:trPr>
          <w:trHeight w:val="300"/>
        </w:trPr>
        <w:tc>
          <w:tcPr>
            <w:tcW w:w="1545" w:type="dxa"/>
            <w:hideMark/>
          </w:tcPr>
          <w:p w14:paraId="744575B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ABDM-1108</w:t>
            </w:r>
            <w:r w:rsidRPr="00A83AB0">
              <w:rPr>
                <w:rFonts w:ascii="Arial" w:hAnsi="Arial" w:cs="Arial"/>
                <w:sz w:val="20"/>
                <w:szCs w:val="20"/>
              </w:rPr>
              <w:t> </w:t>
            </w:r>
          </w:p>
        </w:tc>
        <w:tc>
          <w:tcPr>
            <w:tcW w:w="7664" w:type="dxa"/>
            <w:hideMark/>
          </w:tcPr>
          <w:p w14:paraId="27C308C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Notification DB service unavailable</w:t>
            </w:r>
            <w:r w:rsidRPr="00A83AB0">
              <w:rPr>
                <w:rFonts w:ascii="Arial" w:hAnsi="Arial" w:cs="Arial"/>
                <w:sz w:val="20"/>
                <w:szCs w:val="20"/>
              </w:rPr>
              <w:t> </w:t>
            </w:r>
          </w:p>
        </w:tc>
      </w:tr>
      <w:tr w:rsidR="0078326D" w:rsidRPr="00A83AB0" w14:paraId="669F8239" w14:textId="77777777" w:rsidTr="004E16BC">
        <w:trPr>
          <w:trHeight w:val="300"/>
        </w:trPr>
        <w:tc>
          <w:tcPr>
            <w:tcW w:w="1545" w:type="dxa"/>
            <w:hideMark/>
          </w:tcPr>
          <w:p w14:paraId="654CF51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ABDM-1034</w:t>
            </w:r>
            <w:r w:rsidRPr="00A83AB0">
              <w:rPr>
                <w:rFonts w:ascii="Arial" w:hAnsi="Arial" w:cs="Arial"/>
                <w:sz w:val="20"/>
                <w:szCs w:val="20"/>
              </w:rPr>
              <w:t> </w:t>
            </w:r>
          </w:p>
        </w:tc>
        <w:tc>
          <w:tcPr>
            <w:tcW w:w="7664" w:type="dxa"/>
            <w:hideMark/>
          </w:tcPr>
          <w:p w14:paraId="54629FF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Notification service unavailable</w:t>
            </w:r>
            <w:r w:rsidRPr="00A83AB0">
              <w:rPr>
                <w:rFonts w:ascii="Arial" w:hAnsi="Arial" w:cs="Arial"/>
                <w:sz w:val="20"/>
                <w:szCs w:val="20"/>
              </w:rPr>
              <w:t> </w:t>
            </w:r>
          </w:p>
        </w:tc>
      </w:tr>
      <w:tr w:rsidR="0078326D" w:rsidRPr="00A83AB0" w14:paraId="05588C56" w14:textId="77777777" w:rsidTr="004E16BC">
        <w:trPr>
          <w:trHeight w:val="300"/>
        </w:trPr>
        <w:tc>
          <w:tcPr>
            <w:tcW w:w="1545" w:type="dxa"/>
            <w:hideMark/>
          </w:tcPr>
          <w:p w14:paraId="1053A71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ABDM-1029</w:t>
            </w:r>
            <w:r w:rsidRPr="00A83AB0">
              <w:rPr>
                <w:rFonts w:ascii="Arial" w:hAnsi="Arial" w:cs="Arial"/>
                <w:sz w:val="20"/>
                <w:szCs w:val="20"/>
              </w:rPr>
              <w:t> </w:t>
            </w:r>
          </w:p>
        </w:tc>
        <w:tc>
          <w:tcPr>
            <w:tcW w:w="7664" w:type="dxa"/>
            <w:hideMark/>
          </w:tcPr>
          <w:p w14:paraId="743DE3C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Redis server is unavailable</w:t>
            </w:r>
            <w:r w:rsidRPr="00A83AB0">
              <w:rPr>
                <w:rFonts w:ascii="Arial" w:hAnsi="Arial" w:cs="Arial"/>
                <w:sz w:val="20"/>
                <w:szCs w:val="20"/>
              </w:rPr>
              <w:t> </w:t>
            </w:r>
          </w:p>
        </w:tc>
      </w:tr>
      <w:tr w:rsidR="0078326D" w:rsidRPr="00A83AB0" w14:paraId="5E2CC1D6" w14:textId="77777777" w:rsidTr="004E16BC">
        <w:trPr>
          <w:trHeight w:val="300"/>
        </w:trPr>
        <w:tc>
          <w:tcPr>
            <w:tcW w:w="1545" w:type="dxa"/>
            <w:hideMark/>
          </w:tcPr>
          <w:p w14:paraId="310C6B8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ABDM-1201</w:t>
            </w:r>
            <w:r w:rsidRPr="00A83AB0">
              <w:rPr>
                <w:rFonts w:ascii="Arial" w:hAnsi="Arial" w:cs="Arial"/>
                <w:sz w:val="20"/>
                <w:szCs w:val="20"/>
              </w:rPr>
              <w:t> </w:t>
            </w:r>
          </w:p>
        </w:tc>
        <w:tc>
          <w:tcPr>
            <w:tcW w:w="7664" w:type="dxa"/>
            <w:hideMark/>
          </w:tcPr>
          <w:p w14:paraId="4485DAE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IDP Gateway is unavailable</w:t>
            </w:r>
            <w:r w:rsidRPr="00A83AB0">
              <w:rPr>
                <w:rFonts w:ascii="Arial" w:hAnsi="Arial" w:cs="Arial"/>
                <w:sz w:val="20"/>
                <w:szCs w:val="20"/>
              </w:rPr>
              <w:t> </w:t>
            </w:r>
          </w:p>
        </w:tc>
      </w:tr>
      <w:tr w:rsidR="0078326D" w:rsidRPr="00A83AB0" w14:paraId="74D83267" w14:textId="77777777" w:rsidTr="004E16BC">
        <w:trPr>
          <w:trHeight w:val="300"/>
        </w:trPr>
        <w:tc>
          <w:tcPr>
            <w:tcW w:w="1545" w:type="dxa"/>
            <w:hideMark/>
          </w:tcPr>
          <w:p w14:paraId="761525B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24553B7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Unknown exception</w:t>
            </w:r>
            <w:r w:rsidRPr="00A83AB0">
              <w:rPr>
                <w:rFonts w:ascii="Arial" w:hAnsi="Arial" w:cs="Arial"/>
                <w:sz w:val="20"/>
                <w:szCs w:val="20"/>
              </w:rPr>
              <w:t> </w:t>
            </w:r>
          </w:p>
        </w:tc>
      </w:tr>
      <w:tr w:rsidR="0078326D" w:rsidRPr="00A83AB0" w14:paraId="521E0D7F" w14:textId="77777777" w:rsidTr="004E16BC">
        <w:trPr>
          <w:trHeight w:val="300"/>
        </w:trPr>
        <w:tc>
          <w:tcPr>
            <w:tcW w:w="1545" w:type="dxa"/>
            <w:hideMark/>
          </w:tcPr>
          <w:p w14:paraId="25128D4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53C1EFE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combinations of scopes</w:t>
            </w:r>
            <w:r w:rsidRPr="00A83AB0">
              <w:rPr>
                <w:rFonts w:ascii="Arial" w:hAnsi="Arial" w:cs="Arial"/>
                <w:sz w:val="20"/>
                <w:szCs w:val="20"/>
              </w:rPr>
              <w:t> </w:t>
            </w:r>
          </w:p>
        </w:tc>
      </w:tr>
      <w:tr w:rsidR="0078326D" w:rsidRPr="00A83AB0" w14:paraId="04CF8062" w14:textId="77777777" w:rsidTr="004E16BC">
        <w:trPr>
          <w:trHeight w:val="300"/>
        </w:trPr>
        <w:tc>
          <w:tcPr>
            <w:tcW w:w="1545" w:type="dxa"/>
            <w:hideMark/>
          </w:tcPr>
          <w:p w14:paraId="65F8960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0CA0830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Bad Request, invalid request Body</w:t>
            </w:r>
            <w:r w:rsidRPr="00A83AB0">
              <w:rPr>
                <w:rFonts w:ascii="Arial" w:hAnsi="Arial" w:cs="Arial"/>
                <w:sz w:val="20"/>
                <w:szCs w:val="20"/>
              </w:rPr>
              <w:t> </w:t>
            </w:r>
          </w:p>
        </w:tc>
      </w:tr>
      <w:tr w:rsidR="0078326D" w:rsidRPr="00A83AB0" w14:paraId="7BE1C69F" w14:textId="77777777" w:rsidTr="004E16BC">
        <w:trPr>
          <w:trHeight w:val="300"/>
        </w:trPr>
        <w:tc>
          <w:tcPr>
            <w:tcW w:w="1545" w:type="dxa"/>
            <w:hideMark/>
          </w:tcPr>
          <w:p w14:paraId="277CE51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ABDM-1056</w:t>
            </w:r>
            <w:r w:rsidRPr="00A83AB0">
              <w:rPr>
                <w:rFonts w:ascii="Arial" w:hAnsi="Arial" w:cs="Arial"/>
                <w:sz w:val="20"/>
                <w:szCs w:val="20"/>
              </w:rPr>
              <w:t> </w:t>
            </w:r>
          </w:p>
        </w:tc>
        <w:tc>
          <w:tcPr>
            <w:tcW w:w="7664" w:type="dxa"/>
            <w:hideMark/>
          </w:tcPr>
          <w:p w14:paraId="7D6DE47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This care contexts </w:t>
            </w:r>
            <w:proofErr w:type="gramStart"/>
            <w:r w:rsidRPr="00A83AB0">
              <w:rPr>
                <w:rFonts w:ascii="Arial" w:hAnsi="Arial" w:cs="Arial"/>
                <w:sz w:val="20"/>
                <w:szCs w:val="20"/>
                <w:lang w:val="en-US"/>
              </w:rPr>
              <w:t>has</w:t>
            </w:r>
            <w:proofErr w:type="gramEnd"/>
            <w:r w:rsidRPr="00A83AB0">
              <w:rPr>
                <w:rFonts w:ascii="Arial" w:hAnsi="Arial" w:cs="Arial"/>
                <w:sz w:val="20"/>
                <w:szCs w:val="20"/>
                <w:lang w:val="en-US"/>
              </w:rPr>
              <w:t> been already linked</w:t>
            </w:r>
            <w:r w:rsidRPr="00A83AB0">
              <w:rPr>
                <w:rFonts w:ascii="Arial" w:hAnsi="Arial" w:cs="Arial"/>
                <w:sz w:val="20"/>
                <w:szCs w:val="20"/>
              </w:rPr>
              <w:t> </w:t>
            </w:r>
          </w:p>
        </w:tc>
      </w:tr>
      <w:tr w:rsidR="0078326D" w:rsidRPr="00A83AB0" w14:paraId="3120CCDE" w14:textId="77777777" w:rsidTr="004E16BC">
        <w:trPr>
          <w:trHeight w:val="300"/>
        </w:trPr>
        <w:tc>
          <w:tcPr>
            <w:tcW w:w="1545" w:type="dxa"/>
            <w:hideMark/>
          </w:tcPr>
          <w:p w14:paraId="1F8DC07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ABDM-1055</w:t>
            </w:r>
            <w:r w:rsidRPr="00A83AB0">
              <w:rPr>
                <w:rFonts w:ascii="Arial" w:hAnsi="Arial" w:cs="Arial"/>
                <w:sz w:val="20"/>
                <w:szCs w:val="20"/>
              </w:rPr>
              <w:t> </w:t>
            </w:r>
          </w:p>
        </w:tc>
        <w:tc>
          <w:tcPr>
            <w:tcW w:w="7664" w:type="dxa"/>
            <w:hideMark/>
          </w:tcPr>
          <w:p w14:paraId="1C1D751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HIP Id or PHR Id</w:t>
            </w:r>
            <w:r w:rsidRPr="00A83AB0">
              <w:rPr>
                <w:rFonts w:ascii="Arial" w:hAnsi="Arial" w:cs="Arial"/>
                <w:sz w:val="20"/>
                <w:szCs w:val="20"/>
              </w:rPr>
              <w:t> </w:t>
            </w:r>
          </w:p>
        </w:tc>
      </w:tr>
      <w:tr w:rsidR="0078326D" w:rsidRPr="00A83AB0" w14:paraId="198F87EA" w14:textId="77777777" w:rsidTr="004E16BC">
        <w:trPr>
          <w:trHeight w:val="300"/>
        </w:trPr>
        <w:tc>
          <w:tcPr>
            <w:tcW w:w="1545" w:type="dxa"/>
            <w:hideMark/>
          </w:tcPr>
          <w:p w14:paraId="5260234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ABDM-1056</w:t>
            </w:r>
            <w:r w:rsidRPr="00A83AB0">
              <w:rPr>
                <w:rFonts w:ascii="Arial" w:hAnsi="Arial" w:cs="Arial"/>
                <w:sz w:val="20"/>
                <w:szCs w:val="20"/>
              </w:rPr>
              <w:t> </w:t>
            </w:r>
          </w:p>
        </w:tc>
        <w:tc>
          <w:tcPr>
            <w:tcW w:w="7664" w:type="dxa"/>
            <w:hideMark/>
          </w:tcPr>
          <w:p w14:paraId="4D35872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Link Reference Number</w:t>
            </w:r>
            <w:r w:rsidRPr="00A83AB0">
              <w:rPr>
                <w:rFonts w:ascii="Arial" w:hAnsi="Arial" w:cs="Arial"/>
                <w:sz w:val="20"/>
                <w:szCs w:val="20"/>
              </w:rPr>
              <w:t> </w:t>
            </w:r>
          </w:p>
        </w:tc>
      </w:tr>
      <w:tr w:rsidR="0078326D" w:rsidRPr="00A83AB0" w14:paraId="1D86E1BC" w14:textId="77777777" w:rsidTr="004E16BC">
        <w:trPr>
          <w:trHeight w:val="300"/>
        </w:trPr>
        <w:tc>
          <w:tcPr>
            <w:tcW w:w="1545" w:type="dxa"/>
            <w:hideMark/>
          </w:tcPr>
          <w:p w14:paraId="325DE92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ABDM-1057</w:t>
            </w:r>
            <w:r w:rsidRPr="00A83AB0">
              <w:rPr>
                <w:rFonts w:ascii="Arial" w:hAnsi="Arial" w:cs="Arial"/>
                <w:sz w:val="20"/>
                <w:szCs w:val="20"/>
              </w:rPr>
              <w:t> </w:t>
            </w:r>
          </w:p>
        </w:tc>
        <w:tc>
          <w:tcPr>
            <w:tcW w:w="7664" w:type="dxa"/>
            <w:hideMark/>
          </w:tcPr>
          <w:p w14:paraId="57C78D5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Care Contexts</w:t>
            </w:r>
            <w:r w:rsidRPr="00A83AB0">
              <w:rPr>
                <w:rFonts w:ascii="Arial" w:hAnsi="Arial" w:cs="Arial"/>
                <w:sz w:val="20"/>
                <w:szCs w:val="20"/>
              </w:rPr>
              <w:t> </w:t>
            </w:r>
          </w:p>
        </w:tc>
      </w:tr>
      <w:tr w:rsidR="0078326D" w:rsidRPr="00A83AB0" w14:paraId="65DFBFB5" w14:textId="77777777" w:rsidTr="004E16BC">
        <w:trPr>
          <w:trHeight w:val="300"/>
        </w:trPr>
        <w:tc>
          <w:tcPr>
            <w:tcW w:w="1545" w:type="dxa"/>
            <w:hideMark/>
          </w:tcPr>
          <w:p w14:paraId="5A8E9E9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ABDM-1059</w:t>
            </w:r>
            <w:r w:rsidRPr="00A83AB0">
              <w:rPr>
                <w:rFonts w:ascii="Arial" w:hAnsi="Arial" w:cs="Arial"/>
                <w:sz w:val="20"/>
                <w:szCs w:val="20"/>
              </w:rPr>
              <w:t> </w:t>
            </w:r>
          </w:p>
        </w:tc>
        <w:tc>
          <w:tcPr>
            <w:tcW w:w="7664" w:type="dxa"/>
            <w:hideMark/>
          </w:tcPr>
          <w:p w14:paraId="2C66268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Care Contexts count</w:t>
            </w:r>
            <w:r w:rsidRPr="00A83AB0">
              <w:rPr>
                <w:rFonts w:ascii="Arial" w:hAnsi="Arial" w:cs="Arial"/>
                <w:sz w:val="20"/>
                <w:szCs w:val="20"/>
              </w:rPr>
              <w:t> </w:t>
            </w:r>
          </w:p>
        </w:tc>
      </w:tr>
      <w:tr w:rsidR="0078326D" w:rsidRPr="00A83AB0" w14:paraId="0CAEC611" w14:textId="77777777" w:rsidTr="004E16BC">
        <w:trPr>
          <w:trHeight w:val="300"/>
        </w:trPr>
        <w:tc>
          <w:tcPr>
            <w:tcW w:w="1545" w:type="dxa"/>
            <w:hideMark/>
          </w:tcPr>
          <w:p w14:paraId="53CA805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ABDM-1060</w:t>
            </w:r>
            <w:r w:rsidRPr="00A83AB0">
              <w:rPr>
                <w:rFonts w:ascii="Arial" w:hAnsi="Arial" w:cs="Arial"/>
                <w:sz w:val="20"/>
                <w:szCs w:val="20"/>
              </w:rPr>
              <w:t> </w:t>
            </w:r>
          </w:p>
        </w:tc>
        <w:tc>
          <w:tcPr>
            <w:tcW w:w="7664" w:type="dxa"/>
            <w:hideMark/>
          </w:tcPr>
          <w:p w14:paraId="1AAA273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Patient Reference Number</w:t>
            </w:r>
            <w:r w:rsidRPr="00A83AB0">
              <w:rPr>
                <w:rFonts w:ascii="Arial" w:hAnsi="Arial" w:cs="Arial"/>
                <w:sz w:val="20"/>
                <w:szCs w:val="20"/>
              </w:rPr>
              <w:t> </w:t>
            </w:r>
          </w:p>
        </w:tc>
      </w:tr>
      <w:tr w:rsidR="0078326D" w:rsidRPr="00A83AB0" w14:paraId="798DF818" w14:textId="77777777" w:rsidTr="004E16BC">
        <w:trPr>
          <w:trHeight w:val="300"/>
        </w:trPr>
        <w:tc>
          <w:tcPr>
            <w:tcW w:w="1545" w:type="dxa"/>
            <w:hideMark/>
          </w:tcPr>
          <w:p w14:paraId="27F13B4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ABDM-1061</w:t>
            </w:r>
            <w:r w:rsidRPr="00A83AB0">
              <w:rPr>
                <w:rFonts w:ascii="Arial" w:hAnsi="Arial" w:cs="Arial"/>
                <w:sz w:val="20"/>
                <w:szCs w:val="20"/>
              </w:rPr>
              <w:t> </w:t>
            </w:r>
          </w:p>
        </w:tc>
        <w:tc>
          <w:tcPr>
            <w:tcW w:w="7664" w:type="dxa"/>
            <w:hideMark/>
          </w:tcPr>
          <w:p w14:paraId="6C7C59C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Patient Display</w:t>
            </w:r>
            <w:r w:rsidRPr="00A83AB0">
              <w:rPr>
                <w:rFonts w:ascii="Arial" w:hAnsi="Arial" w:cs="Arial"/>
                <w:sz w:val="20"/>
                <w:szCs w:val="20"/>
              </w:rPr>
              <w:t> </w:t>
            </w:r>
          </w:p>
        </w:tc>
      </w:tr>
      <w:tr w:rsidR="0078326D" w:rsidRPr="00A83AB0" w14:paraId="4AA8B758" w14:textId="77777777" w:rsidTr="004E16BC">
        <w:trPr>
          <w:trHeight w:val="300"/>
        </w:trPr>
        <w:tc>
          <w:tcPr>
            <w:tcW w:w="1545" w:type="dxa"/>
            <w:hideMark/>
          </w:tcPr>
          <w:p w14:paraId="56739CD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ABDM-1062</w:t>
            </w:r>
            <w:r w:rsidRPr="00A83AB0">
              <w:rPr>
                <w:rFonts w:ascii="Arial" w:hAnsi="Arial" w:cs="Arial"/>
                <w:sz w:val="20"/>
                <w:szCs w:val="20"/>
              </w:rPr>
              <w:t> </w:t>
            </w:r>
          </w:p>
        </w:tc>
        <w:tc>
          <w:tcPr>
            <w:tcW w:w="7664" w:type="dxa"/>
            <w:hideMark/>
          </w:tcPr>
          <w:p w14:paraId="2C54C22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number mismatch with Link token</w:t>
            </w:r>
            <w:r w:rsidRPr="00A83AB0">
              <w:rPr>
                <w:rFonts w:ascii="Arial" w:hAnsi="Arial" w:cs="Arial"/>
                <w:sz w:val="20"/>
                <w:szCs w:val="20"/>
              </w:rPr>
              <w:t> </w:t>
            </w:r>
          </w:p>
        </w:tc>
      </w:tr>
      <w:tr w:rsidR="0078326D" w:rsidRPr="00A83AB0" w14:paraId="445EDBEF" w14:textId="77777777" w:rsidTr="004E16BC">
        <w:trPr>
          <w:trHeight w:val="300"/>
        </w:trPr>
        <w:tc>
          <w:tcPr>
            <w:tcW w:w="1545" w:type="dxa"/>
            <w:hideMark/>
          </w:tcPr>
          <w:p w14:paraId="458E83C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ABDM-1063</w:t>
            </w:r>
            <w:r w:rsidRPr="00A83AB0">
              <w:rPr>
                <w:rFonts w:ascii="Arial" w:hAnsi="Arial" w:cs="Arial"/>
                <w:sz w:val="20"/>
                <w:szCs w:val="20"/>
              </w:rPr>
              <w:t> </w:t>
            </w:r>
          </w:p>
        </w:tc>
        <w:tc>
          <w:tcPr>
            <w:tcW w:w="7664" w:type="dxa"/>
            <w:hideMark/>
          </w:tcPr>
          <w:p w14:paraId="07618CA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HIP Id mismatch with Link token</w:t>
            </w:r>
            <w:r w:rsidRPr="00A83AB0">
              <w:rPr>
                <w:rFonts w:ascii="Arial" w:hAnsi="Arial" w:cs="Arial"/>
                <w:sz w:val="20"/>
                <w:szCs w:val="20"/>
              </w:rPr>
              <w:t> </w:t>
            </w:r>
          </w:p>
        </w:tc>
      </w:tr>
      <w:tr w:rsidR="0078326D" w:rsidRPr="00A83AB0" w14:paraId="49EF43F3" w14:textId="77777777" w:rsidTr="004E16BC">
        <w:trPr>
          <w:trHeight w:val="300"/>
        </w:trPr>
        <w:tc>
          <w:tcPr>
            <w:tcW w:w="1545" w:type="dxa"/>
            <w:hideMark/>
          </w:tcPr>
          <w:p w14:paraId="062828C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ABDM-1064</w:t>
            </w:r>
            <w:r w:rsidRPr="00A83AB0">
              <w:rPr>
                <w:rFonts w:ascii="Arial" w:hAnsi="Arial" w:cs="Arial"/>
                <w:sz w:val="20"/>
                <w:szCs w:val="20"/>
              </w:rPr>
              <w:t> </w:t>
            </w:r>
          </w:p>
        </w:tc>
        <w:tc>
          <w:tcPr>
            <w:tcW w:w="7664" w:type="dxa"/>
            <w:hideMark/>
          </w:tcPr>
          <w:p w14:paraId="4DB23D8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Request body was missing</w:t>
            </w:r>
            <w:r w:rsidRPr="00A83AB0">
              <w:rPr>
                <w:rFonts w:ascii="Arial" w:hAnsi="Arial" w:cs="Arial"/>
                <w:sz w:val="20"/>
                <w:szCs w:val="20"/>
              </w:rPr>
              <w:t> </w:t>
            </w:r>
          </w:p>
        </w:tc>
      </w:tr>
      <w:tr w:rsidR="0078326D" w:rsidRPr="00A83AB0" w14:paraId="549D6196" w14:textId="77777777" w:rsidTr="004E16BC">
        <w:trPr>
          <w:trHeight w:val="300"/>
        </w:trPr>
        <w:tc>
          <w:tcPr>
            <w:tcW w:w="1545" w:type="dxa"/>
            <w:hideMark/>
          </w:tcPr>
          <w:p w14:paraId="7B0EAE4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ABDM-1065</w:t>
            </w:r>
            <w:r w:rsidRPr="00A83AB0">
              <w:rPr>
                <w:rFonts w:ascii="Arial" w:hAnsi="Arial" w:cs="Arial"/>
                <w:sz w:val="20"/>
                <w:szCs w:val="20"/>
              </w:rPr>
              <w:t> </w:t>
            </w:r>
          </w:p>
        </w:tc>
        <w:tc>
          <w:tcPr>
            <w:tcW w:w="7664" w:type="dxa"/>
            <w:hideMark/>
          </w:tcPr>
          <w:p w14:paraId="7D417E7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X Auth token</w:t>
            </w:r>
            <w:r w:rsidRPr="00A83AB0">
              <w:rPr>
                <w:rFonts w:ascii="Arial" w:hAnsi="Arial" w:cs="Arial"/>
                <w:sz w:val="20"/>
                <w:szCs w:val="20"/>
              </w:rPr>
              <w:t> </w:t>
            </w:r>
          </w:p>
        </w:tc>
      </w:tr>
      <w:tr w:rsidR="0078326D" w:rsidRPr="00A83AB0" w14:paraId="6B518A1F" w14:textId="77777777" w:rsidTr="004E16BC">
        <w:trPr>
          <w:trHeight w:val="300"/>
        </w:trPr>
        <w:tc>
          <w:tcPr>
            <w:tcW w:w="1545" w:type="dxa"/>
            <w:hideMark/>
          </w:tcPr>
          <w:p w14:paraId="34B5A6E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ABDM-1066</w:t>
            </w:r>
            <w:r w:rsidRPr="00A83AB0">
              <w:rPr>
                <w:rFonts w:ascii="Arial" w:hAnsi="Arial" w:cs="Arial"/>
                <w:sz w:val="20"/>
                <w:szCs w:val="20"/>
              </w:rPr>
              <w:t> </w:t>
            </w:r>
          </w:p>
        </w:tc>
        <w:tc>
          <w:tcPr>
            <w:tcW w:w="7664" w:type="dxa"/>
            <w:hideMark/>
          </w:tcPr>
          <w:p w14:paraId="37D1164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JWT token</w:t>
            </w:r>
            <w:r w:rsidRPr="00A83AB0">
              <w:rPr>
                <w:rFonts w:ascii="Arial" w:hAnsi="Arial" w:cs="Arial"/>
                <w:sz w:val="20"/>
                <w:szCs w:val="20"/>
              </w:rPr>
              <w:t> </w:t>
            </w:r>
          </w:p>
        </w:tc>
      </w:tr>
      <w:tr w:rsidR="0078326D" w:rsidRPr="00A83AB0" w14:paraId="4FFF31C0" w14:textId="77777777" w:rsidTr="004E16BC">
        <w:trPr>
          <w:trHeight w:val="300"/>
        </w:trPr>
        <w:tc>
          <w:tcPr>
            <w:tcW w:w="1545" w:type="dxa"/>
            <w:hideMark/>
          </w:tcPr>
          <w:p w14:paraId="322CB4A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ABDM-1067</w:t>
            </w:r>
            <w:r w:rsidRPr="00A83AB0">
              <w:rPr>
                <w:rFonts w:ascii="Arial" w:hAnsi="Arial" w:cs="Arial"/>
                <w:sz w:val="20"/>
                <w:szCs w:val="20"/>
              </w:rPr>
              <w:t> </w:t>
            </w:r>
          </w:p>
        </w:tc>
        <w:tc>
          <w:tcPr>
            <w:tcW w:w="7664" w:type="dxa"/>
            <w:hideMark/>
          </w:tcPr>
          <w:p w14:paraId="781B725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Request body not required</w:t>
            </w:r>
            <w:r w:rsidRPr="00A83AB0">
              <w:rPr>
                <w:rFonts w:ascii="Arial" w:hAnsi="Arial" w:cs="Arial"/>
                <w:sz w:val="20"/>
                <w:szCs w:val="20"/>
              </w:rPr>
              <w:t> </w:t>
            </w:r>
          </w:p>
        </w:tc>
      </w:tr>
      <w:tr w:rsidR="0078326D" w:rsidRPr="00A83AB0" w14:paraId="5D773C70" w14:textId="77777777" w:rsidTr="004E16BC">
        <w:trPr>
          <w:trHeight w:val="300"/>
        </w:trPr>
        <w:tc>
          <w:tcPr>
            <w:tcW w:w="1545" w:type="dxa"/>
            <w:hideMark/>
          </w:tcPr>
          <w:p w14:paraId="0C24762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ABDM-1170</w:t>
            </w:r>
            <w:r w:rsidRPr="00A83AB0">
              <w:rPr>
                <w:rFonts w:ascii="Arial" w:hAnsi="Arial" w:cs="Arial"/>
                <w:sz w:val="20"/>
                <w:szCs w:val="20"/>
              </w:rPr>
              <w:t> </w:t>
            </w:r>
          </w:p>
        </w:tc>
        <w:tc>
          <w:tcPr>
            <w:tcW w:w="7664" w:type="dxa"/>
            <w:hideMark/>
          </w:tcPr>
          <w:p w14:paraId="6DD69DF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ABHA address</w:t>
            </w:r>
            <w:r w:rsidRPr="00A83AB0">
              <w:rPr>
                <w:rFonts w:ascii="Arial" w:hAnsi="Arial" w:cs="Arial"/>
                <w:sz w:val="20"/>
                <w:szCs w:val="20"/>
              </w:rPr>
              <w:t> </w:t>
            </w:r>
          </w:p>
        </w:tc>
      </w:tr>
      <w:tr w:rsidR="0078326D" w:rsidRPr="00A83AB0" w14:paraId="21DD3EB7" w14:textId="77777777" w:rsidTr="004E16BC">
        <w:trPr>
          <w:trHeight w:val="300"/>
        </w:trPr>
        <w:tc>
          <w:tcPr>
            <w:tcW w:w="1545" w:type="dxa"/>
            <w:hideMark/>
          </w:tcPr>
          <w:p w14:paraId="42566C9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ABDM-1084</w:t>
            </w:r>
            <w:r w:rsidRPr="00A83AB0">
              <w:rPr>
                <w:rFonts w:ascii="Arial" w:hAnsi="Arial" w:cs="Arial"/>
                <w:sz w:val="20"/>
                <w:szCs w:val="20"/>
              </w:rPr>
              <w:t> </w:t>
            </w:r>
          </w:p>
        </w:tc>
        <w:tc>
          <w:tcPr>
            <w:tcW w:w="7664" w:type="dxa"/>
            <w:hideMark/>
          </w:tcPr>
          <w:p w14:paraId="0890461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address mismatch with X Auth token</w:t>
            </w:r>
            <w:r w:rsidRPr="00A83AB0">
              <w:rPr>
                <w:rFonts w:ascii="Arial" w:hAnsi="Arial" w:cs="Arial"/>
                <w:sz w:val="20"/>
                <w:szCs w:val="20"/>
              </w:rPr>
              <w:t> </w:t>
            </w:r>
          </w:p>
        </w:tc>
      </w:tr>
      <w:tr w:rsidR="0078326D" w:rsidRPr="00A83AB0" w14:paraId="4CEAA06B" w14:textId="77777777" w:rsidTr="004E16BC">
        <w:trPr>
          <w:trHeight w:val="300"/>
        </w:trPr>
        <w:tc>
          <w:tcPr>
            <w:tcW w:w="1545" w:type="dxa"/>
            <w:hideMark/>
          </w:tcPr>
          <w:p w14:paraId="3FBBB6F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ABDM-1085</w:t>
            </w:r>
            <w:r w:rsidRPr="00A83AB0">
              <w:rPr>
                <w:rFonts w:ascii="Arial" w:hAnsi="Arial" w:cs="Arial"/>
                <w:sz w:val="20"/>
                <w:szCs w:val="20"/>
              </w:rPr>
              <w:t> </w:t>
            </w:r>
          </w:p>
        </w:tc>
        <w:tc>
          <w:tcPr>
            <w:tcW w:w="7664" w:type="dxa"/>
            <w:hideMark/>
          </w:tcPr>
          <w:p w14:paraId="1F66FC5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ABHA number mismatch with X Auth token</w:t>
            </w:r>
            <w:r w:rsidRPr="00A83AB0">
              <w:rPr>
                <w:rFonts w:ascii="Arial" w:hAnsi="Arial" w:cs="Arial"/>
                <w:sz w:val="20"/>
                <w:szCs w:val="20"/>
              </w:rPr>
              <w:t> </w:t>
            </w:r>
          </w:p>
        </w:tc>
      </w:tr>
      <w:tr w:rsidR="0078326D" w:rsidRPr="00A83AB0" w14:paraId="6027D895" w14:textId="77777777" w:rsidTr="004E16BC">
        <w:trPr>
          <w:trHeight w:val="300"/>
        </w:trPr>
        <w:tc>
          <w:tcPr>
            <w:tcW w:w="1545" w:type="dxa"/>
            <w:hideMark/>
          </w:tcPr>
          <w:p w14:paraId="6018FF6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ABDM-1086</w:t>
            </w:r>
            <w:r w:rsidRPr="00A83AB0">
              <w:rPr>
                <w:rFonts w:ascii="Arial" w:hAnsi="Arial" w:cs="Arial"/>
                <w:sz w:val="20"/>
                <w:szCs w:val="20"/>
              </w:rPr>
              <w:t> </w:t>
            </w:r>
          </w:p>
        </w:tc>
        <w:tc>
          <w:tcPr>
            <w:tcW w:w="7664" w:type="dxa"/>
            <w:hideMark/>
          </w:tcPr>
          <w:p w14:paraId="3A0B577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Patient profile mismatch with X Auth token</w:t>
            </w:r>
            <w:r w:rsidRPr="00A83AB0">
              <w:rPr>
                <w:rFonts w:ascii="Arial" w:hAnsi="Arial" w:cs="Arial"/>
                <w:sz w:val="20"/>
                <w:szCs w:val="20"/>
              </w:rPr>
              <w:t> </w:t>
            </w:r>
          </w:p>
        </w:tc>
      </w:tr>
      <w:tr w:rsidR="0078326D" w:rsidRPr="00A83AB0" w14:paraId="4EA19FB0" w14:textId="77777777" w:rsidTr="004E16BC">
        <w:trPr>
          <w:trHeight w:val="300"/>
        </w:trPr>
        <w:tc>
          <w:tcPr>
            <w:tcW w:w="1545" w:type="dxa"/>
            <w:hideMark/>
          </w:tcPr>
          <w:p w14:paraId="73ACB03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ABDM-1087</w:t>
            </w:r>
            <w:r w:rsidRPr="00A83AB0">
              <w:rPr>
                <w:rFonts w:ascii="Arial" w:hAnsi="Arial" w:cs="Arial"/>
                <w:sz w:val="20"/>
                <w:szCs w:val="20"/>
              </w:rPr>
              <w:t> </w:t>
            </w:r>
          </w:p>
        </w:tc>
        <w:tc>
          <w:tcPr>
            <w:tcW w:w="7664" w:type="dxa"/>
            <w:hideMark/>
          </w:tcPr>
          <w:p w14:paraId="42F1BB0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patient share request</w:t>
            </w:r>
            <w:r w:rsidRPr="00A83AB0">
              <w:rPr>
                <w:rFonts w:ascii="Arial" w:hAnsi="Arial" w:cs="Arial"/>
                <w:sz w:val="20"/>
                <w:szCs w:val="20"/>
              </w:rPr>
              <w:t> </w:t>
            </w:r>
          </w:p>
        </w:tc>
      </w:tr>
      <w:tr w:rsidR="0078326D" w:rsidRPr="00A83AB0" w14:paraId="46A9D9FC" w14:textId="77777777" w:rsidTr="004E16BC">
        <w:trPr>
          <w:trHeight w:val="300"/>
        </w:trPr>
        <w:tc>
          <w:tcPr>
            <w:tcW w:w="1545" w:type="dxa"/>
            <w:hideMark/>
          </w:tcPr>
          <w:p w14:paraId="2978051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ABDM-1090</w:t>
            </w:r>
            <w:r w:rsidRPr="00A83AB0">
              <w:rPr>
                <w:rFonts w:ascii="Arial" w:hAnsi="Arial" w:cs="Arial"/>
                <w:sz w:val="20"/>
                <w:szCs w:val="20"/>
              </w:rPr>
              <w:t> </w:t>
            </w:r>
          </w:p>
        </w:tc>
        <w:tc>
          <w:tcPr>
            <w:tcW w:w="7664" w:type="dxa"/>
            <w:hideMark/>
          </w:tcPr>
          <w:p w14:paraId="7C68419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HIP link request</w:t>
            </w:r>
            <w:r w:rsidRPr="00A83AB0">
              <w:rPr>
                <w:rFonts w:ascii="Arial" w:hAnsi="Arial" w:cs="Arial"/>
                <w:sz w:val="20"/>
                <w:szCs w:val="20"/>
              </w:rPr>
              <w:t> </w:t>
            </w:r>
          </w:p>
        </w:tc>
      </w:tr>
      <w:tr w:rsidR="0078326D" w:rsidRPr="00A83AB0" w14:paraId="19AC2001" w14:textId="77777777" w:rsidTr="004E16BC">
        <w:trPr>
          <w:trHeight w:val="300"/>
        </w:trPr>
        <w:tc>
          <w:tcPr>
            <w:tcW w:w="1545" w:type="dxa"/>
            <w:hideMark/>
          </w:tcPr>
          <w:p w14:paraId="7D1C69F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ABDM-1091</w:t>
            </w:r>
            <w:r w:rsidRPr="00A83AB0">
              <w:rPr>
                <w:rFonts w:ascii="Arial" w:hAnsi="Arial" w:cs="Arial"/>
                <w:sz w:val="20"/>
                <w:szCs w:val="20"/>
              </w:rPr>
              <w:t> </w:t>
            </w:r>
          </w:p>
        </w:tc>
        <w:tc>
          <w:tcPr>
            <w:tcW w:w="7664" w:type="dxa"/>
            <w:hideMark/>
          </w:tcPr>
          <w:p w14:paraId="461B201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Get links request</w:t>
            </w:r>
            <w:r w:rsidRPr="00A83AB0">
              <w:rPr>
                <w:rFonts w:ascii="Arial" w:hAnsi="Arial" w:cs="Arial"/>
                <w:sz w:val="20"/>
                <w:szCs w:val="20"/>
              </w:rPr>
              <w:t> </w:t>
            </w:r>
          </w:p>
        </w:tc>
      </w:tr>
      <w:tr w:rsidR="0078326D" w:rsidRPr="00A83AB0" w14:paraId="50D7E99E" w14:textId="77777777" w:rsidTr="004E16BC">
        <w:trPr>
          <w:trHeight w:val="300"/>
        </w:trPr>
        <w:tc>
          <w:tcPr>
            <w:tcW w:w="1545" w:type="dxa"/>
            <w:hideMark/>
          </w:tcPr>
          <w:p w14:paraId="7B54789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ABDM-1092</w:t>
            </w:r>
            <w:r w:rsidRPr="00A83AB0">
              <w:rPr>
                <w:rFonts w:ascii="Arial" w:hAnsi="Arial" w:cs="Arial"/>
                <w:sz w:val="20"/>
                <w:szCs w:val="20"/>
              </w:rPr>
              <w:t> </w:t>
            </w:r>
          </w:p>
        </w:tc>
        <w:tc>
          <w:tcPr>
            <w:tcW w:w="7664" w:type="dxa"/>
            <w:hideMark/>
          </w:tcPr>
          <w:p w14:paraId="72A220F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Link token request</w:t>
            </w:r>
            <w:r w:rsidRPr="00A83AB0">
              <w:rPr>
                <w:rFonts w:ascii="Arial" w:hAnsi="Arial" w:cs="Arial"/>
                <w:sz w:val="20"/>
                <w:szCs w:val="20"/>
              </w:rPr>
              <w:t> </w:t>
            </w:r>
          </w:p>
        </w:tc>
      </w:tr>
      <w:tr w:rsidR="0078326D" w:rsidRPr="00A83AB0" w14:paraId="1DF4EDBC" w14:textId="77777777" w:rsidTr="004E16BC">
        <w:trPr>
          <w:trHeight w:val="300"/>
        </w:trPr>
        <w:tc>
          <w:tcPr>
            <w:tcW w:w="1545" w:type="dxa"/>
            <w:hideMark/>
          </w:tcPr>
          <w:p w14:paraId="062A214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ABDM-1093</w:t>
            </w:r>
            <w:r w:rsidRPr="00A83AB0">
              <w:rPr>
                <w:rFonts w:ascii="Arial" w:hAnsi="Arial" w:cs="Arial"/>
                <w:sz w:val="20"/>
                <w:szCs w:val="20"/>
              </w:rPr>
              <w:t> </w:t>
            </w:r>
          </w:p>
        </w:tc>
        <w:tc>
          <w:tcPr>
            <w:tcW w:w="7664" w:type="dxa"/>
            <w:hideMark/>
          </w:tcPr>
          <w:p w14:paraId="194C44B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Bridge request</w:t>
            </w:r>
            <w:r w:rsidRPr="00A83AB0">
              <w:rPr>
                <w:rFonts w:ascii="Arial" w:hAnsi="Arial" w:cs="Arial"/>
                <w:sz w:val="20"/>
                <w:szCs w:val="20"/>
              </w:rPr>
              <w:t> </w:t>
            </w:r>
          </w:p>
        </w:tc>
      </w:tr>
      <w:tr w:rsidR="0078326D" w:rsidRPr="00A83AB0" w14:paraId="4F078D23" w14:textId="77777777" w:rsidTr="004E16BC">
        <w:trPr>
          <w:trHeight w:val="300"/>
        </w:trPr>
        <w:tc>
          <w:tcPr>
            <w:tcW w:w="1545" w:type="dxa"/>
            <w:hideMark/>
          </w:tcPr>
          <w:p w14:paraId="5851033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ABDM-1094</w:t>
            </w:r>
            <w:r w:rsidRPr="00A83AB0">
              <w:rPr>
                <w:rFonts w:ascii="Arial" w:hAnsi="Arial" w:cs="Arial"/>
                <w:sz w:val="20"/>
                <w:szCs w:val="20"/>
              </w:rPr>
              <w:t> </w:t>
            </w:r>
          </w:p>
        </w:tc>
        <w:tc>
          <w:tcPr>
            <w:tcW w:w="7664" w:type="dxa"/>
            <w:hideMark/>
          </w:tcPr>
          <w:p w14:paraId="36F423A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bridge patch request</w:t>
            </w:r>
            <w:r w:rsidRPr="00A83AB0">
              <w:rPr>
                <w:rFonts w:ascii="Arial" w:hAnsi="Arial" w:cs="Arial"/>
                <w:sz w:val="20"/>
                <w:szCs w:val="20"/>
              </w:rPr>
              <w:t> </w:t>
            </w:r>
          </w:p>
        </w:tc>
      </w:tr>
      <w:tr w:rsidR="0078326D" w:rsidRPr="00A83AB0" w14:paraId="431E0074" w14:textId="77777777" w:rsidTr="004E16BC">
        <w:trPr>
          <w:trHeight w:val="300"/>
        </w:trPr>
        <w:tc>
          <w:tcPr>
            <w:tcW w:w="1545" w:type="dxa"/>
            <w:hideMark/>
          </w:tcPr>
          <w:p w14:paraId="6FBE53A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ABDM-1095</w:t>
            </w:r>
            <w:r w:rsidRPr="00A83AB0">
              <w:rPr>
                <w:rFonts w:ascii="Arial" w:hAnsi="Arial" w:cs="Arial"/>
                <w:sz w:val="20"/>
                <w:szCs w:val="20"/>
              </w:rPr>
              <w:t> </w:t>
            </w:r>
          </w:p>
        </w:tc>
        <w:tc>
          <w:tcPr>
            <w:tcW w:w="7664" w:type="dxa"/>
            <w:hideMark/>
          </w:tcPr>
          <w:p w14:paraId="739C02A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Bridge service request</w:t>
            </w:r>
            <w:r w:rsidRPr="00A83AB0">
              <w:rPr>
                <w:rFonts w:ascii="Arial" w:hAnsi="Arial" w:cs="Arial"/>
                <w:sz w:val="20"/>
                <w:szCs w:val="20"/>
              </w:rPr>
              <w:t> </w:t>
            </w:r>
          </w:p>
        </w:tc>
      </w:tr>
      <w:tr w:rsidR="0078326D" w:rsidRPr="00A83AB0" w14:paraId="7104194A" w14:textId="77777777" w:rsidTr="004E16BC">
        <w:trPr>
          <w:trHeight w:val="300"/>
        </w:trPr>
        <w:tc>
          <w:tcPr>
            <w:tcW w:w="1545" w:type="dxa"/>
            <w:hideMark/>
          </w:tcPr>
          <w:p w14:paraId="710448D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ABDM-1102</w:t>
            </w:r>
            <w:r w:rsidRPr="00A83AB0">
              <w:rPr>
                <w:rFonts w:ascii="Arial" w:hAnsi="Arial" w:cs="Arial"/>
                <w:sz w:val="20"/>
                <w:szCs w:val="20"/>
              </w:rPr>
              <w:t> </w:t>
            </w:r>
          </w:p>
        </w:tc>
        <w:tc>
          <w:tcPr>
            <w:tcW w:w="7664" w:type="dxa"/>
            <w:hideMark/>
          </w:tcPr>
          <w:p w14:paraId="4C6C479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Profile information cannot be null</w:t>
            </w:r>
            <w:r w:rsidRPr="00A83AB0">
              <w:rPr>
                <w:rFonts w:ascii="Arial" w:hAnsi="Arial" w:cs="Arial"/>
                <w:sz w:val="20"/>
                <w:szCs w:val="20"/>
              </w:rPr>
              <w:t> </w:t>
            </w:r>
          </w:p>
        </w:tc>
      </w:tr>
      <w:tr w:rsidR="0078326D" w:rsidRPr="00A83AB0" w14:paraId="4541246E" w14:textId="77777777" w:rsidTr="004E16BC">
        <w:trPr>
          <w:trHeight w:val="300"/>
        </w:trPr>
        <w:tc>
          <w:tcPr>
            <w:tcW w:w="1545" w:type="dxa"/>
            <w:hideMark/>
          </w:tcPr>
          <w:p w14:paraId="454B221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ABDM-1103</w:t>
            </w:r>
            <w:r w:rsidRPr="00A83AB0">
              <w:rPr>
                <w:rFonts w:ascii="Arial" w:hAnsi="Arial" w:cs="Arial"/>
                <w:sz w:val="20"/>
                <w:szCs w:val="20"/>
              </w:rPr>
              <w:t> </w:t>
            </w:r>
          </w:p>
        </w:tc>
        <w:tc>
          <w:tcPr>
            <w:tcW w:w="7664" w:type="dxa"/>
            <w:hideMark/>
          </w:tcPr>
          <w:p w14:paraId="6E68CB0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Discovery request</w:t>
            </w:r>
            <w:r w:rsidRPr="00A83AB0">
              <w:rPr>
                <w:rFonts w:ascii="Arial" w:hAnsi="Arial" w:cs="Arial"/>
                <w:sz w:val="20"/>
                <w:szCs w:val="20"/>
              </w:rPr>
              <w:t> </w:t>
            </w:r>
          </w:p>
        </w:tc>
      </w:tr>
      <w:tr w:rsidR="0078326D" w:rsidRPr="00A83AB0" w14:paraId="11F5AD7D" w14:textId="77777777" w:rsidTr="004E16BC">
        <w:trPr>
          <w:trHeight w:val="300"/>
        </w:trPr>
        <w:tc>
          <w:tcPr>
            <w:tcW w:w="1545" w:type="dxa"/>
            <w:hideMark/>
          </w:tcPr>
          <w:p w14:paraId="6F1F70F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ABDM-1104</w:t>
            </w:r>
            <w:r w:rsidRPr="00A83AB0">
              <w:rPr>
                <w:rFonts w:ascii="Arial" w:hAnsi="Arial" w:cs="Arial"/>
                <w:sz w:val="20"/>
                <w:szCs w:val="20"/>
              </w:rPr>
              <w:t> </w:t>
            </w:r>
          </w:p>
        </w:tc>
        <w:tc>
          <w:tcPr>
            <w:tcW w:w="7664" w:type="dxa"/>
            <w:hideMark/>
          </w:tcPr>
          <w:p w14:paraId="243EA2B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Init request</w:t>
            </w:r>
            <w:r w:rsidRPr="00A83AB0">
              <w:rPr>
                <w:rFonts w:ascii="Arial" w:hAnsi="Arial" w:cs="Arial"/>
                <w:sz w:val="20"/>
                <w:szCs w:val="20"/>
              </w:rPr>
              <w:t> </w:t>
            </w:r>
          </w:p>
        </w:tc>
      </w:tr>
      <w:tr w:rsidR="0078326D" w:rsidRPr="00A83AB0" w14:paraId="726B2B36" w14:textId="77777777" w:rsidTr="004E16BC">
        <w:trPr>
          <w:trHeight w:val="300"/>
        </w:trPr>
        <w:tc>
          <w:tcPr>
            <w:tcW w:w="1545" w:type="dxa"/>
            <w:hideMark/>
          </w:tcPr>
          <w:p w14:paraId="190D47D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ABDM-1105</w:t>
            </w:r>
            <w:r w:rsidRPr="00A83AB0">
              <w:rPr>
                <w:rFonts w:ascii="Arial" w:hAnsi="Arial" w:cs="Arial"/>
                <w:sz w:val="20"/>
                <w:szCs w:val="20"/>
              </w:rPr>
              <w:t> </w:t>
            </w:r>
          </w:p>
        </w:tc>
        <w:tc>
          <w:tcPr>
            <w:tcW w:w="7664" w:type="dxa"/>
            <w:hideMark/>
          </w:tcPr>
          <w:p w14:paraId="2D88C14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Confirm request</w:t>
            </w:r>
            <w:r w:rsidRPr="00A83AB0">
              <w:rPr>
                <w:rFonts w:ascii="Arial" w:hAnsi="Arial" w:cs="Arial"/>
                <w:sz w:val="20"/>
                <w:szCs w:val="20"/>
              </w:rPr>
              <w:t> </w:t>
            </w:r>
          </w:p>
        </w:tc>
      </w:tr>
      <w:tr w:rsidR="0078326D" w:rsidRPr="00A83AB0" w14:paraId="0658D320" w14:textId="77777777" w:rsidTr="004E16BC">
        <w:trPr>
          <w:trHeight w:val="300"/>
        </w:trPr>
        <w:tc>
          <w:tcPr>
            <w:tcW w:w="1545" w:type="dxa"/>
            <w:hideMark/>
          </w:tcPr>
          <w:p w14:paraId="1465AAD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ABDM-1106</w:t>
            </w:r>
            <w:r w:rsidRPr="00A83AB0">
              <w:rPr>
                <w:rFonts w:ascii="Arial" w:hAnsi="Arial" w:cs="Arial"/>
                <w:sz w:val="20"/>
                <w:szCs w:val="20"/>
              </w:rPr>
              <w:t> </w:t>
            </w:r>
          </w:p>
        </w:tc>
        <w:tc>
          <w:tcPr>
            <w:tcW w:w="7664" w:type="dxa"/>
            <w:hideMark/>
          </w:tcPr>
          <w:p w14:paraId="1B577CB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On discovery request</w:t>
            </w:r>
            <w:r w:rsidRPr="00A83AB0">
              <w:rPr>
                <w:rFonts w:ascii="Arial" w:hAnsi="Arial" w:cs="Arial"/>
                <w:sz w:val="20"/>
                <w:szCs w:val="20"/>
              </w:rPr>
              <w:t> </w:t>
            </w:r>
          </w:p>
        </w:tc>
      </w:tr>
      <w:tr w:rsidR="0078326D" w:rsidRPr="00A83AB0" w14:paraId="4D3B73C2" w14:textId="77777777" w:rsidTr="004E16BC">
        <w:trPr>
          <w:trHeight w:val="300"/>
        </w:trPr>
        <w:tc>
          <w:tcPr>
            <w:tcW w:w="1545" w:type="dxa"/>
            <w:hideMark/>
          </w:tcPr>
          <w:p w14:paraId="18A8272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ABDM-1107</w:t>
            </w:r>
            <w:r w:rsidRPr="00A83AB0">
              <w:rPr>
                <w:rFonts w:ascii="Arial" w:hAnsi="Arial" w:cs="Arial"/>
                <w:sz w:val="20"/>
                <w:szCs w:val="20"/>
              </w:rPr>
              <w:t> </w:t>
            </w:r>
          </w:p>
        </w:tc>
        <w:tc>
          <w:tcPr>
            <w:tcW w:w="7664" w:type="dxa"/>
            <w:hideMark/>
          </w:tcPr>
          <w:p w14:paraId="05F2C34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On </w:t>
            </w:r>
            <w:proofErr w:type="spellStart"/>
            <w:r w:rsidRPr="00A83AB0">
              <w:rPr>
                <w:rFonts w:ascii="Arial" w:hAnsi="Arial" w:cs="Arial"/>
                <w:sz w:val="20"/>
                <w:szCs w:val="20"/>
                <w:lang w:val="en-US"/>
              </w:rPr>
              <w:t>init</w:t>
            </w:r>
            <w:proofErr w:type="spellEnd"/>
            <w:r w:rsidRPr="00A83AB0">
              <w:rPr>
                <w:rFonts w:ascii="Arial" w:hAnsi="Arial" w:cs="Arial"/>
                <w:sz w:val="20"/>
                <w:szCs w:val="20"/>
                <w:lang w:val="en-US"/>
              </w:rPr>
              <w:t> request</w:t>
            </w:r>
            <w:r w:rsidRPr="00A83AB0">
              <w:rPr>
                <w:rFonts w:ascii="Arial" w:hAnsi="Arial" w:cs="Arial"/>
                <w:sz w:val="20"/>
                <w:szCs w:val="20"/>
              </w:rPr>
              <w:t> </w:t>
            </w:r>
          </w:p>
        </w:tc>
      </w:tr>
      <w:tr w:rsidR="0078326D" w:rsidRPr="00A83AB0" w14:paraId="2245FBD8" w14:textId="77777777" w:rsidTr="004E16BC">
        <w:trPr>
          <w:trHeight w:val="300"/>
        </w:trPr>
        <w:tc>
          <w:tcPr>
            <w:tcW w:w="1545" w:type="dxa"/>
            <w:hideMark/>
          </w:tcPr>
          <w:p w14:paraId="7CD4ACF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ABDM-1108</w:t>
            </w:r>
            <w:r w:rsidRPr="00A83AB0">
              <w:rPr>
                <w:rFonts w:ascii="Arial" w:hAnsi="Arial" w:cs="Arial"/>
                <w:sz w:val="20"/>
                <w:szCs w:val="20"/>
              </w:rPr>
              <w:t> </w:t>
            </w:r>
          </w:p>
        </w:tc>
        <w:tc>
          <w:tcPr>
            <w:tcW w:w="7664" w:type="dxa"/>
            <w:hideMark/>
          </w:tcPr>
          <w:p w14:paraId="05FBA71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On confirm request</w:t>
            </w:r>
            <w:r w:rsidRPr="00A83AB0">
              <w:rPr>
                <w:rFonts w:ascii="Arial" w:hAnsi="Arial" w:cs="Arial"/>
                <w:sz w:val="20"/>
                <w:szCs w:val="20"/>
              </w:rPr>
              <w:t> </w:t>
            </w:r>
          </w:p>
        </w:tc>
      </w:tr>
      <w:tr w:rsidR="0078326D" w:rsidRPr="00A83AB0" w14:paraId="0D5B8C3A" w14:textId="77777777" w:rsidTr="004E16BC">
        <w:trPr>
          <w:trHeight w:val="300"/>
        </w:trPr>
        <w:tc>
          <w:tcPr>
            <w:tcW w:w="1545" w:type="dxa"/>
            <w:hideMark/>
          </w:tcPr>
          <w:p w14:paraId="71DB42D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ABDM-1109</w:t>
            </w:r>
            <w:r w:rsidRPr="00A83AB0">
              <w:rPr>
                <w:rFonts w:ascii="Arial" w:hAnsi="Arial" w:cs="Arial"/>
                <w:sz w:val="20"/>
                <w:szCs w:val="20"/>
              </w:rPr>
              <w:t> </w:t>
            </w:r>
          </w:p>
        </w:tc>
        <w:tc>
          <w:tcPr>
            <w:tcW w:w="7664" w:type="dxa"/>
            <w:hideMark/>
          </w:tcPr>
          <w:p w14:paraId="039F325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On discovery response</w:t>
            </w:r>
            <w:r w:rsidRPr="00A83AB0">
              <w:rPr>
                <w:rFonts w:ascii="Arial" w:hAnsi="Arial" w:cs="Arial"/>
                <w:sz w:val="20"/>
                <w:szCs w:val="20"/>
              </w:rPr>
              <w:t> </w:t>
            </w:r>
          </w:p>
        </w:tc>
      </w:tr>
      <w:tr w:rsidR="0078326D" w:rsidRPr="00A83AB0" w14:paraId="74CDA5E8" w14:textId="77777777" w:rsidTr="004E16BC">
        <w:trPr>
          <w:trHeight w:val="300"/>
        </w:trPr>
        <w:tc>
          <w:tcPr>
            <w:tcW w:w="1545" w:type="dxa"/>
            <w:hideMark/>
          </w:tcPr>
          <w:p w14:paraId="0C1F454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ABDM-1110</w:t>
            </w:r>
            <w:r w:rsidRPr="00A83AB0">
              <w:rPr>
                <w:rFonts w:ascii="Arial" w:hAnsi="Arial" w:cs="Arial"/>
                <w:sz w:val="20"/>
                <w:szCs w:val="20"/>
              </w:rPr>
              <w:t> </w:t>
            </w:r>
          </w:p>
        </w:tc>
        <w:tc>
          <w:tcPr>
            <w:tcW w:w="7664" w:type="dxa"/>
            <w:hideMark/>
          </w:tcPr>
          <w:p w14:paraId="26B1246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On </w:t>
            </w:r>
            <w:proofErr w:type="spellStart"/>
            <w:r w:rsidRPr="00A83AB0">
              <w:rPr>
                <w:rFonts w:ascii="Arial" w:hAnsi="Arial" w:cs="Arial"/>
                <w:sz w:val="20"/>
                <w:szCs w:val="20"/>
                <w:lang w:val="en-US"/>
              </w:rPr>
              <w:t>init</w:t>
            </w:r>
            <w:proofErr w:type="spellEnd"/>
            <w:r w:rsidRPr="00A83AB0">
              <w:rPr>
                <w:rFonts w:ascii="Arial" w:hAnsi="Arial" w:cs="Arial"/>
                <w:sz w:val="20"/>
                <w:szCs w:val="20"/>
                <w:lang w:val="en-US"/>
              </w:rPr>
              <w:t> response</w:t>
            </w:r>
            <w:r w:rsidRPr="00A83AB0">
              <w:rPr>
                <w:rFonts w:ascii="Arial" w:hAnsi="Arial" w:cs="Arial"/>
                <w:sz w:val="20"/>
                <w:szCs w:val="20"/>
              </w:rPr>
              <w:t> </w:t>
            </w:r>
          </w:p>
        </w:tc>
      </w:tr>
      <w:tr w:rsidR="0078326D" w:rsidRPr="00A83AB0" w14:paraId="4606DD97" w14:textId="77777777" w:rsidTr="004E16BC">
        <w:trPr>
          <w:trHeight w:val="300"/>
        </w:trPr>
        <w:tc>
          <w:tcPr>
            <w:tcW w:w="1545" w:type="dxa"/>
            <w:hideMark/>
          </w:tcPr>
          <w:p w14:paraId="10629B1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ABDM-1111</w:t>
            </w:r>
            <w:r w:rsidRPr="00A83AB0">
              <w:rPr>
                <w:rFonts w:ascii="Arial" w:hAnsi="Arial" w:cs="Arial"/>
                <w:sz w:val="20"/>
                <w:szCs w:val="20"/>
              </w:rPr>
              <w:t> </w:t>
            </w:r>
          </w:p>
        </w:tc>
        <w:tc>
          <w:tcPr>
            <w:tcW w:w="7664" w:type="dxa"/>
            <w:hideMark/>
          </w:tcPr>
          <w:p w14:paraId="31E5555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On confirm response</w:t>
            </w:r>
            <w:r w:rsidRPr="00A83AB0">
              <w:rPr>
                <w:rFonts w:ascii="Arial" w:hAnsi="Arial" w:cs="Arial"/>
                <w:sz w:val="20"/>
                <w:szCs w:val="20"/>
              </w:rPr>
              <w:t> </w:t>
            </w:r>
          </w:p>
        </w:tc>
      </w:tr>
      <w:tr w:rsidR="0078326D" w:rsidRPr="00A83AB0" w14:paraId="5651E11A" w14:textId="77777777" w:rsidTr="004E16BC">
        <w:trPr>
          <w:trHeight w:val="300"/>
        </w:trPr>
        <w:tc>
          <w:tcPr>
            <w:tcW w:w="1545" w:type="dxa"/>
            <w:hideMark/>
          </w:tcPr>
          <w:p w14:paraId="106FC98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ABDM-1112</w:t>
            </w:r>
            <w:r w:rsidRPr="00A83AB0">
              <w:rPr>
                <w:rFonts w:ascii="Arial" w:hAnsi="Arial" w:cs="Arial"/>
                <w:sz w:val="20"/>
                <w:szCs w:val="20"/>
              </w:rPr>
              <w:t> </w:t>
            </w:r>
          </w:p>
        </w:tc>
        <w:tc>
          <w:tcPr>
            <w:tcW w:w="7664" w:type="dxa"/>
            <w:hideMark/>
          </w:tcPr>
          <w:p w14:paraId="2B938B4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or already expired consent artefact id</w:t>
            </w:r>
            <w:r w:rsidRPr="00A83AB0">
              <w:rPr>
                <w:rFonts w:ascii="Arial" w:hAnsi="Arial" w:cs="Arial"/>
                <w:sz w:val="20"/>
                <w:szCs w:val="20"/>
              </w:rPr>
              <w:t> </w:t>
            </w:r>
          </w:p>
        </w:tc>
      </w:tr>
      <w:tr w:rsidR="0078326D" w:rsidRPr="00A83AB0" w14:paraId="6CAF3B7E" w14:textId="77777777" w:rsidTr="004E16BC">
        <w:trPr>
          <w:trHeight w:val="300"/>
        </w:trPr>
        <w:tc>
          <w:tcPr>
            <w:tcW w:w="1545" w:type="dxa"/>
            <w:hideMark/>
          </w:tcPr>
          <w:p w14:paraId="1E358DE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ABDM-1113</w:t>
            </w:r>
            <w:r w:rsidRPr="00A83AB0">
              <w:rPr>
                <w:rFonts w:ascii="Arial" w:hAnsi="Arial" w:cs="Arial"/>
                <w:sz w:val="20"/>
                <w:szCs w:val="20"/>
              </w:rPr>
              <w:t> </w:t>
            </w:r>
          </w:p>
        </w:tc>
        <w:tc>
          <w:tcPr>
            <w:tcW w:w="7664" w:type="dxa"/>
            <w:hideMark/>
          </w:tcPr>
          <w:p w14:paraId="07914FC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Duplicate health information provider data flow response</w:t>
            </w:r>
            <w:r w:rsidRPr="00A83AB0">
              <w:rPr>
                <w:rFonts w:ascii="Arial" w:hAnsi="Arial" w:cs="Arial"/>
                <w:sz w:val="20"/>
                <w:szCs w:val="20"/>
              </w:rPr>
              <w:t> </w:t>
            </w:r>
          </w:p>
        </w:tc>
      </w:tr>
      <w:tr w:rsidR="0078326D" w:rsidRPr="00A83AB0" w14:paraId="14A5EB79" w14:textId="77777777" w:rsidTr="004E16BC">
        <w:trPr>
          <w:trHeight w:val="300"/>
        </w:trPr>
        <w:tc>
          <w:tcPr>
            <w:tcW w:w="1545" w:type="dxa"/>
            <w:hideMark/>
          </w:tcPr>
          <w:p w14:paraId="198A50A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ABDM-1149</w:t>
            </w:r>
            <w:r w:rsidRPr="00A83AB0">
              <w:rPr>
                <w:rFonts w:ascii="Arial" w:hAnsi="Arial" w:cs="Arial"/>
                <w:sz w:val="20"/>
                <w:szCs w:val="20"/>
              </w:rPr>
              <w:t> </w:t>
            </w:r>
          </w:p>
        </w:tc>
        <w:tc>
          <w:tcPr>
            <w:tcW w:w="7664" w:type="dxa"/>
            <w:hideMark/>
          </w:tcPr>
          <w:p w14:paraId="6A45D91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Intent type is not supported at HIP end</w:t>
            </w:r>
            <w:r w:rsidRPr="00A83AB0">
              <w:rPr>
                <w:rFonts w:ascii="Arial" w:hAnsi="Arial" w:cs="Arial"/>
                <w:sz w:val="20"/>
                <w:szCs w:val="20"/>
              </w:rPr>
              <w:t> </w:t>
            </w:r>
          </w:p>
        </w:tc>
      </w:tr>
      <w:tr w:rsidR="0078326D" w:rsidRPr="00A83AB0" w14:paraId="7ED45031" w14:textId="77777777" w:rsidTr="004E16BC">
        <w:trPr>
          <w:trHeight w:val="300"/>
        </w:trPr>
        <w:tc>
          <w:tcPr>
            <w:tcW w:w="1545" w:type="dxa"/>
            <w:hideMark/>
          </w:tcPr>
          <w:p w14:paraId="3C47499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ABDM-1150</w:t>
            </w:r>
            <w:r w:rsidRPr="00A83AB0">
              <w:rPr>
                <w:rFonts w:ascii="Arial" w:hAnsi="Arial" w:cs="Arial"/>
                <w:sz w:val="20"/>
                <w:szCs w:val="20"/>
              </w:rPr>
              <w:t> </w:t>
            </w:r>
          </w:p>
        </w:tc>
        <w:tc>
          <w:tcPr>
            <w:tcW w:w="7664" w:type="dxa"/>
            <w:hideMark/>
          </w:tcPr>
          <w:p w14:paraId="15DDF38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Bridge API version cannot be null</w:t>
            </w:r>
            <w:r w:rsidRPr="00A83AB0">
              <w:rPr>
                <w:rFonts w:ascii="Arial" w:hAnsi="Arial" w:cs="Arial"/>
                <w:sz w:val="20"/>
                <w:szCs w:val="20"/>
              </w:rPr>
              <w:t> </w:t>
            </w:r>
          </w:p>
        </w:tc>
      </w:tr>
      <w:tr w:rsidR="0078326D" w:rsidRPr="00A83AB0" w14:paraId="08E67721" w14:textId="77777777" w:rsidTr="004E16BC">
        <w:trPr>
          <w:trHeight w:val="300"/>
        </w:trPr>
        <w:tc>
          <w:tcPr>
            <w:tcW w:w="1545" w:type="dxa"/>
            <w:hideMark/>
          </w:tcPr>
          <w:p w14:paraId="321552F3" w14:textId="77777777" w:rsidR="0078326D" w:rsidRPr="00635FD7" w:rsidRDefault="0078326D" w:rsidP="004E16BC">
            <w:pPr>
              <w:pStyle w:val="ListParagraph"/>
              <w:numPr>
                <w:ilvl w:val="0"/>
                <w:numId w:val="2"/>
              </w:numPr>
              <w:rPr>
                <w:rFonts w:ascii="Arial" w:hAnsi="Arial" w:cs="Arial"/>
                <w:sz w:val="20"/>
                <w:szCs w:val="20"/>
              </w:rPr>
            </w:pPr>
            <w:r w:rsidRPr="00635FD7">
              <w:rPr>
                <w:rFonts w:ascii="Arial" w:hAnsi="Arial" w:cs="Arial"/>
                <w:sz w:val="20"/>
                <w:szCs w:val="20"/>
                <w:lang w:val="en-US"/>
              </w:rPr>
              <w:t>ABDM-1401</w:t>
            </w:r>
            <w:r w:rsidRPr="00635FD7">
              <w:rPr>
                <w:rFonts w:ascii="Arial" w:hAnsi="Arial" w:cs="Arial"/>
                <w:sz w:val="20"/>
                <w:szCs w:val="20"/>
              </w:rPr>
              <w:t> </w:t>
            </w:r>
          </w:p>
        </w:tc>
        <w:tc>
          <w:tcPr>
            <w:tcW w:w="7664" w:type="dxa"/>
            <w:hideMark/>
          </w:tcPr>
          <w:p w14:paraId="771C048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HIP is not available</w:t>
            </w:r>
            <w:r w:rsidRPr="00A83AB0">
              <w:rPr>
                <w:rFonts w:ascii="Arial" w:hAnsi="Arial" w:cs="Arial"/>
                <w:sz w:val="20"/>
                <w:szCs w:val="20"/>
              </w:rPr>
              <w:t> </w:t>
            </w:r>
          </w:p>
        </w:tc>
      </w:tr>
      <w:tr w:rsidR="0078326D" w:rsidRPr="00A83AB0" w14:paraId="56CB0BBD" w14:textId="77777777" w:rsidTr="004E16BC">
        <w:trPr>
          <w:trHeight w:val="300"/>
        </w:trPr>
        <w:tc>
          <w:tcPr>
            <w:tcW w:w="1545" w:type="dxa"/>
            <w:hideMark/>
          </w:tcPr>
          <w:p w14:paraId="0C74D69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ABDM-1402</w:t>
            </w:r>
            <w:r w:rsidRPr="00A83AB0">
              <w:rPr>
                <w:rFonts w:ascii="Arial" w:hAnsi="Arial" w:cs="Arial"/>
                <w:sz w:val="20"/>
                <w:szCs w:val="20"/>
              </w:rPr>
              <w:t> </w:t>
            </w:r>
          </w:p>
        </w:tc>
        <w:tc>
          <w:tcPr>
            <w:tcW w:w="7664" w:type="dxa"/>
            <w:hideMark/>
          </w:tcPr>
          <w:p w14:paraId="795897F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Acknowledgement is not received from HIP</w:t>
            </w:r>
            <w:r w:rsidRPr="00A83AB0">
              <w:rPr>
                <w:rFonts w:ascii="Arial" w:hAnsi="Arial" w:cs="Arial"/>
                <w:sz w:val="20"/>
                <w:szCs w:val="20"/>
              </w:rPr>
              <w:t> </w:t>
            </w:r>
          </w:p>
        </w:tc>
      </w:tr>
      <w:tr w:rsidR="0078326D" w:rsidRPr="00A83AB0" w14:paraId="1BD5116A" w14:textId="77777777" w:rsidTr="004E16BC">
        <w:trPr>
          <w:trHeight w:val="300"/>
        </w:trPr>
        <w:tc>
          <w:tcPr>
            <w:tcW w:w="1545" w:type="dxa"/>
            <w:hideMark/>
          </w:tcPr>
          <w:p w14:paraId="468E3B3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5983440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 xml:space="preserve">HIP is unable to generate a token </w:t>
            </w:r>
            <w:proofErr w:type="gramStart"/>
            <w:r w:rsidRPr="00A83AB0">
              <w:rPr>
                <w:rFonts w:ascii="Arial" w:hAnsi="Arial" w:cs="Arial"/>
                <w:sz w:val="20"/>
                <w:szCs w:val="20"/>
                <w:lang w:val="en-US"/>
              </w:rPr>
              <w:t>at this time</w:t>
            </w:r>
            <w:proofErr w:type="gramEnd"/>
            <w:r w:rsidRPr="00A83AB0">
              <w:rPr>
                <w:rFonts w:ascii="Arial" w:hAnsi="Arial" w:cs="Arial"/>
                <w:sz w:val="20"/>
                <w:szCs w:val="20"/>
                <w:lang w:val="en-US"/>
              </w:rPr>
              <w:t>. Please try again later.</w:t>
            </w:r>
            <w:r w:rsidRPr="00A83AB0">
              <w:rPr>
                <w:rFonts w:ascii="Arial" w:hAnsi="Arial" w:cs="Arial"/>
                <w:sz w:val="20"/>
                <w:szCs w:val="20"/>
              </w:rPr>
              <w:t> </w:t>
            </w:r>
          </w:p>
        </w:tc>
      </w:tr>
      <w:tr w:rsidR="0078326D" w:rsidRPr="00A83AB0" w14:paraId="0BCF1CDC" w14:textId="77777777" w:rsidTr="004E16BC">
        <w:trPr>
          <w:trHeight w:val="300"/>
        </w:trPr>
        <w:tc>
          <w:tcPr>
            <w:tcW w:w="1545" w:type="dxa"/>
            <w:hideMark/>
          </w:tcPr>
          <w:p w14:paraId="5809DFA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0DD6FDB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 xml:space="preserve">HIP is unable to process </w:t>
            </w:r>
            <w:proofErr w:type="gramStart"/>
            <w:r w:rsidRPr="00A83AB0">
              <w:rPr>
                <w:rFonts w:ascii="Arial" w:hAnsi="Arial" w:cs="Arial"/>
                <w:sz w:val="20"/>
                <w:szCs w:val="20"/>
                <w:lang w:val="en-US"/>
              </w:rPr>
              <w:t>at this time</w:t>
            </w:r>
            <w:proofErr w:type="gramEnd"/>
            <w:r w:rsidRPr="00A83AB0">
              <w:rPr>
                <w:rFonts w:ascii="Arial" w:hAnsi="Arial" w:cs="Arial"/>
                <w:sz w:val="20"/>
                <w:szCs w:val="20"/>
                <w:lang w:val="en-US"/>
              </w:rPr>
              <w:t>. Please try again later.</w:t>
            </w:r>
            <w:r w:rsidRPr="00A83AB0">
              <w:rPr>
                <w:rFonts w:ascii="Arial" w:hAnsi="Arial" w:cs="Arial"/>
                <w:sz w:val="20"/>
                <w:szCs w:val="20"/>
              </w:rPr>
              <w:t> </w:t>
            </w:r>
          </w:p>
        </w:tc>
      </w:tr>
      <w:tr w:rsidR="0078326D" w:rsidRPr="00A83AB0" w14:paraId="5DDCA178" w14:textId="77777777" w:rsidTr="004E16BC">
        <w:trPr>
          <w:trHeight w:val="300"/>
        </w:trPr>
        <w:tc>
          <w:tcPr>
            <w:tcW w:w="1545" w:type="dxa"/>
            <w:hideMark/>
          </w:tcPr>
          <w:p w14:paraId="2392E82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ABDM-1030</w:t>
            </w:r>
            <w:r w:rsidRPr="00A83AB0">
              <w:rPr>
                <w:rFonts w:ascii="Arial" w:hAnsi="Arial" w:cs="Arial"/>
                <w:sz w:val="20"/>
                <w:szCs w:val="20"/>
              </w:rPr>
              <w:t> </w:t>
            </w:r>
          </w:p>
        </w:tc>
        <w:tc>
          <w:tcPr>
            <w:tcW w:w="7664" w:type="dxa"/>
            <w:hideMark/>
          </w:tcPr>
          <w:p w14:paraId="55E218C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Request id not found</w:t>
            </w:r>
            <w:r w:rsidRPr="00A83AB0">
              <w:rPr>
                <w:rFonts w:ascii="Arial" w:hAnsi="Arial" w:cs="Arial"/>
                <w:sz w:val="20"/>
                <w:szCs w:val="20"/>
              </w:rPr>
              <w:t> </w:t>
            </w:r>
          </w:p>
        </w:tc>
      </w:tr>
      <w:tr w:rsidR="0078326D" w:rsidRPr="00A83AB0" w14:paraId="494AD18D" w14:textId="77777777" w:rsidTr="004E16BC">
        <w:trPr>
          <w:trHeight w:val="300"/>
        </w:trPr>
        <w:tc>
          <w:tcPr>
            <w:tcW w:w="1545" w:type="dxa"/>
            <w:hideMark/>
          </w:tcPr>
          <w:p w14:paraId="742B4E0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ABDM-2500</w:t>
            </w:r>
            <w:r w:rsidRPr="00A83AB0">
              <w:rPr>
                <w:rFonts w:ascii="Arial" w:hAnsi="Arial" w:cs="Arial"/>
                <w:sz w:val="20"/>
                <w:szCs w:val="20"/>
              </w:rPr>
              <w:t> </w:t>
            </w:r>
          </w:p>
        </w:tc>
        <w:tc>
          <w:tcPr>
            <w:tcW w:w="7664" w:type="dxa"/>
            <w:hideMark/>
          </w:tcPr>
          <w:p w14:paraId="3C5CA5A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 mapping found for</w:t>
            </w:r>
            <w:r w:rsidRPr="00A83AB0">
              <w:rPr>
                <w:rFonts w:ascii="Arial" w:hAnsi="Arial" w:cs="Arial"/>
                <w:sz w:val="20"/>
                <w:szCs w:val="20"/>
              </w:rPr>
              <w:t> </w:t>
            </w:r>
          </w:p>
        </w:tc>
      </w:tr>
      <w:tr w:rsidR="0078326D" w:rsidRPr="00A83AB0" w14:paraId="442DAE7D" w14:textId="77777777" w:rsidTr="004E16BC">
        <w:trPr>
          <w:trHeight w:val="300"/>
        </w:trPr>
        <w:tc>
          <w:tcPr>
            <w:tcW w:w="1545" w:type="dxa"/>
            <w:hideMark/>
          </w:tcPr>
          <w:p w14:paraId="5655F3A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ABDM-2401</w:t>
            </w:r>
            <w:r w:rsidRPr="00A83AB0">
              <w:rPr>
                <w:rFonts w:ascii="Arial" w:hAnsi="Arial" w:cs="Arial"/>
                <w:sz w:val="20"/>
                <w:szCs w:val="20"/>
              </w:rPr>
              <w:t> </w:t>
            </w:r>
          </w:p>
        </w:tc>
        <w:tc>
          <w:tcPr>
            <w:tcW w:w="7664" w:type="dxa"/>
            <w:hideMark/>
          </w:tcPr>
          <w:p w14:paraId="3A720B71"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The X Auth token is invalid.</w:t>
            </w:r>
            <w:r w:rsidRPr="00A83AB0">
              <w:rPr>
                <w:rFonts w:ascii="Arial" w:hAnsi="Arial" w:cs="Arial"/>
                <w:sz w:val="20"/>
                <w:szCs w:val="20"/>
              </w:rPr>
              <w:t> </w:t>
            </w:r>
          </w:p>
        </w:tc>
      </w:tr>
      <w:tr w:rsidR="0078326D" w:rsidRPr="00A83AB0" w14:paraId="021A0E52" w14:textId="77777777" w:rsidTr="004E16BC">
        <w:trPr>
          <w:trHeight w:val="300"/>
        </w:trPr>
        <w:tc>
          <w:tcPr>
            <w:tcW w:w="1545" w:type="dxa"/>
            <w:hideMark/>
          </w:tcPr>
          <w:p w14:paraId="278BD35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ABDM-2402</w:t>
            </w:r>
            <w:r w:rsidRPr="00A83AB0">
              <w:rPr>
                <w:rFonts w:ascii="Arial" w:hAnsi="Arial" w:cs="Arial"/>
                <w:sz w:val="20"/>
                <w:szCs w:val="20"/>
              </w:rPr>
              <w:t> </w:t>
            </w:r>
          </w:p>
        </w:tc>
        <w:tc>
          <w:tcPr>
            <w:tcW w:w="7664" w:type="dxa"/>
            <w:hideMark/>
          </w:tcPr>
          <w:p w14:paraId="3A3799F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Timestamp</w:t>
            </w:r>
            <w:r w:rsidRPr="00A83AB0">
              <w:rPr>
                <w:rFonts w:ascii="Arial" w:hAnsi="Arial" w:cs="Arial"/>
                <w:sz w:val="20"/>
                <w:szCs w:val="20"/>
              </w:rPr>
              <w:t> </w:t>
            </w:r>
          </w:p>
        </w:tc>
      </w:tr>
      <w:tr w:rsidR="0078326D" w:rsidRPr="00A83AB0" w14:paraId="13AE7028" w14:textId="77777777" w:rsidTr="004E16BC">
        <w:trPr>
          <w:trHeight w:val="300"/>
        </w:trPr>
        <w:tc>
          <w:tcPr>
            <w:tcW w:w="1545" w:type="dxa"/>
            <w:hideMark/>
          </w:tcPr>
          <w:p w14:paraId="3CA409C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ABDM-2404</w:t>
            </w:r>
            <w:r w:rsidRPr="00A83AB0">
              <w:rPr>
                <w:rFonts w:ascii="Arial" w:hAnsi="Arial" w:cs="Arial"/>
                <w:sz w:val="20"/>
                <w:szCs w:val="20"/>
              </w:rPr>
              <w:t> </w:t>
            </w:r>
          </w:p>
        </w:tc>
        <w:tc>
          <w:tcPr>
            <w:tcW w:w="7664" w:type="dxa"/>
            <w:hideMark/>
          </w:tcPr>
          <w:p w14:paraId="7C16D9C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Request Id</w:t>
            </w:r>
            <w:r w:rsidRPr="00A83AB0">
              <w:rPr>
                <w:rFonts w:ascii="Arial" w:hAnsi="Arial" w:cs="Arial"/>
                <w:sz w:val="20"/>
                <w:szCs w:val="20"/>
              </w:rPr>
              <w:t> </w:t>
            </w:r>
          </w:p>
        </w:tc>
      </w:tr>
      <w:tr w:rsidR="0078326D" w:rsidRPr="00A83AB0" w14:paraId="53AF21FB" w14:textId="77777777" w:rsidTr="004E16BC">
        <w:trPr>
          <w:trHeight w:val="300"/>
        </w:trPr>
        <w:tc>
          <w:tcPr>
            <w:tcW w:w="1545" w:type="dxa"/>
            <w:hideMark/>
          </w:tcPr>
          <w:p w14:paraId="26116A8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ABDM-2429</w:t>
            </w:r>
            <w:r w:rsidRPr="00A83AB0">
              <w:rPr>
                <w:rFonts w:ascii="Arial" w:hAnsi="Arial" w:cs="Arial"/>
                <w:sz w:val="20"/>
                <w:szCs w:val="20"/>
              </w:rPr>
              <w:t> </w:t>
            </w:r>
          </w:p>
        </w:tc>
        <w:tc>
          <w:tcPr>
            <w:tcW w:w="7664" w:type="dxa"/>
            <w:hideMark/>
          </w:tcPr>
          <w:p w14:paraId="053169A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Too many requests found</w:t>
            </w:r>
            <w:r w:rsidRPr="00A83AB0">
              <w:rPr>
                <w:rFonts w:ascii="Arial" w:hAnsi="Arial" w:cs="Arial"/>
                <w:sz w:val="20"/>
                <w:szCs w:val="20"/>
              </w:rPr>
              <w:t> </w:t>
            </w:r>
          </w:p>
        </w:tc>
      </w:tr>
      <w:tr w:rsidR="0078326D" w:rsidRPr="00A83AB0" w14:paraId="3C52F431" w14:textId="77777777" w:rsidTr="004E16BC">
        <w:trPr>
          <w:trHeight w:val="300"/>
        </w:trPr>
        <w:tc>
          <w:tcPr>
            <w:tcW w:w="1545" w:type="dxa"/>
            <w:hideMark/>
          </w:tcPr>
          <w:p w14:paraId="00B76CC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ABDM-2501</w:t>
            </w:r>
            <w:r w:rsidRPr="00A83AB0">
              <w:rPr>
                <w:rFonts w:ascii="Arial" w:hAnsi="Arial" w:cs="Arial"/>
                <w:sz w:val="20"/>
                <w:szCs w:val="20"/>
              </w:rPr>
              <w:t> </w:t>
            </w:r>
          </w:p>
        </w:tc>
        <w:tc>
          <w:tcPr>
            <w:tcW w:w="7664" w:type="dxa"/>
            <w:hideMark/>
          </w:tcPr>
          <w:p w14:paraId="17D4086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Payment status should </w:t>
            </w:r>
            <w:proofErr w:type="gramStart"/>
            <w:r w:rsidRPr="00A83AB0">
              <w:rPr>
                <w:rFonts w:ascii="Arial" w:hAnsi="Arial" w:cs="Arial"/>
                <w:sz w:val="20"/>
                <w:szCs w:val="20"/>
                <w:lang w:val="en-US"/>
              </w:rPr>
              <w:t>be :</w:t>
            </w:r>
            <w:proofErr w:type="gramEnd"/>
            <w:r w:rsidRPr="00A83AB0">
              <w:rPr>
                <w:rFonts w:ascii="Arial" w:hAnsi="Arial" w:cs="Arial"/>
                <w:sz w:val="20"/>
                <w:szCs w:val="20"/>
                <w:lang w:val="en-US"/>
              </w:rPr>
              <w:t> </w:t>
            </w:r>
            <w:proofErr w:type="gramStart"/>
            <w:r w:rsidRPr="00A83AB0">
              <w:rPr>
                <w:rFonts w:ascii="Arial" w:hAnsi="Arial" w:cs="Arial"/>
                <w:sz w:val="20"/>
                <w:szCs w:val="20"/>
                <w:lang w:val="en-US"/>
              </w:rPr>
              <w:t>SUCCESS,CANCELED</w:t>
            </w:r>
            <w:proofErr w:type="gramEnd"/>
            <w:r w:rsidRPr="00A83AB0">
              <w:rPr>
                <w:rFonts w:ascii="Arial" w:hAnsi="Arial" w:cs="Arial"/>
                <w:sz w:val="20"/>
                <w:szCs w:val="20"/>
                <w:lang w:val="en-US"/>
              </w:rPr>
              <w:t>,</w:t>
            </w:r>
            <w:proofErr w:type="gramStart"/>
            <w:r w:rsidRPr="00A83AB0">
              <w:rPr>
                <w:rFonts w:ascii="Arial" w:hAnsi="Arial" w:cs="Arial"/>
                <w:sz w:val="20"/>
                <w:szCs w:val="20"/>
                <w:lang w:val="en-US"/>
              </w:rPr>
              <w:t>PENDING,FAIL</w:t>
            </w:r>
            <w:proofErr w:type="gramEnd"/>
            <w:r w:rsidRPr="00A83AB0">
              <w:rPr>
                <w:rFonts w:ascii="Arial" w:hAnsi="Arial" w:cs="Arial"/>
                <w:sz w:val="20"/>
                <w:szCs w:val="20"/>
                <w:lang w:val="en-US"/>
              </w:rPr>
              <w:t>,REFUND_</w:t>
            </w:r>
            <w:proofErr w:type="gramStart"/>
            <w:r w:rsidRPr="00A83AB0">
              <w:rPr>
                <w:rFonts w:ascii="Arial" w:hAnsi="Arial" w:cs="Arial"/>
                <w:sz w:val="20"/>
                <w:szCs w:val="20"/>
                <w:lang w:val="en-US"/>
              </w:rPr>
              <w:t>INITIATED,REFUND</w:t>
            </w:r>
            <w:proofErr w:type="gramEnd"/>
            <w:r w:rsidRPr="00A83AB0">
              <w:rPr>
                <w:rFonts w:ascii="Arial" w:hAnsi="Arial" w:cs="Arial"/>
                <w:sz w:val="20"/>
                <w:szCs w:val="20"/>
                <w:lang w:val="en-US"/>
              </w:rPr>
              <w:t>_SUCCESS</w:t>
            </w:r>
            <w:r w:rsidRPr="00A83AB0">
              <w:rPr>
                <w:rFonts w:ascii="Arial" w:hAnsi="Arial" w:cs="Arial"/>
                <w:sz w:val="20"/>
                <w:szCs w:val="20"/>
              </w:rPr>
              <w:t> </w:t>
            </w:r>
          </w:p>
        </w:tc>
      </w:tr>
      <w:tr w:rsidR="0078326D" w:rsidRPr="00A83AB0" w14:paraId="52F55AC9" w14:textId="77777777" w:rsidTr="004E16BC">
        <w:trPr>
          <w:trHeight w:val="300"/>
        </w:trPr>
        <w:tc>
          <w:tcPr>
            <w:tcW w:w="1545" w:type="dxa"/>
            <w:hideMark/>
          </w:tcPr>
          <w:p w14:paraId="556ED78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ABDM-2500</w:t>
            </w:r>
            <w:r w:rsidRPr="00A83AB0">
              <w:rPr>
                <w:rFonts w:ascii="Arial" w:hAnsi="Arial" w:cs="Arial"/>
                <w:sz w:val="20"/>
                <w:szCs w:val="20"/>
              </w:rPr>
              <w:t> </w:t>
            </w:r>
          </w:p>
        </w:tc>
        <w:tc>
          <w:tcPr>
            <w:tcW w:w="7664" w:type="dxa"/>
            <w:hideMark/>
          </w:tcPr>
          <w:p w14:paraId="185012F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Authorization header is missing</w:t>
            </w:r>
            <w:r w:rsidRPr="00A83AB0">
              <w:rPr>
                <w:rFonts w:ascii="Arial" w:hAnsi="Arial" w:cs="Arial"/>
                <w:sz w:val="20"/>
                <w:szCs w:val="20"/>
              </w:rPr>
              <w:t> </w:t>
            </w:r>
          </w:p>
        </w:tc>
      </w:tr>
      <w:tr w:rsidR="0078326D" w:rsidRPr="00A83AB0" w14:paraId="6CD443A1" w14:textId="77777777" w:rsidTr="004E16BC">
        <w:trPr>
          <w:trHeight w:val="300"/>
        </w:trPr>
        <w:tc>
          <w:tcPr>
            <w:tcW w:w="1545" w:type="dxa"/>
            <w:hideMark/>
          </w:tcPr>
          <w:p w14:paraId="29A8B9E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ABDM-2403</w:t>
            </w:r>
            <w:r w:rsidRPr="00A83AB0">
              <w:rPr>
                <w:rFonts w:ascii="Arial" w:hAnsi="Arial" w:cs="Arial"/>
                <w:sz w:val="20"/>
                <w:szCs w:val="20"/>
              </w:rPr>
              <w:t> </w:t>
            </w:r>
          </w:p>
        </w:tc>
        <w:tc>
          <w:tcPr>
            <w:tcW w:w="7664" w:type="dxa"/>
            <w:hideMark/>
          </w:tcPr>
          <w:p w14:paraId="48F1519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X-CM-ID</w:t>
            </w:r>
            <w:r w:rsidRPr="00A83AB0">
              <w:rPr>
                <w:rFonts w:ascii="Arial" w:hAnsi="Arial" w:cs="Arial"/>
                <w:sz w:val="20"/>
                <w:szCs w:val="20"/>
              </w:rPr>
              <w:t> </w:t>
            </w:r>
          </w:p>
        </w:tc>
      </w:tr>
      <w:tr w:rsidR="0078326D" w:rsidRPr="00A83AB0" w14:paraId="21D11ABE" w14:textId="77777777" w:rsidTr="004E16BC">
        <w:trPr>
          <w:trHeight w:val="300"/>
        </w:trPr>
        <w:tc>
          <w:tcPr>
            <w:tcW w:w="1545" w:type="dxa"/>
            <w:hideMark/>
          </w:tcPr>
          <w:p w14:paraId="26336AA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ABDM-1086</w:t>
            </w:r>
            <w:r w:rsidRPr="00A83AB0">
              <w:rPr>
                <w:rFonts w:ascii="Arial" w:hAnsi="Arial" w:cs="Arial"/>
                <w:sz w:val="20"/>
                <w:szCs w:val="20"/>
              </w:rPr>
              <w:t> </w:t>
            </w:r>
          </w:p>
        </w:tc>
        <w:tc>
          <w:tcPr>
            <w:tcW w:w="7664" w:type="dxa"/>
            <w:hideMark/>
          </w:tcPr>
          <w:p w14:paraId="1D8F698D"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Patient profile mismatch with X Auth token</w:t>
            </w:r>
            <w:r w:rsidRPr="00A83AB0">
              <w:rPr>
                <w:rFonts w:ascii="Arial" w:hAnsi="Arial" w:cs="Arial"/>
                <w:sz w:val="20"/>
                <w:szCs w:val="20"/>
              </w:rPr>
              <w:t> </w:t>
            </w:r>
          </w:p>
        </w:tc>
      </w:tr>
      <w:tr w:rsidR="0078326D" w:rsidRPr="00A83AB0" w14:paraId="23551DAB" w14:textId="77777777" w:rsidTr="004E16BC">
        <w:trPr>
          <w:trHeight w:val="300"/>
        </w:trPr>
        <w:tc>
          <w:tcPr>
            <w:tcW w:w="1545" w:type="dxa"/>
            <w:hideMark/>
          </w:tcPr>
          <w:p w14:paraId="6DFBC0AA"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ABDM-2406</w:t>
            </w:r>
            <w:r w:rsidRPr="00A83AB0">
              <w:rPr>
                <w:rFonts w:ascii="Arial" w:hAnsi="Arial" w:cs="Arial"/>
                <w:sz w:val="20"/>
                <w:szCs w:val="20"/>
              </w:rPr>
              <w:t> </w:t>
            </w:r>
          </w:p>
        </w:tc>
        <w:tc>
          <w:tcPr>
            <w:tcW w:w="7664" w:type="dxa"/>
            <w:hideMark/>
          </w:tcPr>
          <w:p w14:paraId="6E1B2B3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API sequence flow, please follow logical flow</w:t>
            </w:r>
            <w:r w:rsidRPr="00A83AB0">
              <w:rPr>
                <w:rFonts w:ascii="Arial" w:hAnsi="Arial" w:cs="Arial"/>
                <w:sz w:val="20"/>
                <w:szCs w:val="20"/>
              </w:rPr>
              <w:t> </w:t>
            </w:r>
          </w:p>
        </w:tc>
      </w:tr>
      <w:tr w:rsidR="0078326D" w:rsidRPr="00A83AB0" w14:paraId="1DB9E924" w14:textId="77777777" w:rsidTr="004E16BC">
        <w:trPr>
          <w:trHeight w:val="300"/>
        </w:trPr>
        <w:tc>
          <w:tcPr>
            <w:tcW w:w="1545" w:type="dxa"/>
            <w:hideMark/>
          </w:tcPr>
          <w:p w14:paraId="135FF06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ABDM-2406</w:t>
            </w:r>
            <w:r w:rsidRPr="00A83AB0">
              <w:rPr>
                <w:rFonts w:ascii="Arial" w:hAnsi="Arial" w:cs="Arial"/>
                <w:sz w:val="20"/>
                <w:szCs w:val="20"/>
              </w:rPr>
              <w:t> </w:t>
            </w:r>
          </w:p>
        </w:tc>
        <w:tc>
          <w:tcPr>
            <w:tcW w:w="7664" w:type="dxa"/>
            <w:hideMark/>
          </w:tcPr>
          <w:p w14:paraId="6295891C"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The status is invalid. Please follow the logical status flow or transition.</w:t>
            </w:r>
            <w:r w:rsidRPr="00A83AB0">
              <w:rPr>
                <w:rFonts w:ascii="Arial" w:hAnsi="Arial" w:cs="Arial"/>
                <w:sz w:val="20"/>
                <w:szCs w:val="20"/>
              </w:rPr>
              <w:t> </w:t>
            </w:r>
          </w:p>
        </w:tc>
      </w:tr>
      <w:tr w:rsidR="0078326D" w:rsidRPr="00A83AB0" w14:paraId="258E89F4" w14:textId="77777777" w:rsidTr="004E16BC">
        <w:trPr>
          <w:trHeight w:val="300"/>
        </w:trPr>
        <w:tc>
          <w:tcPr>
            <w:tcW w:w="1545" w:type="dxa"/>
            <w:hideMark/>
          </w:tcPr>
          <w:p w14:paraId="0031C81F"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10D7100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User not found</w:t>
            </w:r>
            <w:r w:rsidRPr="00A83AB0">
              <w:rPr>
                <w:rFonts w:ascii="Arial" w:hAnsi="Arial" w:cs="Arial"/>
                <w:sz w:val="20"/>
                <w:szCs w:val="20"/>
              </w:rPr>
              <w:t> </w:t>
            </w:r>
          </w:p>
        </w:tc>
      </w:tr>
      <w:tr w:rsidR="0078326D" w:rsidRPr="00A83AB0" w14:paraId="70B21BC6" w14:textId="77777777" w:rsidTr="004E16BC">
        <w:trPr>
          <w:trHeight w:val="300"/>
        </w:trPr>
        <w:tc>
          <w:tcPr>
            <w:tcW w:w="1545" w:type="dxa"/>
            <w:hideMark/>
          </w:tcPr>
          <w:p w14:paraId="684F1A5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lastRenderedPageBreak/>
              <w:t>ABDM-1024</w:t>
            </w:r>
            <w:r w:rsidRPr="00A83AB0">
              <w:rPr>
                <w:rFonts w:ascii="Arial" w:hAnsi="Arial" w:cs="Arial"/>
                <w:sz w:val="20"/>
                <w:szCs w:val="20"/>
              </w:rPr>
              <w:t> </w:t>
            </w:r>
          </w:p>
        </w:tc>
        <w:tc>
          <w:tcPr>
            <w:tcW w:w="7664" w:type="dxa"/>
            <w:hideMark/>
          </w:tcPr>
          <w:p w14:paraId="3DB1FFE0"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78326D" w:rsidRPr="00A83AB0" w14:paraId="450F0F52" w14:textId="77777777" w:rsidTr="004E16BC">
        <w:trPr>
          <w:trHeight w:val="300"/>
        </w:trPr>
        <w:tc>
          <w:tcPr>
            <w:tcW w:w="1545" w:type="dxa"/>
            <w:hideMark/>
          </w:tcPr>
          <w:p w14:paraId="7BE06E3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6BF22F5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 xml:space="preserve">Cannot process the request </w:t>
            </w:r>
            <w:proofErr w:type="gramStart"/>
            <w:r w:rsidRPr="00A83AB0">
              <w:rPr>
                <w:rFonts w:ascii="Arial" w:hAnsi="Arial" w:cs="Arial"/>
                <w:sz w:val="20"/>
                <w:szCs w:val="20"/>
                <w:lang w:val="en-US"/>
              </w:rPr>
              <w:t>at the moment</w:t>
            </w:r>
            <w:proofErr w:type="gramEnd"/>
            <w:r w:rsidRPr="00A83AB0">
              <w:rPr>
                <w:rFonts w:ascii="Arial" w:hAnsi="Arial" w:cs="Arial"/>
                <w:sz w:val="20"/>
                <w:szCs w:val="20"/>
                <w:lang w:val="en-US"/>
              </w:rPr>
              <w:t>, please try later.</w:t>
            </w:r>
            <w:r w:rsidRPr="00A83AB0">
              <w:rPr>
                <w:rFonts w:ascii="Arial" w:hAnsi="Arial" w:cs="Arial"/>
                <w:sz w:val="20"/>
                <w:szCs w:val="20"/>
              </w:rPr>
              <w:t> </w:t>
            </w:r>
          </w:p>
        </w:tc>
      </w:tr>
      <w:tr w:rsidR="0078326D" w:rsidRPr="00A83AB0" w14:paraId="0D358930" w14:textId="77777777" w:rsidTr="004E16BC">
        <w:trPr>
          <w:trHeight w:val="300"/>
        </w:trPr>
        <w:tc>
          <w:tcPr>
            <w:tcW w:w="1545" w:type="dxa"/>
            <w:hideMark/>
          </w:tcPr>
          <w:p w14:paraId="6DCB9A39"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ABDM-9001</w:t>
            </w:r>
            <w:r w:rsidRPr="00A83AB0">
              <w:rPr>
                <w:rFonts w:ascii="Arial" w:hAnsi="Arial" w:cs="Arial"/>
                <w:sz w:val="20"/>
                <w:szCs w:val="20"/>
              </w:rPr>
              <w:t> </w:t>
            </w:r>
          </w:p>
        </w:tc>
        <w:tc>
          <w:tcPr>
            <w:tcW w:w="7664" w:type="dxa"/>
            <w:hideMark/>
          </w:tcPr>
          <w:p w14:paraId="36E869F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 open order against ABHA. Please ensure a minimum of one open order</w:t>
            </w:r>
            <w:r w:rsidRPr="00A83AB0">
              <w:rPr>
                <w:rFonts w:ascii="Arial" w:hAnsi="Arial" w:cs="Arial"/>
                <w:sz w:val="20"/>
                <w:szCs w:val="20"/>
              </w:rPr>
              <w:t> </w:t>
            </w:r>
          </w:p>
        </w:tc>
      </w:tr>
      <w:tr w:rsidR="0078326D" w:rsidRPr="00A83AB0" w14:paraId="61A7CFF8" w14:textId="77777777" w:rsidTr="004E16BC">
        <w:trPr>
          <w:trHeight w:val="300"/>
        </w:trPr>
        <w:tc>
          <w:tcPr>
            <w:tcW w:w="1545" w:type="dxa"/>
            <w:hideMark/>
          </w:tcPr>
          <w:p w14:paraId="59DCBE3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ABDM-9002</w:t>
            </w:r>
            <w:r w:rsidRPr="00A83AB0">
              <w:rPr>
                <w:rFonts w:ascii="Arial" w:hAnsi="Arial" w:cs="Arial"/>
                <w:sz w:val="20"/>
                <w:szCs w:val="20"/>
              </w:rPr>
              <w:t> </w:t>
            </w:r>
          </w:p>
        </w:tc>
        <w:tc>
          <w:tcPr>
            <w:tcW w:w="7664" w:type="dxa"/>
            <w:hideMark/>
          </w:tcPr>
          <w:p w14:paraId="047A44A3"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No registration found at &lt;&lt;hospital name&gt;&gt;. Contact counter support</w:t>
            </w:r>
            <w:r w:rsidRPr="00A83AB0">
              <w:rPr>
                <w:rFonts w:ascii="Arial" w:hAnsi="Arial" w:cs="Arial"/>
                <w:sz w:val="20"/>
                <w:szCs w:val="20"/>
              </w:rPr>
              <w:t> </w:t>
            </w:r>
          </w:p>
        </w:tc>
      </w:tr>
      <w:tr w:rsidR="0078326D" w:rsidRPr="00A83AB0" w14:paraId="26B9EE6F" w14:textId="77777777" w:rsidTr="004E16BC">
        <w:trPr>
          <w:trHeight w:val="300"/>
        </w:trPr>
        <w:tc>
          <w:tcPr>
            <w:tcW w:w="1545" w:type="dxa"/>
            <w:hideMark/>
          </w:tcPr>
          <w:p w14:paraId="7DE2441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ABDM-9003</w:t>
            </w:r>
            <w:r w:rsidRPr="00A83AB0">
              <w:rPr>
                <w:rFonts w:ascii="Arial" w:hAnsi="Arial" w:cs="Arial"/>
                <w:sz w:val="20"/>
                <w:szCs w:val="20"/>
              </w:rPr>
              <w:t> </w:t>
            </w:r>
          </w:p>
        </w:tc>
        <w:tc>
          <w:tcPr>
            <w:tcW w:w="7664" w:type="dxa"/>
            <w:hideMark/>
          </w:tcPr>
          <w:p w14:paraId="6C5C29B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Hospital services </w:t>
            </w:r>
            <w:proofErr w:type="gramStart"/>
            <w:r w:rsidRPr="00A83AB0">
              <w:rPr>
                <w:rFonts w:ascii="Arial" w:hAnsi="Arial" w:cs="Arial"/>
                <w:sz w:val="20"/>
                <w:szCs w:val="20"/>
                <w:lang w:val="en-US"/>
              </w:rPr>
              <w:t>temporarily</w:t>
            </w:r>
            <w:proofErr w:type="gramEnd"/>
            <w:r w:rsidRPr="00A83AB0">
              <w:rPr>
                <w:rFonts w:ascii="Arial" w:hAnsi="Arial" w:cs="Arial"/>
                <w:sz w:val="20"/>
                <w:szCs w:val="20"/>
                <w:lang w:val="en-US"/>
              </w:rPr>
              <w:t> unavailable. Please try again after some time.</w:t>
            </w:r>
            <w:r w:rsidRPr="00A83AB0">
              <w:rPr>
                <w:rFonts w:ascii="Arial" w:hAnsi="Arial" w:cs="Arial"/>
                <w:sz w:val="20"/>
                <w:szCs w:val="20"/>
              </w:rPr>
              <w:t> </w:t>
            </w:r>
          </w:p>
        </w:tc>
      </w:tr>
      <w:tr w:rsidR="0078326D" w:rsidRPr="00A83AB0" w14:paraId="48BF5E19" w14:textId="77777777" w:rsidTr="004E16BC">
        <w:trPr>
          <w:trHeight w:val="300"/>
        </w:trPr>
        <w:tc>
          <w:tcPr>
            <w:tcW w:w="1545" w:type="dxa"/>
            <w:hideMark/>
          </w:tcPr>
          <w:p w14:paraId="45FCE9C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ABDM-9004</w:t>
            </w:r>
            <w:r w:rsidRPr="00A83AB0">
              <w:rPr>
                <w:rFonts w:ascii="Arial" w:hAnsi="Arial" w:cs="Arial"/>
                <w:sz w:val="20"/>
                <w:szCs w:val="20"/>
              </w:rPr>
              <w:t> </w:t>
            </w:r>
          </w:p>
        </w:tc>
        <w:tc>
          <w:tcPr>
            <w:tcW w:w="7664" w:type="dxa"/>
            <w:hideMark/>
          </w:tcPr>
          <w:p w14:paraId="12A1156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Services disrupted, please try again.</w:t>
            </w:r>
            <w:r w:rsidRPr="00A83AB0">
              <w:rPr>
                <w:rFonts w:ascii="Arial" w:hAnsi="Arial" w:cs="Arial"/>
                <w:sz w:val="20"/>
                <w:szCs w:val="20"/>
              </w:rPr>
              <w:t> </w:t>
            </w:r>
          </w:p>
        </w:tc>
      </w:tr>
      <w:tr w:rsidR="0078326D" w:rsidRPr="00A83AB0" w14:paraId="002DB872" w14:textId="77777777" w:rsidTr="004E16BC">
        <w:trPr>
          <w:trHeight w:val="300"/>
        </w:trPr>
        <w:tc>
          <w:tcPr>
            <w:tcW w:w="1545" w:type="dxa"/>
            <w:hideMark/>
          </w:tcPr>
          <w:p w14:paraId="7089AFB5"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ABDM-9005</w:t>
            </w:r>
            <w:r w:rsidRPr="00A83AB0">
              <w:rPr>
                <w:rFonts w:ascii="Arial" w:hAnsi="Arial" w:cs="Arial"/>
                <w:sz w:val="20"/>
                <w:szCs w:val="20"/>
              </w:rPr>
              <w:t> </w:t>
            </w:r>
          </w:p>
        </w:tc>
        <w:tc>
          <w:tcPr>
            <w:tcW w:w="7664" w:type="dxa"/>
            <w:hideMark/>
          </w:tcPr>
          <w:p w14:paraId="6D26AFA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Bank server not responding. Please try again later</w:t>
            </w:r>
            <w:r w:rsidRPr="00A83AB0">
              <w:rPr>
                <w:rFonts w:ascii="Arial" w:hAnsi="Arial" w:cs="Arial"/>
                <w:sz w:val="20"/>
                <w:szCs w:val="20"/>
              </w:rPr>
              <w:t> </w:t>
            </w:r>
          </w:p>
        </w:tc>
      </w:tr>
      <w:tr w:rsidR="0078326D" w:rsidRPr="00A83AB0" w14:paraId="6DFABFF5" w14:textId="77777777" w:rsidTr="004E16BC">
        <w:trPr>
          <w:trHeight w:val="300"/>
        </w:trPr>
        <w:tc>
          <w:tcPr>
            <w:tcW w:w="1545" w:type="dxa"/>
            <w:hideMark/>
          </w:tcPr>
          <w:p w14:paraId="75099CF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ABDM-9006</w:t>
            </w:r>
            <w:r w:rsidRPr="00A83AB0">
              <w:rPr>
                <w:rFonts w:ascii="Arial" w:hAnsi="Arial" w:cs="Arial"/>
                <w:sz w:val="20"/>
                <w:szCs w:val="20"/>
              </w:rPr>
              <w:t> </w:t>
            </w:r>
          </w:p>
        </w:tc>
        <w:tc>
          <w:tcPr>
            <w:tcW w:w="7664" w:type="dxa"/>
            <w:hideMark/>
          </w:tcPr>
          <w:p w14:paraId="0CD8A33B"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Service details mismatch. Please ensure original service ID from HMIS</w:t>
            </w:r>
            <w:r w:rsidRPr="00A83AB0">
              <w:rPr>
                <w:rFonts w:ascii="Arial" w:hAnsi="Arial" w:cs="Arial"/>
                <w:sz w:val="20"/>
                <w:szCs w:val="20"/>
              </w:rPr>
              <w:t> </w:t>
            </w:r>
          </w:p>
        </w:tc>
      </w:tr>
      <w:tr w:rsidR="0078326D" w:rsidRPr="00A83AB0" w14:paraId="4CDBE7E1" w14:textId="77777777" w:rsidTr="004E16BC">
        <w:trPr>
          <w:trHeight w:val="300"/>
        </w:trPr>
        <w:tc>
          <w:tcPr>
            <w:tcW w:w="1545" w:type="dxa"/>
            <w:hideMark/>
          </w:tcPr>
          <w:p w14:paraId="47A31CAE"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ABDM-9007</w:t>
            </w:r>
            <w:r w:rsidRPr="00A83AB0">
              <w:rPr>
                <w:rFonts w:ascii="Arial" w:hAnsi="Arial" w:cs="Arial"/>
                <w:sz w:val="20"/>
                <w:szCs w:val="20"/>
              </w:rPr>
              <w:t> </w:t>
            </w:r>
          </w:p>
        </w:tc>
        <w:tc>
          <w:tcPr>
            <w:tcW w:w="7664" w:type="dxa"/>
            <w:hideMark/>
          </w:tcPr>
          <w:p w14:paraId="579010A8"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The Scan and Pay functionality </w:t>
            </w:r>
            <w:proofErr w:type="gramStart"/>
            <w:r w:rsidRPr="00A83AB0">
              <w:rPr>
                <w:rFonts w:ascii="Arial" w:hAnsi="Arial" w:cs="Arial"/>
                <w:sz w:val="20"/>
                <w:szCs w:val="20"/>
                <w:lang w:val="en-US"/>
              </w:rPr>
              <w:t>is</w:t>
            </w:r>
            <w:proofErr w:type="gramEnd"/>
            <w:r w:rsidRPr="00A83AB0">
              <w:rPr>
                <w:rFonts w:ascii="Arial" w:hAnsi="Arial" w:cs="Arial"/>
                <w:sz w:val="20"/>
                <w:szCs w:val="20"/>
                <w:lang w:val="en-US"/>
              </w:rPr>
              <w:t> not enabled at this facility. Kindly contact the hospital administration.</w:t>
            </w:r>
            <w:r w:rsidRPr="00A83AB0">
              <w:rPr>
                <w:rFonts w:ascii="Arial" w:hAnsi="Arial" w:cs="Arial"/>
                <w:sz w:val="20"/>
                <w:szCs w:val="20"/>
              </w:rPr>
              <w:t> </w:t>
            </w:r>
          </w:p>
        </w:tc>
      </w:tr>
      <w:tr w:rsidR="0078326D" w:rsidRPr="00A83AB0" w14:paraId="10CEC3FD" w14:textId="77777777" w:rsidTr="004E16BC">
        <w:trPr>
          <w:trHeight w:val="300"/>
        </w:trPr>
        <w:tc>
          <w:tcPr>
            <w:tcW w:w="1545" w:type="dxa"/>
            <w:hideMark/>
          </w:tcPr>
          <w:p w14:paraId="2B5B7D5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6FE3CA24"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 xml:space="preserve">Invalid count, must be 2 </w:t>
            </w:r>
            <w:proofErr w:type="gramStart"/>
            <w:r w:rsidRPr="00A83AB0">
              <w:rPr>
                <w:rFonts w:ascii="Arial" w:hAnsi="Arial" w:cs="Arial"/>
                <w:sz w:val="20"/>
                <w:szCs w:val="20"/>
                <w:lang w:val="en-US"/>
              </w:rPr>
              <w:t>digit</w:t>
            </w:r>
            <w:proofErr w:type="gramEnd"/>
            <w:r w:rsidRPr="00A83AB0">
              <w:rPr>
                <w:rFonts w:ascii="Arial" w:hAnsi="Arial" w:cs="Arial"/>
                <w:sz w:val="20"/>
                <w:szCs w:val="20"/>
                <w:lang w:val="en-US"/>
              </w:rPr>
              <w:t xml:space="preserve"> and ranges between 1 to 20</w:t>
            </w:r>
            <w:r w:rsidRPr="00A83AB0">
              <w:rPr>
                <w:rFonts w:ascii="Arial" w:hAnsi="Arial" w:cs="Arial"/>
                <w:sz w:val="20"/>
                <w:szCs w:val="20"/>
              </w:rPr>
              <w:t> </w:t>
            </w:r>
          </w:p>
        </w:tc>
      </w:tr>
      <w:tr w:rsidR="0078326D" w:rsidRPr="00A83AB0" w14:paraId="336800FA" w14:textId="77777777" w:rsidTr="004E16BC">
        <w:trPr>
          <w:trHeight w:val="300"/>
        </w:trPr>
        <w:tc>
          <w:tcPr>
            <w:tcW w:w="1545" w:type="dxa"/>
            <w:hideMark/>
          </w:tcPr>
          <w:p w14:paraId="67416C97"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ABDM-1407</w:t>
            </w:r>
            <w:r w:rsidRPr="00A83AB0">
              <w:rPr>
                <w:rFonts w:ascii="Arial" w:hAnsi="Arial" w:cs="Arial"/>
                <w:sz w:val="20"/>
                <w:szCs w:val="20"/>
              </w:rPr>
              <w:t> </w:t>
            </w:r>
          </w:p>
        </w:tc>
        <w:tc>
          <w:tcPr>
            <w:tcW w:w="7664" w:type="dxa"/>
            <w:hideMark/>
          </w:tcPr>
          <w:p w14:paraId="53EFD91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The ABHA Number associated with this ABHA Address is currently deactivated. Please reactivate it.</w:t>
            </w:r>
            <w:r w:rsidRPr="00A83AB0">
              <w:rPr>
                <w:rFonts w:ascii="Arial" w:hAnsi="Arial" w:cs="Arial"/>
                <w:sz w:val="20"/>
                <w:szCs w:val="20"/>
              </w:rPr>
              <w:t> </w:t>
            </w:r>
          </w:p>
        </w:tc>
      </w:tr>
      <w:tr w:rsidR="0078326D" w:rsidRPr="00A83AB0" w14:paraId="5B2C3A63" w14:textId="77777777" w:rsidTr="004E16BC">
        <w:trPr>
          <w:trHeight w:val="300"/>
        </w:trPr>
        <w:tc>
          <w:tcPr>
            <w:tcW w:w="1545" w:type="dxa"/>
            <w:hideMark/>
          </w:tcPr>
          <w:p w14:paraId="37FA4472"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1720AA26" w14:textId="77777777" w:rsidR="0078326D" w:rsidRPr="00A83AB0" w:rsidRDefault="0078326D" w:rsidP="004E16BC">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HIType</w:t>
            </w:r>
            <w:proofErr w:type="spellEnd"/>
            <w:r w:rsidRPr="00A83AB0">
              <w:rPr>
                <w:rFonts w:ascii="Arial" w:hAnsi="Arial" w:cs="Arial"/>
                <w:sz w:val="20"/>
                <w:szCs w:val="20"/>
                <w:lang w:val="en-US"/>
              </w:rPr>
              <w:t>, it must be in </w:t>
            </w:r>
            <w:proofErr w:type="gramStart"/>
            <w:r w:rsidRPr="00A83AB0">
              <w:rPr>
                <w:rFonts w:ascii="Arial" w:hAnsi="Arial" w:cs="Arial"/>
                <w:sz w:val="20"/>
                <w:szCs w:val="20"/>
                <w:lang w:val="en-US"/>
              </w:rPr>
              <w:t>Prescription,DiagnosticReport</w:t>
            </w:r>
            <w:proofErr w:type="gramEnd"/>
            <w:r w:rsidRPr="00A83AB0">
              <w:rPr>
                <w:rFonts w:ascii="Arial" w:hAnsi="Arial" w:cs="Arial"/>
                <w:sz w:val="20"/>
                <w:szCs w:val="20"/>
                <w:lang w:val="en-US"/>
              </w:rPr>
              <w:t>,</w:t>
            </w:r>
            <w:proofErr w:type="gramStart"/>
            <w:r w:rsidRPr="00A83AB0">
              <w:rPr>
                <w:rFonts w:ascii="Arial" w:hAnsi="Arial" w:cs="Arial"/>
                <w:sz w:val="20"/>
                <w:szCs w:val="20"/>
                <w:lang w:val="en-US"/>
              </w:rPr>
              <w:t>OPConsultation,DischargeSummary</w:t>
            </w:r>
            <w:proofErr w:type="gramEnd"/>
            <w:r w:rsidRPr="00A83AB0">
              <w:rPr>
                <w:rFonts w:ascii="Arial" w:hAnsi="Arial" w:cs="Arial"/>
                <w:sz w:val="20"/>
                <w:szCs w:val="20"/>
                <w:lang w:val="en-US"/>
              </w:rPr>
              <w:t>,</w:t>
            </w:r>
            <w:proofErr w:type="gramStart"/>
            <w:r w:rsidRPr="00A83AB0">
              <w:rPr>
                <w:rFonts w:ascii="Arial" w:hAnsi="Arial" w:cs="Arial"/>
                <w:sz w:val="20"/>
                <w:szCs w:val="20"/>
                <w:lang w:val="en-US"/>
              </w:rPr>
              <w:t>ImmunizationRecord,HealthDocumentRecord</w:t>
            </w:r>
            <w:proofErr w:type="gramEnd"/>
            <w:r w:rsidRPr="00A83AB0">
              <w:rPr>
                <w:rFonts w:ascii="Arial" w:hAnsi="Arial" w:cs="Arial"/>
                <w:sz w:val="20"/>
                <w:szCs w:val="20"/>
                <w:lang w:val="en-US"/>
              </w:rPr>
              <w:t>,</w:t>
            </w:r>
            <w:proofErr w:type="gramStart"/>
            <w:r w:rsidRPr="00A83AB0">
              <w:rPr>
                <w:rFonts w:ascii="Arial" w:hAnsi="Arial" w:cs="Arial"/>
                <w:sz w:val="20"/>
                <w:szCs w:val="20"/>
                <w:lang w:val="en-US"/>
              </w:rPr>
              <w:t>WellnessRecord,Invoice</w:t>
            </w:r>
            <w:proofErr w:type="gramEnd"/>
            <w:r w:rsidRPr="00A83AB0">
              <w:rPr>
                <w:rFonts w:ascii="Arial" w:hAnsi="Arial" w:cs="Arial"/>
                <w:sz w:val="20"/>
                <w:szCs w:val="20"/>
              </w:rPr>
              <w:t> </w:t>
            </w:r>
          </w:p>
        </w:tc>
      </w:tr>
    </w:tbl>
    <w:p w14:paraId="26EDEBF6" w14:textId="77777777" w:rsidR="00ED5540" w:rsidRDefault="00ED5540" w:rsidP="00ED5540">
      <w:pPr>
        <w:shd w:val="clear" w:color="auto" w:fill="FFFFFF"/>
        <w:spacing w:after="0" w:line="240" w:lineRule="auto"/>
        <w:rPr>
          <w:rFonts w:ascii="Arial" w:eastAsia="Times New Roman" w:hAnsi="Arial" w:cs="Arial"/>
          <w:vanish/>
          <w:color w:val="000000"/>
          <w:kern w:val="0"/>
          <w:sz w:val="9"/>
          <w:szCs w:val="9"/>
          <w:lang w:eastAsia="en-IN"/>
          <w14:ligatures w14:val="none"/>
        </w:rPr>
      </w:pPr>
    </w:p>
    <w:p w14:paraId="2DEBE857" w14:textId="77777777" w:rsidR="002F309B" w:rsidRDefault="002F309B" w:rsidP="00ED5540">
      <w:pPr>
        <w:shd w:val="clear" w:color="auto" w:fill="FFFFFF"/>
        <w:spacing w:after="0" w:line="240" w:lineRule="auto"/>
        <w:rPr>
          <w:rFonts w:ascii="Arial" w:eastAsia="Times New Roman" w:hAnsi="Arial" w:cs="Arial"/>
          <w:vanish/>
          <w:color w:val="000000"/>
          <w:kern w:val="0"/>
          <w:sz w:val="9"/>
          <w:szCs w:val="9"/>
          <w:lang w:eastAsia="en-IN"/>
          <w14:ligatures w14:val="none"/>
        </w:rPr>
      </w:pPr>
    </w:p>
    <w:p w14:paraId="20443155" w14:textId="0A0E52C1" w:rsidR="002F309B" w:rsidRDefault="002F309B">
      <w:pPr>
        <w:rPr>
          <w:rFonts w:ascii="Arial" w:hAnsi="Arial" w:cs="Arial"/>
          <w:b/>
          <w:bCs/>
          <w:noProof/>
          <w:sz w:val="20"/>
          <w:szCs w:val="20"/>
        </w:rPr>
      </w:pPr>
      <w:r>
        <w:rPr>
          <w:rFonts w:ascii="Arial" w:hAnsi="Arial" w:cs="Arial"/>
          <w:b/>
          <w:bCs/>
          <w:noProof/>
          <w:sz w:val="20"/>
          <w:szCs w:val="20"/>
        </w:rPr>
        <w:br w:type="page"/>
      </w:r>
    </w:p>
    <w:p w14:paraId="62897307" w14:textId="51DF463A" w:rsidR="004C7DC5" w:rsidRPr="00426F0D" w:rsidRDefault="00643BE6" w:rsidP="002F309B">
      <w:pPr>
        <w:rPr>
          <w:rFonts w:ascii="Arial" w:hAnsi="Arial" w:cs="Arial"/>
          <w:b/>
          <w:bCs/>
        </w:rPr>
      </w:pPr>
      <w:r w:rsidRPr="00481424">
        <w:rPr>
          <w:rFonts w:ascii="Arial" w:hAnsi="Arial" w:cs="Arial"/>
          <w:b/>
          <w:bCs/>
        </w:rPr>
        <w:lastRenderedPageBreak/>
        <w:t>Annexure 2:</w:t>
      </w:r>
      <w:r w:rsidR="00426F0D">
        <w:rPr>
          <w:rFonts w:ascii="Arial" w:hAnsi="Arial" w:cs="Arial"/>
          <w:b/>
          <w:bCs/>
        </w:rPr>
        <w:br/>
      </w:r>
      <w:r w:rsidR="004C7DC5" w:rsidRPr="00481424">
        <w:rPr>
          <w:rFonts w:ascii="Arial" w:eastAsia="Times New Roman" w:hAnsi="Arial" w:cs="Arial"/>
          <w:vanish/>
          <w:color w:val="000000"/>
          <w:kern w:val="0"/>
          <w:lang w:eastAsia="en-IN"/>
          <w14:ligatures w14:val="none"/>
        </w:rPr>
        <w:t>HIP Initiated Linking</w:t>
      </w:r>
    </w:p>
    <w:p w14:paraId="0487F091" w14:textId="4CE2880C" w:rsidR="002F309B" w:rsidRPr="002F309B" w:rsidRDefault="004C7DC5" w:rsidP="002F309B">
      <w:pPr>
        <w:rPr>
          <w:rFonts w:ascii="Arial" w:eastAsia="Times New Roman" w:hAnsi="Arial" w:cs="Arial"/>
          <w:vanish/>
          <w:color w:val="000000"/>
          <w:kern w:val="0"/>
          <w:sz w:val="28"/>
          <w:szCs w:val="28"/>
          <w:lang w:eastAsia="en-IN"/>
          <w14:ligatures w14:val="none"/>
        </w:rPr>
      </w:pPr>
      <w:r w:rsidRPr="00EC56F6">
        <w:rPr>
          <w:rFonts w:ascii="Arial" w:hAnsi="Arial" w:cs="Arial"/>
          <w:b/>
          <w:bCs/>
          <w:noProof/>
          <w:sz w:val="20"/>
          <w:szCs w:val="20"/>
        </w:rPr>
        <w:drawing>
          <wp:inline distT="0" distB="0" distL="0" distR="0" wp14:anchorId="25A65F84" wp14:editId="65029A67">
            <wp:extent cx="4679950" cy="4407680"/>
            <wp:effectExtent l="19050" t="19050" r="25400" b="12065"/>
            <wp:docPr id="15239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00013" name=""/>
                    <pic:cNvPicPr/>
                  </pic:nvPicPr>
                  <pic:blipFill>
                    <a:blip r:embed="rId19"/>
                    <a:stretch>
                      <a:fillRect/>
                    </a:stretch>
                  </pic:blipFill>
                  <pic:spPr>
                    <a:xfrm>
                      <a:off x="0" y="0"/>
                      <a:ext cx="4700953" cy="4427461"/>
                    </a:xfrm>
                    <a:prstGeom prst="rect">
                      <a:avLst/>
                    </a:prstGeom>
                    <a:ln>
                      <a:solidFill>
                        <a:schemeClr val="bg1">
                          <a:lumMod val="50000"/>
                        </a:schemeClr>
                      </a:solidFill>
                    </a:ln>
                  </pic:spPr>
                </pic:pic>
              </a:graphicData>
            </a:graphic>
          </wp:inline>
        </w:drawing>
      </w:r>
    </w:p>
    <w:p w14:paraId="148BF14E" w14:textId="77777777" w:rsidR="00481424" w:rsidRDefault="00481424" w:rsidP="00ED5540">
      <w:pPr>
        <w:shd w:val="clear" w:color="auto" w:fill="FFFFFF"/>
        <w:spacing w:after="0" w:line="240" w:lineRule="auto"/>
        <w:rPr>
          <w:rFonts w:ascii="Arial" w:hAnsi="Arial" w:cs="Arial"/>
          <w:b/>
          <w:bCs/>
        </w:rPr>
      </w:pPr>
    </w:p>
    <w:p w14:paraId="555E9806" w14:textId="77777777" w:rsidR="00481424" w:rsidRDefault="00481424" w:rsidP="00ED5540">
      <w:pPr>
        <w:shd w:val="clear" w:color="auto" w:fill="FFFFFF"/>
        <w:spacing w:after="0" w:line="240" w:lineRule="auto"/>
        <w:rPr>
          <w:rFonts w:ascii="Arial" w:hAnsi="Arial" w:cs="Arial"/>
          <w:b/>
          <w:bCs/>
        </w:rPr>
      </w:pPr>
    </w:p>
    <w:p w14:paraId="412BD0EB" w14:textId="77777777" w:rsidR="00481424" w:rsidRDefault="00481424" w:rsidP="00ED5540">
      <w:pPr>
        <w:shd w:val="clear" w:color="auto" w:fill="FFFFFF"/>
        <w:spacing w:after="0" w:line="240" w:lineRule="auto"/>
        <w:rPr>
          <w:rFonts w:ascii="Arial" w:hAnsi="Arial" w:cs="Arial"/>
          <w:b/>
          <w:bCs/>
        </w:rPr>
      </w:pPr>
    </w:p>
    <w:p w14:paraId="32F4DBD7" w14:textId="5530D62D" w:rsidR="00643BE6" w:rsidRPr="00481424" w:rsidRDefault="00643BE6" w:rsidP="00ED5540">
      <w:pPr>
        <w:shd w:val="clear" w:color="auto" w:fill="FFFFFF"/>
        <w:spacing w:after="0" w:line="240" w:lineRule="auto"/>
        <w:rPr>
          <w:rFonts w:ascii="Arial" w:hAnsi="Arial" w:cs="Arial"/>
          <w:b/>
          <w:bCs/>
        </w:rPr>
      </w:pPr>
      <w:r w:rsidRPr="00481424">
        <w:rPr>
          <w:rFonts w:ascii="Arial" w:hAnsi="Arial" w:cs="Arial"/>
          <w:b/>
          <w:bCs/>
        </w:rPr>
        <w:lastRenderedPageBreak/>
        <w:t xml:space="preserve">Annexure 3: </w:t>
      </w:r>
    </w:p>
    <w:p w14:paraId="408D1A9E" w14:textId="44CA17E4" w:rsidR="00166994" w:rsidRDefault="00E4477C" w:rsidP="00ED5540">
      <w:pPr>
        <w:shd w:val="clear" w:color="auto" w:fill="FFFFFF"/>
        <w:spacing w:after="0" w:line="240" w:lineRule="auto"/>
        <w:rPr>
          <w:rFonts w:ascii="Arial" w:eastAsia="Times New Roman" w:hAnsi="Arial" w:cs="Arial"/>
          <w:vanish/>
          <w:color w:val="000000"/>
          <w:kern w:val="0"/>
          <w:lang w:eastAsia="en-IN"/>
          <w14:ligatures w14:val="none"/>
        </w:rPr>
      </w:pPr>
      <w:r>
        <w:rPr>
          <w:rFonts w:ascii="Arial" w:eastAsia="Times New Roman" w:hAnsi="Arial" w:cs="Arial"/>
          <w:vanish/>
          <w:color w:val="000000"/>
          <w:kern w:val="0"/>
          <w:lang w:eastAsia="en-IN"/>
          <w14:ligatures w14:val="none"/>
        </w:rPr>
        <w:t>Discovery &amp; Link Flow</w:t>
      </w:r>
    </w:p>
    <w:p w14:paraId="25CD1417" w14:textId="77777777" w:rsidR="00481424" w:rsidRPr="00481424" w:rsidRDefault="00481424" w:rsidP="00ED5540">
      <w:pPr>
        <w:shd w:val="clear" w:color="auto" w:fill="FFFFFF"/>
        <w:spacing w:after="0" w:line="240" w:lineRule="auto"/>
        <w:rPr>
          <w:rFonts w:ascii="Arial" w:eastAsia="Times New Roman" w:hAnsi="Arial" w:cs="Arial"/>
          <w:vanish/>
          <w:color w:val="000000"/>
          <w:kern w:val="0"/>
          <w:lang w:eastAsia="en-IN"/>
          <w14:ligatures w14:val="none"/>
        </w:rPr>
      </w:pPr>
    </w:p>
    <w:p w14:paraId="7DEC17F0" w14:textId="2C226D29" w:rsidR="00ED5540" w:rsidRDefault="00473607" w:rsidP="00F1251D">
      <w:pPr>
        <w:shd w:val="clear" w:color="auto" w:fill="FFFFFF"/>
        <w:spacing w:after="0" w:line="240" w:lineRule="auto"/>
        <w:rPr>
          <w:rFonts w:ascii="Arial" w:eastAsia="Times New Roman" w:hAnsi="Arial" w:cs="Arial"/>
          <w:vanish/>
          <w:color w:val="000000"/>
          <w:kern w:val="0"/>
          <w:sz w:val="28"/>
          <w:szCs w:val="28"/>
          <w:lang w:eastAsia="en-IN"/>
          <w14:ligatures w14:val="none"/>
        </w:rPr>
      </w:pPr>
      <w:r w:rsidRPr="00FB3749">
        <w:rPr>
          <w:rFonts w:ascii="Arial" w:hAnsi="Arial" w:cs="Arial"/>
          <w:b/>
          <w:bCs/>
          <w:noProof/>
          <w:sz w:val="20"/>
          <w:szCs w:val="20"/>
        </w:rPr>
        <w:drawing>
          <wp:inline distT="0" distB="0" distL="0" distR="0" wp14:anchorId="2B468EF3" wp14:editId="77B4CCE9">
            <wp:extent cx="6196244" cy="4857750"/>
            <wp:effectExtent l="19050" t="19050" r="14605" b="19050"/>
            <wp:docPr id="1698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688" name=""/>
                    <pic:cNvPicPr/>
                  </pic:nvPicPr>
                  <pic:blipFill>
                    <a:blip r:embed="rId20"/>
                    <a:stretch>
                      <a:fillRect/>
                    </a:stretch>
                  </pic:blipFill>
                  <pic:spPr>
                    <a:xfrm>
                      <a:off x="0" y="0"/>
                      <a:ext cx="6209360" cy="4868033"/>
                    </a:xfrm>
                    <a:prstGeom prst="rect">
                      <a:avLst/>
                    </a:prstGeom>
                    <a:ln>
                      <a:solidFill>
                        <a:schemeClr val="bg1">
                          <a:lumMod val="50000"/>
                        </a:schemeClr>
                      </a:solidFill>
                    </a:ln>
                  </pic:spPr>
                </pic:pic>
              </a:graphicData>
            </a:graphic>
          </wp:inline>
        </w:drawing>
      </w:r>
    </w:p>
    <w:p w14:paraId="5F0108CA" w14:textId="77777777" w:rsidR="00426F0D" w:rsidRDefault="00426F0D" w:rsidP="00F1251D">
      <w:pPr>
        <w:shd w:val="clear" w:color="auto" w:fill="FFFFFF"/>
        <w:spacing w:after="0" w:line="240" w:lineRule="auto"/>
        <w:rPr>
          <w:b/>
          <w:bCs/>
        </w:rPr>
      </w:pPr>
    </w:p>
    <w:p w14:paraId="20A6401A" w14:textId="77777777" w:rsidR="00B93194" w:rsidRPr="00426F0D" w:rsidRDefault="00B93194" w:rsidP="00F1251D">
      <w:pPr>
        <w:shd w:val="clear" w:color="auto" w:fill="FFFFFF"/>
        <w:spacing w:after="0" w:line="240" w:lineRule="auto"/>
        <w:rPr>
          <w:rFonts w:ascii="Arial" w:hAnsi="Arial" w:cs="Arial"/>
          <w:b/>
          <w:bCs/>
        </w:rPr>
      </w:pPr>
      <w:r w:rsidRPr="00426F0D">
        <w:rPr>
          <w:rFonts w:ascii="Arial" w:hAnsi="Arial" w:cs="Arial"/>
          <w:b/>
          <w:bCs/>
        </w:rPr>
        <w:lastRenderedPageBreak/>
        <w:t xml:space="preserve">Annexure 4: </w:t>
      </w:r>
    </w:p>
    <w:p w14:paraId="270A5B8F" w14:textId="269797C6" w:rsidR="00F1251D" w:rsidRPr="00426F0D" w:rsidRDefault="00F1251D" w:rsidP="00F1251D">
      <w:pPr>
        <w:shd w:val="clear" w:color="auto" w:fill="FFFFFF"/>
        <w:spacing w:after="0" w:line="240" w:lineRule="auto"/>
        <w:rPr>
          <w:rFonts w:ascii="Arial" w:eastAsia="Times New Roman" w:hAnsi="Arial" w:cs="Arial"/>
          <w:vanish/>
          <w:color w:val="000000"/>
          <w:kern w:val="0"/>
          <w:lang w:eastAsia="en-IN"/>
          <w14:ligatures w14:val="none"/>
        </w:rPr>
      </w:pPr>
      <w:r w:rsidRPr="00426F0D">
        <w:rPr>
          <w:rFonts w:ascii="Arial" w:eastAsia="Times New Roman" w:hAnsi="Arial" w:cs="Arial"/>
          <w:vanish/>
          <w:color w:val="000000"/>
          <w:kern w:val="0"/>
          <w:lang w:eastAsia="en-IN"/>
          <w14:ligatures w14:val="none"/>
        </w:rPr>
        <w:t>Data Transfer</w:t>
      </w:r>
    </w:p>
    <w:p w14:paraId="5D985831" w14:textId="77777777" w:rsidR="00BB0233" w:rsidRDefault="00BB0233" w:rsidP="00F1251D">
      <w:pPr>
        <w:shd w:val="clear" w:color="auto" w:fill="FFFFFF"/>
        <w:spacing w:after="0" w:line="240" w:lineRule="auto"/>
        <w:rPr>
          <w:rFonts w:ascii="Arial" w:eastAsia="Times New Roman" w:hAnsi="Arial" w:cs="Arial"/>
          <w:vanish/>
          <w:color w:val="000000"/>
          <w:kern w:val="0"/>
          <w:sz w:val="28"/>
          <w:szCs w:val="28"/>
          <w:lang w:eastAsia="en-IN"/>
          <w14:ligatures w14:val="none"/>
        </w:rPr>
      </w:pPr>
    </w:p>
    <w:p w14:paraId="130AB411" w14:textId="1CAAA2D4" w:rsidR="00BB0233" w:rsidRPr="00F1251D" w:rsidRDefault="00BB0233" w:rsidP="00F1251D">
      <w:pPr>
        <w:shd w:val="clear" w:color="auto" w:fill="FFFFFF"/>
        <w:spacing w:after="0" w:line="240" w:lineRule="auto"/>
        <w:rPr>
          <w:rFonts w:ascii="Arial" w:eastAsia="Times New Roman" w:hAnsi="Arial" w:cs="Arial"/>
          <w:vanish/>
          <w:color w:val="000000"/>
          <w:kern w:val="0"/>
          <w:sz w:val="28"/>
          <w:szCs w:val="28"/>
          <w:lang w:eastAsia="en-IN"/>
          <w14:ligatures w14:val="none"/>
        </w:rPr>
      </w:pPr>
      <w:r w:rsidRPr="00E17043">
        <w:rPr>
          <w:rFonts w:ascii="Arial" w:hAnsi="Arial" w:cs="Arial"/>
          <w:b/>
          <w:bCs/>
          <w:noProof/>
          <w:sz w:val="20"/>
          <w:szCs w:val="20"/>
        </w:rPr>
        <w:drawing>
          <wp:inline distT="0" distB="0" distL="0" distR="0" wp14:anchorId="593570C3" wp14:editId="20A4B2E1">
            <wp:extent cx="5632450" cy="4197319"/>
            <wp:effectExtent l="19050" t="19050" r="25400" b="13335"/>
            <wp:docPr id="2646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89986" name=""/>
                    <pic:cNvPicPr/>
                  </pic:nvPicPr>
                  <pic:blipFill>
                    <a:blip r:embed="rId21"/>
                    <a:stretch>
                      <a:fillRect/>
                    </a:stretch>
                  </pic:blipFill>
                  <pic:spPr>
                    <a:xfrm>
                      <a:off x="0" y="0"/>
                      <a:ext cx="5663359" cy="4220352"/>
                    </a:xfrm>
                    <a:prstGeom prst="rect">
                      <a:avLst/>
                    </a:prstGeom>
                    <a:ln>
                      <a:solidFill>
                        <a:schemeClr val="bg1">
                          <a:lumMod val="50000"/>
                        </a:schemeClr>
                      </a:solidFill>
                    </a:ln>
                  </pic:spPr>
                </pic:pic>
              </a:graphicData>
            </a:graphic>
          </wp:inline>
        </w:drawing>
      </w:r>
    </w:p>
    <w:sectPr w:rsidR="00BB0233" w:rsidRPr="00F1251D" w:rsidSect="00C74E9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ACF"/>
    <w:multiLevelType w:val="multilevel"/>
    <w:tmpl w:val="055E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45A5B"/>
    <w:multiLevelType w:val="multilevel"/>
    <w:tmpl w:val="287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15632"/>
    <w:multiLevelType w:val="multilevel"/>
    <w:tmpl w:val="C6066B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C4E62EC"/>
    <w:multiLevelType w:val="multilevel"/>
    <w:tmpl w:val="8938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760A2"/>
    <w:multiLevelType w:val="multilevel"/>
    <w:tmpl w:val="F7C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71313">
    <w:abstractNumId w:val="4"/>
  </w:num>
  <w:num w:numId="2" w16cid:durableId="460348438">
    <w:abstractNumId w:val="2"/>
    <w:lvlOverride w:ilvl="0">
      <w:lvl w:ilvl="0">
        <w:start w:val="1"/>
        <w:numFmt w:val="decimal"/>
        <w:lvlText w:val="%1)"/>
        <w:lvlJc w:val="left"/>
        <w:pPr>
          <w:ind w:left="360" w:hanging="360"/>
        </w:pPr>
        <w:rPr>
          <w:rFonts w:hint="default"/>
        </w:rPr>
      </w:lvl>
    </w:lvlOverride>
    <w:lvlOverride w:ilvl="1">
      <w:lvl w:ilvl="1">
        <w:start w:val="1"/>
        <w:numFmt w:val="none"/>
        <w:lvlText w:val="1.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78312050">
    <w:abstractNumId w:val="3"/>
  </w:num>
  <w:num w:numId="4" w16cid:durableId="425276482">
    <w:abstractNumId w:val="0"/>
  </w:num>
  <w:num w:numId="5" w16cid:durableId="651719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9D"/>
    <w:rsid w:val="00013914"/>
    <w:rsid w:val="00027EE6"/>
    <w:rsid w:val="0003164A"/>
    <w:rsid w:val="000622B4"/>
    <w:rsid w:val="000667CA"/>
    <w:rsid w:val="0007521C"/>
    <w:rsid w:val="00085A82"/>
    <w:rsid w:val="00095623"/>
    <w:rsid w:val="000956C5"/>
    <w:rsid w:val="000A7D18"/>
    <w:rsid w:val="000F4BA3"/>
    <w:rsid w:val="00100E69"/>
    <w:rsid w:val="001040C1"/>
    <w:rsid w:val="001263D5"/>
    <w:rsid w:val="00155CBD"/>
    <w:rsid w:val="00166994"/>
    <w:rsid w:val="00181FB2"/>
    <w:rsid w:val="00182736"/>
    <w:rsid w:val="001D38B7"/>
    <w:rsid w:val="001E5565"/>
    <w:rsid w:val="00220EC0"/>
    <w:rsid w:val="00237F03"/>
    <w:rsid w:val="0025000A"/>
    <w:rsid w:val="00262168"/>
    <w:rsid w:val="002B1666"/>
    <w:rsid w:val="002B4204"/>
    <w:rsid w:val="002C3B44"/>
    <w:rsid w:val="002C52D2"/>
    <w:rsid w:val="002F309B"/>
    <w:rsid w:val="003009FD"/>
    <w:rsid w:val="00321157"/>
    <w:rsid w:val="00327042"/>
    <w:rsid w:val="00331B6B"/>
    <w:rsid w:val="003432D0"/>
    <w:rsid w:val="003703B6"/>
    <w:rsid w:val="003850E9"/>
    <w:rsid w:val="00397DA0"/>
    <w:rsid w:val="003A7500"/>
    <w:rsid w:val="003C1EAD"/>
    <w:rsid w:val="003C7352"/>
    <w:rsid w:val="00400BDA"/>
    <w:rsid w:val="00402424"/>
    <w:rsid w:val="00410288"/>
    <w:rsid w:val="00415E2F"/>
    <w:rsid w:val="00426F0D"/>
    <w:rsid w:val="00450575"/>
    <w:rsid w:val="0046138A"/>
    <w:rsid w:val="00472E3D"/>
    <w:rsid w:val="004730C7"/>
    <w:rsid w:val="00473607"/>
    <w:rsid w:val="00481424"/>
    <w:rsid w:val="00494AC2"/>
    <w:rsid w:val="004B2C15"/>
    <w:rsid w:val="004B6744"/>
    <w:rsid w:val="004C7DC5"/>
    <w:rsid w:val="004E16BC"/>
    <w:rsid w:val="004F159E"/>
    <w:rsid w:val="00505C62"/>
    <w:rsid w:val="00552E4E"/>
    <w:rsid w:val="00554909"/>
    <w:rsid w:val="0059284D"/>
    <w:rsid w:val="005E1171"/>
    <w:rsid w:val="005E614E"/>
    <w:rsid w:val="005E76D4"/>
    <w:rsid w:val="0060229F"/>
    <w:rsid w:val="00611D29"/>
    <w:rsid w:val="00640BF4"/>
    <w:rsid w:val="00643BE6"/>
    <w:rsid w:val="00656C5C"/>
    <w:rsid w:val="00666143"/>
    <w:rsid w:val="006704AE"/>
    <w:rsid w:val="00670F94"/>
    <w:rsid w:val="00672173"/>
    <w:rsid w:val="006911D4"/>
    <w:rsid w:val="00696289"/>
    <w:rsid w:val="00696FCA"/>
    <w:rsid w:val="006B7CCD"/>
    <w:rsid w:val="006E2248"/>
    <w:rsid w:val="00702310"/>
    <w:rsid w:val="00734783"/>
    <w:rsid w:val="00744F1C"/>
    <w:rsid w:val="0075691D"/>
    <w:rsid w:val="0076109A"/>
    <w:rsid w:val="00763BDB"/>
    <w:rsid w:val="007814BE"/>
    <w:rsid w:val="0078326D"/>
    <w:rsid w:val="007A3DBD"/>
    <w:rsid w:val="007B2387"/>
    <w:rsid w:val="007C25CF"/>
    <w:rsid w:val="007D0D03"/>
    <w:rsid w:val="007D6205"/>
    <w:rsid w:val="00830943"/>
    <w:rsid w:val="008412B7"/>
    <w:rsid w:val="00867CD0"/>
    <w:rsid w:val="00876761"/>
    <w:rsid w:val="00880144"/>
    <w:rsid w:val="0088557B"/>
    <w:rsid w:val="00890EFA"/>
    <w:rsid w:val="008D382F"/>
    <w:rsid w:val="008D51E8"/>
    <w:rsid w:val="008D70B5"/>
    <w:rsid w:val="008E5245"/>
    <w:rsid w:val="009034BC"/>
    <w:rsid w:val="009513B6"/>
    <w:rsid w:val="00951FC6"/>
    <w:rsid w:val="00977908"/>
    <w:rsid w:val="00995339"/>
    <w:rsid w:val="009A7361"/>
    <w:rsid w:val="009C693D"/>
    <w:rsid w:val="009D02BE"/>
    <w:rsid w:val="009D0E6B"/>
    <w:rsid w:val="009F05FC"/>
    <w:rsid w:val="009F5647"/>
    <w:rsid w:val="00A42CCD"/>
    <w:rsid w:val="00A556C5"/>
    <w:rsid w:val="00A55A6A"/>
    <w:rsid w:val="00AA713E"/>
    <w:rsid w:val="00AC325E"/>
    <w:rsid w:val="00AD22B8"/>
    <w:rsid w:val="00B22A04"/>
    <w:rsid w:val="00B2319A"/>
    <w:rsid w:val="00B44859"/>
    <w:rsid w:val="00B4485E"/>
    <w:rsid w:val="00B523FD"/>
    <w:rsid w:val="00B660DF"/>
    <w:rsid w:val="00B837E4"/>
    <w:rsid w:val="00B93194"/>
    <w:rsid w:val="00BB0233"/>
    <w:rsid w:val="00BB7FDF"/>
    <w:rsid w:val="00BE4C33"/>
    <w:rsid w:val="00BF0EA3"/>
    <w:rsid w:val="00C225C8"/>
    <w:rsid w:val="00C22DE0"/>
    <w:rsid w:val="00C25307"/>
    <w:rsid w:val="00C605FC"/>
    <w:rsid w:val="00C631EE"/>
    <w:rsid w:val="00C74E9D"/>
    <w:rsid w:val="00C82F70"/>
    <w:rsid w:val="00CC1E80"/>
    <w:rsid w:val="00CE06A4"/>
    <w:rsid w:val="00CF3953"/>
    <w:rsid w:val="00D23BA9"/>
    <w:rsid w:val="00D3481F"/>
    <w:rsid w:val="00D404CC"/>
    <w:rsid w:val="00D76A10"/>
    <w:rsid w:val="00D85753"/>
    <w:rsid w:val="00D97CA0"/>
    <w:rsid w:val="00DA3AE0"/>
    <w:rsid w:val="00DD765A"/>
    <w:rsid w:val="00DE693E"/>
    <w:rsid w:val="00DE7340"/>
    <w:rsid w:val="00E065CA"/>
    <w:rsid w:val="00E11949"/>
    <w:rsid w:val="00E15CF7"/>
    <w:rsid w:val="00E3003D"/>
    <w:rsid w:val="00E4477C"/>
    <w:rsid w:val="00E4673D"/>
    <w:rsid w:val="00E51AC2"/>
    <w:rsid w:val="00E621DD"/>
    <w:rsid w:val="00E66FCF"/>
    <w:rsid w:val="00E76CB3"/>
    <w:rsid w:val="00E858BF"/>
    <w:rsid w:val="00EC2E3E"/>
    <w:rsid w:val="00EC42A1"/>
    <w:rsid w:val="00ED30F1"/>
    <w:rsid w:val="00ED5540"/>
    <w:rsid w:val="00EE1B42"/>
    <w:rsid w:val="00EF1532"/>
    <w:rsid w:val="00F1251D"/>
    <w:rsid w:val="00F40605"/>
    <w:rsid w:val="00F40CF0"/>
    <w:rsid w:val="00F46BFC"/>
    <w:rsid w:val="00F51831"/>
    <w:rsid w:val="00F67CA1"/>
    <w:rsid w:val="00F80BF7"/>
    <w:rsid w:val="00FA3BFE"/>
    <w:rsid w:val="00FD1DA3"/>
    <w:rsid w:val="00FE4244"/>
    <w:rsid w:val="00FF30F7"/>
    <w:rsid w:val="00FF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753E"/>
  <w15:chartTrackingRefBased/>
  <w15:docId w15:val="{48F11E03-FE1F-4537-AC7A-274A97BE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E9D"/>
  </w:style>
  <w:style w:type="paragraph" w:styleId="Heading1">
    <w:name w:val="heading 1"/>
    <w:basedOn w:val="Normal"/>
    <w:next w:val="Normal"/>
    <w:link w:val="Heading1Char"/>
    <w:uiPriority w:val="9"/>
    <w:qFormat/>
    <w:rsid w:val="00C74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4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4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9D"/>
    <w:rPr>
      <w:rFonts w:eastAsiaTheme="majorEastAsia" w:cstheme="majorBidi"/>
      <w:color w:val="272727" w:themeColor="text1" w:themeTint="D8"/>
    </w:rPr>
  </w:style>
  <w:style w:type="paragraph" w:styleId="Title">
    <w:name w:val="Title"/>
    <w:basedOn w:val="Normal"/>
    <w:next w:val="Normal"/>
    <w:link w:val="TitleChar"/>
    <w:uiPriority w:val="10"/>
    <w:qFormat/>
    <w:rsid w:val="00C74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9D"/>
    <w:pPr>
      <w:spacing w:before="160"/>
      <w:jc w:val="center"/>
    </w:pPr>
    <w:rPr>
      <w:i/>
      <w:iCs/>
      <w:color w:val="404040" w:themeColor="text1" w:themeTint="BF"/>
    </w:rPr>
  </w:style>
  <w:style w:type="character" w:customStyle="1" w:styleId="QuoteChar">
    <w:name w:val="Quote Char"/>
    <w:basedOn w:val="DefaultParagraphFont"/>
    <w:link w:val="Quote"/>
    <w:uiPriority w:val="29"/>
    <w:rsid w:val="00C74E9D"/>
    <w:rPr>
      <w:i/>
      <w:iCs/>
      <w:color w:val="404040" w:themeColor="text1" w:themeTint="BF"/>
    </w:rPr>
  </w:style>
  <w:style w:type="paragraph" w:styleId="ListParagraph">
    <w:name w:val="List Paragraph"/>
    <w:basedOn w:val="Normal"/>
    <w:uiPriority w:val="34"/>
    <w:qFormat/>
    <w:rsid w:val="00C74E9D"/>
    <w:pPr>
      <w:ind w:left="720"/>
      <w:contextualSpacing/>
    </w:pPr>
  </w:style>
  <w:style w:type="character" w:styleId="IntenseEmphasis">
    <w:name w:val="Intense Emphasis"/>
    <w:basedOn w:val="DefaultParagraphFont"/>
    <w:uiPriority w:val="21"/>
    <w:qFormat/>
    <w:rsid w:val="00C74E9D"/>
    <w:rPr>
      <w:i/>
      <w:iCs/>
      <w:color w:val="0F4761" w:themeColor="accent1" w:themeShade="BF"/>
    </w:rPr>
  </w:style>
  <w:style w:type="paragraph" w:styleId="IntenseQuote">
    <w:name w:val="Intense Quote"/>
    <w:basedOn w:val="Normal"/>
    <w:next w:val="Normal"/>
    <w:link w:val="IntenseQuoteChar"/>
    <w:uiPriority w:val="30"/>
    <w:qFormat/>
    <w:rsid w:val="00C74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E9D"/>
    <w:rPr>
      <w:i/>
      <w:iCs/>
      <w:color w:val="0F4761" w:themeColor="accent1" w:themeShade="BF"/>
    </w:rPr>
  </w:style>
  <w:style w:type="character" w:styleId="IntenseReference">
    <w:name w:val="Intense Reference"/>
    <w:basedOn w:val="DefaultParagraphFont"/>
    <w:uiPriority w:val="32"/>
    <w:qFormat/>
    <w:rsid w:val="00C74E9D"/>
    <w:rPr>
      <w:b/>
      <w:bCs/>
      <w:smallCaps/>
      <w:color w:val="0F4761" w:themeColor="accent1" w:themeShade="BF"/>
      <w:spacing w:val="5"/>
    </w:rPr>
  </w:style>
  <w:style w:type="table" w:styleId="GridTable4-Accent1">
    <w:name w:val="Grid Table 4 Accent 1"/>
    <w:basedOn w:val="TableNormal"/>
    <w:uiPriority w:val="49"/>
    <w:rsid w:val="00C74E9D"/>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styleId="Hyperlink">
    <w:name w:val="Hyperlink"/>
    <w:basedOn w:val="DefaultParagraphFont"/>
    <w:uiPriority w:val="99"/>
    <w:unhideWhenUsed/>
    <w:rsid w:val="00331B6B"/>
    <w:rPr>
      <w:color w:val="467886" w:themeColor="hyperlink"/>
      <w:u w:val="single"/>
    </w:rPr>
  </w:style>
  <w:style w:type="character" w:styleId="UnresolvedMention">
    <w:name w:val="Unresolved Mention"/>
    <w:basedOn w:val="DefaultParagraphFont"/>
    <w:uiPriority w:val="99"/>
    <w:semiHidden/>
    <w:unhideWhenUsed/>
    <w:rsid w:val="00331B6B"/>
    <w:rPr>
      <w:color w:val="605E5C"/>
      <w:shd w:val="clear" w:color="auto" w:fill="E1DFDD"/>
    </w:rPr>
  </w:style>
  <w:style w:type="character" w:styleId="BookTitle">
    <w:name w:val="Book Title"/>
    <w:basedOn w:val="DefaultParagraphFont"/>
    <w:uiPriority w:val="33"/>
    <w:qFormat/>
    <w:rsid w:val="0078326D"/>
    <w:rPr>
      <w:b/>
      <w:bCs/>
      <w:i/>
      <w:iCs/>
      <w:spacing w:val="5"/>
    </w:rPr>
  </w:style>
  <w:style w:type="paragraph" w:styleId="Caption">
    <w:name w:val="caption"/>
    <w:basedOn w:val="Normal"/>
    <w:next w:val="Normal"/>
    <w:uiPriority w:val="35"/>
    <w:semiHidden/>
    <w:unhideWhenUsed/>
    <w:qFormat/>
    <w:rsid w:val="0078326D"/>
    <w:pPr>
      <w:spacing w:after="200" w:line="240" w:lineRule="auto"/>
    </w:pPr>
    <w:rPr>
      <w:i/>
      <w:iCs/>
      <w:color w:val="0E2841" w:themeColor="text2"/>
      <w:sz w:val="18"/>
      <w:szCs w:val="18"/>
    </w:rPr>
  </w:style>
  <w:style w:type="character" w:styleId="Emphasis">
    <w:name w:val="Emphasis"/>
    <w:basedOn w:val="DefaultParagraphFont"/>
    <w:uiPriority w:val="20"/>
    <w:qFormat/>
    <w:rsid w:val="0078326D"/>
    <w:rPr>
      <w:i/>
      <w:iCs/>
    </w:rPr>
  </w:style>
  <w:style w:type="paragraph" w:styleId="NoSpacing">
    <w:name w:val="No Spacing"/>
    <w:uiPriority w:val="1"/>
    <w:qFormat/>
    <w:rsid w:val="0078326D"/>
    <w:pPr>
      <w:spacing w:after="0" w:line="240" w:lineRule="auto"/>
    </w:pPr>
  </w:style>
  <w:style w:type="character" w:styleId="Strong">
    <w:name w:val="Strong"/>
    <w:basedOn w:val="DefaultParagraphFont"/>
    <w:uiPriority w:val="22"/>
    <w:qFormat/>
    <w:rsid w:val="0078326D"/>
    <w:rPr>
      <w:b/>
      <w:bCs/>
    </w:rPr>
  </w:style>
  <w:style w:type="character" w:styleId="SubtleEmphasis">
    <w:name w:val="Subtle Emphasis"/>
    <w:basedOn w:val="DefaultParagraphFont"/>
    <w:uiPriority w:val="19"/>
    <w:qFormat/>
    <w:rsid w:val="0078326D"/>
    <w:rPr>
      <w:i/>
      <w:iCs/>
      <w:color w:val="404040" w:themeColor="text1" w:themeTint="BF"/>
    </w:rPr>
  </w:style>
  <w:style w:type="character" w:styleId="SubtleReference">
    <w:name w:val="Subtle Reference"/>
    <w:basedOn w:val="DefaultParagraphFont"/>
    <w:uiPriority w:val="31"/>
    <w:qFormat/>
    <w:rsid w:val="0078326D"/>
    <w:rPr>
      <w:smallCaps/>
      <w:color w:val="5A5A5A" w:themeColor="text1" w:themeTint="A5"/>
    </w:rPr>
  </w:style>
  <w:style w:type="paragraph" w:styleId="TOCHeading">
    <w:name w:val="TOC Heading"/>
    <w:basedOn w:val="Heading1"/>
    <w:next w:val="Normal"/>
    <w:uiPriority w:val="39"/>
    <w:semiHidden/>
    <w:unhideWhenUsed/>
    <w:qFormat/>
    <w:rsid w:val="0078326D"/>
    <w:pPr>
      <w:spacing w:before="240" w:after="0"/>
      <w:outlineLvl w:val="9"/>
    </w:pPr>
    <w:rPr>
      <w:sz w:val="32"/>
      <w:szCs w:val="32"/>
    </w:rPr>
  </w:style>
  <w:style w:type="character" w:styleId="FollowedHyperlink">
    <w:name w:val="FollowedHyperlink"/>
    <w:basedOn w:val="DefaultParagraphFont"/>
    <w:uiPriority w:val="99"/>
    <w:semiHidden/>
    <w:unhideWhenUsed/>
    <w:rsid w:val="00552E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bdm.gov.in/docs/hiecm/v3/getting-started/glossary" TargetMode="External"/><Relationship Id="rId13" Type="http://schemas.openxmlformats.org/officeDocument/2006/relationships/image" Target="media/image1.png"/><Relationship Id="rId18" Type="http://schemas.openxmlformats.org/officeDocument/2006/relationships/hyperlink" Target="https://docs.abdm.gov.in/docs/hiecm/v3/getting-started/glossary"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cs.abdm.gov.in/docs/hiecm/v3/getting-started/glossary" TargetMode="External"/><Relationship Id="rId12" Type="http://schemas.openxmlformats.org/officeDocument/2006/relationships/hyperlink" Target="https://nrces.in/ndhm/fhir/r4/index.html" TargetMode="External"/><Relationship Id="rId17" Type="http://schemas.openxmlformats.org/officeDocument/2006/relationships/hyperlink" Target="https://docs.abdm.gov.in/docs/hiecm/v3/getting-started/glossary" TargetMode="External"/><Relationship Id="rId2" Type="http://schemas.openxmlformats.org/officeDocument/2006/relationships/styles" Target="styles.xml"/><Relationship Id="rId16" Type="http://schemas.openxmlformats.org/officeDocument/2006/relationships/hyperlink" Target="https://docs.abdm.gov.in/docs/hiecm/v3/getting-started/glossary"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docs.abdm.gov.in/docs/hiecm/v3/getting-started/glossary" TargetMode="External"/><Relationship Id="rId11" Type="http://schemas.openxmlformats.org/officeDocument/2006/relationships/hyperlink" Target="https://docs.abdm.gov.in/docs/hiecm/v3/getting-started/glossary" TargetMode="External"/><Relationship Id="rId5" Type="http://schemas.openxmlformats.org/officeDocument/2006/relationships/hyperlink" Target="https://docs.abdm.gov.in/docs/hiecm/v3/getting-started/glossary" TargetMode="External"/><Relationship Id="rId15" Type="http://schemas.openxmlformats.org/officeDocument/2006/relationships/hyperlink" Target="https://docs.abdm.gov.in/docs/hiecm/v3/getting-started/glossary" TargetMode="External"/><Relationship Id="rId23" Type="http://schemas.openxmlformats.org/officeDocument/2006/relationships/theme" Target="theme/theme1.xml"/><Relationship Id="rId10" Type="http://schemas.openxmlformats.org/officeDocument/2006/relationships/hyperlink" Target="https://docs.abdm.gov.in/docs/hiecm/v3/getting-started/glossary"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cs.abdm.gov.in/docs/hiecm/v3/getting-started/glossary" TargetMode="External"/><Relationship Id="rId14" Type="http://schemas.openxmlformats.org/officeDocument/2006/relationships/hyperlink" Target="https://docs.abdm.gov.in/docs/hiecm/v3/getting-started/glossar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22</Pages>
  <Words>2540</Words>
  <Characters>15040</Characters>
  <Application>Microsoft Office Word</Application>
  <DocSecurity>0</DocSecurity>
  <Lines>835</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CharactersWithSpaces>
  <SharedDoc>false</SharedDoc>
  <HLinks>
    <vt:vector size="72" baseType="variant">
      <vt:variant>
        <vt:i4>2752629</vt:i4>
      </vt:variant>
      <vt:variant>
        <vt:i4>33</vt:i4>
      </vt:variant>
      <vt:variant>
        <vt:i4>0</vt:i4>
      </vt:variant>
      <vt:variant>
        <vt:i4>5</vt:i4>
      </vt:variant>
      <vt:variant>
        <vt:lpwstr>https://docs.abdm.gov.in/docs/hiecm/v3/getting-started/glossary</vt:lpwstr>
      </vt:variant>
      <vt:variant>
        <vt:lpwstr>ecdh</vt:lpwstr>
      </vt:variant>
      <vt:variant>
        <vt:i4>4980753</vt:i4>
      </vt:variant>
      <vt:variant>
        <vt:i4>30</vt:i4>
      </vt:variant>
      <vt:variant>
        <vt:i4>0</vt:i4>
      </vt:variant>
      <vt:variant>
        <vt:i4>5</vt:i4>
      </vt:variant>
      <vt:variant>
        <vt:lpwstr>https://docs.abdm.gov.in/docs/hiecm/v3/getting-started/glossary</vt:lpwstr>
      </vt:variant>
      <vt:variant>
        <vt:lpwstr>emr</vt:lpwstr>
      </vt:variant>
      <vt:variant>
        <vt:i4>4128881</vt:i4>
      </vt:variant>
      <vt:variant>
        <vt:i4>27</vt:i4>
      </vt:variant>
      <vt:variant>
        <vt:i4>0</vt:i4>
      </vt:variant>
      <vt:variant>
        <vt:i4>5</vt:i4>
      </vt:variant>
      <vt:variant>
        <vt:lpwstr>https://docs.abdm.gov.in/docs/hiecm/v3/getting-started/glossary</vt:lpwstr>
      </vt:variant>
      <vt:variant>
        <vt:lpwstr>lmis</vt:lpwstr>
      </vt:variant>
      <vt:variant>
        <vt:i4>4128885</vt:i4>
      </vt:variant>
      <vt:variant>
        <vt:i4>24</vt:i4>
      </vt:variant>
      <vt:variant>
        <vt:i4>0</vt:i4>
      </vt:variant>
      <vt:variant>
        <vt:i4>5</vt:i4>
      </vt:variant>
      <vt:variant>
        <vt:lpwstr>https://docs.abdm.gov.in/docs/hiecm/v3/getting-started/glossary</vt:lpwstr>
      </vt:variant>
      <vt:variant>
        <vt:lpwstr>hmis</vt:lpwstr>
      </vt:variant>
      <vt:variant>
        <vt:i4>1376277</vt:i4>
      </vt:variant>
      <vt:variant>
        <vt:i4>21</vt:i4>
      </vt:variant>
      <vt:variant>
        <vt:i4>0</vt:i4>
      </vt:variant>
      <vt:variant>
        <vt:i4>5</vt:i4>
      </vt:variant>
      <vt:variant>
        <vt:lpwstr>https://nrces.in/ndhm/fhir/r4/index.html</vt:lpwstr>
      </vt:variant>
      <vt:variant>
        <vt:lpwstr/>
      </vt:variant>
      <vt:variant>
        <vt:i4>4653084</vt:i4>
      </vt:variant>
      <vt:variant>
        <vt:i4>18</vt:i4>
      </vt:variant>
      <vt:variant>
        <vt:i4>0</vt:i4>
      </vt:variant>
      <vt:variant>
        <vt:i4>5</vt:i4>
      </vt:variant>
      <vt:variant>
        <vt:lpwstr>https://docs.abdm.gov.in/docs/hiecm/v3/getting-started/glossary</vt:lpwstr>
      </vt:variant>
      <vt:variant>
        <vt:lpwstr>hfr</vt:lpwstr>
      </vt:variant>
      <vt:variant>
        <vt:i4>3866747</vt:i4>
      </vt:variant>
      <vt:variant>
        <vt:i4>15</vt:i4>
      </vt:variant>
      <vt:variant>
        <vt:i4>0</vt:i4>
      </vt:variant>
      <vt:variant>
        <vt:i4>5</vt:i4>
      </vt:variant>
      <vt:variant>
        <vt:lpwstr>https://docs.abdm.gov.in/docs/hiecm/v3/getting-started/glossary</vt:lpwstr>
      </vt:variant>
      <vt:variant>
        <vt:lpwstr>fhir</vt:lpwstr>
      </vt:variant>
      <vt:variant>
        <vt:i4>4784132</vt:i4>
      </vt:variant>
      <vt:variant>
        <vt:i4>12</vt:i4>
      </vt:variant>
      <vt:variant>
        <vt:i4>0</vt:i4>
      </vt:variant>
      <vt:variant>
        <vt:i4>5</vt:i4>
      </vt:variant>
      <vt:variant>
        <vt:lpwstr>https://docs.abdm.gov.in/docs/hiecm/v3/getting-started/glossary</vt:lpwstr>
      </vt:variant>
      <vt:variant>
        <vt:lpwstr>phr</vt:lpwstr>
      </vt:variant>
      <vt:variant>
        <vt:i4>3080297</vt:i4>
      </vt:variant>
      <vt:variant>
        <vt:i4>9</vt:i4>
      </vt:variant>
      <vt:variant>
        <vt:i4>0</vt:i4>
      </vt:variant>
      <vt:variant>
        <vt:i4>5</vt:i4>
      </vt:variant>
      <vt:variant>
        <vt:lpwstr>https://docs.abdm.gov.in/docs/hiecm/v3/getting-started/glossary</vt:lpwstr>
      </vt:variant>
      <vt:variant>
        <vt:lpwstr>discovery</vt:lpwstr>
      </vt:variant>
      <vt:variant>
        <vt:i4>3211317</vt:i4>
      </vt:variant>
      <vt:variant>
        <vt:i4>6</vt:i4>
      </vt:variant>
      <vt:variant>
        <vt:i4>0</vt:i4>
      </vt:variant>
      <vt:variant>
        <vt:i4>5</vt:i4>
      </vt:variant>
      <vt:variant>
        <vt:lpwstr>https://docs.abdm.gov.in/docs/hiecm/v3/getting-started/glossary</vt:lpwstr>
      </vt:variant>
      <vt:variant>
        <vt:lpwstr>abha-address</vt:lpwstr>
      </vt:variant>
      <vt:variant>
        <vt:i4>3735595</vt:i4>
      </vt:variant>
      <vt:variant>
        <vt:i4>3</vt:i4>
      </vt:variant>
      <vt:variant>
        <vt:i4>0</vt:i4>
      </vt:variant>
      <vt:variant>
        <vt:i4>5</vt:i4>
      </vt:variant>
      <vt:variant>
        <vt:lpwstr>https://docs.abdm.gov.in/docs/hiecm/v3/getting-started/glossary</vt:lpwstr>
      </vt:variant>
      <vt:variant>
        <vt:lpwstr>care-context</vt:lpwstr>
      </vt:variant>
      <vt:variant>
        <vt:i4>4718620</vt:i4>
      </vt:variant>
      <vt:variant>
        <vt:i4>0</vt:i4>
      </vt:variant>
      <vt:variant>
        <vt:i4>0</vt:i4>
      </vt:variant>
      <vt:variant>
        <vt:i4>5</vt:i4>
      </vt:variant>
      <vt:variant>
        <vt:lpwstr>https://docs.abdm.gov.in/docs/hiecm/v3/getting-started/glossary</vt:lpwstr>
      </vt:variant>
      <vt:variant>
        <vt:lpwstr>hip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119</cp:revision>
  <dcterms:created xsi:type="dcterms:W3CDTF">2026-09-21T09:28:00Z</dcterms:created>
  <dcterms:modified xsi:type="dcterms:W3CDTF">2026-09-22T08:06:00Z</dcterms:modified>
</cp:coreProperties>
</file>