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40" w:before="200"/>
        <w:jc w:val="center"/>
      </w:pPr>
      <w:r>
        <w:rPr>
          <w:rFonts w:ascii="Arial" w:cs="Arial" w:eastAsia="Arial" w:hAnsi="Arial"/>
          <w:b/>
          <w:bCs/>
          <w:color w:val="0A1628"/>
          <w:sz w:val="52"/>
          <w:szCs w:val="52"/>
        </w:rPr>
        <w:t xml:space="preserve">NHA EDUTECH</w:t>
      </w:r>
    </w:p>
    <w:p>
      <w:pPr>
        <w:spacing w:after="80" w:before="0"/>
        <w:jc w:val="center"/>
      </w:pPr>
      <w:r>
        <w:rPr>
          <w:rFonts w:ascii="Arial" w:cs="Arial" w:eastAsia="Arial" w:hAnsi="Arial"/>
          <w:color w:val="16A34A"/>
          <w:sz w:val="30"/>
          <w:szCs w:val="30"/>
        </w:rPr>
        <w:t xml:space="preserve">Website Overview Document</w:t>
      </w:r>
    </w:p>
    <w:p>
      <w:pPr>
        <w:spacing w:after="40" w:before="0"/>
        <w:jc w:val="center"/>
      </w:pPr>
      <w:r>
        <w:rPr>
          <w:rFonts w:ascii="Arial" w:cs="Arial" w:eastAsia="Arial" w:hAnsi="Arial"/>
          <w:i/>
          <w:iCs/>
          <w:color w:val="475569"/>
          <w:sz w:val="22"/>
          <w:szCs w:val="22"/>
        </w:rPr>
        <w:t xml:space="preserve">Trading name of Next Horizon Achievements Ltd</w:t>
      </w:r>
    </w:p>
    <w:p>
      <w:pPr>
        <w:spacing w:after="600" w:before="0"/>
        <w:jc w:val="center"/>
      </w:pPr>
      <w:r>
        <w:rPr>
          <w:rFonts w:ascii="Arial" w:cs="Arial" w:eastAsia="Arial" w:hAnsi="Arial"/>
          <w:color w:val="94A3B8"/>
          <w:sz w:val="20"/>
          <w:szCs w:val="20"/>
        </w:rPr>
        <w:t xml:space="preserve">Version 1.0  ·  June 2026  ·  Confidential</w:t>
      </w:r>
    </w:p>
    <w:p>
      <w:pPr>
        <w:pBdr>
          <w:bottom w:val="single" w:color="0A1628" w:sz="8" w:space="1"/>
        </w:pBdr>
        <w:spacing w:after="400" w:before="0"/>
      </w:pPr>
    </w:p>
    <w:p>
      <w:pPr>
        <w:pStyle w:val="Heading1"/>
        <w:pBdr>
          <w:bottom w:val="single" w:color="16A34A" w:sz="4" w:space="4"/>
        </w:pBdr>
        <w:spacing w:after="160" w:before="400"/>
      </w:pPr>
      <w:r>
        <w:rPr>
          <w:rFonts w:ascii="Arial" w:cs="Arial" w:eastAsia="Arial" w:hAnsi="Arial"/>
          <w:b/>
          <w:bCs/>
          <w:color w:val="0A1628"/>
          <w:sz w:val="28"/>
          <w:szCs w:val="28"/>
        </w:rPr>
        <w:t xml:space="preserve">1. Company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Legal name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Next Horizon Achievements Ltd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Trading name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NHA EduTech</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Founded</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2026</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Based in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United Kingdom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Founder</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Ngondzaishe Handoni</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Business type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Technology — bespoke web application development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Target sectors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Education, Agriculture, Business, Community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Vision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Smart apps for real problems, built to last — worldwide</w:t>
            </w:r>
          </w:p>
        </w:tc>
      </w:tr>
    </w:tbl>
    <w:p>
      <w:pPr>
        <w:spacing w:after="100" w:before="200"/>
      </w:pPr>
    </w:p>
    <w:p>
      <w:pPr>
        <w:spacing w:after="60" w:before="60"/>
      </w:pPr>
      <w:r>
        <w:rPr>
          <w:rFonts w:ascii="Arial" w:cs="Arial" w:eastAsia="Arial" w:hAnsi="Arial"/>
          <w:color w:val="1F2937"/>
          <w:sz w:val="22"/>
          <w:szCs w:val="22"/>
        </w:rPr>
        <w:t xml:space="preserve">NHA EduTech was founded with a clear mission: to build purposeful, reliable web applications for organisations that have been underserved by off-the-shelf software. Starting in education — a sector the founder knows from the inside — the company is growing into agriculture, business, and community applications, with ambitions to serve clients worldwide.</w:t>
      </w:r>
    </w:p>
    <w:p>
      <w:pPr>
        <w:pStyle w:val="Heading1"/>
        <w:pBdr>
          <w:bottom w:val="single" w:color="16A34A" w:sz="4" w:space="4"/>
        </w:pBdr>
        <w:spacing w:after="160" w:before="400"/>
      </w:pPr>
      <w:r>
        <w:rPr>
          <w:rFonts w:ascii="Arial" w:cs="Arial" w:eastAsia="Arial" w:hAnsi="Arial"/>
          <w:b/>
          <w:bCs/>
          <w:color w:val="0A1628"/>
          <w:sz w:val="28"/>
          <w:szCs w:val="28"/>
        </w:rPr>
        <w:t xml:space="preserve">2. The Website</w:t>
      </w:r>
    </w:p>
    <w:p>
      <w:pPr>
        <w:pStyle w:val="Heading2"/>
        <w:spacing w:after="120" w:before="280"/>
      </w:pPr>
      <w:r>
        <w:rPr>
          <w:rFonts w:ascii="Arial" w:cs="Arial" w:eastAsia="Arial" w:hAnsi="Arial"/>
          <w:b/>
          <w:bCs/>
          <w:color w:val="0A1628"/>
          <w:sz w:val="24"/>
          <w:szCs w:val="24"/>
        </w:rPr>
        <w:t xml:space="preserve">2.1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Domain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nhaedutech.co.uk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Registrar</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Namecheap</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Registered</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June 2026</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Expiry</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June 2027 (auto-renew recommended)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Hosting</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GitHub Pages (free static hosting)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Repository</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github.com/nhaedutech/nhaedutech.github.io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SSL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HTTPS enforced via GitHub Pages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Contact email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nexthorizon@nhaedutech.co.uk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Email routing</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Namecheap forwarding → personal Gmail</w:t>
            </w:r>
          </w:p>
        </w:tc>
      </w:tr>
    </w:tbl>
    <w:p>
      <w:pPr>
        <w:spacing w:before="200"/>
      </w:pPr>
    </w:p>
    <w:p>
      <w:pPr>
        <w:pStyle w:val="Heading2"/>
        <w:spacing w:after="120" w:before="280"/>
      </w:pPr>
      <w:r>
        <w:rPr>
          <w:rFonts w:ascii="Arial" w:cs="Arial" w:eastAsia="Arial" w:hAnsi="Arial"/>
          <w:b/>
          <w:bCs/>
          <w:color w:val="0A1628"/>
          <w:sz w:val="24"/>
          <w:szCs w:val="24"/>
        </w:rPr>
        <w:t xml:space="preserve">2.2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index.html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Main landing page — hero, what we do, products, reviews, about, contact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privacy.html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Privacy Policy — UK GDPR compliant, covers all products and the website</w:t>
            </w:r>
          </w:p>
        </w:tc>
      </w:tr>
    </w:tbl>
    <w:p>
      <w:pPr>
        <w:spacing w:before="200"/>
      </w:pPr>
    </w:p>
    <w:p>
      <w:pPr>
        <w:pStyle w:val="Heading2"/>
        <w:spacing w:after="120" w:before="280"/>
      </w:pPr>
      <w:r>
        <w:rPr>
          <w:rFonts w:ascii="Arial" w:cs="Arial" w:eastAsia="Arial" w:hAnsi="Arial"/>
          <w:b/>
          <w:bCs/>
          <w:color w:val="0A1628"/>
          <w:sz w:val="24"/>
          <w:szCs w:val="24"/>
        </w:rPr>
        <w:t xml:space="preserve">2.3 Landing Page Sections</w:t>
      </w:r>
    </w:p>
    <w:p>
      <w:pPr>
        <w:pStyle w:val="ListParagraph"/>
        <w:numPr>
          <w:ilvl w:val="0"/>
          <w:numId w:val="2"/>
        </w:numPr>
        <w:spacing w:after="40" w:before="40"/>
      </w:pPr>
      <w:r>
        <w:rPr>
          <w:rFonts w:ascii="Arial" w:cs="Arial" w:eastAsia="Arial" w:hAnsi="Arial"/>
          <w:color w:val="1F2937"/>
          <w:sz w:val="22"/>
          <w:szCs w:val="22"/>
        </w:rPr>
        <w:t xml:space="preserve">Hero — tagline, call to action, animated badge showing live product count</w:t>
      </w:r>
    </w:p>
    <w:p>
      <w:pPr>
        <w:pStyle w:val="ListParagraph"/>
        <w:numPr>
          <w:ilvl w:val="0"/>
          <w:numId w:val="2"/>
        </w:numPr>
        <w:spacing w:after="40" w:before="40"/>
      </w:pPr>
      <w:r>
        <w:rPr>
          <w:rFonts w:ascii="Arial" w:cs="Arial" w:eastAsia="Arial" w:hAnsi="Arial"/>
          <w:color w:val="1F2937"/>
          <w:sz w:val="22"/>
          <w:szCs w:val="22"/>
        </w:rPr>
        <w:t xml:space="preserve">What We Do — four sector cards: Education, Agriculture, Business, Community</w:t>
      </w:r>
    </w:p>
    <w:p>
      <w:pPr>
        <w:pStyle w:val="ListParagraph"/>
        <w:numPr>
          <w:ilvl w:val="0"/>
          <w:numId w:val="2"/>
        </w:numPr>
        <w:spacing w:after="40" w:before="40"/>
      </w:pPr>
      <w:r>
        <w:rPr>
          <w:rFonts w:ascii="Arial" w:cs="Arial" w:eastAsia="Arial" w:hAnsi="Arial"/>
          <w:color w:val="1F2937"/>
          <w:sz w:val="22"/>
          <w:szCs w:val="22"/>
        </w:rPr>
        <w:t xml:space="preserve">Products — Career Spotlight Day and Sports Day Scoring System with live mock screens</w:t>
      </w:r>
    </w:p>
    <w:p>
      <w:pPr>
        <w:pStyle w:val="ListParagraph"/>
        <w:numPr>
          <w:ilvl w:val="0"/>
          <w:numId w:val="2"/>
        </w:numPr>
        <w:spacing w:after="40" w:before="40"/>
      </w:pPr>
      <w:r>
        <w:rPr>
          <w:rFonts w:ascii="Arial" w:cs="Arial" w:eastAsia="Arial" w:hAnsi="Arial"/>
          <w:color w:val="1F2937"/>
          <w:sz w:val="22"/>
          <w:szCs w:val="22"/>
        </w:rPr>
        <w:t xml:space="preserve">Reviews — empty placeholder pending real testimonials; review submission form via Formspree</w:t>
      </w:r>
    </w:p>
    <w:p>
      <w:pPr>
        <w:pStyle w:val="ListParagraph"/>
        <w:numPr>
          <w:ilvl w:val="0"/>
          <w:numId w:val="2"/>
        </w:numPr>
        <w:spacing w:after="40" w:before="40"/>
      </w:pPr>
      <w:r>
        <w:rPr>
          <w:rFonts w:ascii="Arial" w:cs="Arial" w:eastAsia="Arial" w:hAnsi="Arial"/>
          <w:color w:val="1F2937"/>
          <w:sz w:val="22"/>
          <w:szCs w:val="22"/>
        </w:rPr>
        <w:t xml:space="preserve">About — company story, stats (1,350+ students, 7 year groups, 2 products live)</w:t>
      </w:r>
    </w:p>
    <w:p>
      <w:pPr>
        <w:pStyle w:val="ListParagraph"/>
        <w:numPr>
          <w:ilvl w:val="0"/>
          <w:numId w:val="2"/>
        </w:numPr>
        <w:spacing w:after="40" w:before="40"/>
      </w:pPr>
      <w:r>
        <w:rPr>
          <w:rFonts w:ascii="Arial" w:cs="Arial" w:eastAsia="Arial" w:hAnsi="Arial"/>
          <w:color w:val="1F2937"/>
          <w:sz w:val="22"/>
          <w:szCs w:val="22"/>
        </w:rPr>
        <w:t xml:space="preserve">Contact — enquiry form via Formspree, email and location details</w:t>
      </w:r>
    </w:p>
    <w:p>
      <w:pPr>
        <w:pStyle w:val="ListParagraph"/>
        <w:numPr>
          <w:ilvl w:val="0"/>
          <w:numId w:val="2"/>
        </w:numPr>
        <w:spacing w:after="40" w:before="40"/>
      </w:pPr>
      <w:r>
        <w:rPr>
          <w:rFonts w:ascii="Arial" w:cs="Arial" w:eastAsia="Arial" w:hAnsi="Arial"/>
          <w:color w:val="1F2937"/>
          <w:sz w:val="22"/>
          <w:szCs w:val="22"/>
        </w:rPr>
        <w:t xml:space="preserve">Footer — company legal name, Privacy Policy link, copyright</w:t>
      </w:r>
    </w:p>
    <w:p>
      <w:pPr>
        <w:spacing w:before="200"/>
      </w:pPr>
    </w:p>
    <w:p>
      <w:pPr>
        <w:pStyle w:val="Heading2"/>
        <w:spacing w:after="120" w:before="280"/>
      </w:pPr>
      <w:r>
        <w:rPr>
          <w:rFonts w:ascii="Arial" w:cs="Arial" w:eastAsia="Arial" w:hAnsi="Arial"/>
          <w:b/>
          <w:bCs/>
          <w:color w:val="0A1628"/>
          <w:sz w:val="24"/>
          <w:szCs w:val="24"/>
        </w:rPr>
        <w:t xml:space="preserve">2.4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Type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Static HTML — single file per page, no framework required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Fonts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Syne (headings) + DM Sans (body) via Google Fonts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Colours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Deep navy #0A1628, Fresh green #22C55E, White #FFFFFF</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Forms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Formspree (endpoint: formspree.io/f/mbdegyve)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Logo</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SVG — 4 variants: dark, light, icon, circle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Favicon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logo-icon.svg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Responsive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Mobile-friendly via CSS media queries</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3. Products</w:t>
      </w:r>
    </w:p>
    <w:p>
      <w:pPr>
        <w:pStyle w:val="Heading2"/>
        <w:spacing w:after="120" w:before="280"/>
      </w:pPr>
      <w:r>
        <w:rPr>
          <w:rFonts w:ascii="Arial" w:cs="Arial" w:eastAsia="Arial" w:hAnsi="Arial"/>
          <w:b/>
          <w:bCs/>
          <w:color w:val="0A1628"/>
          <w:sz w:val="24"/>
          <w:szCs w:val="24"/>
        </w:rPr>
        <w:t xml:space="preserve">3.1 Career Spotlight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Status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Live — deployed on Render.com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Current client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St James' Catholic High School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Users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~1,350 students across Years 7–10 and 12</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Tech stack</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Python Flask 3.0, SQLAlchemy, SQLite (dev) / PostgreSQL (prod)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Hosting</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Render.com (web service + PostgreSQL database)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Repository</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Private GitHub — nhaedutech account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Version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v2 — preference-based allocation engine</w:t>
            </w:r>
          </w:p>
        </w:tc>
      </w:tr>
    </w:tbl>
    <w:p>
      <w:pPr>
        <w:spacing w:before="120"/>
      </w:pPr>
    </w:p>
    <w:p>
      <w:pPr>
        <w:spacing w:after="60" w:before="60"/>
      </w:pPr>
      <w:r>
        <w:rPr>
          <w:rFonts w:ascii="Arial" w:cs="Arial" w:eastAsia="Arial" w:hAnsi="Arial"/>
          <w:b/>
          <w:bCs/>
          <w:color w:val="1F2937"/>
          <w:sz w:val="22"/>
          <w:szCs w:val="22"/>
        </w:rPr>
        <w:t xml:space="preserve">Key features:</w:t>
      </w:r>
    </w:p>
    <w:p>
      <w:pPr>
        <w:pStyle w:val="ListParagraph"/>
        <w:numPr>
          <w:ilvl w:val="0"/>
          <w:numId w:val="2"/>
        </w:numPr>
        <w:spacing w:after="40" w:before="40"/>
      </w:pPr>
      <w:r>
        <w:rPr>
          <w:rFonts w:ascii="Arial" w:cs="Arial" w:eastAsia="Arial" w:hAnsi="Arial"/>
          <w:color w:val="1F2937"/>
          <w:sz w:val="22"/>
          <w:szCs w:val="22"/>
        </w:rPr>
        <w:t xml:space="preserve">Arbor MIS compatible — import student data via Excel export</w:t>
      </w:r>
    </w:p>
    <w:p>
      <w:pPr>
        <w:pStyle w:val="ListParagraph"/>
        <w:numPr>
          <w:ilvl w:val="0"/>
          <w:numId w:val="2"/>
        </w:numPr>
        <w:spacing w:after="40" w:before="40"/>
      </w:pPr>
      <w:r>
        <w:rPr>
          <w:rFonts w:ascii="Arial" w:cs="Arial" w:eastAsia="Arial" w:hAnsi="Arial"/>
          <w:color w:val="1F2937"/>
          <w:sz w:val="22"/>
          <w:szCs w:val="22"/>
        </w:rPr>
        <w:t xml:space="preserve">Preference-based allocation engine — students rank career choices, system allocates optimally</w:t>
      </w:r>
    </w:p>
    <w:p>
      <w:pPr>
        <w:pStyle w:val="ListParagraph"/>
        <w:numPr>
          <w:ilvl w:val="0"/>
          <w:numId w:val="2"/>
        </w:numPr>
        <w:spacing w:after="40" w:before="40"/>
      </w:pPr>
      <w:r>
        <w:rPr>
          <w:rFonts w:ascii="Arial" w:cs="Arial" w:eastAsia="Arial" w:hAnsi="Arial"/>
          <w:color w:val="1F2937"/>
          <w:sz w:val="22"/>
          <w:szCs w:val="22"/>
        </w:rPr>
        <w:t xml:space="preserve">Staff dashboard — live sign-up tracking by form group</w:t>
      </w:r>
    </w:p>
    <w:p>
      <w:pPr>
        <w:pStyle w:val="ListParagraph"/>
        <w:numPr>
          <w:ilvl w:val="0"/>
          <w:numId w:val="2"/>
        </w:numPr>
        <w:spacing w:after="40" w:before="40"/>
      </w:pPr>
      <w:r>
        <w:rPr>
          <w:rFonts w:ascii="Arial" w:cs="Arial" w:eastAsia="Arial" w:hAnsi="Arial"/>
          <w:color w:val="1F2937"/>
          <w:sz w:val="22"/>
          <w:szCs w:val="22"/>
        </w:rPr>
        <w:t xml:space="preserve">Automated PDF timetables per form group</w:t>
      </w:r>
    </w:p>
    <w:p>
      <w:pPr>
        <w:pStyle w:val="ListParagraph"/>
        <w:numPr>
          <w:ilvl w:val="0"/>
          <w:numId w:val="2"/>
        </w:numPr>
        <w:spacing w:after="40" w:before="40"/>
      </w:pPr>
      <w:r>
        <w:rPr>
          <w:rFonts w:ascii="Arial" w:cs="Arial" w:eastAsia="Arial" w:hAnsi="Arial"/>
          <w:color w:val="1F2937"/>
          <w:sz w:val="22"/>
          <w:szCs w:val="22"/>
        </w:rPr>
        <w:t xml:space="preserve">Session registers and booking exports (CSV/Excel)</w:t>
      </w:r>
    </w:p>
    <w:p>
      <w:pPr>
        <w:pStyle w:val="ListParagraph"/>
        <w:numPr>
          <w:ilvl w:val="0"/>
          <w:numId w:val="2"/>
        </w:numPr>
        <w:spacing w:after="40" w:before="40"/>
      </w:pPr>
      <w:r>
        <w:rPr>
          <w:rFonts w:ascii="Arial" w:cs="Arial" w:eastAsia="Arial" w:hAnsi="Arial"/>
          <w:color w:val="1F2937"/>
          <w:sz w:val="22"/>
          <w:szCs w:val="22"/>
        </w:rPr>
        <w:t xml:space="preserve">Form tutor portal for class monitoring</w:t>
      </w:r>
    </w:p>
    <w:p>
      <w:pPr>
        <w:pStyle w:val="ListParagraph"/>
        <w:numPr>
          <w:ilvl w:val="0"/>
          <w:numId w:val="2"/>
        </w:numPr>
        <w:spacing w:after="40" w:before="40"/>
      </w:pPr>
      <w:r>
        <w:rPr>
          <w:rFonts w:ascii="Arial" w:cs="Arial" w:eastAsia="Arial" w:hAnsi="Arial"/>
          <w:color w:val="1F2937"/>
          <w:sz w:val="22"/>
          <w:szCs w:val="22"/>
        </w:rPr>
        <w:t xml:space="preserve">Security hardened — rate limiting, CSRF, session timeout, file upload limits</w:t>
      </w:r>
    </w:p>
    <w:p>
      <w:pPr>
        <w:spacing w:before="200"/>
      </w:pPr>
    </w:p>
    <w:p>
      <w:pPr>
        <w:pStyle w:val="Heading2"/>
        <w:spacing w:after="120" w:before="280"/>
      </w:pPr>
      <w:r>
        <w:rPr>
          <w:rFonts w:ascii="Arial" w:cs="Arial" w:eastAsia="Arial" w:hAnsi="Arial"/>
          <w:b/>
          <w:bCs/>
          <w:color w:val="0A1628"/>
          <w:sz w:val="24"/>
          <w:szCs w:val="24"/>
        </w:rPr>
        <w:t xml:space="preserve">3.2 Sports Day Scoring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Status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Live — deployed on Render.com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Current client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St James' Catholic High School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Tech stack</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Python Flask, PostgreSQL via Supabase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Hosting</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Render.com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Repository</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Private GitHub — nhaedutech account</w:t>
            </w:r>
          </w:p>
        </w:tc>
      </w:tr>
    </w:tbl>
    <w:p>
      <w:pPr>
        <w:spacing w:before="120"/>
      </w:pPr>
    </w:p>
    <w:p>
      <w:pPr>
        <w:spacing w:after="60" w:before="60"/>
      </w:pPr>
      <w:r>
        <w:rPr>
          <w:rFonts w:ascii="Arial" w:cs="Arial" w:eastAsia="Arial" w:hAnsi="Arial"/>
          <w:b/>
          <w:bCs/>
          <w:color w:val="1F2937"/>
          <w:sz w:val="22"/>
          <w:szCs w:val="22"/>
        </w:rPr>
        <w:t xml:space="preserve">Key features:</w:t>
      </w:r>
    </w:p>
    <w:p>
      <w:pPr>
        <w:pStyle w:val="ListParagraph"/>
        <w:numPr>
          <w:ilvl w:val="0"/>
          <w:numId w:val="2"/>
        </w:numPr>
        <w:spacing w:after="40" w:before="40"/>
      </w:pPr>
      <w:r>
        <w:rPr>
          <w:rFonts w:ascii="Arial" w:cs="Arial" w:eastAsia="Arial" w:hAnsi="Arial"/>
          <w:color w:val="1F2937"/>
          <w:sz w:val="22"/>
          <w:szCs w:val="22"/>
        </w:rPr>
        <w:t xml:space="preserve">Live house leaderboard — updates in real time</w:t>
      </w:r>
    </w:p>
    <w:p>
      <w:pPr>
        <w:pStyle w:val="ListParagraph"/>
        <w:numPr>
          <w:ilvl w:val="0"/>
          <w:numId w:val="2"/>
        </w:numPr>
        <w:spacing w:after="40" w:before="40"/>
      </w:pPr>
      <w:r>
        <w:rPr>
          <w:rFonts w:ascii="Arial" w:cs="Arial" w:eastAsia="Arial" w:hAnsi="Arial"/>
          <w:color w:val="1F2937"/>
          <w:sz w:val="22"/>
          <w:szCs w:val="22"/>
        </w:rPr>
        <w:t xml:space="preserve">Fast 3-tap result entry for volunteers (PIN protected)</w:t>
      </w:r>
    </w:p>
    <w:p>
      <w:pPr>
        <w:pStyle w:val="ListParagraph"/>
        <w:numPr>
          <w:ilvl w:val="0"/>
          <w:numId w:val="2"/>
        </w:numPr>
        <w:spacing w:after="40" w:before="40"/>
      </w:pPr>
      <w:r>
        <w:rPr>
          <w:rFonts w:ascii="Arial" w:cs="Arial" w:eastAsia="Arial" w:hAnsi="Arial"/>
          <w:color w:val="1F2937"/>
          <w:sz w:val="22"/>
          <w:szCs w:val="22"/>
        </w:rPr>
        <w:t xml:space="preserve">Individual athlete rankings by year group and gender</w:t>
      </w:r>
    </w:p>
    <w:p>
      <w:pPr>
        <w:pStyle w:val="ListParagraph"/>
        <w:numPr>
          <w:ilvl w:val="0"/>
          <w:numId w:val="2"/>
        </w:numPr>
        <w:spacing w:after="40" w:before="40"/>
      </w:pPr>
      <w:r>
        <w:rPr>
          <w:rFonts w:ascii="Arial" w:cs="Arial" w:eastAsia="Arial" w:hAnsi="Arial"/>
          <w:color w:val="1F2937"/>
          <w:sz w:val="22"/>
          <w:szCs w:val="22"/>
        </w:rPr>
        <w:t xml:space="preserve">Double points for relay races — automatic calculation</w:t>
      </w:r>
    </w:p>
    <w:p>
      <w:pPr>
        <w:pStyle w:val="ListParagraph"/>
        <w:numPr>
          <w:ilvl w:val="0"/>
          <w:numId w:val="2"/>
        </w:numPr>
        <w:spacing w:after="40" w:before="40"/>
      </w:pPr>
      <w:r>
        <w:rPr>
          <w:rFonts w:ascii="Arial" w:cs="Arial" w:eastAsia="Arial" w:hAnsi="Arial"/>
          <w:color w:val="1F2937"/>
          <w:sz w:val="22"/>
          <w:szCs w:val="22"/>
        </w:rPr>
        <w:t xml:space="preserve">Archive system — past years' results preserved</w:t>
      </w:r>
    </w:p>
    <w:p>
      <w:pPr>
        <w:pStyle w:val="ListParagraph"/>
        <w:numPr>
          <w:ilvl w:val="0"/>
          <w:numId w:val="2"/>
        </w:numPr>
        <w:spacing w:after="40" w:before="40"/>
      </w:pPr>
      <w:r>
        <w:rPr>
          <w:rFonts w:ascii="Arial" w:cs="Arial" w:eastAsia="Arial" w:hAnsi="Arial"/>
          <w:color w:val="1F2937"/>
          <w:sz w:val="22"/>
          <w:szCs w:val="22"/>
        </w:rPr>
        <w:t xml:space="preserve">Admin dashboard — CSV upload, year rollover, full control</w:t>
      </w:r>
    </w:p>
    <w:p>
      <w:pPr>
        <w:pStyle w:val="ListParagraph"/>
        <w:numPr>
          <w:ilvl w:val="0"/>
          <w:numId w:val="2"/>
        </w:numPr>
        <w:spacing w:after="40" w:before="40"/>
      </w:pPr>
      <w:r>
        <w:rPr>
          <w:rFonts w:ascii="Arial" w:cs="Arial" w:eastAsia="Arial" w:hAnsi="Arial"/>
          <w:color w:val="1F2937"/>
          <w:sz w:val="22"/>
          <w:szCs w:val="22"/>
        </w:rPr>
        <w:t xml:space="preserve">Six houses: Excellence, Resilience, Integrity, Trust, Aspiration, Service</w:t>
      </w:r>
    </w:p>
    <w:p>
      <w:pPr>
        <w:pStyle w:val="Heading1"/>
        <w:pBdr>
          <w:bottom w:val="single" w:color="16A34A" w:sz="4" w:space="4"/>
        </w:pBdr>
        <w:spacing w:after="160" w:before="400"/>
      </w:pPr>
      <w:r>
        <w:rPr>
          <w:rFonts w:ascii="Arial" w:cs="Arial" w:eastAsia="Arial" w:hAnsi="Arial"/>
          <w:b/>
          <w:bCs/>
          <w:color w:val="0A1628"/>
          <w:sz w:val="28"/>
          <w:szCs w:val="28"/>
        </w:rPr>
        <w:t xml:space="preserve">4. Branding &amp;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Logo concept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NH horizon line with rising arrow — represents Next Horizon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Primary colour</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#0A1628 — deep navy (trust, professionalism)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Accent colour</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#22C55E — fresh green (growth, agriculture, education)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Heading font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Syne — bold, modern, geometric</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Body font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DM Sans — clean, readable, friendly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Logo files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logo-dark.svg, logo-light.svg, logo-icon.svg, logo-circle.svg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Usage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Dark version: website navbar, app topbar. Light version: documents, emails</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5. Infrastructure &amp;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GitHub</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github.com/nhaedutech — separate from school account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Namecheap</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Domain registrar and email forwarding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Render.com</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Flask app hosting — free web service tier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Formspree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Contact and review form handling — free tier (50/month)</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Email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nexthorizon@nhaedutech.co.uk → personal Gmail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School GitHub</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nhandoniStj — kept separate, not linked to NHA EduTech</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6. Legal &amp;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Company registration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Pending — Next Horizon Achievements Ltd not yet registered at Companies House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Visa status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Skilled Worker visa — supplementary employment (20hrs/week) permits business activity after school hours. Consult immigration solicitor before trading.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Privacy Policy</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Published at nhaedutech.co.uk/privacy.html — UK GDPR compliant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Data controller</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NHA EduTech for website data; School is data controller for student data</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ICO registration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Required before processing student data commercially — check ico.org.uk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HTTPS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Enforced on all pages and applications</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7. Future Roadmap &amp; To-Do</w:t>
      </w:r>
    </w:p>
    <w:p>
      <w:pPr>
        <w:pStyle w:val="Heading2"/>
        <w:spacing w:after="120" w:before="280"/>
      </w:pPr>
      <w:r>
        <w:rPr>
          <w:rFonts w:ascii="Arial" w:cs="Arial" w:eastAsia="Arial" w:hAnsi="Arial"/>
          <w:b/>
          <w:bCs/>
          <w:color w:val="0A1628"/>
          <w:sz w:val="24"/>
          <w:szCs w:val="24"/>
        </w:rPr>
        <w:t xml:space="preserve">7.1 Immediate (Before Career Day — July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1500"/>
        <w:gridCol w:w="1500"/>
      </w:tblGrid>
      <w:tr>
        <w:tc>
          <w:tcPr>
            <w:tcW w:type="dxa" w:w="5026"/>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5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Deploy Career Spotlight Day v2 to Render</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50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Pending</w:t>
            </w:r>
          </w:p>
        </w:tc>
      </w:tr>
      <w:tr>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Point stjames.nhaedutech.co.uk at Render app</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50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Pending</w:t>
            </w:r>
          </w:p>
        </w:tc>
      </w:tr>
      <w:tr>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Complete security fixes on Career app (rate limit, CSRF, session timeout)</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500"/>
            <w:tcBorders>
              <w:top w:val="single" w:color="E2E8F0" w:sz="1"/>
              <w:left w:val="single" w:color="E2E8F0" w:sz="1"/>
              <w:bottom w:val="single" w:color="E2E8F0" w:sz="1"/>
              <w:right w:val="single" w:color="E2E8F0" w:sz="1"/>
            </w:tcBorders>
            <w:shd w:fill="16A3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Test Career app end to end with real Arbor data</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50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Pending</w:t>
            </w:r>
          </w:p>
        </w:tc>
      </w:tr>
      <w:tr>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Speak to immigration solicitor about trading on Skilled Worker visa</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150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Pending</w:t>
            </w:r>
          </w:p>
        </w:tc>
      </w:tr>
      <w:tr>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Confirm Formspree email forwarding working (contact form)</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500"/>
            <w:tcBorders>
              <w:top w:val="single" w:color="E2E8F0" w:sz="1"/>
              <w:left w:val="single" w:color="E2E8F0" w:sz="1"/>
              <w:bottom w:val="single" w:color="E2E8F0" w:sz="1"/>
              <w:right w:val="single" w:color="E2E8F0" w:sz="1"/>
            </w:tcBorders>
            <w:shd w:fill="16A3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Upload logo files to GitHub Pages repo</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500"/>
            <w:tcBorders>
              <w:top w:val="single" w:color="E2E8F0" w:sz="1"/>
              <w:left w:val="single" w:color="E2E8F0" w:sz="1"/>
              <w:bottom w:val="single" w:color="E2E8F0" w:sz="1"/>
              <w:right w:val="single" w:color="E2E8F0" w:sz="1"/>
            </w:tcBorders>
            <w:shd w:fill="16A3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Add 'Powered by NHA EduTech' footer to Career app base.html</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50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Pending</w:t>
            </w:r>
          </w:p>
        </w:tc>
      </w:tr>
    </w:tbl>
    <w:p>
      <w:pPr>
        <w:spacing w:before="200"/>
      </w:pPr>
    </w:p>
    <w:p>
      <w:pPr>
        <w:pStyle w:val="Heading2"/>
        <w:spacing w:after="120" w:before="280"/>
      </w:pPr>
      <w:r>
        <w:rPr>
          <w:rFonts w:ascii="Arial" w:cs="Arial" w:eastAsia="Arial" w:hAnsi="Arial"/>
          <w:b/>
          <w:bCs/>
          <w:color w:val="0A1628"/>
          <w:sz w:val="24"/>
          <w:szCs w:val="24"/>
        </w:rPr>
        <w:t xml:space="preserve">7.2 Short Term (After Career Day — Summer 2026)</w:t>
      </w:r>
    </w:p>
    <w:p>
      <w:pPr>
        <w:pStyle w:val="ListParagraph"/>
        <w:numPr>
          <w:ilvl w:val="0"/>
          <w:numId w:val="2"/>
        </w:numPr>
        <w:spacing w:after="40" w:before="40"/>
      </w:pPr>
      <w:r>
        <w:rPr>
          <w:rFonts w:ascii="Arial" w:cs="Arial" w:eastAsia="Arial" w:hAnsi="Arial"/>
          <w:color w:val="1F2937"/>
          <w:sz w:val="22"/>
          <w:szCs w:val="22"/>
        </w:rPr>
        <w:t xml:space="preserve">Register Next Horizon Achievements Ltd at Companies House (£50 online)</w:t>
      </w:r>
    </w:p>
    <w:p>
      <w:pPr>
        <w:pStyle w:val="ListParagraph"/>
        <w:numPr>
          <w:ilvl w:val="0"/>
          <w:numId w:val="2"/>
        </w:numPr>
        <w:spacing w:after="40" w:before="40"/>
      </w:pPr>
      <w:r>
        <w:rPr>
          <w:rFonts w:ascii="Arial" w:cs="Arial" w:eastAsia="Arial" w:hAnsi="Arial"/>
          <w:color w:val="1F2937"/>
          <w:sz w:val="22"/>
          <w:szCs w:val="22"/>
        </w:rPr>
        <w:t xml:space="preserve">Add Companies House registration number to website Privacy Policy and footer</w:t>
      </w:r>
    </w:p>
    <w:p>
      <w:pPr>
        <w:pStyle w:val="ListParagraph"/>
        <w:numPr>
          <w:ilvl w:val="0"/>
          <w:numId w:val="2"/>
        </w:numPr>
        <w:spacing w:after="40" w:before="40"/>
      </w:pPr>
      <w:r>
        <w:rPr>
          <w:rFonts w:ascii="Arial" w:cs="Arial" w:eastAsia="Arial" w:hAnsi="Arial"/>
          <w:color w:val="1F2937"/>
          <w:sz w:val="22"/>
          <w:szCs w:val="22"/>
        </w:rPr>
        <w:t xml:space="preserve">Register with ICO as a data processor (required for commercial school contracts)</w:t>
      </w:r>
    </w:p>
    <w:p>
      <w:pPr>
        <w:pStyle w:val="ListParagraph"/>
        <w:numPr>
          <w:ilvl w:val="0"/>
          <w:numId w:val="2"/>
        </w:numPr>
        <w:spacing w:after="40" w:before="40"/>
      </w:pPr>
      <w:r>
        <w:rPr>
          <w:rFonts w:ascii="Arial" w:cs="Arial" w:eastAsia="Arial" w:hAnsi="Arial"/>
          <w:color w:val="1F2937"/>
          <w:sz w:val="22"/>
          <w:szCs w:val="22"/>
        </w:rPr>
        <w:t xml:space="preserve">Replace placeholder website stats with real Career Day numbers</w:t>
      </w:r>
    </w:p>
    <w:p>
      <w:pPr>
        <w:pStyle w:val="ListParagraph"/>
        <w:numPr>
          <w:ilvl w:val="0"/>
          <w:numId w:val="2"/>
        </w:numPr>
        <w:spacing w:after="40" w:before="40"/>
      </w:pPr>
      <w:r>
        <w:rPr>
          <w:rFonts w:ascii="Arial" w:cs="Arial" w:eastAsia="Arial" w:hAnsi="Arial"/>
          <w:color w:val="1F2937"/>
          <w:sz w:val="22"/>
          <w:szCs w:val="22"/>
        </w:rPr>
        <w:t xml:space="preserve">Collect and publish real testimonials from St James' staff</w:t>
      </w:r>
    </w:p>
    <w:p>
      <w:pPr>
        <w:pStyle w:val="ListParagraph"/>
        <w:numPr>
          <w:ilvl w:val="0"/>
          <w:numId w:val="2"/>
        </w:numPr>
        <w:spacing w:after="40" w:before="40"/>
      </w:pPr>
      <w:r>
        <w:rPr>
          <w:rFonts w:ascii="Arial" w:cs="Arial" w:eastAsia="Arial" w:hAnsi="Arial"/>
          <w:color w:val="1F2937"/>
          <w:sz w:val="22"/>
          <w:szCs w:val="22"/>
        </w:rPr>
        <w:t xml:space="preserve">Deploy Sports Day app at stjames-sports.nhaedutech.co.uk</w:t>
      </w:r>
    </w:p>
    <w:p>
      <w:pPr>
        <w:pStyle w:val="ListParagraph"/>
        <w:numPr>
          <w:ilvl w:val="0"/>
          <w:numId w:val="2"/>
        </w:numPr>
        <w:spacing w:after="40" w:before="40"/>
      </w:pPr>
      <w:r>
        <w:rPr>
          <w:rFonts w:ascii="Arial" w:cs="Arial" w:eastAsia="Arial" w:hAnsi="Arial"/>
          <w:color w:val="1F2937"/>
          <w:sz w:val="22"/>
          <w:szCs w:val="22"/>
        </w:rPr>
        <w:t xml:space="preserve">Approach 2–3 other schools with Career Spotlight Day — free pilot offer</w:t>
      </w:r>
    </w:p>
    <w:p>
      <w:pPr>
        <w:pStyle w:val="ListParagraph"/>
        <w:numPr>
          <w:ilvl w:val="0"/>
          <w:numId w:val="2"/>
        </w:numPr>
        <w:spacing w:after="40" w:before="40"/>
      </w:pPr>
      <w:r>
        <w:rPr>
          <w:rFonts w:ascii="Arial" w:cs="Arial" w:eastAsia="Arial" w:hAnsi="Arial"/>
          <w:color w:val="1F2937"/>
          <w:sz w:val="22"/>
          <w:szCs w:val="22"/>
        </w:rPr>
        <w:t xml:space="preserve">Set up LinkedIn page for NHA EduTech</w:t>
      </w:r>
    </w:p>
    <w:p>
      <w:pPr>
        <w:spacing w:before="200"/>
      </w:pPr>
    </w:p>
    <w:p>
      <w:pPr>
        <w:pStyle w:val="Heading2"/>
        <w:spacing w:after="120" w:before="280"/>
      </w:pPr>
      <w:r>
        <w:rPr>
          <w:rFonts w:ascii="Arial" w:cs="Arial" w:eastAsia="Arial" w:hAnsi="Arial"/>
          <w:b/>
          <w:bCs/>
          <w:color w:val="0A1628"/>
          <w:sz w:val="24"/>
          <w:szCs w:val="24"/>
        </w:rPr>
        <w:t xml:space="preserve">7.3 Medium Term (Academic Year 2026–27)</w:t>
      </w:r>
    </w:p>
    <w:p>
      <w:pPr>
        <w:pStyle w:val="ListParagraph"/>
        <w:numPr>
          <w:ilvl w:val="0"/>
          <w:numId w:val="2"/>
        </w:numPr>
        <w:spacing w:after="40" w:before="40"/>
      </w:pPr>
      <w:r>
        <w:rPr>
          <w:rFonts w:ascii="Arial" w:cs="Arial" w:eastAsia="Arial" w:hAnsi="Arial"/>
          <w:color w:val="1F2937"/>
          <w:sz w:val="22"/>
          <w:szCs w:val="22"/>
        </w:rPr>
        <w:t xml:space="preserve">Build first agriculture sector application</w:t>
      </w:r>
    </w:p>
    <w:p>
      <w:pPr>
        <w:pStyle w:val="ListParagraph"/>
        <w:numPr>
          <w:ilvl w:val="0"/>
          <w:numId w:val="2"/>
        </w:numPr>
        <w:spacing w:after="40" w:before="40"/>
      </w:pPr>
      <w:r>
        <w:rPr>
          <w:rFonts w:ascii="Arial" w:cs="Arial" w:eastAsia="Arial" w:hAnsi="Arial"/>
          <w:color w:val="1F2937"/>
          <w:sz w:val="22"/>
          <w:szCs w:val="22"/>
        </w:rPr>
        <w:t xml:space="preserve">Create pricing structure for school clients</w:t>
      </w:r>
    </w:p>
    <w:p>
      <w:pPr>
        <w:pStyle w:val="ListParagraph"/>
        <w:numPr>
          <w:ilvl w:val="0"/>
          <w:numId w:val="2"/>
        </w:numPr>
        <w:spacing w:after="40" w:before="40"/>
      </w:pPr>
      <w:r>
        <w:rPr>
          <w:rFonts w:ascii="Arial" w:cs="Arial" w:eastAsia="Arial" w:hAnsi="Arial"/>
          <w:color w:val="1F2937"/>
          <w:sz w:val="22"/>
          <w:szCs w:val="22"/>
        </w:rPr>
        <w:t xml:space="preserve">Add case study page to website — St James' Career Day with real numbers</w:t>
      </w:r>
    </w:p>
    <w:p>
      <w:pPr>
        <w:pStyle w:val="ListParagraph"/>
        <w:numPr>
          <w:ilvl w:val="0"/>
          <w:numId w:val="2"/>
        </w:numPr>
        <w:spacing w:after="40" w:before="40"/>
      </w:pPr>
      <w:r>
        <w:rPr>
          <w:rFonts w:ascii="Arial" w:cs="Arial" w:eastAsia="Arial" w:hAnsi="Arial"/>
          <w:color w:val="1F2937"/>
          <w:sz w:val="22"/>
          <w:szCs w:val="22"/>
        </w:rPr>
        <w:t xml:space="preserve">Upgrade Render to paid database tier (no 30-day expiry)</w:t>
      </w:r>
    </w:p>
    <w:p>
      <w:pPr>
        <w:pStyle w:val="ListParagraph"/>
        <w:numPr>
          <w:ilvl w:val="0"/>
          <w:numId w:val="2"/>
        </w:numPr>
        <w:spacing w:after="40" w:before="40"/>
      </w:pPr>
      <w:r>
        <w:rPr>
          <w:rFonts w:ascii="Arial" w:cs="Arial" w:eastAsia="Arial" w:hAnsi="Arial"/>
          <w:color w:val="1F2937"/>
          <w:sz w:val="22"/>
          <w:szCs w:val="22"/>
        </w:rPr>
        <w:t xml:space="preserve">Explore multi-tenant architecture — one codebase, multiple school databases</w:t>
      </w:r>
    </w:p>
    <w:p>
      <w:pPr>
        <w:pStyle w:val="ListParagraph"/>
        <w:numPr>
          <w:ilvl w:val="0"/>
          <w:numId w:val="2"/>
        </w:numPr>
        <w:spacing w:after="40" w:before="40"/>
      </w:pPr>
      <w:r>
        <w:rPr>
          <w:rFonts w:ascii="Arial" w:cs="Arial" w:eastAsia="Arial" w:hAnsi="Arial"/>
          <w:color w:val="1F2937"/>
          <w:sz w:val="22"/>
          <w:szCs w:val="22"/>
        </w:rPr>
        <w:t xml:space="preserve">Consider switching reviews to automated platform (Testimonial.to or Senja)</w:t>
      </w:r>
    </w:p>
    <w:p>
      <w:pPr>
        <w:pStyle w:val="ListParagraph"/>
        <w:numPr>
          <w:ilvl w:val="0"/>
          <w:numId w:val="2"/>
        </w:numPr>
        <w:spacing w:after="40" w:before="40"/>
      </w:pPr>
      <w:r>
        <w:rPr>
          <w:rFonts w:ascii="Arial" w:cs="Arial" w:eastAsia="Arial" w:hAnsi="Arial"/>
          <w:color w:val="1F2937"/>
          <w:sz w:val="22"/>
          <w:szCs w:val="22"/>
        </w:rPr>
        <w:t xml:space="preserve">Add cookie consent banner to website</w:t>
      </w:r>
    </w:p>
    <w:p>
      <w:pPr>
        <w:spacing w:before="200"/>
      </w:pPr>
    </w:p>
    <w:p>
      <w:pPr>
        <w:pStyle w:val="Heading2"/>
        <w:spacing w:after="120" w:before="280"/>
      </w:pPr>
      <w:r>
        <w:rPr>
          <w:rFonts w:ascii="Arial" w:cs="Arial" w:eastAsia="Arial" w:hAnsi="Arial"/>
          <w:b/>
          <w:bCs/>
          <w:color w:val="0A1628"/>
          <w:sz w:val="24"/>
          <w:szCs w:val="24"/>
        </w:rPr>
        <w:t xml:space="preserve">7.4 Long Term (ILR and beyond)</w:t>
      </w:r>
    </w:p>
    <w:p>
      <w:pPr>
        <w:pStyle w:val="ListParagraph"/>
        <w:numPr>
          <w:ilvl w:val="0"/>
          <w:numId w:val="2"/>
        </w:numPr>
        <w:spacing w:after="40" w:before="40"/>
      </w:pPr>
      <w:r>
        <w:rPr>
          <w:rFonts w:ascii="Arial" w:cs="Arial" w:eastAsia="Arial" w:hAnsi="Arial"/>
          <w:color w:val="1F2937"/>
          <w:sz w:val="22"/>
          <w:szCs w:val="22"/>
        </w:rPr>
        <w:t xml:space="preserve">Full commercial launch of NHA EduTech — begin charging schools and other clients</w:t>
      </w:r>
    </w:p>
    <w:p>
      <w:pPr>
        <w:pStyle w:val="ListParagraph"/>
        <w:numPr>
          <w:ilvl w:val="0"/>
          <w:numId w:val="2"/>
        </w:numPr>
        <w:spacing w:after="40" w:before="40"/>
      </w:pPr>
      <w:r>
        <w:rPr>
          <w:rFonts w:ascii="Arial" w:cs="Arial" w:eastAsia="Arial" w:hAnsi="Arial"/>
          <w:color w:val="1F2937"/>
          <w:sz w:val="22"/>
          <w:szCs w:val="22"/>
        </w:rPr>
        <w:t xml:space="preserve">Expand product portfolio into agriculture and business sectors</w:t>
      </w:r>
    </w:p>
    <w:p>
      <w:pPr>
        <w:pStyle w:val="ListParagraph"/>
        <w:numPr>
          <w:ilvl w:val="0"/>
          <w:numId w:val="2"/>
        </w:numPr>
        <w:spacing w:after="40" w:before="40"/>
      </w:pPr>
      <w:r>
        <w:rPr>
          <w:rFonts w:ascii="Arial" w:cs="Arial" w:eastAsia="Arial" w:hAnsi="Arial"/>
          <w:color w:val="1F2937"/>
          <w:sz w:val="22"/>
          <w:szCs w:val="22"/>
        </w:rPr>
        <w:t xml:space="preserve">Consider hiring first contractor or employee</w:t>
      </w:r>
    </w:p>
    <w:p>
      <w:pPr>
        <w:pStyle w:val="ListParagraph"/>
        <w:numPr>
          <w:ilvl w:val="0"/>
          <w:numId w:val="2"/>
        </w:numPr>
        <w:spacing w:after="40" w:before="40"/>
      </w:pPr>
      <w:r>
        <w:rPr>
          <w:rFonts w:ascii="Arial" w:cs="Arial" w:eastAsia="Arial" w:hAnsi="Arial"/>
          <w:color w:val="1F2937"/>
          <w:sz w:val="22"/>
          <w:szCs w:val="22"/>
        </w:rPr>
        <w:t xml:space="preserve">Formal brand refresh with commissioned logo design</w:t>
      </w:r>
    </w:p>
    <w:p>
      <w:pPr>
        <w:pStyle w:val="ListParagraph"/>
        <w:numPr>
          <w:ilvl w:val="0"/>
          <w:numId w:val="2"/>
        </w:numPr>
        <w:spacing w:after="40" w:before="40"/>
      </w:pPr>
      <w:r>
        <w:rPr>
          <w:rFonts w:ascii="Arial" w:cs="Arial" w:eastAsia="Arial" w:hAnsi="Arial"/>
          <w:color w:val="1F2937"/>
          <w:sz w:val="22"/>
          <w:szCs w:val="22"/>
        </w:rPr>
        <w:t xml:space="preserve">Explore grant funding for EdTech development (e.g. Innovate UK)</w:t>
      </w:r>
    </w:p>
    <w:p>
      <w:pPr>
        <w:pStyle w:val="ListParagraph"/>
        <w:numPr>
          <w:ilvl w:val="0"/>
          <w:numId w:val="2"/>
        </w:numPr>
        <w:spacing w:after="40" w:before="40"/>
      </w:pPr>
      <w:r>
        <w:rPr>
          <w:rFonts w:ascii="Arial" w:cs="Arial" w:eastAsia="Arial" w:hAnsi="Arial"/>
          <w:color w:val="1F2937"/>
          <w:sz w:val="22"/>
          <w:szCs w:val="22"/>
        </w:rPr>
        <w:t xml:space="preserve">Build a proper multi-page website with pricing, blog, and case studies</w:t>
      </w:r>
    </w:p>
    <w:p>
      <w:pPr>
        <w:pStyle w:val="Heading1"/>
        <w:pBdr>
          <w:bottom w:val="single" w:color="16A34A" w:sz="4" w:space="4"/>
        </w:pBdr>
        <w:spacing w:after="160" w:before="400"/>
      </w:pPr>
      <w:r>
        <w:rPr>
          <w:rFonts w:ascii="Arial" w:cs="Arial" w:eastAsia="Arial" w:hAnsi="Arial"/>
          <w:b/>
          <w:bCs/>
          <w:color w:val="0A1628"/>
          <w:sz w:val="28"/>
          <w:szCs w:val="28"/>
        </w:rPr>
        <w:t xml:space="preserve">8. Key Contacts &amp; Credentials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Business email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nexthorizon@nhaedutech.co.uk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Website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nhaedutech.co.uk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GitHub</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github.com/nhaedutech</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Namecheap</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Login at namecheap.com — use nhaedutech account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Render.com</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Login at render.com — career and sports day apps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Formspree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Login at formspree.io — contact and review forms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Current client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St James' Catholic High School, Edgware, London</w:t>
            </w:r>
          </w:p>
        </w:tc>
      </w:tr>
    </w:tbl>
    <w:p>
      <w:pPr>
        <w:spacing w:before="200"/>
      </w:pPr>
    </w:p>
    <w:p>
      <w:pPr>
        <w:spacing w:after="60" w:before="60"/>
      </w:pPr>
      <w:r>
        <w:rPr>
          <w:rFonts w:ascii="Arial" w:cs="Arial" w:eastAsia="Arial" w:hAnsi="Arial"/>
          <w:i/>
          <w:iCs/>
          <w:color w:val="DC2626"/>
          <w:sz w:val="22"/>
          <w:szCs w:val="22"/>
        </w:rPr>
        <w:t xml:space="preserve">Note: Keep all NHA EduTech accounts strictly separate from school accounts. Use personal email and personal equipment only. Do not use school GitHub, school email, or school devices for NHA EduTech work.</w:t>
      </w:r>
    </w:p>
    <w:p>
      <w:pPr>
        <w:spacing w:before="400"/>
      </w:pPr>
    </w:p>
    <w:p>
      <w:pPr>
        <w:pBdr>
          <w:top w:val="single" w:color="E2E8F0" w:sz="2" w:space="4"/>
        </w:pBdr>
        <w:spacing w:before="200"/>
        <w:jc w:val="center"/>
      </w:pPr>
      <w:r>
        <w:rPr>
          <w:rFonts w:ascii="Arial" w:cs="Arial" w:eastAsia="Arial" w:hAnsi="Arial"/>
          <w:color w:val="94A3B8"/>
          <w:sz w:val="18"/>
          <w:szCs w:val="18"/>
        </w:rPr>
        <w:t xml:space="preserve">NHA EduTech  ·  nhaedutech.co.uk  ·  nexthorizon@nhaedutech.co.uk  ·  © 2026 Next Horizon Achievements Ltd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026"/>
      </w:tabs>
    </w:pPr>
    <w:r>
      <w:rPr>
        <w:rFonts w:ascii="Arial" w:cs="Arial" w:eastAsia="Arial" w:hAnsi="Arial"/>
        <w:color w:val="94A3B8"/>
        <w:sz w:val="18"/>
        <w:szCs w:val="18"/>
      </w:rPr>
      <w:t xml:space="preserve">© 2026 Next Horizon Achievements Ltd  |  nhaedutech.co.uk</w:t>
    </w:r>
    <w:r>
      <w:rPr>
        <w:rFonts w:ascii="Arial" w:cs="Arial" w:eastAsia="Arial" w:hAnsi="Arial"/>
        <w:color w:val="94A3B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A34A" w:sz="4" w:space="4"/>
      </w:pBdr>
    </w:pPr>
    <w:r>
      <w:rPr>
        <w:rFonts w:ascii="Arial" w:cs="Arial" w:eastAsia="Arial" w:hAnsi="Arial"/>
        <w:b/>
        <w:bCs/>
        <w:color w:val="0A1628"/>
        <w:sz w:val="20"/>
        <w:szCs w:val="20"/>
      </w:rPr>
      <w:t xml:space="preserve">NHA EduTech</w:t>
    </w:r>
    <w:r>
      <w:rPr>
        <w:rFonts w:ascii="Arial" w:cs="Arial" w:eastAsia="Arial" w:hAnsi="Arial"/>
        <w:color w:val="475569"/>
        <w:sz w:val="20"/>
        <w:szCs w:val="20"/>
      </w:rPr>
      <w:t xml:space="preserve">   ·   Website Overview Document</w:t>
    </w:r>
    <w:r>
      <w:rPr>
        <w:rFonts w:ascii="Arial" w:cs="Arial" w:eastAsia="Arial" w:hAnsi="Arial"/>
        <w:i/>
        <w:iCs/>
        <w:color w:val="94A3B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2026-06-07T08:52:50.336Z</dcterms:created>
  <dcterms:modified xsi:type="dcterms:W3CDTF">2026-06-07T08:52:50.336Z</dcterms:modified>
</cp:coreProperties>
</file>

<file path=docProps/custom.xml><?xml version="1.0" encoding="utf-8"?>
<Properties xmlns="http://schemas.openxmlformats.org/officeDocument/2006/custom-properties" xmlns:vt="http://schemas.openxmlformats.org/officeDocument/2006/docPropsVTypes"/>
</file>