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087" w:rsidRDefault="00C37D3D">
      <w:hyperlink r:id="rId7" w:history="1">
        <w:r w:rsidRPr="00B6394A">
          <w:rPr>
            <w:rStyle w:val="Hyperlink"/>
          </w:rPr>
          <w:t>http://www.gwtproject.org/gettingstarted.html</w:t>
        </w:r>
      </w:hyperlink>
    </w:p>
    <w:p w:rsidR="006803F4" w:rsidRPr="006F74E3" w:rsidRDefault="004625F1">
      <w:pPr>
        <w:rPr>
          <w:b/>
          <w:bCs/>
        </w:rPr>
      </w:pPr>
      <w:r w:rsidRPr="006F74E3">
        <w:rPr>
          <w:rFonts w:hint="eastAsia"/>
          <w:b/>
          <w:bCs/>
        </w:rPr>
        <w:t>Requirement</w:t>
      </w:r>
    </w:p>
    <w:p w:rsidR="004625F1" w:rsidRDefault="004625F1">
      <w:r>
        <w:t>Java SDK version 1.8 or later</w:t>
      </w:r>
    </w:p>
    <w:p w:rsidR="004625F1" w:rsidRDefault="004625F1">
      <w:r>
        <w:t>Apache Ant</w:t>
      </w:r>
    </w:p>
    <w:p w:rsidR="008E6279" w:rsidRDefault="008E6279"/>
    <w:p w:rsidR="008E6279" w:rsidRDefault="008E6279">
      <w:r>
        <w:rPr>
          <w:rFonts w:hint="eastAsia"/>
        </w:rPr>
        <w:t>Eclipse</w:t>
      </w:r>
    </w:p>
    <w:p w:rsidR="008E6279" w:rsidRDefault="008E6279">
      <w:r w:rsidRPr="008E6279">
        <w:t>eclipse-jee-2019-03-R-win32-x86_64</w:t>
      </w:r>
    </w:p>
    <w:p w:rsidR="008E6279" w:rsidRDefault="008E6279"/>
    <w:p w:rsidR="008E6279" w:rsidRDefault="008E6279">
      <w:r>
        <w:t>Creating GWT project</w:t>
      </w:r>
    </w:p>
    <w:p w:rsidR="008E6279" w:rsidRDefault="00C37D3D">
      <w:r>
        <w:rPr>
          <w:rFonts w:hint="eastAsia"/>
        </w:rPr>
        <w:t>New\others\GWT Application\GWT Web Application Project</w:t>
      </w:r>
    </w:p>
    <w:p w:rsidR="0072685E" w:rsidRDefault="0072685E"/>
    <w:p w:rsidR="0072685E" w:rsidRDefault="0072685E">
      <w:r>
        <w:t>Running in the development mode</w:t>
      </w:r>
    </w:p>
    <w:p w:rsidR="0072685E" w:rsidRDefault="0072685E" w:rsidP="0072685E">
      <w:pPr>
        <w:pStyle w:val="ListParagraph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elect </w:t>
      </w:r>
      <w:r>
        <w:t>GWT project</w:t>
      </w:r>
    </w:p>
    <w:p w:rsidR="0072685E" w:rsidRDefault="0072685E" w:rsidP="0072685E">
      <w:pPr>
        <w:pStyle w:val="ListParagraph"/>
        <w:numPr>
          <w:ilvl w:val="0"/>
          <w:numId w:val="1"/>
        </w:numPr>
        <w:ind w:leftChars="0"/>
      </w:pPr>
      <w:r>
        <w:t>Run As\GWT development mode with jetty</w:t>
      </w:r>
    </w:p>
    <w:p w:rsidR="0072685E" w:rsidRDefault="00F8579B" w:rsidP="0072685E">
      <w:pPr>
        <w:pStyle w:val="ListParagraph"/>
        <w:numPr>
          <w:ilvl w:val="0"/>
          <w:numId w:val="1"/>
        </w:numPr>
        <w:ind w:leftChars="0"/>
      </w:pPr>
      <w:r>
        <w:t xml:space="preserve">Copy the URL </w:t>
      </w:r>
      <w:r w:rsidR="0072685E">
        <w:t>which is in the [Development Mode] view(tab)</w:t>
      </w:r>
    </w:p>
    <w:p w:rsidR="002168AC" w:rsidRDefault="00F8579B" w:rsidP="002168A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Paste the URL into the browser</w:t>
      </w:r>
    </w:p>
    <w:p w:rsidR="002168AC" w:rsidRDefault="002168AC" w:rsidP="002168AC"/>
    <w:p w:rsidR="002168AC" w:rsidRDefault="002168AC" w:rsidP="002168AC">
      <w:r>
        <w:rPr>
          <w:rFonts w:hint="eastAsia"/>
        </w:rPr>
        <w:t>Running in production mode</w:t>
      </w:r>
    </w:p>
    <w:p w:rsidR="002168AC" w:rsidRDefault="002168AC" w:rsidP="002168AC">
      <w:pPr>
        <w:pStyle w:val="ListParagraph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elect </w:t>
      </w:r>
      <w:r>
        <w:t>GWT project</w:t>
      </w:r>
    </w:p>
    <w:p w:rsidR="002168AC" w:rsidRDefault="002168AC" w:rsidP="002168AC">
      <w:pPr>
        <w:pStyle w:val="ListParagraph"/>
        <w:numPr>
          <w:ilvl w:val="0"/>
          <w:numId w:val="2"/>
        </w:numPr>
        <w:ind w:leftChars="0"/>
      </w:pPr>
      <w:r>
        <w:t>GWT\Compile</w:t>
      </w:r>
    </w:p>
    <w:p w:rsidR="002168AC" w:rsidRDefault="002168AC" w:rsidP="002168AC">
      <w:pPr>
        <w:pStyle w:val="ListParagraph"/>
        <w:numPr>
          <w:ilvl w:val="0"/>
          <w:numId w:val="2"/>
        </w:numPr>
        <w:ind w:leftChars="0"/>
      </w:pPr>
      <w:r>
        <w:t>Open &lt;project_name&gt;\war\&lt;name&gt;.html in browser</w:t>
      </w:r>
    </w:p>
    <w:p w:rsidR="001E06BF" w:rsidRDefault="001E06BF" w:rsidP="001E06BF"/>
    <w:p w:rsidR="001E06BF" w:rsidRDefault="00E0504D" w:rsidP="001E06BF">
      <w:pPr>
        <w:rPr>
          <w:rFonts w:hint="eastAsia"/>
        </w:rPr>
      </w:pPr>
      <w:r>
        <w:rPr>
          <w:rFonts w:hint="eastAsia"/>
        </w:rPr>
        <w:t>Widget Gallery</w:t>
      </w:r>
    </w:p>
    <w:p w:rsidR="00E0504D" w:rsidRDefault="00E0504D" w:rsidP="001E06BF">
      <w:hyperlink r:id="rId8" w:history="1">
        <w:r>
          <w:rPr>
            <w:rStyle w:val="Hyperlink"/>
          </w:rPr>
          <w:t>http://www.gwtproject.org/doc/latest/RefWidgetGallery.html</w:t>
        </w:r>
      </w:hyperlink>
    </w:p>
    <w:p w:rsidR="00E0504D" w:rsidRDefault="00E0504D" w:rsidP="001E06BF"/>
    <w:p w:rsidR="00E0504D" w:rsidRDefault="00E0504D" w:rsidP="001E06BF">
      <w:pPr>
        <w:rPr>
          <w:rFonts w:hint="eastAsia"/>
        </w:rPr>
      </w:pPr>
      <w:bookmarkStart w:id="0" w:name="_GoBack"/>
      <w:bookmarkEnd w:id="0"/>
    </w:p>
    <w:p w:rsidR="002168AC" w:rsidRDefault="002168AC" w:rsidP="002168AC">
      <w:pPr>
        <w:pBdr>
          <w:bottom w:val="single" w:sz="6" w:space="1" w:color="auto"/>
        </w:pBdr>
      </w:pPr>
    </w:p>
    <w:p w:rsidR="00DE593E" w:rsidRPr="00DE593E" w:rsidRDefault="00DE593E" w:rsidP="00DE593E">
      <w:pPr>
        <w:widowControl/>
        <w:shd w:val="clear" w:color="auto" w:fill="FFFFFF"/>
        <w:spacing w:after="375" w:line="690" w:lineRule="atLeast"/>
        <w:jc w:val="left"/>
        <w:outlineLvl w:val="0"/>
        <w:rPr>
          <w:rFonts w:ascii="Open Sans" w:eastAsia="ＭＳ Ｐゴシック" w:hAnsi="Open Sans" w:cs="ＭＳ Ｐゴシック" w:hint="eastAsia"/>
          <w:color w:val="141414"/>
          <w:kern w:val="36"/>
          <w:sz w:val="54"/>
          <w:szCs w:val="54"/>
        </w:rPr>
      </w:pPr>
      <w:r w:rsidRPr="00DE593E">
        <w:rPr>
          <w:rFonts w:ascii="Open Sans" w:eastAsia="ＭＳ Ｐゴシック" w:hAnsi="Open Sans" w:cs="ＭＳ Ｐゴシック"/>
          <w:color w:val="141414"/>
          <w:kern w:val="36"/>
          <w:sz w:val="54"/>
          <w:szCs w:val="54"/>
        </w:rPr>
        <w:t>How to Start and Stop Apache Tomcat from the Command Line (Windows)</w:t>
      </w:r>
    </w:p>
    <w:p w:rsidR="00DE593E" w:rsidRPr="00DE593E" w:rsidRDefault="00DE593E" w:rsidP="00DE593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Open Sans" w:eastAsia="ＭＳ Ｐゴシック" w:hAnsi="Open Sans" w:cs="ＭＳ Ｐゴシック" w:hint="eastAsia"/>
          <w:color w:val="141414"/>
          <w:kern w:val="0"/>
          <w:sz w:val="23"/>
          <w:szCs w:val="23"/>
        </w:rPr>
      </w:pPr>
      <w:r w:rsidRPr="00DE593E">
        <w:rPr>
          <w:rFonts w:ascii="Open Sans" w:eastAsia="ＭＳ Ｐゴシック" w:hAnsi="Open Sans" w:cs="ＭＳ Ｐゴシック"/>
          <w:color w:val="141414"/>
          <w:kern w:val="0"/>
          <w:sz w:val="23"/>
          <w:szCs w:val="23"/>
        </w:rPr>
        <w:t>Start a Command Prompt from the Start menu.</w:t>
      </w:r>
    </w:p>
    <w:p w:rsidR="00DE593E" w:rsidRPr="00DE593E" w:rsidRDefault="00DE593E" w:rsidP="002168A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Open Sans" w:eastAsia="ＭＳ Ｐゴシック" w:hAnsi="Open Sans" w:cs="ＭＳ Ｐゴシック" w:hint="eastAsia"/>
          <w:color w:val="141414"/>
          <w:kern w:val="0"/>
          <w:sz w:val="23"/>
          <w:szCs w:val="23"/>
        </w:rPr>
      </w:pPr>
      <w:r w:rsidRPr="00DE593E">
        <w:rPr>
          <w:rFonts w:ascii="Open Sans" w:eastAsia="ＭＳ Ｐゴシック" w:hAnsi="Open Sans" w:cs="ＭＳ Ｐゴシック"/>
          <w:color w:val="141414"/>
          <w:kern w:val="0"/>
          <w:sz w:val="23"/>
          <w:szCs w:val="23"/>
        </w:rPr>
        <w:t>Navigate to the Tomcat </w:t>
      </w:r>
      <w:r w:rsidRPr="00DE593E">
        <w:rPr>
          <w:rFonts w:ascii="Consolas" w:eastAsia="ＭＳ ゴシック" w:hAnsi="Consolas" w:cs="Consolas"/>
          <w:color w:val="C7254E"/>
          <w:kern w:val="0"/>
          <w:sz w:val="20"/>
          <w:szCs w:val="20"/>
          <w:shd w:val="clear" w:color="auto" w:fill="F9F2F4"/>
        </w:rPr>
        <w:t>bin</w:t>
      </w:r>
      <w:r w:rsidRPr="00DE593E">
        <w:rPr>
          <w:rFonts w:ascii="Open Sans" w:eastAsia="ＭＳ Ｐゴシック" w:hAnsi="Open Sans" w:cs="ＭＳ Ｐゴシック"/>
          <w:color w:val="141414"/>
          <w:kern w:val="0"/>
          <w:sz w:val="23"/>
          <w:szCs w:val="23"/>
        </w:rPr>
        <w:t> directory, e.g., </w:t>
      </w:r>
      <w:r w:rsidRPr="00DE593E">
        <w:rPr>
          <w:rFonts w:ascii="Consolas" w:eastAsia="ＭＳ ゴシック" w:hAnsi="Consolas" w:cs="Consolas"/>
          <w:color w:val="C7254E"/>
          <w:kern w:val="0"/>
          <w:sz w:val="20"/>
          <w:szCs w:val="20"/>
          <w:shd w:val="clear" w:color="auto" w:fill="F9F2F4"/>
        </w:rPr>
        <w:t>c:/Tomcat8/bin</w:t>
      </w:r>
      <w:r w:rsidRPr="00DE593E">
        <w:rPr>
          <w:rFonts w:ascii="Open Sans" w:eastAsia="ＭＳ Ｐゴシック" w:hAnsi="Open Sans" w:cs="ＭＳ Ｐゴシック"/>
          <w:color w:val="141414"/>
          <w:kern w:val="0"/>
          <w:sz w:val="23"/>
          <w:szCs w:val="23"/>
        </w:rPr>
        <w:t>:</w:t>
      </w:r>
      <w:r w:rsidRPr="00DE593E">
        <w:rPr>
          <w:rFonts w:ascii="Open Sans" w:hAnsi="Open Sans"/>
          <w:color w:val="141414"/>
          <w:sz w:val="23"/>
          <w:szCs w:val="23"/>
          <w:shd w:val="clear" w:color="auto" w:fill="FFFFFF"/>
        </w:rPr>
        <w:t xml:space="preserve"> </w:t>
      </w:r>
    </w:p>
    <w:p w:rsidR="00DE593E" w:rsidRDefault="00DE593E" w:rsidP="00DE593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Open Sans" w:eastAsia="ＭＳ Ｐゴシック" w:hAnsi="Open Sans" w:cs="ＭＳ Ｐゴシック" w:hint="eastAsia"/>
          <w:color w:val="141414"/>
          <w:kern w:val="0"/>
          <w:sz w:val="23"/>
          <w:szCs w:val="23"/>
        </w:rPr>
      </w:pPr>
      <w:r>
        <w:rPr>
          <w:rFonts w:ascii="Open Sans" w:hAnsi="Open Sans"/>
          <w:color w:val="141414"/>
          <w:sz w:val="23"/>
          <w:szCs w:val="23"/>
          <w:shd w:val="clear" w:color="auto" w:fill="FFFFFF"/>
        </w:rPr>
        <w:t>Type in </w:t>
      </w:r>
      <w:r>
        <w:rPr>
          <w:rStyle w:val="HTMLCode"/>
          <w:rFonts w:ascii="Consolas" w:hAnsi="Consolas" w:cs="Consolas"/>
          <w:color w:val="C7254E"/>
          <w:sz w:val="20"/>
          <w:szCs w:val="20"/>
          <w:shd w:val="clear" w:color="auto" w:fill="F9F2F4"/>
        </w:rPr>
        <w:t>startup</w:t>
      </w:r>
      <w:r>
        <w:rPr>
          <w:rFonts w:ascii="Open Sans" w:hAnsi="Open Sans"/>
          <w:color w:val="141414"/>
          <w:sz w:val="23"/>
          <w:szCs w:val="23"/>
          <w:shd w:val="clear" w:color="auto" w:fill="FFFFFF"/>
        </w:rPr>
        <w:t> and then hit </w:t>
      </w:r>
      <w:r>
        <w:rPr>
          <w:rStyle w:val="HTMLKeyboard"/>
          <w:rFonts w:ascii="Consolas" w:hAnsi="Consolas" w:cs="Consolas"/>
          <w:color w:val="FFFFFF"/>
          <w:sz w:val="20"/>
          <w:szCs w:val="20"/>
          <w:shd w:val="clear" w:color="auto" w:fill="333333"/>
        </w:rPr>
        <w:t>Enter</w:t>
      </w:r>
      <w:r>
        <w:rPr>
          <w:rFonts w:ascii="Open Sans" w:hAnsi="Open Sans"/>
          <w:color w:val="141414"/>
          <w:sz w:val="23"/>
          <w:szCs w:val="23"/>
          <w:shd w:val="clear" w:color="auto" w:fill="FFFFFF"/>
        </w:rPr>
        <w:t> to execute the Tomcat server start up script:</w:t>
      </w:r>
    </w:p>
    <w:p w:rsidR="00DE593E" w:rsidRDefault="00DE593E" w:rsidP="00DE593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Open Sans" w:eastAsia="ＭＳ Ｐゴシック" w:hAnsi="Open Sans" w:cs="ＭＳ Ｐゴシック" w:hint="eastAsia"/>
          <w:color w:val="141414"/>
          <w:kern w:val="0"/>
          <w:sz w:val="23"/>
          <w:szCs w:val="23"/>
        </w:rPr>
      </w:pPr>
      <w:r w:rsidRPr="00DE593E">
        <w:rPr>
          <w:rFonts w:ascii="Open Sans" w:hAnsi="Open Sans"/>
          <w:color w:val="141414"/>
          <w:sz w:val="23"/>
          <w:szCs w:val="23"/>
          <w:shd w:val="clear" w:color="auto" w:fill="FFFFFF"/>
        </w:rPr>
        <w:lastRenderedPageBreak/>
        <w:t>A separate window will open and a series of messages will appear, followed by the message indicating the server is started:</w:t>
      </w:r>
      <w:r w:rsidRPr="00DE593E">
        <w:rPr>
          <w:rFonts w:ascii="Open Sans" w:hAnsi="Open Sans"/>
          <w:color w:val="141414"/>
          <w:sz w:val="23"/>
          <w:szCs w:val="23"/>
        </w:rPr>
        <w:t xml:space="preserve"> </w:t>
      </w:r>
      <w:r w:rsidRPr="00DE593E">
        <w:rPr>
          <w:rFonts w:ascii="Open Sans" w:eastAsia="ＭＳ Ｐゴシック" w:hAnsi="Open Sans" w:cs="ＭＳ Ｐゴシック"/>
          <w:color w:val="141414"/>
          <w:kern w:val="0"/>
          <w:sz w:val="23"/>
          <w:szCs w:val="23"/>
        </w:rPr>
        <w:t>The exact number of milliseconds will vary based on the number of web applications that are deployed, among other factors.</w:t>
      </w:r>
    </w:p>
    <w:p w:rsidR="00DE593E" w:rsidRPr="00DE593E" w:rsidRDefault="00DE593E" w:rsidP="00DE593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Open Sans" w:eastAsia="ＭＳ Ｐゴシック" w:hAnsi="Open Sans" w:cs="ＭＳ Ｐゴシック" w:hint="eastAsia"/>
          <w:color w:val="141414"/>
          <w:kern w:val="0"/>
          <w:sz w:val="23"/>
          <w:szCs w:val="23"/>
        </w:rPr>
      </w:pPr>
      <w:r w:rsidRPr="00DE593E">
        <w:rPr>
          <w:rFonts w:ascii="Open Sans" w:eastAsia="ＭＳ Ｐゴシック" w:hAnsi="Open Sans" w:cs="ＭＳ Ｐゴシック"/>
          <w:color w:val="141414"/>
          <w:kern w:val="0"/>
          <w:sz w:val="23"/>
          <w:szCs w:val="23"/>
        </w:rPr>
        <w:t>To stop the Tomcat server, type in </w:t>
      </w:r>
      <w:r w:rsidRPr="00DE593E">
        <w:rPr>
          <w:rFonts w:ascii="Consolas" w:eastAsia="ＭＳ ゴシック" w:hAnsi="Consolas" w:cs="Consolas"/>
          <w:color w:val="C7254E"/>
          <w:kern w:val="0"/>
          <w:sz w:val="20"/>
          <w:szCs w:val="20"/>
          <w:shd w:val="clear" w:color="auto" w:fill="F9F2F4"/>
        </w:rPr>
        <w:t>shutdown</w:t>
      </w:r>
      <w:r w:rsidRPr="00DE593E">
        <w:rPr>
          <w:rFonts w:ascii="Open Sans" w:eastAsia="ＭＳ Ｐゴシック" w:hAnsi="Open Sans" w:cs="ＭＳ Ｐゴシック"/>
          <w:color w:val="141414"/>
          <w:kern w:val="0"/>
          <w:sz w:val="23"/>
          <w:szCs w:val="23"/>
        </w:rPr>
        <w:t> and then hit </w:t>
      </w:r>
      <w:r w:rsidRPr="00DE593E">
        <w:rPr>
          <w:rFonts w:ascii="Consolas" w:eastAsia="ＭＳ ゴシック" w:hAnsi="Consolas" w:cs="Consolas"/>
          <w:color w:val="FFFFFF"/>
          <w:kern w:val="0"/>
          <w:sz w:val="20"/>
          <w:szCs w:val="20"/>
          <w:shd w:val="clear" w:color="auto" w:fill="333333"/>
        </w:rPr>
        <w:t>Enter</w:t>
      </w:r>
      <w:r w:rsidRPr="00DE593E">
        <w:rPr>
          <w:rFonts w:ascii="Open Sans" w:eastAsia="ＭＳ Ｐゴシック" w:hAnsi="Open Sans" w:cs="ＭＳ Ｐゴシック"/>
          <w:color w:val="141414"/>
          <w:kern w:val="0"/>
          <w:sz w:val="23"/>
          <w:szCs w:val="23"/>
        </w:rPr>
        <w:t> in the original command prompt: </w:t>
      </w:r>
    </w:p>
    <w:p w:rsidR="00DE593E" w:rsidRPr="009353DA" w:rsidRDefault="00DE593E" w:rsidP="002168AC">
      <w:pPr>
        <w:widowControl/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jc w:val="left"/>
        <w:rPr>
          <w:rFonts w:ascii="Open Sans" w:eastAsia="ＭＳ Ｐゴシック" w:hAnsi="Open Sans" w:cs="ＭＳ Ｐゴシック" w:hint="eastAsia"/>
          <w:color w:val="141414"/>
          <w:kern w:val="0"/>
          <w:sz w:val="23"/>
          <w:szCs w:val="23"/>
        </w:rPr>
      </w:pPr>
      <w:r>
        <w:rPr>
          <w:rFonts w:ascii="Open Sans" w:hAnsi="Open Sans"/>
          <w:color w:val="141414"/>
          <w:sz w:val="23"/>
          <w:szCs w:val="23"/>
          <w:shd w:val="clear" w:color="auto" w:fill="FFFFFF"/>
        </w:rPr>
        <w:t>The startup window that appeared earlier will now be closed, indicating the Tomcat server has been stopped.</w:t>
      </w:r>
    </w:p>
    <w:p w:rsidR="00CF1BB7" w:rsidRPr="00CF1BB7" w:rsidRDefault="00CF1BB7" w:rsidP="00CF1BB7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CF1BB7">
        <w:rPr>
          <w:rFonts w:ascii="Arial" w:eastAsia="ＭＳ Ｐゴシック" w:hAnsi="Arial" w:cs="Arial"/>
          <w:b/>
          <w:bCs/>
          <w:color w:val="222222"/>
          <w:kern w:val="0"/>
          <w:sz w:val="24"/>
          <w:szCs w:val="24"/>
        </w:rPr>
        <w:t>To establish Tomcat integration in Eclipse:</w:t>
      </w:r>
    </w:p>
    <w:p w:rsidR="00CF1BB7" w:rsidRPr="00CF1BB7" w:rsidRDefault="00CF1BB7" w:rsidP="00CF1BB7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CF1BB7">
        <w:rPr>
          <w:rFonts w:ascii="Arial" w:eastAsia="ＭＳ Ｐゴシック" w:hAnsi="Arial" w:cs="Arial"/>
          <w:color w:val="222222"/>
          <w:kern w:val="0"/>
          <w:sz w:val="24"/>
          <w:szCs w:val="24"/>
        </w:rPr>
        <w:t>From the </w:t>
      </w:r>
      <w:r w:rsidRPr="00CF1BB7">
        <w:rPr>
          <w:rFonts w:ascii="Arial" w:eastAsia="ＭＳ Ｐゴシック" w:hAnsi="Arial" w:cs="Arial"/>
          <w:b/>
          <w:bCs/>
          <w:color w:val="222222"/>
          <w:kern w:val="0"/>
          <w:sz w:val="24"/>
          <w:szCs w:val="24"/>
        </w:rPr>
        <w:t>Eclipse</w:t>
      </w:r>
      <w:r w:rsidRPr="00CF1BB7">
        <w:rPr>
          <w:rFonts w:ascii="Arial" w:eastAsia="ＭＳ Ｐゴシック" w:hAnsi="Arial" w:cs="Arial"/>
          <w:color w:val="222222"/>
          <w:kern w:val="0"/>
          <w:sz w:val="24"/>
          <w:szCs w:val="24"/>
        </w:rPr>
        <w:t> main menu choose File &gt; New &gt; Other...</w:t>
      </w:r>
    </w:p>
    <w:p w:rsidR="00CF1BB7" w:rsidRPr="00CF1BB7" w:rsidRDefault="00CF1BB7" w:rsidP="00CF1BB7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CF1BB7">
        <w:rPr>
          <w:rFonts w:ascii="Arial" w:eastAsia="ＭＳ Ｐゴシック" w:hAnsi="Arial" w:cs="Arial"/>
          <w:color w:val="222222"/>
          <w:kern w:val="0"/>
          <w:sz w:val="24"/>
          <w:szCs w:val="24"/>
        </w:rPr>
        <w:t>Select </w:t>
      </w:r>
      <w:r w:rsidRPr="00CF1BB7">
        <w:rPr>
          <w:rFonts w:ascii="Arial" w:eastAsia="ＭＳ Ｐゴシック" w:hAnsi="Arial" w:cs="Arial"/>
          <w:b/>
          <w:bCs/>
          <w:color w:val="222222"/>
          <w:kern w:val="0"/>
          <w:sz w:val="24"/>
          <w:szCs w:val="24"/>
        </w:rPr>
        <w:t>Server</w:t>
      </w:r>
      <w:r w:rsidRPr="00CF1BB7">
        <w:rPr>
          <w:rFonts w:ascii="Arial" w:eastAsia="ＭＳ Ｐゴシック" w:hAnsi="Arial" w:cs="Arial"/>
          <w:color w:val="222222"/>
          <w:kern w:val="0"/>
          <w:sz w:val="24"/>
          <w:szCs w:val="24"/>
        </w:rPr>
        <w:t> &gt; </w:t>
      </w:r>
      <w:r w:rsidRPr="00CF1BB7">
        <w:rPr>
          <w:rFonts w:ascii="Arial" w:eastAsia="ＭＳ Ｐゴシック" w:hAnsi="Arial" w:cs="Arial"/>
          <w:b/>
          <w:bCs/>
          <w:color w:val="222222"/>
          <w:kern w:val="0"/>
          <w:sz w:val="24"/>
          <w:szCs w:val="24"/>
        </w:rPr>
        <w:t>Server</w:t>
      </w:r>
      <w:r w:rsidRPr="00CF1BB7">
        <w:rPr>
          <w:rFonts w:ascii="Arial" w:eastAsia="ＭＳ Ｐゴシック" w:hAnsi="Arial" w:cs="Arial"/>
          <w:color w:val="222222"/>
          <w:kern w:val="0"/>
          <w:sz w:val="24"/>
          <w:szCs w:val="24"/>
        </w:rPr>
        <w:t>.</w:t>
      </w:r>
    </w:p>
    <w:p w:rsidR="00CF1BB7" w:rsidRPr="00CF1BB7" w:rsidRDefault="00CF1BB7" w:rsidP="00CF1BB7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CF1BB7">
        <w:rPr>
          <w:rFonts w:ascii="Arial" w:eastAsia="ＭＳ Ｐゴシック" w:hAnsi="Arial" w:cs="Arial"/>
          <w:color w:val="222222"/>
          <w:kern w:val="0"/>
          <w:sz w:val="24"/>
          <w:szCs w:val="24"/>
        </w:rPr>
        <w:t>Click Next. Figure: Define a New </w:t>
      </w:r>
      <w:r w:rsidRPr="00CF1BB7">
        <w:rPr>
          <w:rFonts w:ascii="Arial" w:eastAsia="ＭＳ Ｐゴシック" w:hAnsi="Arial" w:cs="Arial"/>
          <w:b/>
          <w:bCs/>
          <w:color w:val="222222"/>
          <w:kern w:val="0"/>
          <w:sz w:val="24"/>
          <w:szCs w:val="24"/>
        </w:rPr>
        <w:t>Server</w:t>
      </w:r>
      <w:r w:rsidRPr="00CF1BB7">
        <w:rPr>
          <w:rFonts w:ascii="Arial" w:eastAsia="ＭＳ Ｐゴシック" w:hAnsi="Arial" w:cs="Arial"/>
          <w:color w:val="222222"/>
          <w:kern w:val="0"/>
          <w:sz w:val="24"/>
          <w:szCs w:val="24"/>
        </w:rPr>
        <w:t>.</w:t>
      </w:r>
    </w:p>
    <w:p w:rsidR="00CF1BB7" w:rsidRPr="00CF1BB7" w:rsidRDefault="00CF1BB7" w:rsidP="00CF1BB7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CF1BB7">
        <w:rPr>
          <w:rFonts w:ascii="Arial" w:eastAsia="ＭＳ Ｐゴシック" w:hAnsi="Arial" w:cs="Arial"/>
          <w:color w:val="222222"/>
          <w:kern w:val="0"/>
          <w:sz w:val="24"/>
          <w:szCs w:val="24"/>
        </w:rPr>
        <w:t>Select </w:t>
      </w:r>
      <w:r w:rsidRPr="00CF1BB7">
        <w:rPr>
          <w:rFonts w:ascii="Arial" w:eastAsia="ＭＳ Ｐゴシック" w:hAnsi="Arial" w:cs="Arial"/>
          <w:b/>
          <w:bCs/>
          <w:color w:val="222222"/>
          <w:kern w:val="0"/>
          <w:sz w:val="24"/>
          <w:szCs w:val="24"/>
        </w:rPr>
        <w:t>Tomcat</w:t>
      </w:r>
      <w:r w:rsidRPr="00CF1BB7">
        <w:rPr>
          <w:rFonts w:ascii="Arial" w:eastAsia="ＭＳ Ｐゴシック" w:hAnsi="Arial" w:cs="Arial"/>
          <w:color w:val="222222"/>
          <w:kern w:val="0"/>
          <w:sz w:val="24"/>
          <w:szCs w:val="24"/>
        </w:rPr>
        <w:t> vx.x </w:t>
      </w:r>
      <w:r w:rsidRPr="00CF1BB7">
        <w:rPr>
          <w:rFonts w:ascii="Arial" w:eastAsia="ＭＳ Ｐゴシック" w:hAnsi="Arial" w:cs="Arial"/>
          <w:b/>
          <w:bCs/>
          <w:color w:val="222222"/>
          <w:kern w:val="0"/>
          <w:sz w:val="24"/>
          <w:szCs w:val="24"/>
        </w:rPr>
        <w:t>Server</w:t>
      </w:r>
      <w:r w:rsidRPr="00CF1BB7">
        <w:rPr>
          <w:rFonts w:ascii="Arial" w:eastAsia="ＭＳ Ｐゴシック" w:hAnsi="Arial" w:cs="Arial"/>
          <w:color w:val="222222"/>
          <w:kern w:val="0"/>
          <w:sz w:val="24"/>
          <w:szCs w:val="24"/>
        </w:rPr>
        <w:t>.</w:t>
      </w:r>
    </w:p>
    <w:p w:rsidR="00CF1BB7" w:rsidRPr="00CF1BB7" w:rsidRDefault="00CF1BB7" w:rsidP="00CF1BB7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CF1BB7">
        <w:rPr>
          <w:rFonts w:ascii="Arial" w:eastAsia="ＭＳ Ｐゴシック" w:hAnsi="Arial" w:cs="Arial"/>
          <w:color w:val="222222"/>
          <w:kern w:val="0"/>
          <w:sz w:val="24"/>
          <w:szCs w:val="24"/>
        </w:rPr>
        <w:t>Click Next. Figure: Choose </w:t>
      </w:r>
      <w:r w:rsidRPr="00CF1BB7">
        <w:rPr>
          <w:rFonts w:ascii="Arial" w:eastAsia="ＭＳ Ｐゴシック" w:hAnsi="Arial" w:cs="Arial"/>
          <w:b/>
          <w:bCs/>
          <w:color w:val="222222"/>
          <w:kern w:val="0"/>
          <w:sz w:val="24"/>
          <w:szCs w:val="24"/>
        </w:rPr>
        <w:t>Tomcat</w:t>
      </w:r>
      <w:r w:rsidRPr="00CF1BB7">
        <w:rPr>
          <w:rFonts w:ascii="Arial" w:eastAsia="ＭＳ Ｐゴシック" w:hAnsi="Arial" w:cs="Arial"/>
          <w:color w:val="222222"/>
          <w:kern w:val="0"/>
          <w:sz w:val="24"/>
          <w:szCs w:val="24"/>
        </w:rPr>
        <w:t> version.</w:t>
      </w:r>
    </w:p>
    <w:p w:rsidR="00CF1BB7" w:rsidRPr="00CF1BB7" w:rsidRDefault="00CF1BB7" w:rsidP="00CF1BB7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CF1BB7">
        <w:rPr>
          <w:rFonts w:ascii="Arial" w:eastAsia="ＭＳ Ｐゴシック" w:hAnsi="Arial" w:cs="Arial"/>
          <w:color w:val="222222"/>
          <w:kern w:val="0"/>
          <w:sz w:val="24"/>
          <w:szCs w:val="24"/>
        </w:rPr>
        <w:t>Browse to the folder of your </w:t>
      </w:r>
      <w:r w:rsidRPr="00CF1BB7">
        <w:rPr>
          <w:rFonts w:ascii="Arial" w:eastAsia="ＭＳ Ｐゴシック" w:hAnsi="Arial" w:cs="Arial"/>
          <w:b/>
          <w:bCs/>
          <w:color w:val="222222"/>
          <w:kern w:val="0"/>
          <w:sz w:val="24"/>
          <w:szCs w:val="24"/>
        </w:rPr>
        <w:t>Tomcat</w:t>
      </w:r>
      <w:r w:rsidRPr="00CF1BB7">
        <w:rPr>
          <w:rFonts w:ascii="Arial" w:eastAsia="ＭＳ Ｐゴシック" w:hAnsi="Arial" w:cs="Arial"/>
          <w:color w:val="222222"/>
          <w:kern w:val="0"/>
          <w:sz w:val="24"/>
          <w:szCs w:val="24"/>
        </w:rPr>
        <w:t> installation. ...</w:t>
      </w:r>
    </w:p>
    <w:p w:rsidR="00CF1BB7" w:rsidRDefault="00CF1BB7" w:rsidP="00CF1BB7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CF1BB7">
        <w:rPr>
          <w:rFonts w:ascii="Arial" w:eastAsia="ＭＳ Ｐゴシック" w:hAnsi="Arial" w:cs="Arial"/>
          <w:color w:val="222222"/>
          <w:kern w:val="0"/>
          <w:sz w:val="24"/>
          <w:szCs w:val="24"/>
        </w:rPr>
        <w:t>Select Finish.</w:t>
      </w:r>
    </w:p>
    <w:p w:rsidR="00CF1BB7" w:rsidRDefault="00CF1BB7" w:rsidP="00CF1BB7">
      <w:pPr>
        <w:widowControl/>
        <w:shd w:val="clear" w:color="auto" w:fill="FFFFFF"/>
        <w:spacing w:after="60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CF1BB7" w:rsidRPr="00CF1BB7" w:rsidRDefault="00CF1BB7" w:rsidP="00CF1BB7">
      <w:pPr>
        <w:widowControl/>
        <w:shd w:val="clear" w:color="auto" w:fill="FFFFFF"/>
        <w:spacing w:after="60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4"/>
        </w:rPr>
        <w:t>----------------------------------------------------------------------</w:t>
      </w:r>
    </w:p>
    <w:sectPr w:rsidR="00CF1BB7" w:rsidRPr="00CF1B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A0E" w:rsidRDefault="00FE2A0E" w:rsidP="009353DA">
      <w:r>
        <w:separator/>
      </w:r>
    </w:p>
  </w:endnote>
  <w:endnote w:type="continuationSeparator" w:id="0">
    <w:p w:rsidR="00FE2A0E" w:rsidRDefault="00FE2A0E" w:rsidP="00935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A0E" w:rsidRDefault="00FE2A0E" w:rsidP="009353DA">
      <w:r>
        <w:separator/>
      </w:r>
    </w:p>
  </w:footnote>
  <w:footnote w:type="continuationSeparator" w:id="0">
    <w:p w:rsidR="00FE2A0E" w:rsidRDefault="00FE2A0E" w:rsidP="00935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30C9"/>
    <w:multiLevelType w:val="hybridMultilevel"/>
    <w:tmpl w:val="61F44052"/>
    <w:lvl w:ilvl="0" w:tplc="AD1EF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5D22112"/>
    <w:multiLevelType w:val="hybridMultilevel"/>
    <w:tmpl w:val="F8A098A4"/>
    <w:lvl w:ilvl="0" w:tplc="08B2E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3425611"/>
    <w:multiLevelType w:val="multilevel"/>
    <w:tmpl w:val="100E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FC4901"/>
    <w:multiLevelType w:val="multilevel"/>
    <w:tmpl w:val="BD3A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AC2D45"/>
    <w:multiLevelType w:val="multilevel"/>
    <w:tmpl w:val="E3FA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52"/>
    <w:rsid w:val="00053F52"/>
    <w:rsid w:val="001E06BF"/>
    <w:rsid w:val="002168AC"/>
    <w:rsid w:val="003F753C"/>
    <w:rsid w:val="004625F1"/>
    <w:rsid w:val="006803F4"/>
    <w:rsid w:val="006F74E3"/>
    <w:rsid w:val="0072685E"/>
    <w:rsid w:val="00751087"/>
    <w:rsid w:val="00813644"/>
    <w:rsid w:val="008E6279"/>
    <w:rsid w:val="009353DA"/>
    <w:rsid w:val="00C37D3D"/>
    <w:rsid w:val="00C563DC"/>
    <w:rsid w:val="00CF1BB7"/>
    <w:rsid w:val="00DE593E"/>
    <w:rsid w:val="00E0504D"/>
    <w:rsid w:val="00F8579B"/>
    <w:rsid w:val="00FE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987E4A4-574E-4313-9D5C-E8C7E3FD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my-MM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DE593E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0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685E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DE593E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DE593E"/>
    <w:rPr>
      <w:rFonts w:ascii="ＭＳ ゴシック" w:eastAsia="ＭＳ ゴシック" w:hAnsi="ＭＳ ゴシック" w:cs="ＭＳ ゴシック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DE593E"/>
    <w:rPr>
      <w:rFonts w:ascii="ＭＳ ゴシック" w:eastAsia="ＭＳ ゴシック" w:hAnsi="ＭＳ ゴシック" w:cs="ＭＳ ゴシック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53D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353DA"/>
  </w:style>
  <w:style w:type="paragraph" w:styleId="Footer">
    <w:name w:val="footer"/>
    <w:basedOn w:val="Normal"/>
    <w:link w:val="FooterChar"/>
    <w:uiPriority w:val="99"/>
    <w:unhideWhenUsed/>
    <w:rsid w:val="009353D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35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wtproject.org/doc/latest/RefWidgetGalle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wtproject.org/getting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 ku</dc:creator>
  <cp:keywords/>
  <dc:description/>
  <cp:lastModifiedBy>naw ku</cp:lastModifiedBy>
  <cp:revision>14</cp:revision>
  <dcterms:created xsi:type="dcterms:W3CDTF">2019-06-10T03:25:00Z</dcterms:created>
  <dcterms:modified xsi:type="dcterms:W3CDTF">2019-06-13T07:03:00Z</dcterms:modified>
</cp:coreProperties>
</file>