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ECA84" w14:textId="77777777" w:rsidR="00960616" w:rsidRPr="00960616" w:rsidRDefault="00960616" w:rsidP="00960616">
      <w:pPr>
        <w:rPr>
          <w:b/>
          <w:bCs/>
        </w:rPr>
      </w:pPr>
      <w:r w:rsidRPr="00960616">
        <w:rPr>
          <w:b/>
          <w:bCs/>
        </w:rPr>
        <w:t>Availability &amp; Service KPIs – Summary Report</w:t>
      </w:r>
    </w:p>
    <w:p w14:paraId="16EBF602" w14:textId="77777777" w:rsidR="00960616" w:rsidRPr="00960616" w:rsidRDefault="00960616" w:rsidP="00960616">
      <w:pPr>
        <w:rPr>
          <w:b/>
          <w:bCs/>
        </w:rPr>
      </w:pPr>
      <w:r w:rsidRPr="00960616">
        <w:rPr>
          <w:b/>
          <w:bCs/>
        </w:rPr>
        <w:t>1. Overview</w:t>
      </w:r>
    </w:p>
    <w:p w14:paraId="75496C36" w14:textId="77777777" w:rsidR="00960616" w:rsidRPr="00960616" w:rsidRDefault="00960616" w:rsidP="00960616">
      <w:r w:rsidRPr="00960616">
        <w:t>This report provides a brief assessment of product availability and service performance. The indicators highlight acceptable service levels but reveal key gaps in stock availability, supplier performance, and replenishment efficiency.</w:t>
      </w:r>
    </w:p>
    <w:p w14:paraId="1CC94A62" w14:textId="77777777" w:rsidR="00960616" w:rsidRPr="00960616" w:rsidRDefault="00960616" w:rsidP="00960616">
      <w:r w:rsidRPr="00960616">
        <w:pict w14:anchorId="1D9D1CEC">
          <v:rect id="_x0000_i1043" style="width:0;height:1.5pt" o:hralign="center" o:hrstd="t" o:hr="t" fillcolor="#a0a0a0" stroked="f"/>
        </w:pict>
      </w:r>
    </w:p>
    <w:p w14:paraId="71374154" w14:textId="77777777" w:rsidR="00960616" w:rsidRPr="00960616" w:rsidRDefault="00960616" w:rsidP="00960616">
      <w:pPr>
        <w:rPr>
          <w:b/>
          <w:bCs/>
        </w:rPr>
      </w:pPr>
      <w:r w:rsidRPr="00960616">
        <w:rPr>
          <w:b/>
          <w:bCs/>
        </w:rPr>
        <w:t>2. KPI Summary</w:t>
      </w:r>
    </w:p>
    <w:p w14:paraId="6FD22867" w14:textId="77777777" w:rsidR="00960616" w:rsidRPr="00960616" w:rsidRDefault="00960616" w:rsidP="00960616">
      <w:pPr>
        <w:rPr>
          <w:b/>
          <w:bCs/>
        </w:rPr>
      </w:pPr>
      <w:r w:rsidRPr="00960616">
        <w:rPr>
          <w:b/>
          <w:bCs/>
        </w:rPr>
        <w:t>• Available to Sell % – 48%</w:t>
      </w:r>
    </w:p>
    <w:p w14:paraId="6C64DF0B" w14:textId="77777777" w:rsidR="00960616" w:rsidRPr="00960616" w:rsidRDefault="00960616" w:rsidP="00960616">
      <w:r w:rsidRPr="00960616">
        <w:t>The availability rate is low, indicating frequent stockouts and insufficient inventory levels across several product categories.</w:t>
      </w:r>
    </w:p>
    <w:p w14:paraId="74CD8AED" w14:textId="77777777" w:rsidR="00960616" w:rsidRPr="00960616" w:rsidRDefault="00960616" w:rsidP="00960616">
      <w:pPr>
        <w:rPr>
          <w:b/>
          <w:bCs/>
        </w:rPr>
      </w:pPr>
      <w:r w:rsidRPr="00960616">
        <w:rPr>
          <w:b/>
          <w:bCs/>
        </w:rPr>
        <w:t>• Fill Rate – 89.74</w:t>
      </w:r>
    </w:p>
    <w:p w14:paraId="0C578F86" w14:textId="77777777" w:rsidR="00960616" w:rsidRPr="00960616" w:rsidRDefault="00960616" w:rsidP="00960616">
      <w:r w:rsidRPr="00960616">
        <w:t>Order fulfillment is generally strong; however, the limited stock pool reduces the overall service experience.</w:t>
      </w:r>
    </w:p>
    <w:p w14:paraId="1629D10A" w14:textId="77777777" w:rsidR="00960616" w:rsidRPr="00960616" w:rsidRDefault="00960616" w:rsidP="00960616">
      <w:pPr>
        <w:rPr>
          <w:b/>
          <w:bCs/>
        </w:rPr>
      </w:pPr>
      <w:r w:rsidRPr="00960616">
        <w:rPr>
          <w:b/>
          <w:bCs/>
        </w:rPr>
        <w:t>• Replenishment on Time % – 34%</w:t>
      </w:r>
    </w:p>
    <w:p w14:paraId="5D451970" w14:textId="77777777" w:rsidR="00960616" w:rsidRPr="00960616" w:rsidRDefault="00960616" w:rsidP="00960616">
      <w:r w:rsidRPr="00960616">
        <w:t>A critical performance issue. Delays from suppliers and long lead times are major contributors to reduced availability.</w:t>
      </w:r>
    </w:p>
    <w:p w14:paraId="3EEDCF5B" w14:textId="77777777" w:rsidR="00960616" w:rsidRPr="00960616" w:rsidRDefault="00960616" w:rsidP="00960616">
      <w:pPr>
        <w:rPr>
          <w:b/>
          <w:bCs/>
        </w:rPr>
      </w:pPr>
      <w:r w:rsidRPr="00960616">
        <w:rPr>
          <w:b/>
          <w:bCs/>
        </w:rPr>
        <w:t>• Back Order Rate – 10.26</w:t>
      </w:r>
    </w:p>
    <w:p w14:paraId="44389E97" w14:textId="77777777" w:rsidR="00960616" w:rsidRPr="00960616" w:rsidRDefault="00960616" w:rsidP="00960616">
      <w:r w:rsidRPr="00960616">
        <w:t>The elevated back-order rate reflects ongoing demand–supply gaps and inadequate replenishment planning.</w:t>
      </w:r>
    </w:p>
    <w:p w14:paraId="4B28DA1A" w14:textId="77777777" w:rsidR="00960616" w:rsidRPr="00960616" w:rsidRDefault="00960616" w:rsidP="00960616">
      <w:r w:rsidRPr="00960616">
        <w:pict w14:anchorId="2F6B4C1F">
          <v:rect id="_x0000_i1044" style="width:0;height:1.5pt" o:hralign="center" o:hrstd="t" o:hr="t" fillcolor="#a0a0a0" stroked="f"/>
        </w:pict>
      </w:r>
    </w:p>
    <w:p w14:paraId="7943E9B7" w14:textId="77777777" w:rsidR="00960616" w:rsidRPr="00960616" w:rsidRDefault="00960616" w:rsidP="00960616">
      <w:pPr>
        <w:rPr>
          <w:b/>
          <w:bCs/>
        </w:rPr>
      </w:pPr>
      <w:r w:rsidRPr="00960616">
        <w:rPr>
          <w:b/>
          <w:bCs/>
        </w:rPr>
        <w:t>3. Key Insights</w:t>
      </w:r>
    </w:p>
    <w:p w14:paraId="3D69FC41" w14:textId="77777777" w:rsidR="00960616" w:rsidRPr="00960616" w:rsidRDefault="00960616" w:rsidP="00960616">
      <w:pPr>
        <w:numPr>
          <w:ilvl w:val="0"/>
          <w:numId w:val="1"/>
        </w:numPr>
      </w:pPr>
      <w:r w:rsidRPr="00960616">
        <w:t>Availability varies significantly across categories, with some therapeutic groups experiencing persistent shortages.</w:t>
      </w:r>
    </w:p>
    <w:p w14:paraId="25FF1D4F" w14:textId="77777777" w:rsidR="00960616" w:rsidRPr="00960616" w:rsidRDefault="00960616" w:rsidP="00960616">
      <w:pPr>
        <w:numPr>
          <w:ilvl w:val="0"/>
          <w:numId w:val="1"/>
        </w:numPr>
      </w:pPr>
      <w:r w:rsidRPr="00960616">
        <w:t>Supplier performance is inconsistent, with several suppliers repeatedly delivering late or missing orders.</w:t>
      </w:r>
    </w:p>
    <w:p w14:paraId="4714356B" w14:textId="77777777" w:rsidR="00960616" w:rsidRPr="00960616" w:rsidRDefault="00960616" w:rsidP="00960616">
      <w:pPr>
        <w:numPr>
          <w:ilvl w:val="0"/>
          <w:numId w:val="1"/>
        </w:numPr>
      </w:pPr>
      <w:r w:rsidRPr="00960616">
        <w:t>PO tracking and follow-up processes require reinforcement to improve reliability.</w:t>
      </w:r>
    </w:p>
    <w:p w14:paraId="6D521BEA" w14:textId="77777777" w:rsidR="00960616" w:rsidRPr="00960616" w:rsidRDefault="00960616" w:rsidP="00960616">
      <w:r w:rsidRPr="00960616">
        <w:pict w14:anchorId="4254188E">
          <v:rect id="_x0000_i1045" style="width:0;height:1.5pt" o:hralign="center" o:hrstd="t" o:hr="t" fillcolor="#a0a0a0" stroked="f"/>
        </w:pict>
      </w:r>
    </w:p>
    <w:p w14:paraId="0205DC3E" w14:textId="77777777" w:rsidR="00960616" w:rsidRPr="00960616" w:rsidRDefault="00960616" w:rsidP="00960616">
      <w:pPr>
        <w:rPr>
          <w:b/>
          <w:bCs/>
        </w:rPr>
      </w:pPr>
      <w:r w:rsidRPr="00960616">
        <w:rPr>
          <w:b/>
          <w:bCs/>
        </w:rPr>
        <w:t>4. Recommendations</w:t>
      </w:r>
    </w:p>
    <w:p w14:paraId="35DEF04B" w14:textId="77777777" w:rsidR="00960616" w:rsidRPr="00960616" w:rsidRDefault="00960616" w:rsidP="00960616">
      <w:pPr>
        <w:numPr>
          <w:ilvl w:val="0"/>
          <w:numId w:val="2"/>
        </w:numPr>
      </w:pPr>
      <w:r w:rsidRPr="00960616">
        <w:lastRenderedPageBreak/>
        <w:t>Strengthen demand forecasting and review safety stock levels.</w:t>
      </w:r>
    </w:p>
    <w:p w14:paraId="44B548D0" w14:textId="77777777" w:rsidR="00960616" w:rsidRPr="00960616" w:rsidRDefault="00960616" w:rsidP="00960616">
      <w:pPr>
        <w:numPr>
          <w:ilvl w:val="0"/>
          <w:numId w:val="2"/>
        </w:numPr>
      </w:pPr>
      <w:r w:rsidRPr="00960616">
        <w:t>Implement a structured supplier performance evaluation and escalate repeated delays.</w:t>
      </w:r>
    </w:p>
    <w:p w14:paraId="79B71CB0" w14:textId="77777777" w:rsidR="00960616" w:rsidRPr="00960616" w:rsidRDefault="00960616" w:rsidP="00960616">
      <w:pPr>
        <w:numPr>
          <w:ilvl w:val="0"/>
          <w:numId w:val="2"/>
        </w:numPr>
      </w:pPr>
      <w:r w:rsidRPr="00960616">
        <w:t>Enhance PO management through regular monitoring and reduced lead times.</w:t>
      </w:r>
    </w:p>
    <w:p w14:paraId="00D496EF" w14:textId="77777777" w:rsidR="00960616" w:rsidRPr="00960616" w:rsidRDefault="00960616" w:rsidP="00960616">
      <w:pPr>
        <w:numPr>
          <w:ilvl w:val="0"/>
          <w:numId w:val="2"/>
        </w:numPr>
      </w:pPr>
      <w:r w:rsidRPr="00960616">
        <w:t>Prioritize replenishment for high-demand and frequently out-of-stock items.</w:t>
      </w:r>
    </w:p>
    <w:p w14:paraId="225EA46D" w14:textId="77777777" w:rsidR="00960616" w:rsidRDefault="00960616"/>
    <w:p w14:paraId="766B157D" w14:textId="77777777" w:rsidR="00AC453C" w:rsidRPr="00AC453C" w:rsidRDefault="00AC453C" w:rsidP="00AC453C">
      <w:pPr>
        <w:rPr>
          <w:b/>
          <w:bCs/>
        </w:rPr>
      </w:pPr>
      <w:r w:rsidRPr="00AC453C">
        <w:rPr>
          <w:b/>
          <w:bCs/>
        </w:rPr>
        <w:t>Efficiency KPIs – Summary Report</w:t>
      </w:r>
    </w:p>
    <w:p w14:paraId="05245EB7" w14:textId="77777777" w:rsidR="00AC453C" w:rsidRPr="00AC453C" w:rsidRDefault="00AC453C" w:rsidP="00AC453C">
      <w:pPr>
        <w:rPr>
          <w:b/>
          <w:bCs/>
        </w:rPr>
      </w:pPr>
      <w:r w:rsidRPr="00AC453C">
        <w:rPr>
          <w:b/>
          <w:bCs/>
        </w:rPr>
        <w:t>1. Overview</w:t>
      </w:r>
    </w:p>
    <w:p w14:paraId="5F524129" w14:textId="77777777" w:rsidR="00AC453C" w:rsidRPr="00AC453C" w:rsidRDefault="00AC453C" w:rsidP="00AC453C">
      <w:r w:rsidRPr="00AC453C">
        <w:t>This report provides a concise evaluation of inventory efficiency indicators. The results reflect generally strong stock utilization and turnover, though opportunities remain to optimize inventory holding and reduce aging.</w:t>
      </w:r>
    </w:p>
    <w:p w14:paraId="719AA1F3" w14:textId="77777777" w:rsidR="00AC453C" w:rsidRPr="00AC453C" w:rsidRDefault="00AC453C" w:rsidP="00AC453C">
      <w:r w:rsidRPr="00AC453C">
        <w:pict w14:anchorId="3029CA9B">
          <v:rect id="_x0000_i1067" style="width:0;height:1.5pt" o:hralign="center" o:hrstd="t" o:hr="t" fillcolor="#a0a0a0" stroked="f"/>
        </w:pict>
      </w:r>
    </w:p>
    <w:p w14:paraId="5443E23C" w14:textId="77777777" w:rsidR="00AC453C" w:rsidRPr="00AC453C" w:rsidRDefault="00AC453C" w:rsidP="00AC453C">
      <w:pPr>
        <w:rPr>
          <w:b/>
          <w:bCs/>
        </w:rPr>
      </w:pPr>
      <w:r w:rsidRPr="00AC453C">
        <w:rPr>
          <w:b/>
          <w:bCs/>
        </w:rPr>
        <w:t>2. KPI Summary</w:t>
      </w:r>
    </w:p>
    <w:p w14:paraId="4B4AF47C" w14:textId="77777777" w:rsidR="00AC453C" w:rsidRPr="00AC453C" w:rsidRDefault="00AC453C" w:rsidP="00AC453C">
      <w:pPr>
        <w:rPr>
          <w:b/>
          <w:bCs/>
        </w:rPr>
      </w:pPr>
      <w:r w:rsidRPr="00AC453C">
        <w:rPr>
          <w:b/>
          <w:bCs/>
        </w:rPr>
        <w:t>• Average Inventory Turnover Ratio – 11</w:t>
      </w:r>
    </w:p>
    <w:p w14:paraId="159206FA" w14:textId="77777777" w:rsidR="00AC453C" w:rsidRPr="00AC453C" w:rsidRDefault="00AC453C" w:rsidP="00AC453C">
      <w:r w:rsidRPr="00AC453C">
        <w:t>An inventory turnover of 11 indicates good stock movement and efficient replenishment for most items. This suggests that inventory is being used effectively with limited overstock.</w:t>
      </w:r>
    </w:p>
    <w:p w14:paraId="1E2254B4" w14:textId="77777777" w:rsidR="00AC453C" w:rsidRPr="00AC453C" w:rsidRDefault="00AC453C" w:rsidP="00AC453C">
      <w:pPr>
        <w:rPr>
          <w:b/>
          <w:bCs/>
        </w:rPr>
      </w:pPr>
      <w:r w:rsidRPr="00AC453C">
        <w:rPr>
          <w:b/>
          <w:bCs/>
        </w:rPr>
        <w:t>• Average Inventory Value – 444.89K</w:t>
      </w:r>
    </w:p>
    <w:p w14:paraId="2618337E" w14:textId="77777777" w:rsidR="00AC453C" w:rsidRPr="00AC453C" w:rsidRDefault="00AC453C" w:rsidP="00AC453C">
      <w:r w:rsidRPr="00AC453C">
        <w:t>The current inventory value is within a reasonable range; however, combined with turnover performance, it highlights the need to continuously balance stock investment against demand.</w:t>
      </w:r>
    </w:p>
    <w:p w14:paraId="097C21CC" w14:textId="77777777" w:rsidR="00AC453C" w:rsidRPr="00AC453C" w:rsidRDefault="00AC453C" w:rsidP="00AC453C">
      <w:pPr>
        <w:rPr>
          <w:b/>
          <w:bCs/>
        </w:rPr>
      </w:pPr>
      <w:r w:rsidRPr="00AC453C">
        <w:rPr>
          <w:b/>
          <w:bCs/>
        </w:rPr>
        <w:t>• Average Days in Inventory – 31.8 Days</w:t>
      </w:r>
    </w:p>
    <w:p w14:paraId="7A294B59" w14:textId="77777777" w:rsidR="00AC453C" w:rsidRPr="00AC453C" w:rsidRDefault="00AC453C" w:rsidP="00AC453C">
      <w:r w:rsidRPr="00AC453C">
        <w:t>On average, items remain in stock for about one month. While acceptable, further reductions could improve cash flow and reduce holding costs.</w:t>
      </w:r>
    </w:p>
    <w:p w14:paraId="1D3C9709" w14:textId="77777777" w:rsidR="00AC453C" w:rsidRPr="00AC453C" w:rsidRDefault="00AC453C" w:rsidP="00AC453C">
      <w:pPr>
        <w:rPr>
          <w:b/>
          <w:bCs/>
        </w:rPr>
      </w:pPr>
      <w:r w:rsidRPr="00AC453C">
        <w:rPr>
          <w:b/>
          <w:bCs/>
        </w:rPr>
        <w:t>• Average Sell-Through Rate – 82%</w:t>
      </w:r>
    </w:p>
    <w:p w14:paraId="387AF7EE" w14:textId="77777777" w:rsidR="00AC453C" w:rsidRPr="00AC453C" w:rsidRDefault="00AC453C" w:rsidP="00AC453C">
      <w:r w:rsidRPr="00AC453C">
        <w:t>A strong sell-through rate indicates high demand fulfillment and effective conversion of inventory into sales. This aligns positively with the turnover performance.</w:t>
      </w:r>
    </w:p>
    <w:p w14:paraId="6086401F" w14:textId="77777777" w:rsidR="00AC453C" w:rsidRPr="00AC453C" w:rsidRDefault="00AC453C" w:rsidP="00AC453C">
      <w:r w:rsidRPr="00AC453C">
        <w:pict w14:anchorId="4E4E5A33">
          <v:rect id="_x0000_i1068" style="width:0;height:1.5pt" o:hralign="center" o:hrstd="t" o:hr="t" fillcolor="#a0a0a0" stroked="f"/>
        </w:pict>
      </w:r>
    </w:p>
    <w:p w14:paraId="1956DD39" w14:textId="77777777" w:rsidR="00AC453C" w:rsidRPr="00AC453C" w:rsidRDefault="00AC453C" w:rsidP="00AC453C">
      <w:pPr>
        <w:rPr>
          <w:b/>
          <w:bCs/>
        </w:rPr>
      </w:pPr>
      <w:r w:rsidRPr="00AC453C">
        <w:rPr>
          <w:b/>
          <w:bCs/>
        </w:rPr>
        <w:t>3. Key Insights</w:t>
      </w:r>
    </w:p>
    <w:p w14:paraId="3471A621" w14:textId="77777777" w:rsidR="00AC453C" w:rsidRPr="00AC453C" w:rsidRDefault="00AC453C" w:rsidP="00AC453C">
      <w:pPr>
        <w:numPr>
          <w:ilvl w:val="0"/>
          <w:numId w:val="3"/>
        </w:numPr>
      </w:pPr>
      <w:r w:rsidRPr="00AC453C">
        <w:lastRenderedPageBreak/>
        <w:t>Monthly trends in Days Inventory Outstanding show fluctuations, signifying periods of slower movement, particularly around mid-year.</w:t>
      </w:r>
    </w:p>
    <w:p w14:paraId="06FF1257" w14:textId="77777777" w:rsidR="00AC453C" w:rsidRPr="00AC453C" w:rsidRDefault="00AC453C" w:rsidP="00AC453C">
      <w:pPr>
        <w:numPr>
          <w:ilvl w:val="0"/>
          <w:numId w:val="3"/>
        </w:numPr>
      </w:pPr>
      <w:r w:rsidRPr="00AC453C">
        <w:t>The bottom SKU performance indicates specific products with significantly higher days in inventory, requiring targeted actions to prevent aging and excess stock.</w:t>
      </w:r>
    </w:p>
    <w:p w14:paraId="026F38A0" w14:textId="77777777" w:rsidR="00AC453C" w:rsidRPr="00AC453C" w:rsidRDefault="00AC453C" w:rsidP="00AC453C">
      <w:pPr>
        <w:numPr>
          <w:ilvl w:val="0"/>
          <w:numId w:val="3"/>
        </w:numPr>
      </w:pPr>
      <w:r w:rsidRPr="00AC453C">
        <w:t>Monthly sell-through data shows strong performance overall, with peak efficiency seen in September, followed by a temporary decline toward year-end.</w:t>
      </w:r>
    </w:p>
    <w:p w14:paraId="7FDBFB42" w14:textId="77777777" w:rsidR="00AC453C" w:rsidRPr="00AC453C" w:rsidRDefault="00AC453C" w:rsidP="00AC453C">
      <w:r w:rsidRPr="00AC453C">
        <w:pict w14:anchorId="2EE731B7">
          <v:rect id="_x0000_i1069" style="width:0;height:1.5pt" o:hralign="center" o:hrstd="t" o:hr="t" fillcolor="#a0a0a0" stroked="f"/>
        </w:pict>
      </w:r>
    </w:p>
    <w:p w14:paraId="35430878" w14:textId="77777777" w:rsidR="00AC453C" w:rsidRPr="00AC453C" w:rsidRDefault="00AC453C" w:rsidP="00AC453C">
      <w:pPr>
        <w:rPr>
          <w:b/>
          <w:bCs/>
        </w:rPr>
      </w:pPr>
      <w:r w:rsidRPr="00AC453C">
        <w:rPr>
          <w:b/>
          <w:bCs/>
        </w:rPr>
        <w:t>4. Recommendations</w:t>
      </w:r>
    </w:p>
    <w:p w14:paraId="67A8A6F4" w14:textId="77777777" w:rsidR="00AC453C" w:rsidRPr="00AC453C" w:rsidRDefault="00AC453C" w:rsidP="00AC453C">
      <w:pPr>
        <w:numPr>
          <w:ilvl w:val="0"/>
          <w:numId w:val="4"/>
        </w:numPr>
      </w:pPr>
      <w:r w:rsidRPr="00AC453C">
        <w:t>Review slow-moving SKUs identified in the dashboard and adjust order quantities or apply promotional strategies to accelerate sell-through.</w:t>
      </w:r>
    </w:p>
    <w:p w14:paraId="4C19C3CB" w14:textId="77777777" w:rsidR="00AC453C" w:rsidRPr="00AC453C" w:rsidRDefault="00AC453C" w:rsidP="00AC453C">
      <w:pPr>
        <w:numPr>
          <w:ilvl w:val="0"/>
          <w:numId w:val="4"/>
        </w:numPr>
      </w:pPr>
      <w:r w:rsidRPr="00AC453C">
        <w:t>Monitor monthly DIO trends more closely and investigate causes of mid-year increases.</w:t>
      </w:r>
    </w:p>
    <w:p w14:paraId="137924D5" w14:textId="77777777" w:rsidR="00AC453C" w:rsidRPr="00AC453C" w:rsidRDefault="00AC453C" w:rsidP="00AC453C">
      <w:pPr>
        <w:numPr>
          <w:ilvl w:val="0"/>
          <w:numId w:val="4"/>
        </w:numPr>
      </w:pPr>
      <w:r w:rsidRPr="00AC453C">
        <w:t>Reassess inventory levels for categories with persistent higher holding days to reduce carrying costs.</w:t>
      </w:r>
    </w:p>
    <w:p w14:paraId="2986A9F1" w14:textId="77777777" w:rsidR="00AC453C" w:rsidRPr="00AC453C" w:rsidRDefault="00AC453C" w:rsidP="00AC453C">
      <w:pPr>
        <w:numPr>
          <w:ilvl w:val="0"/>
          <w:numId w:val="4"/>
        </w:numPr>
      </w:pPr>
      <w:r w:rsidRPr="00AC453C">
        <w:t>Align replenishment cycles with actual consumption trends to maintain strong turnover and avoid overstock.</w:t>
      </w:r>
    </w:p>
    <w:p w14:paraId="0753ABB8" w14:textId="77777777" w:rsidR="00AC453C" w:rsidRPr="00AC453C" w:rsidRDefault="00AC453C" w:rsidP="00AC453C">
      <w:pPr>
        <w:rPr>
          <w:b/>
          <w:bCs/>
        </w:rPr>
      </w:pPr>
      <w:r w:rsidRPr="00AC453C">
        <w:rPr>
          <w:b/>
          <w:bCs/>
        </w:rPr>
        <w:t>A. Inventory Accuracy Performance</w:t>
      </w:r>
    </w:p>
    <w:p w14:paraId="2FEF6459" w14:textId="77777777" w:rsidR="00AC453C" w:rsidRPr="00AC453C" w:rsidRDefault="00AC453C" w:rsidP="00AC453C">
      <w:pPr>
        <w:rPr>
          <w:b/>
          <w:bCs/>
        </w:rPr>
      </w:pPr>
      <w:r w:rsidRPr="00AC453C">
        <w:rPr>
          <w:b/>
          <w:bCs/>
        </w:rPr>
        <w:t>1. KPI Summary</w:t>
      </w:r>
    </w:p>
    <w:p w14:paraId="0DE96E25" w14:textId="77777777" w:rsidR="00AC453C" w:rsidRPr="00AC453C" w:rsidRDefault="00AC453C" w:rsidP="00AC453C">
      <w:pPr>
        <w:rPr>
          <w:b/>
          <w:bCs/>
        </w:rPr>
      </w:pPr>
      <w:r w:rsidRPr="00AC453C">
        <w:rPr>
          <w:b/>
          <w:bCs/>
        </w:rPr>
        <w:t xml:space="preserve">• Count of </w:t>
      </w:r>
      <w:proofErr w:type="spellStart"/>
      <w:r w:rsidRPr="00AC453C">
        <w:rPr>
          <w:b/>
          <w:bCs/>
        </w:rPr>
        <w:t>ProductID</w:t>
      </w:r>
      <w:proofErr w:type="spellEnd"/>
      <w:r w:rsidRPr="00AC453C">
        <w:rPr>
          <w:b/>
          <w:bCs/>
        </w:rPr>
        <w:t xml:space="preserve"> – 2,000</w:t>
      </w:r>
    </w:p>
    <w:p w14:paraId="4F3343AD" w14:textId="77777777" w:rsidR="00AC453C" w:rsidRPr="00AC453C" w:rsidRDefault="00AC453C" w:rsidP="00AC453C">
      <w:r w:rsidRPr="00AC453C">
        <w:t>Indicates a large and diverse inventory portfolio requiring strong controls and continuous monitoring.</w:t>
      </w:r>
    </w:p>
    <w:p w14:paraId="7CB83390" w14:textId="77777777" w:rsidR="00AC453C" w:rsidRPr="00AC453C" w:rsidRDefault="00AC453C" w:rsidP="00AC453C">
      <w:pPr>
        <w:rPr>
          <w:b/>
          <w:bCs/>
        </w:rPr>
      </w:pPr>
      <w:r w:rsidRPr="00AC453C">
        <w:rPr>
          <w:b/>
          <w:bCs/>
        </w:rPr>
        <w:t>• Accuracy % – 80%</w:t>
      </w:r>
    </w:p>
    <w:p w14:paraId="419F14D9" w14:textId="77777777" w:rsidR="00AC453C" w:rsidRPr="00AC453C" w:rsidRDefault="00AC453C" w:rsidP="00AC453C">
      <w:r w:rsidRPr="00AC453C">
        <w:t>An accuracy level of 80% highlights recurring mismatches between system stock and physical stock. This level is insufficient and may lead to stockouts, excess stock, and financial discrepancies.</w:t>
      </w:r>
    </w:p>
    <w:p w14:paraId="0EEF944A" w14:textId="77777777" w:rsidR="00AC453C" w:rsidRPr="00AC453C" w:rsidRDefault="00AC453C" w:rsidP="00AC453C">
      <w:pPr>
        <w:rPr>
          <w:b/>
          <w:bCs/>
        </w:rPr>
      </w:pPr>
      <w:r w:rsidRPr="00AC453C">
        <w:rPr>
          <w:b/>
          <w:bCs/>
        </w:rPr>
        <w:t>• Average System Stock – 17.95K</w:t>
      </w:r>
    </w:p>
    <w:p w14:paraId="18188AFD" w14:textId="77777777" w:rsidR="00AC453C" w:rsidRPr="00AC453C" w:rsidRDefault="00AC453C" w:rsidP="00AC453C">
      <w:r w:rsidRPr="00AC453C">
        <w:t>Represents expected inventory levels recorded in the system.</w:t>
      </w:r>
    </w:p>
    <w:p w14:paraId="0098D6EB" w14:textId="77777777" w:rsidR="00AC453C" w:rsidRPr="00AC453C" w:rsidRDefault="00AC453C" w:rsidP="00AC453C">
      <w:pPr>
        <w:rPr>
          <w:b/>
          <w:bCs/>
        </w:rPr>
      </w:pPr>
      <w:r w:rsidRPr="00AC453C">
        <w:rPr>
          <w:b/>
          <w:bCs/>
        </w:rPr>
        <w:t>• Average Physical Count – 17.55K</w:t>
      </w:r>
    </w:p>
    <w:p w14:paraId="0279A208" w14:textId="77777777" w:rsidR="00AC453C" w:rsidRPr="00AC453C" w:rsidRDefault="00AC453C" w:rsidP="00AC453C">
      <w:r w:rsidRPr="00AC453C">
        <w:lastRenderedPageBreak/>
        <w:t xml:space="preserve">Slightly below the system balance, showing </w:t>
      </w:r>
      <w:r w:rsidRPr="00AC453C">
        <w:rPr>
          <w:b/>
          <w:bCs/>
        </w:rPr>
        <w:t>system overstatement</w:t>
      </w:r>
      <w:r w:rsidRPr="00AC453C">
        <w:t xml:space="preserve"> and potential unrecorded stock movements, shrinkage, or data-entry errors.</w:t>
      </w:r>
    </w:p>
    <w:p w14:paraId="0F49CA47" w14:textId="77777777" w:rsidR="00AC453C" w:rsidRPr="00AC453C" w:rsidRDefault="00AC453C" w:rsidP="00AC453C">
      <w:r w:rsidRPr="00AC453C">
        <w:pict w14:anchorId="742E3218">
          <v:rect id="_x0000_i1109" style="width:0;height:1.5pt" o:hralign="center" o:hrstd="t" o:hr="t" fillcolor="#a0a0a0" stroked="f"/>
        </w:pict>
      </w:r>
    </w:p>
    <w:p w14:paraId="1CE1BBB4" w14:textId="77777777" w:rsidR="00AC453C" w:rsidRPr="00AC453C" w:rsidRDefault="00AC453C" w:rsidP="00AC453C">
      <w:pPr>
        <w:rPr>
          <w:b/>
          <w:bCs/>
        </w:rPr>
      </w:pPr>
      <w:r w:rsidRPr="00AC453C">
        <w:rPr>
          <w:b/>
          <w:bCs/>
        </w:rPr>
        <w:t>2. Key Insights</w:t>
      </w:r>
    </w:p>
    <w:p w14:paraId="1AEAB289" w14:textId="77777777" w:rsidR="00AC453C" w:rsidRPr="00AC453C" w:rsidRDefault="00AC453C" w:rsidP="00AC453C">
      <w:pPr>
        <w:numPr>
          <w:ilvl w:val="0"/>
          <w:numId w:val="5"/>
        </w:numPr>
      </w:pPr>
      <w:r w:rsidRPr="00AC453C">
        <w:t>Several items demonstrate repeated discrepancies, requiring targeted investigation.</w:t>
      </w:r>
    </w:p>
    <w:p w14:paraId="38CFEE33" w14:textId="77777777" w:rsidR="00AC453C" w:rsidRPr="00AC453C" w:rsidRDefault="00AC453C" w:rsidP="00AC453C">
      <w:pPr>
        <w:numPr>
          <w:ilvl w:val="0"/>
          <w:numId w:val="5"/>
        </w:numPr>
      </w:pPr>
      <w:r w:rsidRPr="00AC453C">
        <w:t>Physical counts show a gradual monthly improvement, reflecting better cycle counting or reconciliation practices.</w:t>
      </w:r>
    </w:p>
    <w:p w14:paraId="1BF1F41B" w14:textId="77777777" w:rsidR="00AC453C" w:rsidRPr="00AC453C" w:rsidRDefault="00AC453C" w:rsidP="00AC453C">
      <w:pPr>
        <w:numPr>
          <w:ilvl w:val="0"/>
          <w:numId w:val="5"/>
        </w:numPr>
      </w:pPr>
      <w:r w:rsidRPr="00AC453C">
        <w:t>Item-level comparisons indicate consistent variances for specific SKUs, signaling inaccuracies in posting, receiving, or adjustments.</w:t>
      </w:r>
    </w:p>
    <w:p w14:paraId="2C2E7C3D" w14:textId="77777777" w:rsidR="00AC453C" w:rsidRPr="00AC453C" w:rsidRDefault="00AC453C" w:rsidP="00AC453C">
      <w:r w:rsidRPr="00AC453C">
        <w:pict w14:anchorId="2B44AD1E">
          <v:rect id="_x0000_i1110" style="width:0;height:1.5pt" o:hralign="center" o:hrstd="t" o:hr="t" fillcolor="#a0a0a0" stroked="f"/>
        </w:pict>
      </w:r>
    </w:p>
    <w:p w14:paraId="0E60EE21" w14:textId="77777777" w:rsidR="00AC453C" w:rsidRPr="00AC453C" w:rsidRDefault="00AC453C" w:rsidP="00AC453C">
      <w:pPr>
        <w:rPr>
          <w:b/>
          <w:bCs/>
        </w:rPr>
      </w:pPr>
      <w:r w:rsidRPr="00AC453C">
        <w:rPr>
          <w:b/>
          <w:bCs/>
        </w:rPr>
        <w:t>3. Recommendations</w:t>
      </w:r>
    </w:p>
    <w:p w14:paraId="379C23C8" w14:textId="77777777" w:rsidR="00AC453C" w:rsidRPr="00AC453C" w:rsidRDefault="00AC453C" w:rsidP="00AC453C">
      <w:pPr>
        <w:numPr>
          <w:ilvl w:val="0"/>
          <w:numId w:val="6"/>
        </w:numPr>
      </w:pPr>
      <w:r w:rsidRPr="00AC453C">
        <w:t>Increase cycle count frequency and ensure timely reconciliation.</w:t>
      </w:r>
    </w:p>
    <w:p w14:paraId="7C15878B" w14:textId="77777777" w:rsidR="00AC453C" w:rsidRPr="00AC453C" w:rsidRDefault="00AC453C" w:rsidP="00AC453C">
      <w:pPr>
        <w:numPr>
          <w:ilvl w:val="0"/>
          <w:numId w:val="6"/>
        </w:numPr>
      </w:pPr>
      <w:r w:rsidRPr="00AC453C">
        <w:t>Investigate recurring variances for root causes such as shrinkage, operational errors, or unrecorded movements.</w:t>
      </w:r>
    </w:p>
    <w:p w14:paraId="60FDE22B" w14:textId="77777777" w:rsidR="00AC453C" w:rsidRPr="00AC453C" w:rsidRDefault="00AC453C" w:rsidP="00AC453C">
      <w:pPr>
        <w:numPr>
          <w:ilvl w:val="0"/>
          <w:numId w:val="6"/>
        </w:numPr>
      </w:pPr>
      <w:r w:rsidRPr="00AC453C">
        <w:t>Strengthen inventory control procedures and enforce real-time posting of all stock transactions.</w:t>
      </w:r>
    </w:p>
    <w:p w14:paraId="06DA836F" w14:textId="77777777" w:rsidR="00AC453C" w:rsidRPr="00AC453C" w:rsidRDefault="00AC453C" w:rsidP="00AC453C">
      <w:pPr>
        <w:numPr>
          <w:ilvl w:val="0"/>
          <w:numId w:val="6"/>
        </w:numPr>
      </w:pPr>
      <w:r w:rsidRPr="00AC453C">
        <w:t>Implement tighter governance in areas or product lines displaying high variance.</w:t>
      </w:r>
    </w:p>
    <w:p w14:paraId="07F0FDD0" w14:textId="77777777" w:rsidR="00AC453C" w:rsidRPr="00AC453C" w:rsidRDefault="00AC453C" w:rsidP="00AC453C">
      <w:r w:rsidRPr="00AC453C">
        <w:pict w14:anchorId="04B22F0B">
          <v:rect id="_x0000_i1111" style="width:0;height:1.5pt" o:hralign="center" o:hrstd="t" o:hr="t" fillcolor="#a0a0a0" stroked="f"/>
        </w:pict>
      </w:r>
    </w:p>
    <w:p w14:paraId="4345C8CA" w14:textId="77777777" w:rsidR="00AC453C" w:rsidRPr="00AC453C" w:rsidRDefault="00AC453C" w:rsidP="00AC453C">
      <w:pPr>
        <w:rPr>
          <w:b/>
          <w:bCs/>
        </w:rPr>
      </w:pPr>
      <w:r w:rsidRPr="00AC453C">
        <w:rPr>
          <w:b/>
          <w:bCs/>
        </w:rPr>
        <w:t>B. Forecasting Performance</w:t>
      </w:r>
    </w:p>
    <w:p w14:paraId="6734B802" w14:textId="77777777" w:rsidR="00AC453C" w:rsidRPr="00AC453C" w:rsidRDefault="00AC453C" w:rsidP="00AC453C">
      <w:pPr>
        <w:rPr>
          <w:b/>
          <w:bCs/>
        </w:rPr>
      </w:pPr>
      <w:r w:rsidRPr="00AC453C">
        <w:rPr>
          <w:b/>
          <w:bCs/>
        </w:rPr>
        <w:t>1. KPI Summary</w:t>
      </w:r>
    </w:p>
    <w:p w14:paraId="6C8421A1" w14:textId="77777777" w:rsidR="00AC453C" w:rsidRPr="00AC453C" w:rsidRDefault="00AC453C" w:rsidP="00AC453C">
      <w:pPr>
        <w:rPr>
          <w:b/>
          <w:bCs/>
        </w:rPr>
      </w:pPr>
      <w:r w:rsidRPr="00AC453C">
        <w:rPr>
          <w:b/>
          <w:bCs/>
        </w:rPr>
        <w:t xml:space="preserve">• Sum of </w:t>
      </w:r>
      <w:proofErr w:type="spellStart"/>
      <w:r w:rsidRPr="00AC453C">
        <w:rPr>
          <w:b/>
          <w:bCs/>
        </w:rPr>
        <w:t>qty_sold</w:t>
      </w:r>
      <w:proofErr w:type="spellEnd"/>
      <w:r w:rsidRPr="00AC453C">
        <w:rPr>
          <w:b/>
          <w:bCs/>
        </w:rPr>
        <w:t xml:space="preserve"> – 402.12K</w:t>
      </w:r>
    </w:p>
    <w:p w14:paraId="240B15D3" w14:textId="77777777" w:rsidR="00AC453C" w:rsidRPr="00AC453C" w:rsidRDefault="00AC453C" w:rsidP="00AC453C">
      <w:r w:rsidRPr="00AC453C">
        <w:t>Represents total demand during the period and acts as a baseline for comparing forecasting accuracy.</w:t>
      </w:r>
    </w:p>
    <w:p w14:paraId="58510EB3" w14:textId="77777777" w:rsidR="00AC453C" w:rsidRPr="00AC453C" w:rsidRDefault="00AC453C" w:rsidP="00AC453C">
      <w:pPr>
        <w:rPr>
          <w:b/>
          <w:bCs/>
        </w:rPr>
      </w:pPr>
      <w:r w:rsidRPr="00AC453C">
        <w:rPr>
          <w:b/>
          <w:bCs/>
        </w:rPr>
        <w:t xml:space="preserve">• Sum of </w:t>
      </w:r>
      <w:proofErr w:type="spellStart"/>
      <w:r w:rsidRPr="00AC453C">
        <w:rPr>
          <w:b/>
          <w:bCs/>
        </w:rPr>
        <w:t>forecast_qty</w:t>
      </w:r>
      <w:proofErr w:type="spellEnd"/>
      <w:r w:rsidRPr="00AC453C">
        <w:rPr>
          <w:b/>
          <w:bCs/>
        </w:rPr>
        <w:t xml:space="preserve"> – 294.36K</w:t>
      </w:r>
    </w:p>
    <w:p w14:paraId="38ADDB12" w14:textId="77777777" w:rsidR="00AC453C" w:rsidRPr="00AC453C" w:rsidRDefault="00AC453C" w:rsidP="00AC453C">
      <w:r w:rsidRPr="00AC453C">
        <w:t>Forecasted demand is notably lower than actual sales, showing consistent under-forecasting.</w:t>
      </w:r>
    </w:p>
    <w:p w14:paraId="00BA068D" w14:textId="77777777" w:rsidR="00AC453C" w:rsidRPr="00AC453C" w:rsidRDefault="00AC453C" w:rsidP="00AC453C">
      <w:pPr>
        <w:rPr>
          <w:b/>
          <w:bCs/>
        </w:rPr>
      </w:pPr>
      <w:r w:rsidRPr="00AC453C">
        <w:rPr>
          <w:b/>
          <w:bCs/>
        </w:rPr>
        <w:t>• Forecast Error – –107.76K</w:t>
      </w:r>
    </w:p>
    <w:p w14:paraId="7B9A0DDC" w14:textId="77777777" w:rsidR="00AC453C" w:rsidRPr="00AC453C" w:rsidRDefault="00AC453C" w:rsidP="00AC453C">
      <w:r w:rsidRPr="00AC453C">
        <w:lastRenderedPageBreak/>
        <w:t>A significant negative error, confirming that actual sales exceeded forecasts by more than 100K units.</w:t>
      </w:r>
      <w:r w:rsidRPr="00AC453C">
        <w:br/>
        <w:t>This leads to stock shortages, reduced service levels, and reactive ordering.</w:t>
      </w:r>
    </w:p>
    <w:p w14:paraId="6012AB6E" w14:textId="77777777" w:rsidR="00AC453C" w:rsidRPr="00AC453C" w:rsidRDefault="00AC453C" w:rsidP="00AC453C">
      <w:pPr>
        <w:rPr>
          <w:b/>
          <w:bCs/>
        </w:rPr>
      </w:pPr>
      <w:r w:rsidRPr="00AC453C">
        <w:rPr>
          <w:b/>
          <w:bCs/>
        </w:rPr>
        <w:t>• MAPE % – 71.39%</w:t>
      </w:r>
    </w:p>
    <w:p w14:paraId="47477FBD" w14:textId="77777777" w:rsidR="00AC453C" w:rsidRPr="00AC453C" w:rsidRDefault="00AC453C" w:rsidP="00AC453C">
      <w:r w:rsidRPr="00AC453C">
        <w:t>A high MAPE value indicates low forecasting precision. The current accuracy level is not sufficient to support effective inventory planning.</w:t>
      </w:r>
    </w:p>
    <w:p w14:paraId="1CFC5B44" w14:textId="77777777" w:rsidR="00AC453C" w:rsidRPr="00AC453C" w:rsidRDefault="00AC453C" w:rsidP="00AC453C">
      <w:r w:rsidRPr="00AC453C">
        <w:pict w14:anchorId="42C375FD">
          <v:rect id="_x0000_i1112" style="width:0;height:1.5pt" o:hralign="center" o:hrstd="t" o:hr="t" fillcolor="#a0a0a0" stroked="f"/>
        </w:pict>
      </w:r>
    </w:p>
    <w:p w14:paraId="1845FEDF" w14:textId="77777777" w:rsidR="00AC453C" w:rsidRPr="00AC453C" w:rsidRDefault="00AC453C" w:rsidP="00AC453C">
      <w:pPr>
        <w:rPr>
          <w:b/>
          <w:bCs/>
        </w:rPr>
      </w:pPr>
      <w:r w:rsidRPr="00AC453C">
        <w:rPr>
          <w:b/>
          <w:bCs/>
        </w:rPr>
        <w:t>2. Key Insights</w:t>
      </w:r>
    </w:p>
    <w:p w14:paraId="504F6935" w14:textId="77777777" w:rsidR="00AC453C" w:rsidRPr="00AC453C" w:rsidRDefault="00AC453C" w:rsidP="00AC453C">
      <w:pPr>
        <w:numPr>
          <w:ilvl w:val="0"/>
          <w:numId w:val="7"/>
        </w:numPr>
      </w:pPr>
      <w:r w:rsidRPr="00AC453C">
        <w:t>Monthly trends show a persistent gap between forecasted and actual sales, with minimal improvement over time.</w:t>
      </w:r>
    </w:p>
    <w:p w14:paraId="1183F8F0" w14:textId="77777777" w:rsidR="00AC453C" w:rsidRPr="00AC453C" w:rsidRDefault="00AC453C" w:rsidP="00AC453C">
      <w:pPr>
        <w:numPr>
          <w:ilvl w:val="0"/>
          <w:numId w:val="7"/>
        </w:numPr>
      </w:pPr>
      <w:r w:rsidRPr="00AC453C">
        <w:t>The forecast error continues to widen across the months, indicating that the model is not adapting effectively to real demand patterns.</w:t>
      </w:r>
    </w:p>
    <w:p w14:paraId="0EF1CB22" w14:textId="77777777" w:rsidR="00AC453C" w:rsidRPr="00AC453C" w:rsidRDefault="00AC453C" w:rsidP="00AC453C">
      <w:pPr>
        <w:numPr>
          <w:ilvl w:val="0"/>
          <w:numId w:val="7"/>
        </w:numPr>
      </w:pPr>
      <w:r w:rsidRPr="00AC453C">
        <w:t>Product-level analysis reveals under-forecasting across most SKUs, suggesting that model parameters or inputs require recalibration.</w:t>
      </w:r>
    </w:p>
    <w:p w14:paraId="6D0A96D0" w14:textId="77777777" w:rsidR="00AC453C" w:rsidRPr="00AC453C" w:rsidRDefault="00AC453C" w:rsidP="00AC453C">
      <w:r w:rsidRPr="00AC453C">
        <w:pict w14:anchorId="5F923F34">
          <v:rect id="_x0000_i1113" style="width:0;height:1.5pt" o:hralign="center" o:hrstd="t" o:hr="t" fillcolor="#a0a0a0" stroked="f"/>
        </w:pict>
      </w:r>
    </w:p>
    <w:p w14:paraId="4A48A3FF" w14:textId="77777777" w:rsidR="00AC453C" w:rsidRPr="00AC453C" w:rsidRDefault="00AC453C" w:rsidP="00AC453C">
      <w:pPr>
        <w:rPr>
          <w:b/>
          <w:bCs/>
        </w:rPr>
      </w:pPr>
      <w:r w:rsidRPr="00AC453C">
        <w:rPr>
          <w:b/>
          <w:bCs/>
        </w:rPr>
        <w:t>3. Recommendations</w:t>
      </w:r>
    </w:p>
    <w:p w14:paraId="5FC83FFB" w14:textId="77777777" w:rsidR="00AC453C" w:rsidRPr="00AC453C" w:rsidRDefault="00AC453C" w:rsidP="00AC453C">
      <w:pPr>
        <w:numPr>
          <w:ilvl w:val="0"/>
          <w:numId w:val="8"/>
        </w:numPr>
      </w:pPr>
      <w:r w:rsidRPr="00AC453C">
        <w:t>Re-evaluate the forecasting model and incorporate more responsive methods that capture seasonality, trends, and promotional effects.</w:t>
      </w:r>
    </w:p>
    <w:p w14:paraId="204B71ED" w14:textId="77777777" w:rsidR="00AC453C" w:rsidRPr="00AC453C" w:rsidRDefault="00AC453C" w:rsidP="00AC453C">
      <w:pPr>
        <w:numPr>
          <w:ilvl w:val="0"/>
          <w:numId w:val="8"/>
        </w:numPr>
      </w:pPr>
      <w:r w:rsidRPr="00AC453C">
        <w:t>Improve data inputs by ensuring clean historical sales data and accurate inventory records.</w:t>
      </w:r>
    </w:p>
    <w:p w14:paraId="095E609A" w14:textId="77777777" w:rsidR="00AC453C" w:rsidRPr="00AC453C" w:rsidRDefault="00AC453C" w:rsidP="00AC453C">
      <w:pPr>
        <w:numPr>
          <w:ilvl w:val="0"/>
          <w:numId w:val="8"/>
        </w:numPr>
      </w:pPr>
      <w:r w:rsidRPr="00AC453C">
        <w:t>Conduct SKU-level forecast reviews, especially for high-rotation items with repeated errors.</w:t>
      </w:r>
    </w:p>
    <w:p w14:paraId="04AC9CB6" w14:textId="77777777" w:rsidR="00AC453C" w:rsidRPr="00AC453C" w:rsidRDefault="00AC453C" w:rsidP="00AC453C">
      <w:pPr>
        <w:numPr>
          <w:ilvl w:val="0"/>
          <w:numId w:val="8"/>
        </w:numPr>
      </w:pPr>
      <w:r w:rsidRPr="00AC453C">
        <w:t>Implement monthly forecasting performance checks and continuous model tuning.</w:t>
      </w:r>
    </w:p>
    <w:p w14:paraId="6D049E66" w14:textId="77777777" w:rsidR="00AC453C" w:rsidRPr="00AC453C" w:rsidRDefault="00AC453C" w:rsidP="00AC453C">
      <w:r w:rsidRPr="00AC453C">
        <w:pict w14:anchorId="088F94FF">
          <v:rect id="_x0000_i1114" style="width:0;height:1.5pt" o:hralign="center" o:hrstd="t" o:hr="t" fillcolor="#a0a0a0" stroked="f"/>
        </w:pict>
      </w:r>
    </w:p>
    <w:p w14:paraId="06BC13DE" w14:textId="77777777" w:rsidR="00AC453C" w:rsidRDefault="00AC453C" w:rsidP="00AC453C">
      <w:r w:rsidRPr="00AC453C">
        <w:t>The combined analysis shows that inaccurate inventory records and weak forecasting performance are contributing to stockouts, service-level gaps, and inefficiencies. Improving data accuracy, enhancing forecasting models, and strengthening operational controls will support better planning, reduced errors, and improved product availability across the organization.</w:t>
      </w:r>
    </w:p>
    <w:p w14:paraId="4C1157DA" w14:textId="77777777" w:rsidR="00D12504" w:rsidRDefault="00D12504" w:rsidP="00AC453C"/>
    <w:p w14:paraId="2CDFC9CF" w14:textId="77777777" w:rsidR="00D12504" w:rsidRPr="00D12504" w:rsidRDefault="00D12504" w:rsidP="00D12504">
      <w:pPr>
        <w:rPr>
          <w:b/>
          <w:bCs/>
        </w:rPr>
      </w:pPr>
      <w:r w:rsidRPr="00D12504">
        <w:rPr>
          <w:b/>
          <w:bCs/>
        </w:rPr>
        <w:lastRenderedPageBreak/>
        <w:t>Operational KPIs – Summary Report</w:t>
      </w:r>
    </w:p>
    <w:p w14:paraId="204DC95E" w14:textId="77777777" w:rsidR="00D12504" w:rsidRPr="00D12504" w:rsidRDefault="00D12504" w:rsidP="00D12504">
      <w:pPr>
        <w:rPr>
          <w:b/>
          <w:bCs/>
        </w:rPr>
      </w:pPr>
      <w:r w:rsidRPr="00D12504">
        <w:rPr>
          <w:b/>
          <w:bCs/>
        </w:rPr>
        <w:t>1. Overview</w:t>
      </w:r>
    </w:p>
    <w:p w14:paraId="6332D358" w14:textId="77777777" w:rsidR="00D12504" w:rsidRPr="00D12504" w:rsidRDefault="00D12504" w:rsidP="00D12504">
      <w:r w:rsidRPr="00D12504">
        <w:t>This report evaluates key operational performance indicators, focusing on delivery timeliness, order quality, and supply reliability. Results show acceptable cycle times but reveal opportunities to enhance order accuracy and reduce backorders, both of which directly impact service performance and customer satisfaction.</w:t>
      </w:r>
    </w:p>
    <w:p w14:paraId="2FE2B9A7" w14:textId="77777777" w:rsidR="00D12504" w:rsidRPr="00D12504" w:rsidRDefault="00D12504" w:rsidP="00D12504">
      <w:r w:rsidRPr="00D12504">
        <w:pict w14:anchorId="250BDFDE">
          <v:rect id="_x0000_i1139" style="width:0;height:1.5pt" o:hralign="center" o:hrstd="t" o:hr="t" fillcolor="#a0a0a0" stroked="f"/>
        </w:pict>
      </w:r>
    </w:p>
    <w:p w14:paraId="27F8F79D" w14:textId="77777777" w:rsidR="00D12504" w:rsidRPr="00D12504" w:rsidRDefault="00D12504" w:rsidP="00D12504">
      <w:pPr>
        <w:rPr>
          <w:b/>
          <w:bCs/>
        </w:rPr>
      </w:pPr>
      <w:r w:rsidRPr="00D12504">
        <w:rPr>
          <w:b/>
          <w:bCs/>
        </w:rPr>
        <w:t>2. KPI Summary</w:t>
      </w:r>
    </w:p>
    <w:p w14:paraId="15400181" w14:textId="77777777" w:rsidR="00D12504" w:rsidRPr="00D12504" w:rsidRDefault="00D12504" w:rsidP="00D12504">
      <w:pPr>
        <w:rPr>
          <w:b/>
          <w:bCs/>
        </w:rPr>
      </w:pPr>
      <w:r w:rsidRPr="00D12504">
        <w:rPr>
          <w:b/>
          <w:bCs/>
        </w:rPr>
        <w:t>• Average Order Cycle Time – 37.15 Days</w:t>
      </w:r>
    </w:p>
    <w:p w14:paraId="53865F92" w14:textId="77777777" w:rsidR="00D12504" w:rsidRPr="00D12504" w:rsidRDefault="00D12504" w:rsidP="00D12504">
      <w:r w:rsidRPr="00D12504">
        <w:t>The current order cycle time is relatively long and indicates that procurement and internal processing steps may require optimization. Reducing cycle time would improve responsiveness and stock availability.</w:t>
      </w:r>
    </w:p>
    <w:p w14:paraId="650D363C" w14:textId="77777777" w:rsidR="00D12504" w:rsidRPr="00D12504" w:rsidRDefault="00D12504" w:rsidP="00D12504">
      <w:pPr>
        <w:rPr>
          <w:b/>
          <w:bCs/>
        </w:rPr>
      </w:pPr>
      <w:r w:rsidRPr="00D12504">
        <w:rPr>
          <w:b/>
          <w:bCs/>
        </w:rPr>
        <w:t>• Perfect Order Rate – 40.18%</w:t>
      </w:r>
    </w:p>
    <w:p w14:paraId="46E67F9A" w14:textId="77777777" w:rsidR="00D12504" w:rsidRPr="00D12504" w:rsidRDefault="00D12504" w:rsidP="00D12504">
      <w:r w:rsidRPr="00D12504">
        <w:t>This low score shows that less than half of orders meet all required criteria (correct quantity, on-time delivery, complete documentation, and no quality issues).</w:t>
      </w:r>
      <w:r w:rsidRPr="00D12504">
        <w:br/>
        <w:t>Improving this KPI is essential to enhancing overall operational efficiency and reducing disruptions.</w:t>
      </w:r>
    </w:p>
    <w:p w14:paraId="13BA0EB0" w14:textId="77777777" w:rsidR="00D12504" w:rsidRPr="00D12504" w:rsidRDefault="00D12504" w:rsidP="00D12504">
      <w:pPr>
        <w:rPr>
          <w:b/>
          <w:bCs/>
        </w:rPr>
      </w:pPr>
      <w:r w:rsidRPr="00D12504">
        <w:rPr>
          <w:b/>
          <w:bCs/>
        </w:rPr>
        <w:t>• Backorder Rate – 10.26%</w:t>
      </w:r>
    </w:p>
    <w:p w14:paraId="63D24450" w14:textId="77777777" w:rsidR="00D12504" w:rsidRPr="00D12504" w:rsidRDefault="00D12504" w:rsidP="00D12504">
      <w:r w:rsidRPr="00D12504">
        <w:t>A persistent backorder rate above 10% highlights gaps in supply planning and replenishment. It suggests shortages due to delayed deliveries, inaccurate forecasts, or insufficient safety stock.</w:t>
      </w:r>
    </w:p>
    <w:p w14:paraId="14938AC1" w14:textId="77777777" w:rsidR="00D12504" w:rsidRPr="00D12504" w:rsidRDefault="00D12504" w:rsidP="00D12504">
      <w:r w:rsidRPr="00D12504">
        <w:pict w14:anchorId="53980F21">
          <v:rect id="_x0000_i1140" style="width:0;height:1.5pt" o:hralign="center" o:hrstd="t" o:hr="t" fillcolor="#a0a0a0" stroked="f"/>
        </w:pict>
      </w:r>
    </w:p>
    <w:p w14:paraId="7B3ED1D8" w14:textId="77777777" w:rsidR="00D12504" w:rsidRPr="00D12504" w:rsidRDefault="00D12504" w:rsidP="00D12504">
      <w:pPr>
        <w:rPr>
          <w:b/>
          <w:bCs/>
        </w:rPr>
      </w:pPr>
      <w:r w:rsidRPr="00D12504">
        <w:rPr>
          <w:b/>
          <w:bCs/>
        </w:rPr>
        <w:t>3. Key Insights</w:t>
      </w:r>
    </w:p>
    <w:p w14:paraId="34055377" w14:textId="77777777" w:rsidR="00D12504" w:rsidRPr="00D12504" w:rsidRDefault="00D12504" w:rsidP="00D12504">
      <w:pPr>
        <w:numPr>
          <w:ilvl w:val="0"/>
          <w:numId w:val="9"/>
        </w:numPr>
      </w:pPr>
      <w:r w:rsidRPr="00D12504">
        <w:rPr>
          <w:b/>
          <w:bCs/>
        </w:rPr>
        <w:t>Actual vs. Expected Lead Time</w:t>
      </w:r>
      <w:r w:rsidRPr="00D12504">
        <w:t>:</w:t>
      </w:r>
    </w:p>
    <w:p w14:paraId="4B5FC9C8" w14:textId="77777777" w:rsidR="00D12504" w:rsidRPr="00D12504" w:rsidRDefault="00D12504" w:rsidP="00D12504">
      <w:pPr>
        <w:numPr>
          <w:ilvl w:val="1"/>
          <w:numId w:val="9"/>
        </w:numPr>
      </w:pPr>
      <w:r w:rsidRPr="00D12504">
        <w:t>Actual lead times fluctuate significantly throughout the month, occasionally dropping below expectations but often exceeding them.</w:t>
      </w:r>
    </w:p>
    <w:p w14:paraId="34CCD76C" w14:textId="77777777" w:rsidR="00D12504" w:rsidRPr="00D12504" w:rsidRDefault="00D12504" w:rsidP="00D12504">
      <w:pPr>
        <w:numPr>
          <w:ilvl w:val="1"/>
          <w:numId w:val="9"/>
        </w:numPr>
      </w:pPr>
      <w:r w:rsidRPr="00D12504">
        <w:t>Expected lead times remain stable, highlighting inconsistencies in supplier performance and internal processing.</w:t>
      </w:r>
    </w:p>
    <w:p w14:paraId="317114F0" w14:textId="77777777" w:rsidR="00D12504" w:rsidRPr="00D12504" w:rsidRDefault="00D12504" w:rsidP="00D12504">
      <w:pPr>
        <w:numPr>
          <w:ilvl w:val="0"/>
          <w:numId w:val="9"/>
        </w:numPr>
      </w:pPr>
      <w:r w:rsidRPr="00D12504">
        <w:t>The gap between actual and expected delivery times indicates:</w:t>
      </w:r>
    </w:p>
    <w:p w14:paraId="5A3D18B2" w14:textId="77777777" w:rsidR="00D12504" w:rsidRPr="00D12504" w:rsidRDefault="00D12504" w:rsidP="00D12504">
      <w:pPr>
        <w:numPr>
          <w:ilvl w:val="1"/>
          <w:numId w:val="9"/>
        </w:numPr>
      </w:pPr>
      <w:r w:rsidRPr="00D12504">
        <w:t>Variability in supplier reliability</w:t>
      </w:r>
    </w:p>
    <w:p w14:paraId="74E958E0" w14:textId="77777777" w:rsidR="00D12504" w:rsidRPr="00D12504" w:rsidRDefault="00D12504" w:rsidP="00D12504">
      <w:pPr>
        <w:numPr>
          <w:ilvl w:val="1"/>
          <w:numId w:val="9"/>
        </w:numPr>
      </w:pPr>
      <w:r w:rsidRPr="00D12504">
        <w:lastRenderedPageBreak/>
        <w:t>Potential inefficiencies in order approval or receiving processes</w:t>
      </w:r>
    </w:p>
    <w:p w14:paraId="37037F03" w14:textId="77777777" w:rsidR="00D12504" w:rsidRPr="00D12504" w:rsidRDefault="00D12504" w:rsidP="00D12504">
      <w:pPr>
        <w:numPr>
          <w:ilvl w:val="1"/>
          <w:numId w:val="9"/>
        </w:numPr>
      </w:pPr>
      <w:r w:rsidRPr="00D12504">
        <w:t>A lack of standardized lead time management</w:t>
      </w:r>
    </w:p>
    <w:p w14:paraId="1C2C76D3" w14:textId="77777777" w:rsidR="00D12504" w:rsidRPr="00D12504" w:rsidRDefault="00D12504" w:rsidP="00D12504">
      <w:r w:rsidRPr="00D12504">
        <w:pict w14:anchorId="0B8949C5">
          <v:rect id="_x0000_i1141" style="width:0;height:1.5pt" o:hralign="center" o:hrstd="t" o:hr="t" fillcolor="#a0a0a0" stroked="f"/>
        </w:pict>
      </w:r>
    </w:p>
    <w:p w14:paraId="70D7433B" w14:textId="77777777" w:rsidR="00D12504" w:rsidRPr="00D12504" w:rsidRDefault="00D12504" w:rsidP="00D12504">
      <w:pPr>
        <w:rPr>
          <w:b/>
          <w:bCs/>
        </w:rPr>
      </w:pPr>
      <w:r w:rsidRPr="00D12504">
        <w:rPr>
          <w:b/>
          <w:bCs/>
        </w:rPr>
        <w:t>4. Recommendations</w:t>
      </w:r>
    </w:p>
    <w:p w14:paraId="0D3B32AF" w14:textId="77777777" w:rsidR="00D12504" w:rsidRPr="00D12504" w:rsidRDefault="00D12504" w:rsidP="00D12504">
      <w:pPr>
        <w:numPr>
          <w:ilvl w:val="0"/>
          <w:numId w:val="10"/>
        </w:numPr>
      </w:pPr>
      <w:r w:rsidRPr="00D12504">
        <w:rPr>
          <w:b/>
          <w:bCs/>
        </w:rPr>
        <w:t>Streamline procurement and approval workflows</w:t>
      </w:r>
      <w:r w:rsidRPr="00D12504">
        <w:t xml:space="preserve"> to reduce order cycle time.</w:t>
      </w:r>
    </w:p>
    <w:p w14:paraId="33142DFB" w14:textId="77777777" w:rsidR="00D12504" w:rsidRPr="00D12504" w:rsidRDefault="00D12504" w:rsidP="00D12504">
      <w:pPr>
        <w:numPr>
          <w:ilvl w:val="0"/>
          <w:numId w:val="10"/>
        </w:numPr>
      </w:pPr>
      <w:r w:rsidRPr="00D12504">
        <w:rPr>
          <w:b/>
          <w:bCs/>
        </w:rPr>
        <w:t>Strengthen supplier management practices</w:t>
      </w:r>
      <w:r w:rsidRPr="00D12504">
        <w:t xml:space="preserve"> by introducing lead-time KPIs, performance reviews, and escalation paths for repeated delays.</w:t>
      </w:r>
    </w:p>
    <w:p w14:paraId="2834B7D3" w14:textId="77777777" w:rsidR="00D12504" w:rsidRPr="00D12504" w:rsidRDefault="00D12504" w:rsidP="00D12504">
      <w:pPr>
        <w:numPr>
          <w:ilvl w:val="0"/>
          <w:numId w:val="10"/>
        </w:numPr>
      </w:pPr>
      <w:r w:rsidRPr="00D12504">
        <w:rPr>
          <w:b/>
          <w:bCs/>
        </w:rPr>
        <w:t>Improve perfect order performance</w:t>
      </w:r>
      <w:r w:rsidRPr="00D12504">
        <w:t xml:space="preserve"> by reviewing root causes such as incorrect quantities, inaccurate documentation, or partial deliveries.</w:t>
      </w:r>
    </w:p>
    <w:p w14:paraId="097CD1A1" w14:textId="77777777" w:rsidR="00D12504" w:rsidRPr="00D12504" w:rsidRDefault="00D12504" w:rsidP="00D12504">
      <w:pPr>
        <w:numPr>
          <w:ilvl w:val="0"/>
          <w:numId w:val="10"/>
        </w:numPr>
      </w:pPr>
      <w:r w:rsidRPr="00D12504">
        <w:rPr>
          <w:b/>
          <w:bCs/>
        </w:rPr>
        <w:t>Reduce backorders</w:t>
      </w:r>
      <w:r w:rsidRPr="00D12504">
        <w:t xml:space="preserve"> through better integration between forecasting accuracy, safety stock settings, and replenishment planning.</w:t>
      </w:r>
    </w:p>
    <w:p w14:paraId="1482B4E7" w14:textId="77777777" w:rsidR="00D12504" w:rsidRPr="00D12504" w:rsidRDefault="00D12504" w:rsidP="00D12504">
      <w:pPr>
        <w:numPr>
          <w:ilvl w:val="0"/>
          <w:numId w:val="10"/>
        </w:numPr>
      </w:pPr>
      <w:r w:rsidRPr="00D12504">
        <w:rPr>
          <w:b/>
          <w:bCs/>
        </w:rPr>
        <w:t>Introduce continuous monitoring of lead time variance</w:t>
      </w:r>
      <w:r w:rsidRPr="00D12504">
        <w:t xml:space="preserve"> to detect early warning signs of supply disruption.</w:t>
      </w:r>
    </w:p>
    <w:p w14:paraId="50CD361C" w14:textId="77777777" w:rsidR="00566308" w:rsidRPr="00566308" w:rsidRDefault="00566308" w:rsidP="00566308">
      <w:pPr>
        <w:rPr>
          <w:b/>
          <w:bCs/>
        </w:rPr>
      </w:pPr>
      <w:r w:rsidRPr="00566308">
        <w:rPr>
          <w:b/>
          <w:bCs/>
        </w:rPr>
        <w:t>Financial KPIs – Summary Report</w:t>
      </w:r>
    </w:p>
    <w:p w14:paraId="6BA1BE9D" w14:textId="77777777" w:rsidR="00566308" w:rsidRPr="00566308" w:rsidRDefault="00566308" w:rsidP="00566308">
      <w:pPr>
        <w:rPr>
          <w:b/>
          <w:bCs/>
        </w:rPr>
      </w:pPr>
      <w:r w:rsidRPr="00566308">
        <w:rPr>
          <w:b/>
          <w:bCs/>
        </w:rPr>
        <w:t>1. Overview</w:t>
      </w:r>
    </w:p>
    <w:p w14:paraId="371A8333" w14:textId="77777777" w:rsidR="00566308" w:rsidRPr="00566308" w:rsidRDefault="00566308" w:rsidP="00566308">
      <w:r w:rsidRPr="00566308">
        <w:t>This report presents key financial performance indicators related to gross margin, revenue, and inventory profitability. The results reflect strong revenue generation and healthy margins, but moderate inventory efficiency, indicating opportunities to enhance return on inventory investment.</w:t>
      </w:r>
    </w:p>
    <w:p w14:paraId="0F28003D" w14:textId="77777777" w:rsidR="00566308" w:rsidRPr="00566308" w:rsidRDefault="00566308" w:rsidP="00566308">
      <w:r w:rsidRPr="00566308">
        <w:pict w14:anchorId="0333F6C8">
          <v:rect id="_x0000_i1163" style="width:0;height:1.5pt" o:hralign="center" o:hrstd="t" o:hr="t" fillcolor="#a0a0a0" stroked="f"/>
        </w:pict>
      </w:r>
    </w:p>
    <w:p w14:paraId="0C9DED4B" w14:textId="77777777" w:rsidR="00566308" w:rsidRPr="00566308" w:rsidRDefault="00566308" w:rsidP="00566308">
      <w:pPr>
        <w:rPr>
          <w:b/>
          <w:bCs/>
        </w:rPr>
      </w:pPr>
      <w:r w:rsidRPr="00566308">
        <w:rPr>
          <w:b/>
          <w:bCs/>
        </w:rPr>
        <w:t>2. KPI Summary</w:t>
      </w:r>
    </w:p>
    <w:p w14:paraId="21A51484" w14:textId="77777777" w:rsidR="00566308" w:rsidRPr="00566308" w:rsidRDefault="00566308" w:rsidP="00566308">
      <w:pPr>
        <w:rPr>
          <w:b/>
          <w:bCs/>
        </w:rPr>
      </w:pPr>
      <w:r w:rsidRPr="00566308">
        <w:rPr>
          <w:b/>
          <w:bCs/>
        </w:rPr>
        <w:t>• Gross Margin – 557.70K</w:t>
      </w:r>
    </w:p>
    <w:p w14:paraId="5510BD41" w14:textId="77777777" w:rsidR="00566308" w:rsidRPr="00566308" w:rsidRDefault="00566308" w:rsidP="00566308">
      <w:r w:rsidRPr="00566308">
        <w:t>Gross margin levels indicate solid profitability driven by strong product performance across several categories. Maintaining high-margin items and optimizing pricing strategies will help sustain this performance.</w:t>
      </w:r>
    </w:p>
    <w:p w14:paraId="7E395461" w14:textId="77777777" w:rsidR="00566308" w:rsidRPr="00566308" w:rsidRDefault="00566308" w:rsidP="00566308">
      <w:pPr>
        <w:rPr>
          <w:b/>
          <w:bCs/>
        </w:rPr>
      </w:pPr>
      <w:r w:rsidRPr="00566308">
        <w:rPr>
          <w:b/>
          <w:bCs/>
        </w:rPr>
        <w:t>• Average Inventory Value – 443.91K</w:t>
      </w:r>
    </w:p>
    <w:p w14:paraId="78671169" w14:textId="77777777" w:rsidR="00566308" w:rsidRPr="00566308" w:rsidRDefault="00566308" w:rsidP="00566308">
      <w:r w:rsidRPr="00566308">
        <w:t>The current inventory investment shows a balanced level relative to sales; however, opportunities remain to improve capital efficiency through better stock rotation and reduced aging.</w:t>
      </w:r>
    </w:p>
    <w:p w14:paraId="2513D2DF" w14:textId="77777777" w:rsidR="00566308" w:rsidRPr="00566308" w:rsidRDefault="00566308" w:rsidP="00566308">
      <w:pPr>
        <w:rPr>
          <w:b/>
          <w:bCs/>
        </w:rPr>
      </w:pPr>
      <w:r w:rsidRPr="00566308">
        <w:rPr>
          <w:b/>
          <w:bCs/>
        </w:rPr>
        <w:lastRenderedPageBreak/>
        <w:t>• GMROI – 1.32</w:t>
      </w:r>
    </w:p>
    <w:p w14:paraId="048D73E1" w14:textId="77777777" w:rsidR="00566308" w:rsidRPr="00566308" w:rsidRDefault="00566308" w:rsidP="00566308">
      <w:r w:rsidRPr="00566308">
        <w:t>A GMROI of 1.32 means that for every monetary unit invested in inventory, the return is 1.32 units.</w:t>
      </w:r>
      <w:r w:rsidRPr="00566308">
        <w:br/>
        <w:t>While acceptable, it suggests room for improvement through better assortment planning and reduction of slow-moving items.</w:t>
      </w:r>
    </w:p>
    <w:p w14:paraId="41A3416D" w14:textId="77777777" w:rsidR="00566308" w:rsidRPr="00566308" w:rsidRDefault="00566308" w:rsidP="00566308">
      <w:pPr>
        <w:rPr>
          <w:b/>
          <w:bCs/>
        </w:rPr>
      </w:pPr>
      <w:r w:rsidRPr="00566308">
        <w:rPr>
          <w:b/>
          <w:bCs/>
        </w:rPr>
        <w:t>• Total Revenue – 777.49K</w:t>
      </w:r>
    </w:p>
    <w:p w14:paraId="2F11BF67" w14:textId="77777777" w:rsidR="00566308" w:rsidRPr="00566308" w:rsidRDefault="00566308" w:rsidP="00566308">
      <w:r w:rsidRPr="00566308">
        <w:t>Revenue performance is strong, driven primarily by high-demand therapeutic categories and consistent sales across major product groups.</w:t>
      </w:r>
    </w:p>
    <w:p w14:paraId="56E88CDC" w14:textId="77777777" w:rsidR="00566308" w:rsidRPr="00566308" w:rsidRDefault="00566308" w:rsidP="00566308">
      <w:r w:rsidRPr="00566308">
        <w:pict w14:anchorId="7B8EFB5E">
          <v:rect id="_x0000_i1164" style="width:0;height:1.5pt" o:hralign="center" o:hrstd="t" o:hr="t" fillcolor="#a0a0a0" stroked="f"/>
        </w:pict>
      </w:r>
    </w:p>
    <w:p w14:paraId="3270C7D6" w14:textId="77777777" w:rsidR="00566308" w:rsidRPr="00566308" w:rsidRDefault="00566308" w:rsidP="00566308">
      <w:pPr>
        <w:rPr>
          <w:b/>
          <w:bCs/>
        </w:rPr>
      </w:pPr>
      <w:r w:rsidRPr="00566308">
        <w:rPr>
          <w:b/>
          <w:bCs/>
        </w:rPr>
        <w:t>3. Key Insights</w:t>
      </w:r>
    </w:p>
    <w:p w14:paraId="2BAF3682" w14:textId="77777777" w:rsidR="00566308" w:rsidRPr="00566308" w:rsidRDefault="00566308" w:rsidP="00566308">
      <w:pPr>
        <w:numPr>
          <w:ilvl w:val="0"/>
          <w:numId w:val="11"/>
        </w:numPr>
      </w:pPr>
      <w:r w:rsidRPr="00566308">
        <w:rPr>
          <w:b/>
          <w:bCs/>
        </w:rPr>
        <w:t>Gross Margin by Category</w:t>
      </w:r>
    </w:p>
    <w:p w14:paraId="7BCAE3ED" w14:textId="77777777" w:rsidR="00566308" w:rsidRPr="00566308" w:rsidRDefault="00566308" w:rsidP="00566308">
      <w:pPr>
        <w:numPr>
          <w:ilvl w:val="1"/>
          <w:numId w:val="11"/>
        </w:numPr>
      </w:pPr>
      <w:r w:rsidRPr="00566308">
        <w:t xml:space="preserve">Categories such as </w:t>
      </w:r>
      <w:r w:rsidRPr="00566308">
        <w:rPr>
          <w:i/>
          <w:iCs/>
        </w:rPr>
        <w:t>Vitamin</w:t>
      </w:r>
      <w:r w:rsidRPr="00566308">
        <w:t xml:space="preserve">, </w:t>
      </w:r>
      <w:r w:rsidRPr="00566308">
        <w:rPr>
          <w:i/>
          <w:iCs/>
        </w:rPr>
        <w:t>Cardiovascular</w:t>
      </w:r>
      <w:r w:rsidRPr="00566308">
        <w:t xml:space="preserve">, and </w:t>
      </w:r>
      <w:r w:rsidRPr="00566308">
        <w:rPr>
          <w:i/>
          <w:iCs/>
        </w:rPr>
        <w:t>Dermatological</w:t>
      </w:r>
      <w:r w:rsidRPr="00566308">
        <w:t xml:space="preserve"> contribute the highest margins, showing strong profitability.</w:t>
      </w:r>
    </w:p>
    <w:p w14:paraId="3196FEF9" w14:textId="77777777" w:rsidR="00566308" w:rsidRPr="00566308" w:rsidRDefault="00566308" w:rsidP="00566308">
      <w:pPr>
        <w:numPr>
          <w:ilvl w:val="1"/>
          <w:numId w:val="11"/>
        </w:numPr>
      </w:pPr>
      <w:r w:rsidRPr="00566308">
        <w:t xml:space="preserve">Lower margins in </w:t>
      </w:r>
      <w:r w:rsidRPr="00566308">
        <w:rPr>
          <w:i/>
          <w:iCs/>
        </w:rPr>
        <w:t>Gastrointestinal</w:t>
      </w:r>
      <w:r w:rsidRPr="00566308">
        <w:t xml:space="preserve"> and </w:t>
      </w:r>
      <w:r w:rsidRPr="00566308">
        <w:rPr>
          <w:i/>
          <w:iCs/>
        </w:rPr>
        <w:t>Diabetes</w:t>
      </w:r>
      <w:r w:rsidRPr="00566308">
        <w:t xml:space="preserve"> products suggest either high cost of goods or pricing pressures.</w:t>
      </w:r>
    </w:p>
    <w:p w14:paraId="08C06450" w14:textId="77777777" w:rsidR="00566308" w:rsidRPr="00566308" w:rsidRDefault="00566308" w:rsidP="00566308">
      <w:pPr>
        <w:numPr>
          <w:ilvl w:val="0"/>
          <w:numId w:val="11"/>
        </w:numPr>
      </w:pPr>
      <w:r w:rsidRPr="00566308">
        <w:rPr>
          <w:b/>
          <w:bCs/>
        </w:rPr>
        <w:t>Sales Revenue by Product Name</w:t>
      </w:r>
    </w:p>
    <w:p w14:paraId="57D4F9F9" w14:textId="77777777" w:rsidR="00566308" w:rsidRPr="00566308" w:rsidRDefault="00566308" w:rsidP="00566308">
      <w:pPr>
        <w:numPr>
          <w:ilvl w:val="1"/>
          <w:numId w:val="11"/>
        </w:numPr>
      </w:pPr>
      <w:r w:rsidRPr="00566308">
        <w:t xml:space="preserve">Revenue is concentrated in a few top-performing categories such as </w:t>
      </w:r>
      <w:r w:rsidRPr="00566308">
        <w:rPr>
          <w:i/>
          <w:iCs/>
        </w:rPr>
        <w:t>Hormone</w:t>
      </w:r>
      <w:r w:rsidRPr="00566308">
        <w:t xml:space="preserve">, </w:t>
      </w:r>
      <w:r w:rsidRPr="00566308">
        <w:rPr>
          <w:i/>
          <w:iCs/>
        </w:rPr>
        <w:t>Cardiovascular</w:t>
      </w:r>
      <w:r w:rsidRPr="00566308">
        <w:t xml:space="preserve">, </w:t>
      </w:r>
      <w:r w:rsidRPr="00566308">
        <w:rPr>
          <w:i/>
          <w:iCs/>
        </w:rPr>
        <w:t>Antibiotic</w:t>
      </w:r>
      <w:r w:rsidRPr="00566308">
        <w:t xml:space="preserve">, and </w:t>
      </w:r>
      <w:r w:rsidRPr="00566308">
        <w:rPr>
          <w:i/>
          <w:iCs/>
        </w:rPr>
        <w:t>Vitamin</w:t>
      </w:r>
      <w:r w:rsidRPr="00566308">
        <w:t xml:space="preserve"> products.</w:t>
      </w:r>
    </w:p>
    <w:p w14:paraId="2086A60B" w14:textId="77777777" w:rsidR="00566308" w:rsidRPr="00566308" w:rsidRDefault="00566308" w:rsidP="00566308">
      <w:pPr>
        <w:numPr>
          <w:ilvl w:val="1"/>
          <w:numId w:val="11"/>
        </w:numPr>
      </w:pPr>
      <w:r w:rsidRPr="00566308">
        <w:t>The distribution highlights opportunities to focus marketing and stock availability on high-revenue items to further boost financial outcomes.</w:t>
      </w:r>
    </w:p>
    <w:p w14:paraId="689CACA4" w14:textId="77777777" w:rsidR="00566308" w:rsidRPr="00566308" w:rsidRDefault="00566308" w:rsidP="00566308">
      <w:r w:rsidRPr="00566308">
        <w:pict w14:anchorId="374E4581">
          <v:rect id="_x0000_i1165" style="width:0;height:1.5pt" o:hralign="center" o:hrstd="t" o:hr="t" fillcolor="#a0a0a0" stroked="f"/>
        </w:pict>
      </w:r>
    </w:p>
    <w:p w14:paraId="5D97F5B4" w14:textId="77777777" w:rsidR="00566308" w:rsidRPr="00566308" w:rsidRDefault="00566308" w:rsidP="00566308">
      <w:pPr>
        <w:rPr>
          <w:b/>
          <w:bCs/>
        </w:rPr>
      </w:pPr>
      <w:r w:rsidRPr="00566308">
        <w:rPr>
          <w:b/>
          <w:bCs/>
        </w:rPr>
        <w:t>4. Recommendations</w:t>
      </w:r>
    </w:p>
    <w:p w14:paraId="29B9EA56" w14:textId="77777777" w:rsidR="00566308" w:rsidRPr="00566308" w:rsidRDefault="00566308" w:rsidP="00566308">
      <w:pPr>
        <w:numPr>
          <w:ilvl w:val="0"/>
          <w:numId w:val="12"/>
        </w:numPr>
      </w:pPr>
      <w:r w:rsidRPr="00566308">
        <w:rPr>
          <w:b/>
          <w:bCs/>
        </w:rPr>
        <w:t>Enhance inventory profitability</w:t>
      </w:r>
      <w:r w:rsidRPr="00566308">
        <w:t xml:space="preserve"> by prioritizing items with high turnover and strong margins while reducing stock levels for low-performing SKUs.</w:t>
      </w:r>
    </w:p>
    <w:p w14:paraId="5C5FA6F4" w14:textId="77777777" w:rsidR="00566308" w:rsidRPr="00566308" w:rsidRDefault="00566308" w:rsidP="00566308">
      <w:pPr>
        <w:numPr>
          <w:ilvl w:val="0"/>
          <w:numId w:val="12"/>
        </w:numPr>
      </w:pPr>
      <w:r w:rsidRPr="00566308">
        <w:rPr>
          <w:b/>
          <w:bCs/>
        </w:rPr>
        <w:t>Review supplier terms and cost structures</w:t>
      </w:r>
      <w:r w:rsidRPr="00566308">
        <w:t xml:space="preserve"> in lower-margin categories to increase profitability.</w:t>
      </w:r>
    </w:p>
    <w:p w14:paraId="5C94C3F1" w14:textId="77777777" w:rsidR="00566308" w:rsidRPr="00566308" w:rsidRDefault="00566308" w:rsidP="00566308">
      <w:pPr>
        <w:numPr>
          <w:ilvl w:val="0"/>
          <w:numId w:val="12"/>
        </w:numPr>
      </w:pPr>
      <w:r w:rsidRPr="00566308">
        <w:rPr>
          <w:b/>
          <w:bCs/>
        </w:rPr>
        <w:t>Strengthen strategic assortment planning</w:t>
      </w:r>
      <w:r w:rsidRPr="00566308">
        <w:t xml:space="preserve"> by aligning stock investment with top revenue-generating categories.</w:t>
      </w:r>
    </w:p>
    <w:p w14:paraId="522DE491" w14:textId="77777777" w:rsidR="00566308" w:rsidRPr="00566308" w:rsidRDefault="00566308" w:rsidP="00566308">
      <w:pPr>
        <w:numPr>
          <w:ilvl w:val="0"/>
          <w:numId w:val="12"/>
        </w:numPr>
      </w:pPr>
      <w:r w:rsidRPr="00566308">
        <w:rPr>
          <w:b/>
          <w:bCs/>
        </w:rPr>
        <w:t>Balance inventory levels</w:t>
      </w:r>
      <w:r w:rsidRPr="00566308">
        <w:t xml:space="preserve"> to maintain service levels while minimizing capital tied in slow movers, which will improve GMROI over time.</w:t>
      </w:r>
    </w:p>
    <w:p w14:paraId="2B78B317" w14:textId="77777777" w:rsidR="00D12504" w:rsidRDefault="00D12504" w:rsidP="00AC453C"/>
    <w:p w14:paraId="6DEA332E" w14:textId="77777777" w:rsidR="00AC453C" w:rsidRPr="00AC453C" w:rsidRDefault="00AC453C" w:rsidP="00AC453C"/>
    <w:p w14:paraId="5B2EA0AA" w14:textId="77777777" w:rsidR="00960616" w:rsidRDefault="00960616"/>
    <w:sectPr w:rsidR="00960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50D2"/>
    <w:multiLevelType w:val="multilevel"/>
    <w:tmpl w:val="A3CE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E2C7A"/>
    <w:multiLevelType w:val="multilevel"/>
    <w:tmpl w:val="110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53CBD"/>
    <w:multiLevelType w:val="multilevel"/>
    <w:tmpl w:val="DCD0A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B2ACC"/>
    <w:multiLevelType w:val="multilevel"/>
    <w:tmpl w:val="4066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F7A24"/>
    <w:multiLevelType w:val="multilevel"/>
    <w:tmpl w:val="17D2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5591F"/>
    <w:multiLevelType w:val="multilevel"/>
    <w:tmpl w:val="65FA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61777"/>
    <w:multiLevelType w:val="multilevel"/>
    <w:tmpl w:val="E544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B725A"/>
    <w:multiLevelType w:val="multilevel"/>
    <w:tmpl w:val="6E8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03A87"/>
    <w:multiLevelType w:val="multilevel"/>
    <w:tmpl w:val="2228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52D7E"/>
    <w:multiLevelType w:val="multilevel"/>
    <w:tmpl w:val="FAB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BB675E"/>
    <w:multiLevelType w:val="multilevel"/>
    <w:tmpl w:val="AE28C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8932F2"/>
    <w:multiLevelType w:val="multilevel"/>
    <w:tmpl w:val="4E24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548207">
    <w:abstractNumId w:val="11"/>
  </w:num>
  <w:num w:numId="2" w16cid:durableId="872813488">
    <w:abstractNumId w:val="5"/>
  </w:num>
  <w:num w:numId="3" w16cid:durableId="1451390945">
    <w:abstractNumId w:val="8"/>
  </w:num>
  <w:num w:numId="4" w16cid:durableId="907956296">
    <w:abstractNumId w:val="6"/>
  </w:num>
  <w:num w:numId="5" w16cid:durableId="1177882834">
    <w:abstractNumId w:val="7"/>
  </w:num>
  <w:num w:numId="6" w16cid:durableId="1456410580">
    <w:abstractNumId w:val="0"/>
  </w:num>
  <w:num w:numId="7" w16cid:durableId="210654390">
    <w:abstractNumId w:val="9"/>
  </w:num>
  <w:num w:numId="8" w16cid:durableId="991173778">
    <w:abstractNumId w:val="4"/>
  </w:num>
  <w:num w:numId="9" w16cid:durableId="456603881">
    <w:abstractNumId w:val="2"/>
  </w:num>
  <w:num w:numId="10" w16cid:durableId="411633641">
    <w:abstractNumId w:val="1"/>
  </w:num>
  <w:num w:numId="11" w16cid:durableId="692417577">
    <w:abstractNumId w:val="10"/>
  </w:num>
  <w:num w:numId="12" w16cid:durableId="915015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616"/>
    <w:rsid w:val="00372708"/>
    <w:rsid w:val="00566308"/>
    <w:rsid w:val="00960616"/>
    <w:rsid w:val="00AC453C"/>
    <w:rsid w:val="00D125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F95C"/>
  <w15:chartTrackingRefBased/>
  <w15:docId w15:val="{2AC3B5F6-77D1-4ADC-97E1-06F14DB0D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6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6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6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6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6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6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6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6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616"/>
    <w:rPr>
      <w:rFonts w:eastAsiaTheme="majorEastAsia" w:cstheme="majorBidi"/>
      <w:color w:val="272727" w:themeColor="text1" w:themeTint="D8"/>
    </w:rPr>
  </w:style>
  <w:style w:type="paragraph" w:styleId="Title">
    <w:name w:val="Title"/>
    <w:basedOn w:val="Normal"/>
    <w:next w:val="Normal"/>
    <w:link w:val="TitleChar"/>
    <w:uiPriority w:val="10"/>
    <w:qFormat/>
    <w:rsid w:val="00960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616"/>
    <w:pPr>
      <w:spacing w:before="160"/>
      <w:jc w:val="center"/>
    </w:pPr>
    <w:rPr>
      <w:i/>
      <w:iCs/>
      <w:color w:val="404040" w:themeColor="text1" w:themeTint="BF"/>
    </w:rPr>
  </w:style>
  <w:style w:type="character" w:customStyle="1" w:styleId="QuoteChar">
    <w:name w:val="Quote Char"/>
    <w:basedOn w:val="DefaultParagraphFont"/>
    <w:link w:val="Quote"/>
    <w:uiPriority w:val="29"/>
    <w:rsid w:val="00960616"/>
    <w:rPr>
      <w:i/>
      <w:iCs/>
      <w:color w:val="404040" w:themeColor="text1" w:themeTint="BF"/>
    </w:rPr>
  </w:style>
  <w:style w:type="paragraph" w:styleId="ListParagraph">
    <w:name w:val="List Paragraph"/>
    <w:basedOn w:val="Normal"/>
    <w:uiPriority w:val="34"/>
    <w:qFormat/>
    <w:rsid w:val="00960616"/>
    <w:pPr>
      <w:ind w:left="720"/>
      <w:contextualSpacing/>
    </w:pPr>
  </w:style>
  <w:style w:type="character" w:styleId="IntenseEmphasis">
    <w:name w:val="Intense Emphasis"/>
    <w:basedOn w:val="DefaultParagraphFont"/>
    <w:uiPriority w:val="21"/>
    <w:qFormat/>
    <w:rsid w:val="00960616"/>
    <w:rPr>
      <w:i/>
      <w:iCs/>
      <w:color w:val="0F4761" w:themeColor="accent1" w:themeShade="BF"/>
    </w:rPr>
  </w:style>
  <w:style w:type="paragraph" w:styleId="IntenseQuote">
    <w:name w:val="Intense Quote"/>
    <w:basedOn w:val="Normal"/>
    <w:next w:val="Normal"/>
    <w:link w:val="IntenseQuoteChar"/>
    <w:uiPriority w:val="30"/>
    <w:qFormat/>
    <w:rsid w:val="00960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616"/>
    <w:rPr>
      <w:i/>
      <w:iCs/>
      <w:color w:val="0F4761" w:themeColor="accent1" w:themeShade="BF"/>
    </w:rPr>
  </w:style>
  <w:style w:type="character" w:styleId="IntenseReference">
    <w:name w:val="Intense Reference"/>
    <w:basedOn w:val="DefaultParagraphFont"/>
    <w:uiPriority w:val="32"/>
    <w:qFormat/>
    <w:rsid w:val="009606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454</TotalTime>
  <Pages>9</Pages>
  <Words>1690</Words>
  <Characters>9634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dina.mag192@hotmail.com</dc:creator>
  <cp:keywords/>
  <dc:description/>
  <cp:lastModifiedBy>dina.mag192@hotmail.com</cp:lastModifiedBy>
  <cp:revision>1</cp:revision>
  <dcterms:created xsi:type="dcterms:W3CDTF">2025-11-30T13:03:00Z</dcterms:created>
  <dcterms:modified xsi:type="dcterms:W3CDTF">2025-11-30T21:08:00Z</dcterms:modified>
</cp:coreProperties>
</file>