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58840" w14:textId="77777777" w:rsidR="00F546A7" w:rsidRPr="00F546A7" w:rsidRDefault="00F546A7" w:rsidP="00F5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6A7">
        <w:rPr>
          <w:rFonts w:ascii="Times New Roman" w:eastAsia="Times New Roman" w:hAnsi="Times New Roman" w:cs="Times New Roman"/>
          <w:sz w:val="24"/>
          <w:szCs w:val="24"/>
        </w:rPr>
        <w:pict w14:anchorId="57A372D6">
          <v:rect id="_x0000_i1025" style="width:0;height:1.5pt" o:hralign="center" o:hrstd="t" o:hr="t" fillcolor="#a0a0a0" stroked="f"/>
        </w:pict>
      </w:r>
    </w:p>
    <w:p w14:paraId="6698C382" w14:textId="77777777" w:rsidR="00F546A7" w:rsidRPr="00F546A7" w:rsidRDefault="00F546A7" w:rsidP="00F5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6A7">
        <w:rPr>
          <w:rFonts w:ascii="Segoe UI Emoji" w:eastAsia="Times New Roman" w:hAnsi="Segoe UI Emoji" w:cs="Segoe UI Emoji"/>
          <w:b/>
          <w:bCs/>
          <w:sz w:val="27"/>
          <w:szCs w:val="27"/>
        </w:rPr>
        <w:t>🗂</w:t>
      </w:r>
      <w:r w:rsidRPr="00F546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Data Dictionary: </w:t>
      </w:r>
      <w:proofErr w:type="spellStart"/>
      <w:r w:rsidRPr="00F546A7">
        <w:rPr>
          <w:rFonts w:ascii="Courier New" w:eastAsia="Times New Roman" w:hAnsi="Courier New" w:cs="Courier New"/>
          <w:b/>
          <w:bCs/>
          <w:sz w:val="20"/>
          <w:szCs w:val="20"/>
        </w:rPr>
        <w:t>Different_stores_dataset</w:t>
      </w:r>
      <w:proofErr w:type="spellEnd"/>
    </w:p>
    <w:tbl>
      <w:tblPr>
        <w:tblStyle w:val="GridTable2-Accent4"/>
        <w:tblW w:w="0" w:type="auto"/>
        <w:tblLook w:val="04A0" w:firstRow="1" w:lastRow="0" w:firstColumn="1" w:lastColumn="0" w:noHBand="0" w:noVBand="1"/>
      </w:tblPr>
      <w:tblGrid>
        <w:gridCol w:w="2857"/>
        <w:gridCol w:w="1323"/>
        <w:gridCol w:w="2078"/>
        <w:gridCol w:w="1537"/>
        <w:gridCol w:w="2801"/>
        <w:gridCol w:w="2364"/>
      </w:tblGrid>
      <w:tr w:rsidR="00F546A7" w:rsidRPr="00F546A7" w14:paraId="38558B71" w14:textId="77777777" w:rsidTr="00F546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13E47" w14:textId="77777777" w:rsidR="00F546A7" w:rsidRPr="00F546A7" w:rsidRDefault="00F546A7" w:rsidP="00F546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14:paraId="180EDA6D" w14:textId="77777777" w:rsidR="00F546A7" w:rsidRPr="00F546A7" w:rsidRDefault="00F546A7" w:rsidP="00F546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0CDE36A8" w14:textId="77777777" w:rsidR="00F546A7" w:rsidRPr="00F546A7" w:rsidRDefault="00F546A7" w:rsidP="00F546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43E38134" w14:textId="77777777" w:rsidR="00F546A7" w:rsidRPr="00F546A7" w:rsidRDefault="00F546A7" w:rsidP="00F546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09E08E3F" w14:textId="77777777" w:rsidR="00F546A7" w:rsidRPr="00F546A7" w:rsidRDefault="00F546A7" w:rsidP="00F546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hideMark/>
          </w:tcPr>
          <w:p w14:paraId="06BDBF03" w14:textId="77777777" w:rsidR="00F546A7" w:rsidRPr="00F546A7" w:rsidRDefault="00F546A7" w:rsidP="00F546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</w:tr>
      <w:tr w:rsidR="00F546A7" w:rsidRPr="00F546A7" w14:paraId="37BC6895" w14:textId="77777777" w:rsidTr="00F54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32E1D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invoice_no</w:t>
            </w:r>
            <w:proofErr w:type="spellEnd"/>
          </w:p>
        </w:tc>
        <w:tc>
          <w:tcPr>
            <w:tcW w:w="0" w:type="auto"/>
            <w:hideMark/>
          </w:tcPr>
          <w:p w14:paraId="749CF3FC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44490880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transaction.</w:t>
            </w:r>
          </w:p>
        </w:tc>
        <w:tc>
          <w:tcPr>
            <w:tcW w:w="0" w:type="auto"/>
            <w:hideMark/>
          </w:tcPr>
          <w:p w14:paraId="40D7FD60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INV-001</w:t>
            </w:r>
          </w:p>
        </w:tc>
        <w:tc>
          <w:tcPr>
            <w:tcW w:w="0" w:type="auto"/>
            <w:hideMark/>
          </w:tcPr>
          <w:p w14:paraId="392034C6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May need to check for duplicates or missing values.</w:t>
            </w:r>
          </w:p>
        </w:tc>
        <w:tc>
          <w:tcPr>
            <w:tcW w:w="0" w:type="auto"/>
            <w:hideMark/>
          </w:tcPr>
          <w:p w14:paraId="23957529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invoice numbers unique across all stores?</w:t>
            </w:r>
          </w:p>
        </w:tc>
      </w:tr>
      <w:tr w:rsidR="00F546A7" w:rsidRPr="00F546A7" w14:paraId="77E8D275" w14:textId="77777777" w:rsidTr="00F54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4E8EE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invoice_date</w:t>
            </w:r>
            <w:proofErr w:type="spellEnd"/>
          </w:p>
        </w:tc>
        <w:tc>
          <w:tcPr>
            <w:tcW w:w="0" w:type="auto"/>
            <w:hideMark/>
          </w:tcPr>
          <w:p w14:paraId="2168D345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D7DCB9E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Date when the transaction occurred.</w:t>
            </w:r>
          </w:p>
        </w:tc>
        <w:tc>
          <w:tcPr>
            <w:tcW w:w="0" w:type="auto"/>
            <w:hideMark/>
          </w:tcPr>
          <w:p w14:paraId="6DF94629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2022-01-15</w:t>
            </w:r>
          </w:p>
        </w:tc>
        <w:tc>
          <w:tcPr>
            <w:tcW w:w="0" w:type="auto"/>
            <w:hideMark/>
          </w:tcPr>
          <w:p w14:paraId="0F0583F7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Format consistency (DD/MM/YYYY vs YYYY-MM-DD) should be validated.</w:t>
            </w:r>
          </w:p>
        </w:tc>
        <w:tc>
          <w:tcPr>
            <w:tcW w:w="0" w:type="auto"/>
            <w:hideMark/>
          </w:tcPr>
          <w:p w14:paraId="61A451F3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Is time of day available or relevant for analysis?</w:t>
            </w:r>
          </w:p>
        </w:tc>
      </w:tr>
      <w:tr w:rsidR="00F546A7" w:rsidRPr="00F546A7" w14:paraId="1E54D08E" w14:textId="77777777" w:rsidTr="00F54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EC405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3212D4DA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177C6B4A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customer.</w:t>
            </w:r>
          </w:p>
        </w:tc>
        <w:tc>
          <w:tcPr>
            <w:tcW w:w="0" w:type="auto"/>
            <w:hideMark/>
          </w:tcPr>
          <w:p w14:paraId="1B2CC349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CUST-1001</w:t>
            </w:r>
          </w:p>
        </w:tc>
        <w:tc>
          <w:tcPr>
            <w:tcW w:w="0" w:type="auto"/>
            <w:hideMark/>
          </w:tcPr>
          <w:p w14:paraId="1F4C9359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Could be used for customer segmentation.</w:t>
            </w:r>
          </w:p>
        </w:tc>
        <w:tc>
          <w:tcPr>
            <w:tcW w:w="0" w:type="auto"/>
            <w:hideMark/>
          </w:tcPr>
          <w:p w14:paraId="57BD9047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repeat customers identifiable across malls or regions?</w:t>
            </w:r>
          </w:p>
        </w:tc>
      </w:tr>
      <w:tr w:rsidR="00F546A7" w:rsidRPr="00F546A7" w14:paraId="34BD61B2" w14:textId="77777777" w:rsidTr="00F54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1AC7B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gender</w:t>
            </w:r>
          </w:p>
        </w:tc>
        <w:tc>
          <w:tcPr>
            <w:tcW w:w="0" w:type="auto"/>
            <w:hideMark/>
          </w:tcPr>
          <w:p w14:paraId="24D2BCCF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43A207AC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Gender of the customer.</w:t>
            </w:r>
          </w:p>
        </w:tc>
        <w:tc>
          <w:tcPr>
            <w:tcW w:w="0" w:type="auto"/>
            <w:hideMark/>
          </w:tcPr>
          <w:p w14:paraId="3A0D2D59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Female</w:t>
            </w:r>
          </w:p>
        </w:tc>
        <w:tc>
          <w:tcPr>
            <w:tcW w:w="0" w:type="auto"/>
            <w:hideMark/>
          </w:tcPr>
          <w:p w14:paraId="26917D56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Binary values assumed (</w:t>
            </w: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Male</w:t>
            </w: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Female</w:t>
            </w: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)—check for nulls or typos.</w:t>
            </w:r>
          </w:p>
        </w:tc>
        <w:tc>
          <w:tcPr>
            <w:tcW w:w="0" w:type="auto"/>
            <w:hideMark/>
          </w:tcPr>
          <w:p w14:paraId="36820317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Is there a non-binary or unknown category?</w:t>
            </w:r>
          </w:p>
        </w:tc>
      </w:tr>
      <w:tr w:rsidR="00F546A7" w:rsidRPr="00F546A7" w14:paraId="5CDC3C0B" w14:textId="77777777" w:rsidTr="00F54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9C96C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</w:p>
        </w:tc>
        <w:tc>
          <w:tcPr>
            <w:tcW w:w="0" w:type="auto"/>
            <w:hideMark/>
          </w:tcPr>
          <w:p w14:paraId="6F911351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2B9EF786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Age of the customer at time of purchase.</w:t>
            </w:r>
          </w:p>
        </w:tc>
        <w:tc>
          <w:tcPr>
            <w:tcW w:w="0" w:type="auto"/>
            <w:hideMark/>
          </w:tcPr>
          <w:p w14:paraId="0C8A9524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34</w:t>
            </w:r>
          </w:p>
        </w:tc>
        <w:tc>
          <w:tcPr>
            <w:tcW w:w="0" w:type="auto"/>
            <w:hideMark/>
          </w:tcPr>
          <w:p w14:paraId="3B88482A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binning into age groups for demographic analysis.</w:t>
            </w:r>
          </w:p>
        </w:tc>
        <w:tc>
          <w:tcPr>
            <w:tcW w:w="0" w:type="auto"/>
            <w:hideMark/>
          </w:tcPr>
          <w:p w14:paraId="76455509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there outliers (e.g., age &lt; 10 or &gt; 100)?</w:t>
            </w:r>
          </w:p>
        </w:tc>
      </w:tr>
      <w:tr w:rsidR="00F546A7" w:rsidRPr="00F546A7" w14:paraId="33D85FAA" w14:textId="77777777" w:rsidTr="00F54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862EB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5EF77A95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57267C38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category purchased.</w:t>
            </w:r>
          </w:p>
        </w:tc>
        <w:tc>
          <w:tcPr>
            <w:tcW w:w="0" w:type="auto"/>
            <w:hideMark/>
          </w:tcPr>
          <w:p w14:paraId="7A78653B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Electronics</w:t>
            </w:r>
          </w:p>
        </w:tc>
        <w:tc>
          <w:tcPr>
            <w:tcW w:w="0" w:type="auto"/>
            <w:hideMark/>
          </w:tcPr>
          <w:p w14:paraId="77D0700E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May benefit from standardization (e.g., </w:t>
            </w: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Home Appliances</w:t>
            </w: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</w:t>
            </w: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Appliances</w:t>
            </w: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hideMark/>
          </w:tcPr>
          <w:p w14:paraId="1267D162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How many unique categories exist? Are they hierarchical?</w:t>
            </w:r>
          </w:p>
        </w:tc>
      </w:tr>
      <w:tr w:rsidR="00F546A7" w:rsidRPr="00F546A7" w14:paraId="0467D4F2" w14:textId="77777777" w:rsidTr="00F54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AC60A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0" w:type="auto"/>
            <w:hideMark/>
          </w:tcPr>
          <w:p w14:paraId="79EC39D5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7673962A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units purchased in the transaction.</w:t>
            </w:r>
          </w:p>
        </w:tc>
        <w:tc>
          <w:tcPr>
            <w:tcW w:w="0" w:type="auto"/>
            <w:hideMark/>
          </w:tcPr>
          <w:p w14:paraId="4B54B7C7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C1B2423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Check for negative or zero values.</w:t>
            </w:r>
          </w:p>
        </w:tc>
        <w:tc>
          <w:tcPr>
            <w:tcW w:w="0" w:type="auto"/>
            <w:hideMark/>
          </w:tcPr>
          <w:p w14:paraId="08461A33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bulk purchases common in certain categories or regions?</w:t>
            </w:r>
          </w:p>
        </w:tc>
      </w:tr>
      <w:tr w:rsidR="00F546A7" w:rsidRPr="00F546A7" w14:paraId="24811728" w14:textId="77777777" w:rsidTr="00F54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10728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selling_price_per_unit</w:t>
            </w:r>
            <w:proofErr w:type="spellEnd"/>
          </w:p>
        </w:tc>
        <w:tc>
          <w:tcPr>
            <w:tcW w:w="0" w:type="auto"/>
            <w:hideMark/>
          </w:tcPr>
          <w:p w14:paraId="0B5C48B3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hideMark/>
          </w:tcPr>
          <w:p w14:paraId="6E5DB339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Price charged per unit to the customer.</w:t>
            </w:r>
          </w:p>
        </w:tc>
        <w:tc>
          <w:tcPr>
            <w:tcW w:w="0" w:type="auto"/>
            <w:hideMark/>
          </w:tcPr>
          <w:p w14:paraId="1BB17464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499.99</w:t>
            </w:r>
          </w:p>
        </w:tc>
        <w:tc>
          <w:tcPr>
            <w:tcW w:w="0" w:type="auto"/>
            <w:hideMark/>
          </w:tcPr>
          <w:p w14:paraId="01CADC5A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Ensure currency consistency and decimal precision.</w:t>
            </w:r>
          </w:p>
        </w:tc>
        <w:tc>
          <w:tcPr>
            <w:tcW w:w="0" w:type="auto"/>
            <w:hideMark/>
          </w:tcPr>
          <w:p w14:paraId="5E7408C3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discounts or promotions reflected here?</w:t>
            </w:r>
          </w:p>
        </w:tc>
      </w:tr>
      <w:tr w:rsidR="00F546A7" w:rsidRPr="00F546A7" w14:paraId="60078DE0" w14:textId="77777777" w:rsidTr="00F54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21CBF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cost_price_per_unit</w:t>
            </w:r>
            <w:proofErr w:type="spellEnd"/>
          </w:p>
        </w:tc>
        <w:tc>
          <w:tcPr>
            <w:tcW w:w="0" w:type="auto"/>
            <w:hideMark/>
          </w:tcPr>
          <w:p w14:paraId="59F57C3D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hideMark/>
          </w:tcPr>
          <w:p w14:paraId="39AC1A7C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Cost incurred by the store per unit.</w:t>
            </w:r>
          </w:p>
        </w:tc>
        <w:tc>
          <w:tcPr>
            <w:tcW w:w="0" w:type="auto"/>
            <w:hideMark/>
          </w:tcPr>
          <w:p w14:paraId="1A80D739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350.00</w:t>
            </w:r>
          </w:p>
        </w:tc>
        <w:tc>
          <w:tcPr>
            <w:tcW w:w="0" w:type="auto"/>
            <w:hideMark/>
          </w:tcPr>
          <w:p w14:paraId="5BCD66D1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Enables margin/profit calculations.</w:t>
            </w:r>
          </w:p>
        </w:tc>
        <w:tc>
          <w:tcPr>
            <w:tcW w:w="0" w:type="auto"/>
            <w:hideMark/>
          </w:tcPr>
          <w:p w14:paraId="71EE5A35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cost prices static or dynamic over time?</w:t>
            </w:r>
          </w:p>
        </w:tc>
      </w:tr>
      <w:tr w:rsidR="00F546A7" w:rsidRPr="00F546A7" w14:paraId="16F3E74F" w14:textId="77777777" w:rsidTr="00F54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AB680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0D98041A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1BE20462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Mode of payment used by the customer.</w:t>
            </w:r>
          </w:p>
        </w:tc>
        <w:tc>
          <w:tcPr>
            <w:tcW w:w="0" w:type="auto"/>
            <w:hideMark/>
          </w:tcPr>
          <w:p w14:paraId="48CEDA26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Credit Card</w:t>
            </w:r>
          </w:p>
        </w:tc>
        <w:tc>
          <w:tcPr>
            <w:tcW w:w="0" w:type="auto"/>
            <w:hideMark/>
          </w:tcPr>
          <w:p w14:paraId="4293C6A3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values (</w:t>
            </w: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Cash</w:t>
            </w: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Credit Card</w:t>
            </w: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Mobile Payment</w:t>
            </w: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, etc.).</w:t>
            </w:r>
          </w:p>
        </w:tc>
        <w:tc>
          <w:tcPr>
            <w:tcW w:w="0" w:type="auto"/>
            <w:hideMark/>
          </w:tcPr>
          <w:p w14:paraId="3A382518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certain methods preferred by region or age group?</w:t>
            </w:r>
          </w:p>
        </w:tc>
      </w:tr>
      <w:tr w:rsidR="00F546A7" w:rsidRPr="00F546A7" w14:paraId="56BABF4A" w14:textId="77777777" w:rsidTr="00F54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D7028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region</w:t>
            </w:r>
          </w:p>
        </w:tc>
        <w:tc>
          <w:tcPr>
            <w:tcW w:w="0" w:type="auto"/>
            <w:hideMark/>
          </w:tcPr>
          <w:p w14:paraId="06C479B0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3A7D0F88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Geographical region where the transaction occurred.</w:t>
            </w:r>
          </w:p>
        </w:tc>
        <w:tc>
          <w:tcPr>
            <w:tcW w:w="0" w:type="auto"/>
            <w:hideMark/>
          </w:tcPr>
          <w:p w14:paraId="6AC9AFE4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North</w:t>
            </w:r>
          </w:p>
        </w:tc>
        <w:tc>
          <w:tcPr>
            <w:tcW w:w="0" w:type="auto"/>
            <w:hideMark/>
          </w:tcPr>
          <w:p w14:paraId="566DB5B6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regional performance analysis.</w:t>
            </w:r>
          </w:p>
        </w:tc>
        <w:tc>
          <w:tcPr>
            <w:tcW w:w="0" w:type="auto"/>
            <w:hideMark/>
          </w:tcPr>
          <w:p w14:paraId="49E0F8EF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regions mapped to specific states or malls?</w:t>
            </w:r>
          </w:p>
        </w:tc>
      </w:tr>
      <w:tr w:rsidR="00F546A7" w:rsidRPr="00F546A7" w14:paraId="79DF9D04" w14:textId="77777777" w:rsidTr="00F546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96B40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state</w:t>
            </w:r>
          </w:p>
        </w:tc>
        <w:tc>
          <w:tcPr>
            <w:tcW w:w="0" w:type="auto"/>
            <w:hideMark/>
          </w:tcPr>
          <w:p w14:paraId="7CA44944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459BBFCC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State within the region.</w:t>
            </w:r>
          </w:p>
        </w:tc>
        <w:tc>
          <w:tcPr>
            <w:tcW w:w="0" w:type="auto"/>
            <w:hideMark/>
          </w:tcPr>
          <w:p w14:paraId="0319C5F6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Alexandria</w:t>
            </w:r>
          </w:p>
        </w:tc>
        <w:tc>
          <w:tcPr>
            <w:tcW w:w="0" w:type="auto"/>
            <w:hideMark/>
          </w:tcPr>
          <w:p w14:paraId="0ECC2179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against known state names.</w:t>
            </w:r>
          </w:p>
        </w:tc>
        <w:tc>
          <w:tcPr>
            <w:tcW w:w="0" w:type="auto"/>
            <w:hideMark/>
          </w:tcPr>
          <w:p w14:paraId="482CCDCA" w14:textId="77777777" w:rsidR="00F546A7" w:rsidRPr="00F546A7" w:rsidRDefault="00F546A7" w:rsidP="00F54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state names consistent (e.g., spelling, abbreviations)?</w:t>
            </w:r>
          </w:p>
        </w:tc>
      </w:tr>
      <w:tr w:rsidR="00F546A7" w:rsidRPr="00F546A7" w14:paraId="6B79020C" w14:textId="77777777" w:rsidTr="00F546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78C1B" w14:textId="77777777" w:rsidR="00F546A7" w:rsidRPr="00F546A7" w:rsidRDefault="00F546A7" w:rsidP="00F54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shopping_mall</w:t>
            </w:r>
            <w:proofErr w:type="spellEnd"/>
          </w:p>
        </w:tc>
        <w:tc>
          <w:tcPr>
            <w:tcW w:w="0" w:type="auto"/>
            <w:hideMark/>
          </w:tcPr>
          <w:p w14:paraId="5AE69FC7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5C8C896E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mall where the transaction took place.</w:t>
            </w:r>
          </w:p>
        </w:tc>
        <w:tc>
          <w:tcPr>
            <w:tcW w:w="0" w:type="auto"/>
            <w:hideMark/>
          </w:tcPr>
          <w:p w14:paraId="16812FA2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Courier New" w:eastAsia="Times New Roman" w:hAnsi="Courier New" w:cs="Courier New"/>
                <w:sz w:val="20"/>
                <w:szCs w:val="20"/>
              </w:rPr>
              <w:t>City Centre</w:t>
            </w:r>
          </w:p>
        </w:tc>
        <w:tc>
          <w:tcPr>
            <w:tcW w:w="0" w:type="auto"/>
            <w:hideMark/>
          </w:tcPr>
          <w:p w14:paraId="750D1830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May require deduplication or alias mapping.</w:t>
            </w:r>
          </w:p>
        </w:tc>
        <w:tc>
          <w:tcPr>
            <w:tcW w:w="0" w:type="auto"/>
            <w:hideMark/>
          </w:tcPr>
          <w:p w14:paraId="1265EE70" w14:textId="77777777" w:rsidR="00F546A7" w:rsidRPr="00F546A7" w:rsidRDefault="00F546A7" w:rsidP="00F54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6A7">
              <w:rPr>
                <w:rFonts w:ascii="Times New Roman" w:eastAsia="Times New Roman" w:hAnsi="Times New Roman" w:cs="Times New Roman"/>
                <w:sz w:val="24"/>
                <w:szCs w:val="24"/>
              </w:rPr>
              <w:t>Are mall names standardized across regions?</w:t>
            </w:r>
          </w:p>
        </w:tc>
      </w:tr>
    </w:tbl>
    <w:p w14:paraId="1C506B84" w14:textId="77777777" w:rsidR="00F546A7" w:rsidRPr="00F546A7" w:rsidRDefault="00F546A7" w:rsidP="00F54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6A7">
        <w:rPr>
          <w:rFonts w:ascii="Times New Roman" w:eastAsia="Times New Roman" w:hAnsi="Times New Roman" w:cs="Times New Roman"/>
          <w:sz w:val="24"/>
          <w:szCs w:val="24"/>
        </w:rPr>
        <w:pict w14:anchorId="34795EB9">
          <v:rect id="_x0000_i1026" style="width:0;height:1.5pt" o:hralign="center" o:hrstd="t" o:hr="t" fillcolor="#a0a0a0" stroked="f"/>
        </w:pict>
      </w:r>
    </w:p>
    <w:p w14:paraId="543962D2" w14:textId="77777777" w:rsidR="00F546A7" w:rsidRPr="00F546A7" w:rsidRDefault="00F546A7" w:rsidP="00F54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6A7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F546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Analyst Notes</w:t>
      </w:r>
    </w:p>
    <w:p w14:paraId="3890F126" w14:textId="77777777" w:rsidR="00F546A7" w:rsidRPr="00F546A7" w:rsidRDefault="00F546A7" w:rsidP="00F54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6A7">
        <w:rPr>
          <w:rFonts w:ascii="Times New Roman" w:eastAsia="Times New Roman" w:hAnsi="Times New Roman" w:cs="Times New Roman"/>
          <w:b/>
          <w:bCs/>
          <w:sz w:val="24"/>
          <w:szCs w:val="24"/>
        </w:rPr>
        <w:t>Profit Calculation</w:t>
      </w:r>
      <w:r w:rsidRPr="00F546A7">
        <w:rPr>
          <w:rFonts w:ascii="Times New Roman" w:eastAsia="Times New Roman" w:hAnsi="Times New Roman" w:cs="Times New Roman"/>
          <w:sz w:val="24"/>
          <w:szCs w:val="24"/>
        </w:rPr>
        <w:t xml:space="preserve">: You can derive profit per unit as </w:t>
      </w:r>
      <w:proofErr w:type="spellStart"/>
      <w:r w:rsidRPr="00F546A7">
        <w:rPr>
          <w:rFonts w:ascii="Courier New" w:eastAsia="Times New Roman" w:hAnsi="Courier New" w:cs="Courier New"/>
          <w:sz w:val="20"/>
          <w:szCs w:val="20"/>
        </w:rPr>
        <w:t>selling_price_per_unit</w:t>
      </w:r>
      <w:proofErr w:type="spellEnd"/>
      <w:r w:rsidRPr="00F546A7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F546A7">
        <w:rPr>
          <w:rFonts w:ascii="Courier New" w:eastAsia="Times New Roman" w:hAnsi="Courier New" w:cs="Courier New"/>
          <w:sz w:val="20"/>
          <w:szCs w:val="20"/>
        </w:rPr>
        <w:t>cost_price_per_unit</w:t>
      </w:r>
      <w:proofErr w:type="spellEnd"/>
      <w:r w:rsidRPr="00F546A7">
        <w:rPr>
          <w:rFonts w:ascii="Times New Roman" w:eastAsia="Times New Roman" w:hAnsi="Times New Roman" w:cs="Times New Roman"/>
          <w:sz w:val="24"/>
          <w:szCs w:val="24"/>
        </w:rPr>
        <w:t xml:space="preserve">, and total profit as </w:t>
      </w:r>
      <w:r w:rsidRPr="00F546A7">
        <w:rPr>
          <w:rFonts w:ascii="Courier New" w:eastAsia="Times New Roman" w:hAnsi="Courier New" w:cs="Courier New"/>
          <w:sz w:val="20"/>
          <w:szCs w:val="20"/>
        </w:rPr>
        <w:t>quantity × (selling - cost)</w:t>
      </w:r>
      <w:r w:rsidRPr="00F546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8016FF" w14:textId="77777777" w:rsidR="00F546A7" w:rsidRPr="00F546A7" w:rsidRDefault="00F546A7" w:rsidP="00F54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6A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Behavior</w:t>
      </w:r>
      <w:r w:rsidRPr="00F546A7">
        <w:rPr>
          <w:rFonts w:ascii="Times New Roman" w:eastAsia="Times New Roman" w:hAnsi="Times New Roman" w:cs="Times New Roman"/>
          <w:sz w:val="24"/>
          <w:szCs w:val="24"/>
        </w:rPr>
        <w:t xml:space="preserve">: Combining </w:t>
      </w:r>
      <w:proofErr w:type="spellStart"/>
      <w:r w:rsidRPr="00F546A7">
        <w:rPr>
          <w:rFonts w:ascii="Courier New" w:eastAsia="Times New Roman" w:hAnsi="Courier New" w:cs="Courier New"/>
          <w:sz w:val="20"/>
          <w:szCs w:val="20"/>
        </w:rPr>
        <w:t>customer_id</w:t>
      </w:r>
      <w:proofErr w:type="spellEnd"/>
      <w:r w:rsidRPr="00F54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46A7">
        <w:rPr>
          <w:rFonts w:ascii="Courier New" w:eastAsia="Times New Roman" w:hAnsi="Courier New" w:cs="Courier New"/>
          <w:sz w:val="20"/>
          <w:szCs w:val="20"/>
        </w:rPr>
        <w:t>gender</w:t>
      </w:r>
      <w:r w:rsidRPr="00F546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46A7">
        <w:rPr>
          <w:rFonts w:ascii="Courier New" w:eastAsia="Times New Roman" w:hAnsi="Courier New" w:cs="Courier New"/>
          <w:sz w:val="20"/>
          <w:szCs w:val="20"/>
        </w:rPr>
        <w:t>age</w:t>
      </w:r>
      <w:r w:rsidRPr="00F546A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546A7">
        <w:rPr>
          <w:rFonts w:ascii="Courier New" w:eastAsia="Times New Roman" w:hAnsi="Courier New" w:cs="Courier New"/>
          <w:sz w:val="20"/>
          <w:szCs w:val="20"/>
        </w:rPr>
        <w:t>category</w:t>
      </w:r>
      <w:r w:rsidRPr="00F546A7">
        <w:rPr>
          <w:rFonts w:ascii="Times New Roman" w:eastAsia="Times New Roman" w:hAnsi="Times New Roman" w:cs="Times New Roman"/>
          <w:sz w:val="24"/>
          <w:szCs w:val="24"/>
        </w:rPr>
        <w:t xml:space="preserve"> enables segmentation and lifetime value analysis.</w:t>
      </w:r>
    </w:p>
    <w:p w14:paraId="6BFF0675" w14:textId="77777777" w:rsidR="00F546A7" w:rsidRPr="00F546A7" w:rsidRDefault="00F546A7" w:rsidP="00F54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6A7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Potential</w:t>
      </w:r>
      <w:r w:rsidRPr="00F546A7">
        <w:rPr>
          <w:rFonts w:ascii="Times New Roman" w:eastAsia="Times New Roman" w:hAnsi="Times New Roman" w:cs="Times New Roman"/>
          <w:sz w:val="24"/>
          <w:szCs w:val="24"/>
        </w:rPr>
        <w:t xml:space="preserve">: If </w:t>
      </w:r>
      <w:proofErr w:type="spellStart"/>
      <w:r w:rsidRPr="00F546A7">
        <w:rPr>
          <w:rFonts w:ascii="Courier New" w:eastAsia="Times New Roman" w:hAnsi="Courier New" w:cs="Courier New"/>
          <w:sz w:val="20"/>
          <w:szCs w:val="20"/>
        </w:rPr>
        <w:t>invoice_date</w:t>
      </w:r>
      <w:proofErr w:type="spellEnd"/>
      <w:r w:rsidRPr="00F546A7">
        <w:rPr>
          <w:rFonts w:ascii="Times New Roman" w:eastAsia="Times New Roman" w:hAnsi="Times New Roman" w:cs="Times New Roman"/>
          <w:sz w:val="24"/>
          <w:szCs w:val="24"/>
        </w:rPr>
        <w:t xml:space="preserve"> includes time, you could analyze hourly/daily trends.</w:t>
      </w:r>
    </w:p>
    <w:p w14:paraId="31A79DD5" w14:textId="77777777" w:rsidR="00F546A7" w:rsidRPr="00F546A7" w:rsidRDefault="00F546A7" w:rsidP="00F546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6A7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Checks</w:t>
      </w:r>
      <w:r w:rsidRPr="00F546A7">
        <w:rPr>
          <w:rFonts w:ascii="Times New Roman" w:eastAsia="Times New Roman" w:hAnsi="Times New Roman" w:cs="Times New Roman"/>
          <w:sz w:val="24"/>
          <w:szCs w:val="24"/>
        </w:rPr>
        <w:t>: Validate for missing values, outliers, inconsistent formats, and duplicate records.</w:t>
      </w:r>
    </w:p>
    <w:p w14:paraId="39F03550" w14:textId="77777777" w:rsidR="00C82BBD" w:rsidRDefault="00C82BBD"/>
    <w:sectPr w:rsidR="00C82BBD" w:rsidSect="00F546A7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6E4C"/>
    <w:multiLevelType w:val="multilevel"/>
    <w:tmpl w:val="4C7A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D0739C"/>
    <w:multiLevelType w:val="multilevel"/>
    <w:tmpl w:val="DC20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A7"/>
    <w:rsid w:val="00C82BBD"/>
    <w:rsid w:val="00F5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22B4"/>
  <w15:chartTrackingRefBased/>
  <w15:docId w15:val="{AD1ABC34-6AB1-4760-A55E-EA28A7D6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4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46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4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6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6A7"/>
    <w:rPr>
      <w:rFonts w:ascii="Courier New" w:eastAsia="Times New Roman" w:hAnsi="Courier New" w:cs="Courier New"/>
      <w:sz w:val="20"/>
      <w:szCs w:val="20"/>
    </w:rPr>
  </w:style>
  <w:style w:type="table" w:styleId="GridTable2-Accent4">
    <w:name w:val="Grid Table 2 Accent 4"/>
    <w:basedOn w:val="TableNormal"/>
    <w:uiPriority w:val="47"/>
    <w:rsid w:val="00F546A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Amir</dc:creator>
  <cp:keywords/>
  <dc:description/>
  <cp:lastModifiedBy>Muhammed Amir</cp:lastModifiedBy>
  <cp:revision>1</cp:revision>
  <dcterms:created xsi:type="dcterms:W3CDTF">2025-10-25T19:26:00Z</dcterms:created>
  <dcterms:modified xsi:type="dcterms:W3CDTF">2025-10-25T19:30:00Z</dcterms:modified>
</cp:coreProperties>
</file>