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CF78" w14:textId="77777777" w:rsidR="00F02B1C" w:rsidRDefault="00000000">
      <w:pPr>
        <w:spacing w:line="240" w:lineRule="auto"/>
        <w:jc w:val="center"/>
        <w:rPr>
          <w:rFonts w:ascii="Times New Roman" w:eastAsiaTheme="minorEastAsia" w:hAnsi="Times New Roman" w:cs="Times New Roman"/>
          <w:sz w:val="32"/>
          <w:szCs w:val="32"/>
        </w:rPr>
      </w:pPr>
      <w:r>
        <w:rPr>
          <w:rFonts w:ascii="Times New Roman" w:eastAsiaTheme="minorEastAsia" w:hAnsi="Times New Roman" w:cs="Times New Roman"/>
          <w:noProof/>
          <w:sz w:val="32"/>
          <w:szCs w:val="32"/>
        </w:rPr>
        <mc:AlternateContent>
          <mc:Choice Requires="wps">
            <w:drawing>
              <wp:anchor distT="0" distB="0" distL="114300" distR="114300" simplePos="0" relativeHeight="251659264" behindDoc="0" locked="0" layoutInCell="1" allowOverlap="1" wp14:anchorId="46E9A555" wp14:editId="0C7898CE">
                <wp:simplePos x="0" y="0"/>
                <wp:positionH relativeFrom="column">
                  <wp:posOffset>-563245</wp:posOffset>
                </wp:positionH>
                <wp:positionV relativeFrom="paragraph">
                  <wp:posOffset>-567055</wp:posOffset>
                </wp:positionV>
                <wp:extent cx="7094855" cy="194945"/>
                <wp:effectExtent l="42545" t="4445" r="55880" b="74930"/>
                <wp:wrapNone/>
                <wp:docPr id="1" name="Rectangle 1"/>
                <wp:cNvGraphicFramePr/>
                <a:graphic xmlns:a="http://schemas.openxmlformats.org/drawingml/2006/main">
                  <a:graphicData uri="http://schemas.microsoft.com/office/word/2010/wordprocessingShape">
                    <wps:wsp>
                      <wps:cNvSpPr/>
                      <wps:spPr>
                        <a:xfrm>
                          <a:off x="0" y="0"/>
                          <a:ext cx="7094855" cy="194945"/>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44.35pt;margin-top:-44.65pt;height:15.35pt;width:558.65pt;z-index:251659264;v-text-anchor:middle;mso-width-relative:page;mso-height-relative:page;" filled="t" stroked="f" coordsize="21600,21600" o:gfxdata="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">
                <v:fill type="frame" on="t" focussize="0,0" recolor="t" rotate="t" r:id="rId10"/>
                <v:stroke on="f" weight="1pt" miterlimit="8" joinstyle="miter"/>
                <v:imagedata o:title=""/>
                <o:lock v:ext="edit" aspectratio="f"/>
                <v:shadow on="t" color="#000000" opacity="26214f" offset="0pt,3pt" origin="0f,-32768f" matrix="65536f,0f,0f,65536f"/>
              </v:rect>
            </w:pict>
          </mc:Fallback>
        </mc:AlternateContent>
      </w:r>
      <w:r>
        <w:rPr>
          <w:rFonts w:ascii="Times New Roman" w:eastAsiaTheme="minorEastAsia" w:hAnsi="Times New Roman" w:cs="Times New Roman"/>
          <w:noProof/>
          <w:sz w:val="32"/>
          <w:szCs w:val="32"/>
        </w:rPr>
        <mc:AlternateContent>
          <mc:Choice Requires="wps">
            <w:drawing>
              <wp:anchor distT="0" distB="0" distL="114300" distR="114300" simplePos="0" relativeHeight="251661312" behindDoc="0" locked="0" layoutInCell="1" allowOverlap="1" wp14:anchorId="098AD208" wp14:editId="2DA8436A">
                <wp:simplePos x="0" y="0"/>
                <wp:positionH relativeFrom="column">
                  <wp:posOffset>5252720</wp:posOffset>
                </wp:positionH>
                <wp:positionV relativeFrom="paragraph">
                  <wp:posOffset>-179070</wp:posOffset>
                </wp:positionV>
                <wp:extent cx="1286510" cy="660400"/>
                <wp:effectExtent l="0" t="0" r="0" b="0"/>
                <wp:wrapNone/>
                <wp:docPr id="2" name="Rectangle 2"/>
                <wp:cNvGraphicFramePr/>
                <a:graphic xmlns:a="http://schemas.openxmlformats.org/drawingml/2006/main">
                  <a:graphicData uri="http://schemas.microsoft.com/office/word/2010/wordprocessingShape">
                    <wps:wsp>
                      <wps:cNvSpPr/>
                      <wps:spPr>
                        <a:xfrm>
                          <a:off x="0" y="0"/>
                          <a:ext cx="1286510" cy="6604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413.6pt;margin-top:-14.1pt;height:52pt;width:101.3pt;z-index:251661312;v-text-anchor:middle;mso-width-relative:page;mso-height-relative:page;" filled="t" stroked="f" coordsize="21600,21600" o:gfxdata="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">
                <v:fill type="frame" on="t" focussize="0,0" recolor="t" rotate="t" r:id="rId12"/>
                <v:stroke on="f" weight="1pt" miterlimit="8" joinstyle="miter"/>
                <v:imagedata o:title=""/>
                <o:lock v:ext="edit" aspectratio="f"/>
              </v:rect>
            </w:pict>
          </mc:Fallback>
        </mc:AlternateContent>
      </w:r>
      <w:r>
        <w:rPr>
          <w:rFonts w:ascii="Times New Roman" w:eastAsiaTheme="minorEastAsia" w:hAnsi="Times New Roman" w:cs="Times New Roman"/>
          <w:noProof/>
          <w:sz w:val="32"/>
          <w:szCs w:val="32"/>
        </w:rPr>
        <mc:AlternateContent>
          <mc:Choice Requires="wps">
            <w:drawing>
              <wp:anchor distT="0" distB="0" distL="114300" distR="114300" simplePos="0" relativeHeight="251660288" behindDoc="0" locked="0" layoutInCell="1" allowOverlap="1" wp14:anchorId="2B2F106D" wp14:editId="4795F40C">
                <wp:simplePos x="0" y="0"/>
                <wp:positionH relativeFrom="column">
                  <wp:posOffset>-389255</wp:posOffset>
                </wp:positionH>
                <wp:positionV relativeFrom="paragraph">
                  <wp:posOffset>-321310</wp:posOffset>
                </wp:positionV>
                <wp:extent cx="1159510" cy="964565"/>
                <wp:effectExtent l="0" t="0" r="0" b="0"/>
                <wp:wrapNone/>
                <wp:docPr id="3" name="Rectangle 3"/>
                <wp:cNvGraphicFramePr/>
                <a:graphic xmlns:a="http://schemas.openxmlformats.org/drawingml/2006/main">
                  <a:graphicData uri="http://schemas.microsoft.com/office/word/2010/wordprocessingShape">
                    <wps:wsp>
                      <wps:cNvSpPr/>
                      <wps:spPr>
                        <a:xfrm>
                          <a:off x="0" y="0"/>
                          <a:ext cx="1159510" cy="964565"/>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30.65pt;margin-top:-25.3pt;height:75.95pt;width:91.3pt;z-index:251660288;v-text-anchor:middle;mso-width-relative:page;mso-height-relative:page;" filled="t" stroked="f" coordsize="21600,21600" o:gfxdata="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">
                <v:fill type="frame" on="t" focussize="0,0" recolor="t" rotate="t" r:id="rId14"/>
                <v:stroke on="f" weight="1pt" miterlimit="8" joinstyle="miter"/>
                <v:imagedata o:title=""/>
                <o:lock v:ext="edit" aspectratio="f"/>
              </v:rect>
            </w:pict>
          </mc:Fallback>
        </mc:AlternateContent>
      </w:r>
    </w:p>
    <w:p w14:paraId="2578E405" w14:textId="77777777" w:rsidR="00F02B1C" w:rsidRDefault="00F02B1C">
      <w:pPr>
        <w:spacing w:line="240" w:lineRule="auto"/>
        <w:jc w:val="center"/>
        <w:rPr>
          <w:rFonts w:ascii="Times New Roman" w:eastAsiaTheme="minorEastAsia" w:hAnsi="Times New Roman" w:cs="Times New Roman"/>
          <w:sz w:val="32"/>
          <w:szCs w:val="32"/>
        </w:rPr>
      </w:pPr>
    </w:p>
    <w:p w14:paraId="29D05ADA" w14:textId="77777777" w:rsidR="00F02B1C" w:rsidRDefault="00F02B1C">
      <w:pPr>
        <w:spacing w:line="240" w:lineRule="auto"/>
        <w:jc w:val="center"/>
        <w:rPr>
          <w:rFonts w:ascii="Times New Roman" w:eastAsiaTheme="minorEastAsia" w:hAnsi="Times New Roman" w:cs="Times New Roman"/>
          <w:sz w:val="32"/>
          <w:szCs w:val="32"/>
        </w:rPr>
      </w:pPr>
    </w:p>
    <w:p w14:paraId="393A182A" w14:textId="77777777" w:rsidR="00F02B1C" w:rsidRDefault="00F02B1C">
      <w:pPr>
        <w:spacing w:line="240" w:lineRule="auto"/>
        <w:jc w:val="center"/>
        <w:rPr>
          <w:rFonts w:ascii="Times New Roman" w:eastAsiaTheme="minorEastAsia" w:hAnsi="Times New Roman" w:cs="Times New Roman"/>
          <w:sz w:val="32"/>
          <w:szCs w:val="32"/>
        </w:rPr>
      </w:pPr>
    </w:p>
    <w:p w14:paraId="04BDDB3A" w14:textId="77777777" w:rsidR="00F02B1C" w:rsidRDefault="00000000">
      <w:pPr>
        <w:spacing w:line="240" w:lineRule="auto"/>
        <w:jc w:val="center"/>
        <w:rPr>
          <w:rFonts w:ascii="Times New Roman" w:hAnsi="Times New Roman" w:cs="Times New Roman"/>
          <w:b/>
          <w:sz w:val="40"/>
          <w:szCs w:val="40"/>
          <w:rtl/>
        </w:rPr>
      </w:pPr>
      <w:r>
        <w:rPr>
          <w:rFonts w:ascii="Times New Roman" w:hAnsi="Times New Roman" w:cs="Times New Roman"/>
          <w:b/>
          <w:sz w:val="40"/>
          <w:szCs w:val="40"/>
        </w:rPr>
        <w:t>Digital Egypt Builders Initiative</w:t>
      </w:r>
    </w:p>
    <w:p w14:paraId="028FFCFE" w14:textId="77777777" w:rsidR="00F02B1C" w:rsidRDefault="00000000">
      <w:pPr>
        <w:spacing w:line="240" w:lineRule="auto"/>
        <w:jc w:val="center"/>
        <w:rPr>
          <w:rFonts w:ascii="Times New Roman" w:hAnsi="Times New Roman" w:cs="Times New Roman"/>
          <w:b/>
          <w:sz w:val="40"/>
          <w:szCs w:val="40"/>
        </w:rPr>
      </w:pPr>
      <w:r>
        <w:rPr>
          <w:rFonts w:ascii="Times New Roman" w:hAnsi="Times New Roman" w:cs="Times New Roman"/>
          <w:b/>
          <w:sz w:val="40"/>
          <w:szCs w:val="40"/>
        </w:rPr>
        <w:t>Final Project</w:t>
      </w:r>
    </w:p>
    <w:p w14:paraId="68E9433C" w14:textId="77777777" w:rsidR="00F02B1C" w:rsidRDefault="00F02B1C">
      <w:pPr>
        <w:spacing w:line="240" w:lineRule="auto"/>
        <w:jc w:val="center"/>
        <w:rPr>
          <w:rFonts w:ascii="Times New Roman" w:hAnsi="Times New Roman" w:cs="Times New Roman"/>
          <w:b/>
          <w:sz w:val="40"/>
          <w:szCs w:val="40"/>
        </w:rPr>
      </w:pPr>
    </w:p>
    <w:p w14:paraId="57C54005" w14:textId="77777777" w:rsidR="00F02B1C" w:rsidRDefault="00000000">
      <w:pPr>
        <w:spacing w:line="240" w:lineRule="auto"/>
        <w:jc w:val="center"/>
        <w:rPr>
          <w:rFonts w:ascii="Times New Roman" w:hAnsi="Times New Roman" w:cs="Times New Roman"/>
          <w:color w:val="FF0000"/>
          <w:sz w:val="56"/>
          <w:szCs w:val="24"/>
        </w:rPr>
      </w:pPr>
      <w:r>
        <w:rPr>
          <w:rFonts w:ascii="Times New Roman" w:hAnsi="Times New Roman" w:cs="Times New Roman"/>
          <w:color w:val="FF0000"/>
          <w:sz w:val="56"/>
          <w:szCs w:val="24"/>
        </w:rPr>
        <w:t>Oil and Gold Prices Prediction</w:t>
      </w:r>
    </w:p>
    <w:p w14:paraId="4535EDE3" w14:textId="77777777" w:rsidR="00F02B1C" w:rsidRDefault="00F02B1C">
      <w:pPr>
        <w:spacing w:line="240" w:lineRule="auto"/>
        <w:rPr>
          <w:rFonts w:ascii="Times New Roman" w:hAnsi="Times New Roman" w:cs="Times New Roman"/>
          <w:sz w:val="30"/>
          <w:szCs w:val="24"/>
        </w:rPr>
      </w:pPr>
    </w:p>
    <w:p w14:paraId="40F3F0C9" w14:textId="77777777" w:rsidR="00F02B1C" w:rsidRDefault="00000000">
      <w:pPr>
        <w:spacing w:line="240" w:lineRule="auto"/>
        <w:jc w:val="center"/>
        <w:rPr>
          <w:rFonts w:ascii="Times New Roman" w:hAnsi="Times New Roman" w:cs="Times New Roman"/>
          <w:sz w:val="28"/>
          <w:szCs w:val="24"/>
        </w:rPr>
      </w:pPr>
      <w:r>
        <w:rPr>
          <w:rFonts w:ascii="Times New Roman" w:hAnsi="Times New Roman" w:cs="Times New Roman"/>
          <w:sz w:val="28"/>
          <w:szCs w:val="24"/>
        </w:rPr>
        <w:t xml:space="preserve">Presented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02B1C" w14:paraId="1280BE7C" w14:textId="77777777">
        <w:tc>
          <w:tcPr>
            <w:tcW w:w="4675" w:type="dxa"/>
          </w:tcPr>
          <w:p w14:paraId="69692842" w14:textId="77777777" w:rsidR="00F02B1C" w:rsidRDefault="00000000">
            <w:pPr>
              <w:spacing w:line="240" w:lineRule="auto"/>
              <w:jc w:val="center"/>
              <w:rPr>
                <w:rFonts w:ascii="Times New Roman" w:hAnsi="Times New Roman" w:cs="Times New Roman"/>
                <w:sz w:val="28"/>
                <w:szCs w:val="24"/>
              </w:rPr>
            </w:pPr>
            <w:r>
              <w:rPr>
                <w:rFonts w:ascii="Times New Roman" w:hAnsi="Times New Roman" w:cs="Times New Roman"/>
                <w:sz w:val="28"/>
                <w:szCs w:val="24"/>
              </w:rPr>
              <w:t>Student ID#</w:t>
            </w:r>
            <w:r>
              <w:rPr>
                <w:rFonts w:ascii="Times New Roman" w:hAnsi="Times New Roman" w:cs="Times New Roman"/>
                <w:sz w:val="28"/>
                <w:szCs w:val="24"/>
              </w:rPr>
              <w:tab/>
            </w:r>
          </w:p>
        </w:tc>
        <w:tc>
          <w:tcPr>
            <w:tcW w:w="4675" w:type="dxa"/>
          </w:tcPr>
          <w:p w14:paraId="023A52A2" w14:textId="77777777" w:rsidR="00F02B1C" w:rsidRDefault="00000000">
            <w:pPr>
              <w:spacing w:line="240" w:lineRule="auto"/>
              <w:jc w:val="center"/>
              <w:rPr>
                <w:rFonts w:ascii="Times New Roman" w:hAnsi="Times New Roman" w:cs="Times New Roman"/>
                <w:sz w:val="28"/>
                <w:szCs w:val="24"/>
              </w:rPr>
            </w:pPr>
            <w:r>
              <w:rPr>
                <w:rFonts w:ascii="Times New Roman" w:hAnsi="Times New Roman" w:cs="Times New Roman"/>
                <w:sz w:val="28"/>
                <w:szCs w:val="24"/>
              </w:rPr>
              <w:t>Student Name</w:t>
            </w:r>
          </w:p>
        </w:tc>
      </w:tr>
      <w:tr w:rsidR="00F02B1C" w14:paraId="0F80B9E0" w14:textId="77777777">
        <w:tc>
          <w:tcPr>
            <w:tcW w:w="4675" w:type="dxa"/>
          </w:tcPr>
          <w:p w14:paraId="70186646" w14:textId="17527AD8" w:rsidR="00F02B1C" w:rsidRDefault="001E6747">
            <w:pPr>
              <w:spacing w:line="240" w:lineRule="auto"/>
              <w:jc w:val="center"/>
              <w:rPr>
                <w:rFonts w:ascii="Times New Roman" w:hAnsi="Times New Roman" w:cs="Times New Roman"/>
                <w:sz w:val="28"/>
                <w:szCs w:val="24"/>
              </w:rPr>
            </w:pPr>
            <w:r w:rsidRPr="001E6747">
              <w:rPr>
                <w:rFonts w:ascii="Times New Roman" w:hAnsi="Times New Roman" w:cs="Times New Roman"/>
                <w:sz w:val="28"/>
                <w:szCs w:val="24"/>
              </w:rPr>
              <w:t>21123993</w:t>
            </w:r>
          </w:p>
        </w:tc>
        <w:tc>
          <w:tcPr>
            <w:tcW w:w="4675" w:type="dxa"/>
          </w:tcPr>
          <w:p w14:paraId="73188A5B" w14:textId="77777777" w:rsidR="00F02B1C" w:rsidRDefault="00000000">
            <w:pPr>
              <w:spacing w:line="240" w:lineRule="auto"/>
              <w:jc w:val="center"/>
              <w:rPr>
                <w:rFonts w:ascii="Times New Roman" w:hAnsi="Times New Roman" w:cs="Times New Roman"/>
                <w:sz w:val="28"/>
                <w:szCs w:val="24"/>
              </w:rPr>
            </w:pPr>
            <w:r>
              <w:rPr>
                <w:rFonts w:ascii="Times New Roman" w:hAnsi="Times New Roman" w:cs="Times New Roman"/>
                <w:color w:val="FF0000"/>
                <w:sz w:val="28"/>
                <w:szCs w:val="24"/>
              </w:rPr>
              <w:t>Ahmed Bassiouni</w:t>
            </w:r>
          </w:p>
        </w:tc>
      </w:tr>
      <w:tr w:rsidR="00F02B1C" w14:paraId="70FD38FA" w14:textId="77777777">
        <w:tc>
          <w:tcPr>
            <w:tcW w:w="4675" w:type="dxa"/>
          </w:tcPr>
          <w:p w14:paraId="586780BE" w14:textId="77777777" w:rsidR="00F02B1C" w:rsidRDefault="00000000">
            <w:pPr>
              <w:spacing w:line="240" w:lineRule="auto"/>
              <w:jc w:val="center"/>
              <w:rPr>
                <w:rFonts w:ascii="Times New Roman" w:hAnsi="Times New Roman" w:cs="Times New Roman"/>
                <w:sz w:val="28"/>
                <w:szCs w:val="24"/>
              </w:rPr>
            </w:pPr>
            <w:r>
              <w:rPr>
                <w:rFonts w:ascii="Times New Roman" w:hAnsi="Times New Roman" w:cs="Times New Roman"/>
                <w:sz w:val="28"/>
                <w:szCs w:val="24"/>
              </w:rPr>
              <w:t>21132600</w:t>
            </w:r>
          </w:p>
        </w:tc>
        <w:tc>
          <w:tcPr>
            <w:tcW w:w="4675" w:type="dxa"/>
          </w:tcPr>
          <w:p w14:paraId="15C2E5F9" w14:textId="77777777" w:rsidR="00F02B1C" w:rsidRDefault="00000000">
            <w:pPr>
              <w:spacing w:line="240" w:lineRule="auto"/>
              <w:jc w:val="center"/>
              <w:rPr>
                <w:rFonts w:ascii="Times New Roman" w:hAnsi="Times New Roman" w:cs="Times New Roman"/>
                <w:color w:val="FF0000"/>
                <w:sz w:val="28"/>
                <w:szCs w:val="24"/>
              </w:rPr>
            </w:pPr>
            <w:r>
              <w:rPr>
                <w:rFonts w:ascii="Times New Roman" w:hAnsi="Times New Roman" w:cs="Times New Roman"/>
                <w:color w:val="FF0000"/>
                <w:sz w:val="28"/>
                <w:szCs w:val="24"/>
              </w:rPr>
              <w:t>Lamiaa Selim</w:t>
            </w:r>
          </w:p>
        </w:tc>
      </w:tr>
      <w:tr w:rsidR="00F02B1C" w14:paraId="638FE737" w14:textId="77777777">
        <w:tc>
          <w:tcPr>
            <w:tcW w:w="4675" w:type="dxa"/>
          </w:tcPr>
          <w:p w14:paraId="3D7FBF83" w14:textId="393F5E79" w:rsidR="00F02B1C" w:rsidRDefault="00451CBD">
            <w:pPr>
              <w:spacing w:line="240" w:lineRule="auto"/>
              <w:jc w:val="center"/>
              <w:rPr>
                <w:rFonts w:ascii="Times New Roman" w:hAnsi="Times New Roman" w:cs="Times New Roman"/>
                <w:sz w:val="28"/>
                <w:szCs w:val="24"/>
              </w:rPr>
            </w:pPr>
            <w:r w:rsidRPr="00451CBD">
              <w:rPr>
                <w:rFonts w:ascii="Times New Roman" w:hAnsi="Times New Roman" w:cs="Times New Roman"/>
                <w:sz w:val="28"/>
                <w:szCs w:val="24"/>
              </w:rPr>
              <w:t>21093611</w:t>
            </w:r>
          </w:p>
        </w:tc>
        <w:tc>
          <w:tcPr>
            <w:tcW w:w="4675" w:type="dxa"/>
          </w:tcPr>
          <w:p w14:paraId="68E2E59F" w14:textId="77777777" w:rsidR="00F02B1C" w:rsidRDefault="00000000">
            <w:pPr>
              <w:spacing w:line="240" w:lineRule="auto"/>
              <w:jc w:val="center"/>
              <w:rPr>
                <w:rFonts w:ascii="Times New Roman" w:hAnsi="Times New Roman" w:cs="Times New Roman"/>
                <w:color w:val="FF0000"/>
                <w:sz w:val="28"/>
                <w:szCs w:val="24"/>
              </w:rPr>
            </w:pPr>
            <w:r>
              <w:rPr>
                <w:rFonts w:ascii="Times New Roman" w:hAnsi="Times New Roman" w:cs="Times New Roman"/>
                <w:color w:val="FF0000"/>
                <w:sz w:val="28"/>
                <w:szCs w:val="24"/>
              </w:rPr>
              <w:t>Mohamed ElNaggar</w:t>
            </w:r>
          </w:p>
        </w:tc>
      </w:tr>
      <w:tr w:rsidR="00F02B1C" w14:paraId="5A1AEBED" w14:textId="77777777">
        <w:tc>
          <w:tcPr>
            <w:tcW w:w="4675" w:type="dxa"/>
          </w:tcPr>
          <w:p w14:paraId="22A61CBF" w14:textId="102C476A" w:rsidR="00F02B1C" w:rsidRDefault="001E6747">
            <w:pPr>
              <w:spacing w:line="240" w:lineRule="auto"/>
              <w:jc w:val="center"/>
              <w:rPr>
                <w:rFonts w:ascii="Times New Roman" w:hAnsi="Times New Roman" w:cs="Times New Roman"/>
                <w:sz w:val="28"/>
                <w:szCs w:val="24"/>
              </w:rPr>
            </w:pPr>
            <w:r w:rsidRPr="001E6747">
              <w:rPr>
                <w:rFonts w:ascii="Times New Roman" w:hAnsi="Times New Roman" w:cs="Times New Roman"/>
                <w:sz w:val="28"/>
                <w:szCs w:val="24"/>
              </w:rPr>
              <w:t>21125686</w:t>
            </w:r>
          </w:p>
        </w:tc>
        <w:tc>
          <w:tcPr>
            <w:tcW w:w="4675" w:type="dxa"/>
          </w:tcPr>
          <w:p w14:paraId="59A99737" w14:textId="77777777" w:rsidR="00F02B1C" w:rsidRDefault="00000000">
            <w:pPr>
              <w:spacing w:line="240" w:lineRule="auto"/>
              <w:jc w:val="center"/>
              <w:rPr>
                <w:rFonts w:ascii="Times New Roman" w:hAnsi="Times New Roman" w:cs="Times New Roman"/>
                <w:color w:val="FF0000"/>
                <w:sz w:val="28"/>
                <w:szCs w:val="24"/>
              </w:rPr>
            </w:pPr>
            <w:r>
              <w:rPr>
                <w:rFonts w:ascii="Times New Roman" w:hAnsi="Times New Roman" w:cs="Times New Roman"/>
                <w:color w:val="FF0000"/>
                <w:sz w:val="28"/>
                <w:szCs w:val="24"/>
              </w:rPr>
              <w:t>Nourhan Habila</w:t>
            </w:r>
          </w:p>
        </w:tc>
      </w:tr>
      <w:tr w:rsidR="00F02B1C" w14:paraId="7211370B" w14:textId="77777777">
        <w:tc>
          <w:tcPr>
            <w:tcW w:w="4675" w:type="dxa"/>
          </w:tcPr>
          <w:p w14:paraId="55D9BFDC" w14:textId="44F3D355" w:rsidR="00F02B1C" w:rsidRDefault="0003036A">
            <w:pPr>
              <w:spacing w:line="240" w:lineRule="auto"/>
              <w:jc w:val="center"/>
              <w:rPr>
                <w:rFonts w:ascii="Times New Roman" w:hAnsi="Times New Roman" w:cs="Times New Roman"/>
                <w:sz w:val="28"/>
                <w:szCs w:val="24"/>
              </w:rPr>
            </w:pPr>
            <w:r w:rsidRPr="0003036A">
              <w:rPr>
                <w:rFonts w:ascii="Times New Roman" w:hAnsi="Times New Roman" w:cs="Times New Roman"/>
                <w:sz w:val="28"/>
                <w:szCs w:val="24"/>
              </w:rPr>
              <w:t>21122526</w:t>
            </w:r>
          </w:p>
        </w:tc>
        <w:tc>
          <w:tcPr>
            <w:tcW w:w="4675" w:type="dxa"/>
          </w:tcPr>
          <w:p w14:paraId="1DA22FD1" w14:textId="77777777" w:rsidR="00F02B1C" w:rsidRDefault="00000000">
            <w:pPr>
              <w:spacing w:line="240" w:lineRule="auto"/>
              <w:jc w:val="center"/>
              <w:rPr>
                <w:rFonts w:ascii="Times New Roman" w:hAnsi="Times New Roman" w:cs="Times New Roman"/>
                <w:color w:val="FF0000"/>
                <w:sz w:val="28"/>
                <w:szCs w:val="24"/>
              </w:rPr>
            </w:pPr>
            <w:r>
              <w:rPr>
                <w:rFonts w:ascii="Times New Roman" w:hAnsi="Times New Roman" w:cs="Times New Roman"/>
                <w:color w:val="FF0000"/>
                <w:sz w:val="28"/>
                <w:szCs w:val="24"/>
              </w:rPr>
              <w:t>Sara Seoudi</w:t>
            </w:r>
          </w:p>
        </w:tc>
      </w:tr>
    </w:tbl>
    <w:p w14:paraId="1979A433" w14:textId="77777777" w:rsidR="00F02B1C" w:rsidRDefault="00000000">
      <w:pPr>
        <w:spacing w:line="240" w:lineRule="auto"/>
        <w:rPr>
          <w:rFonts w:ascii="Times New Roman" w:hAnsi="Times New Roman" w:cs="Times New Roman"/>
          <w:sz w:val="28"/>
          <w:szCs w:val="24"/>
        </w:rPr>
      </w:pPr>
      <w:r>
        <w:rPr>
          <w:rFonts w:ascii="Times New Roman" w:hAnsi="Times New Roman" w:cs="Times New Roman"/>
          <w:color w:val="FF0000"/>
          <w:sz w:val="28"/>
          <w:szCs w:val="24"/>
        </w:rPr>
        <w:t xml:space="preserve">          </w:t>
      </w:r>
      <w:r>
        <w:rPr>
          <w:rFonts w:ascii="Times New Roman" w:hAnsi="Times New Roman" w:cs="Times New Roman"/>
          <w:sz w:val="28"/>
          <w:szCs w:val="24"/>
        </w:rPr>
        <w:tab/>
      </w:r>
      <w:r>
        <w:rPr>
          <w:rFonts w:ascii="Times New Roman" w:hAnsi="Times New Roman" w:cs="Times New Roman"/>
          <w:sz w:val="28"/>
          <w:szCs w:val="24"/>
        </w:rPr>
        <w:tab/>
      </w:r>
    </w:p>
    <w:p w14:paraId="6A9CEE19" w14:textId="77777777" w:rsidR="00F02B1C" w:rsidRDefault="00F02B1C">
      <w:pPr>
        <w:tabs>
          <w:tab w:val="left" w:pos="3007"/>
        </w:tabs>
        <w:spacing w:after="120" w:line="240" w:lineRule="auto"/>
        <w:jc w:val="center"/>
        <w:rPr>
          <w:rFonts w:ascii="Times New Roman" w:hAnsi="Times New Roman" w:cs="Times New Roman"/>
          <w:sz w:val="28"/>
          <w:szCs w:val="28"/>
        </w:rPr>
      </w:pPr>
    </w:p>
    <w:p w14:paraId="2167306B" w14:textId="77777777" w:rsidR="00F02B1C" w:rsidRDefault="00000000">
      <w:pPr>
        <w:tabs>
          <w:tab w:val="left" w:pos="3007"/>
        </w:tabs>
        <w:spacing w:after="120" w:line="240" w:lineRule="auto"/>
        <w:jc w:val="center"/>
        <w:rPr>
          <w:rFonts w:ascii="Times New Roman" w:hAnsi="Times New Roman" w:cs="Times New Roman"/>
          <w:sz w:val="28"/>
          <w:szCs w:val="28"/>
        </w:rPr>
      </w:pPr>
      <w:r>
        <w:rPr>
          <w:rFonts w:ascii="Times New Roman" w:hAnsi="Times New Roman" w:cs="Times New Roman"/>
          <w:sz w:val="28"/>
          <w:szCs w:val="28"/>
        </w:rPr>
        <w:t>Project Supervisor: Mohamed Hamed</w:t>
      </w:r>
    </w:p>
    <w:p w14:paraId="0EB92B9A" w14:textId="77777777" w:rsidR="00F02B1C" w:rsidRDefault="00F02B1C">
      <w:pPr>
        <w:tabs>
          <w:tab w:val="left" w:pos="3007"/>
        </w:tabs>
        <w:spacing w:after="120" w:line="240" w:lineRule="auto"/>
        <w:jc w:val="center"/>
        <w:rPr>
          <w:rFonts w:ascii="Times New Roman" w:hAnsi="Times New Roman" w:cs="Times New Roman"/>
          <w:sz w:val="28"/>
          <w:szCs w:val="28"/>
        </w:rPr>
      </w:pPr>
    </w:p>
    <w:p w14:paraId="70CA654B" w14:textId="77777777" w:rsidR="00F02B1C" w:rsidRDefault="00000000">
      <w:pPr>
        <w:spacing w:after="120" w:line="240" w:lineRule="auto"/>
        <w:jc w:val="center"/>
        <w:rPr>
          <w:rFonts w:ascii="Times New Roman" w:hAnsi="Times New Roman" w:cs="Times New Roman"/>
          <w:b/>
          <w:bCs/>
          <w:color w:val="FF0000"/>
          <w:sz w:val="28"/>
          <w:szCs w:val="28"/>
          <w:shd w:val="clear" w:color="auto" w:fill="FFFFFF"/>
        </w:rPr>
      </w:pPr>
      <w:r>
        <w:rPr>
          <w:rFonts w:ascii="Times New Roman" w:hAnsi="Times New Roman" w:cs="Times New Roman"/>
          <w:b/>
          <w:bCs/>
          <w:color w:val="FF0000"/>
          <w:sz w:val="28"/>
          <w:szCs w:val="28"/>
          <w:shd w:val="clear" w:color="auto" w:fill="FFFFFF"/>
        </w:rPr>
        <w:t xml:space="preserve">May </w:t>
      </w:r>
      <w:r>
        <w:rPr>
          <w:rFonts w:ascii="Times New Roman" w:hAnsi="Times New Roman" w:cs="Times New Roman"/>
          <w:b/>
          <w:bCs/>
          <w:sz w:val="28"/>
          <w:szCs w:val="28"/>
          <w:shd w:val="clear" w:color="auto" w:fill="FFFFFF"/>
        </w:rPr>
        <w:t>2025</w:t>
      </w:r>
    </w:p>
    <w:p w14:paraId="1F9CF0D9" w14:textId="77777777" w:rsidR="00F02B1C" w:rsidRDefault="00F02B1C">
      <w:pPr>
        <w:spacing w:after="120" w:line="240" w:lineRule="auto"/>
        <w:jc w:val="center"/>
        <w:rPr>
          <w:rFonts w:ascii="Times New Roman" w:hAnsi="Times New Roman" w:cs="Times New Roman"/>
          <w:sz w:val="28"/>
          <w:szCs w:val="28"/>
        </w:rPr>
      </w:pPr>
    </w:p>
    <w:p w14:paraId="62D07F62" w14:textId="77777777" w:rsidR="00F02B1C" w:rsidRDefault="00F02B1C">
      <w:pPr>
        <w:spacing w:after="120" w:line="240" w:lineRule="auto"/>
        <w:jc w:val="center"/>
        <w:rPr>
          <w:rFonts w:ascii="Times New Roman" w:hAnsi="Times New Roman" w:cs="Times New Roman"/>
          <w:sz w:val="28"/>
          <w:szCs w:val="28"/>
        </w:rPr>
      </w:pPr>
    </w:p>
    <w:p w14:paraId="73B3C889" w14:textId="77777777" w:rsidR="00F02B1C" w:rsidRDefault="00F02B1C">
      <w:pPr>
        <w:spacing w:after="120" w:line="240" w:lineRule="auto"/>
        <w:jc w:val="center"/>
        <w:rPr>
          <w:rFonts w:ascii="Times New Roman" w:hAnsi="Times New Roman" w:cs="Times New Roman"/>
          <w:sz w:val="28"/>
          <w:szCs w:val="28"/>
        </w:rPr>
      </w:pPr>
    </w:p>
    <w:p w14:paraId="53212C39" w14:textId="77777777" w:rsidR="00F02B1C" w:rsidRDefault="00F02B1C">
      <w:pPr>
        <w:spacing w:after="120" w:line="240" w:lineRule="auto"/>
        <w:jc w:val="center"/>
        <w:rPr>
          <w:rFonts w:ascii="Times New Roman" w:hAnsi="Times New Roman" w:cs="Times New Roman"/>
          <w:sz w:val="28"/>
          <w:szCs w:val="28"/>
        </w:rPr>
      </w:pPr>
    </w:p>
    <w:p w14:paraId="57C0C2BF" w14:textId="77777777" w:rsidR="00F02B1C" w:rsidRDefault="00000000">
      <w:pPr>
        <w:pStyle w:val="Title"/>
        <w:spacing w:after="100" w:afterAutospacing="1"/>
        <w:jc w:val="center"/>
        <w:rPr>
          <w:rFonts w:ascii="Times New Roman" w:hAnsi="Times New Roman"/>
        </w:rPr>
      </w:pPr>
      <w:r>
        <w:rPr>
          <w:rFonts w:ascii="Times New Roman" w:hAnsi="Times New Roman"/>
        </w:rPr>
        <w:lastRenderedPageBreak/>
        <w:t>Table of Contents</w:t>
      </w:r>
    </w:p>
    <w:sdt>
      <w:sdtPr>
        <w:rPr>
          <w:rFonts w:ascii="Times New Roman" w:eastAsiaTheme="minorHAnsi" w:hAnsi="Times New Roman" w:cs="Times New Roman"/>
          <w:color w:val="auto"/>
          <w:sz w:val="22"/>
          <w:szCs w:val="22"/>
        </w:rPr>
        <w:id w:val="1088657143"/>
        <w:docPartObj>
          <w:docPartGallery w:val="Table of Contents"/>
          <w:docPartUnique/>
        </w:docPartObj>
      </w:sdtPr>
      <w:sdtEndPr>
        <w:rPr>
          <w:b/>
          <w:bCs/>
          <w:sz w:val="24"/>
        </w:rPr>
      </w:sdtEndPr>
      <w:sdtContent>
        <w:p w14:paraId="18FBEDD5" w14:textId="77777777" w:rsidR="00F02B1C" w:rsidRDefault="00F02B1C">
          <w:pPr>
            <w:pStyle w:val="TOCHeading1"/>
            <w:rPr>
              <w:rFonts w:ascii="Times New Roman" w:hAnsi="Times New Roman" w:cs="Times New Roman"/>
              <w:color w:val="auto"/>
            </w:rPr>
          </w:pPr>
        </w:p>
        <w:p w14:paraId="2D01A03A" w14:textId="111BBB42" w:rsidR="00666C8D" w:rsidRDefault="00000000">
          <w:pPr>
            <w:pStyle w:val="TOC1"/>
            <w:rPr>
              <w:rFonts w:asciiTheme="minorHAnsi" w:eastAsiaTheme="minorEastAsia" w:hAnsiTheme="minorHAnsi" w:cstheme="minorBidi"/>
              <w:b w:val="0"/>
              <w:noProof/>
              <w:kern w:val="2"/>
              <w:szCs w:val="24"/>
              <w:lang w:val="en-001" w:eastAsia="en-001"/>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29699393" w:history="1">
            <w:r w:rsidR="00666C8D" w:rsidRPr="00C42D47">
              <w:rPr>
                <w:rStyle w:val="Hyperlink"/>
                <w:rFonts w:ascii="Times New Roman" w:hAnsi="Times New Roman"/>
                <w:noProof/>
              </w:rPr>
              <w:t>Table of Figures</w:t>
            </w:r>
            <w:r w:rsidR="00666C8D">
              <w:rPr>
                <w:noProof/>
                <w:webHidden/>
              </w:rPr>
              <w:tab/>
            </w:r>
            <w:r w:rsidR="00666C8D">
              <w:rPr>
                <w:noProof/>
                <w:webHidden/>
              </w:rPr>
              <w:fldChar w:fldCharType="begin"/>
            </w:r>
            <w:r w:rsidR="00666C8D">
              <w:rPr>
                <w:noProof/>
                <w:webHidden/>
              </w:rPr>
              <w:instrText xml:space="preserve"> PAGEREF _Toc229699393 \h </w:instrText>
            </w:r>
            <w:r w:rsidR="00666C8D">
              <w:rPr>
                <w:noProof/>
                <w:webHidden/>
              </w:rPr>
            </w:r>
            <w:r w:rsidR="00666C8D">
              <w:rPr>
                <w:noProof/>
                <w:webHidden/>
              </w:rPr>
              <w:fldChar w:fldCharType="separate"/>
            </w:r>
            <w:r w:rsidR="00666C8D">
              <w:rPr>
                <w:noProof/>
                <w:webHidden/>
              </w:rPr>
              <w:t>iv</w:t>
            </w:r>
            <w:r w:rsidR="00666C8D">
              <w:rPr>
                <w:noProof/>
                <w:webHidden/>
              </w:rPr>
              <w:fldChar w:fldCharType="end"/>
            </w:r>
          </w:hyperlink>
        </w:p>
        <w:p w14:paraId="326C8F56" w14:textId="3AAE7503"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394" w:history="1">
            <w:r w:rsidRPr="00C42D47">
              <w:rPr>
                <w:rStyle w:val="Hyperlink"/>
                <w:rFonts w:ascii="Times New Roman" w:hAnsi="Times New Roman"/>
                <w:noProof/>
              </w:rPr>
              <w:t>List of Tables</w:t>
            </w:r>
            <w:r>
              <w:rPr>
                <w:noProof/>
                <w:webHidden/>
              </w:rPr>
              <w:tab/>
            </w:r>
            <w:r>
              <w:rPr>
                <w:noProof/>
                <w:webHidden/>
              </w:rPr>
              <w:fldChar w:fldCharType="begin"/>
            </w:r>
            <w:r>
              <w:rPr>
                <w:noProof/>
                <w:webHidden/>
              </w:rPr>
              <w:instrText xml:space="preserve"> PAGEREF _Toc229699394 \h </w:instrText>
            </w:r>
            <w:r>
              <w:rPr>
                <w:noProof/>
                <w:webHidden/>
              </w:rPr>
            </w:r>
            <w:r>
              <w:rPr>
                <w:noProof/>
                <w:webHidden/>
              </w:rPr>
              <w:fldChar w:fldCharType="separate"/>
            </w:r>
            <w:r>
              <w:rPr>
                <w:noProof/>
                <w:webHidden/>
              </w:rPr>
              <w:t>v</w:t>
            </w:r>
            <w:r>
              <w:rPr>
                <w:noProof/>
                <w:webHidden/>
              </w:rPr>
              <w:fldChar w:fldCharType="end"/>
            </w:r>
          </w:hyperlink>
        </w:p>
        <w:p w14:paraId="09C3ADE9" w14:textId="0EF35FD0"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395" w:history="1">
            <w:r w:rsidRPr="00C42D47">
              <w:rPr>
                <w:rStyle w:val="Hyperlink"/>
                <w:rFonts w:ascii="Times New Roman" w:hAnsi="Times New Roman"/>
                <w:noProof/>
                <w:shd w:val="clear" w:color="auto" w:fill="FFFFFF"/>
              </w:rPr>
              <w:t>Declaration</w:t>
            </w:r>
            <w:r>
              <w:rPr>
                <w:noProof/>
                <w:webHidden/>
              </w:rPr>
              <w:tab/>
            </w:r>
            <w:r>
              <w:rPr>
                <w:noProof/>
                <w:webHidden/>
              </w:rPr>
              <w:fldChar w:fldCharType="begin"/>
            </w:r>
            <w:r>
              <w:rPr>
                <w:noProof/>
                <w:webHidden/>
              </w:rPr>
              <w:instrText xml:space="preserve"> PAGEREF _Toc229699395 \h </w:instrText>
            </w:r>
            <w:r>
              <w:rPr>
                <w:noProof/>
                <w:webHidden/>
              </w:rPr>
            </w:r>
            <w:r>
              <w:rPr>
                <w:noProof/>
                <w:webHidden/>
              </w:rPr>
              <w:fldChar w:fldCharType="separate"/>
            </w:r>
            <w:r>
              <w:rPr>
                <w:noProof/>
                <w:webHidden/>
              </w:rPr>
              <w:t>vi</w:t>
            </w:r>
            <w:r>
              <w:rPr>
                <w:noProof/>
                <w:webHidden/>
              </w:rPr>
              <w:fldChar w:fldCharType="end"/>
            </w:r>
          </w:hyperlink>
        </w:p>
        <w:p w14:paraId="32F38B0D" w14:textId="4AD4CE56"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396" w:history="1">
            <w:r w:rsidRPr="00C42D47">
              <w:rPr>
                <w:rStyle w:val="Hyperlink"/>
                <w:rFonts w:ascii="Times New Roman" w:hAnsi="Times New Roman"/>
                <w:noProof/>
                <w:shd w:val="clear" w:color="auto" w:fill="FFFFFF"/>
              </w:rPr>
              <w:t>Acknowledgement</w:t>
            </w:r>
            <w:r>
              <w:rPr>
                <w:noProof/>
                <w:webHidden/>
              </w:rPr>
              <w:tab/>
            </w:r>
            <w:r>
              <w:rPr>
                <w:noProof/>
                <w:webHidden/>
              </w:rPr>
              <w:fldChar w:fldCharType="begin"/>
            </w:r>
            <w:r>
              <w:rPr>
                <w:noProof/>
                <w:webHidden/>
              </w:rPr>
              <w:instrText xml:space="preserve"> PAGEREF _Toc229699396 \h </w:instrText>
            </w:r>
            <w:r>
              <w:rPr>
                <w:noProof/>
                <w:webHidden/>
              </w:rPr>
            </w:r>
            <w:r>
              <w:rPr>
                <w:noProof/>
                <w:webHidden/>
              </w:rPr>
              <w:fldChar w:fldCharType="separate"/>
            </w:r>
            <w:r>
              <w:rPr>
                <w:noProof/>
                <w:webHidden/>
              </w:rPr>
              <w:t>vii</w:t>
            </w:r>
            <w:r>
              <w:rPr>
                <w:noProof/>
                <w:webHidden/>
              </w:rPr>
              <w:fldChar w:fldCharType="end"/>
            </w:r>
          </w:hyperlink>
        </w:p>
        <w:p w14:paraId="442A4F88" w14:textId="54362337"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397" w:history="1">
            <w:r w:rsidRPr="00C42D47">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_Toc229699397 \h </w:instrText>
            </w:r>
            <w:r>
              <w:rPr>
                <w:noProof/>
                <w:webHidden/>
              </w:rPr>
            </w:r>
            <w:r>
              <w:rPr>
                <w:noProof/>
                <w:webHidden/>
              </w:rPr>
              <w:fldChar w:fldCharType="separate"/>
            </w:r>
            <w:r>
              <w:rPr>
                <w:noProof/>
                <w:webHidden/>
              </w:rPr>
              <w:t>1</w:t>
            </w:r>
            <w:r>
              <w:rPr>
                <w:noProof/>
                <w:webHidden/>
              </w:rPr>
              <w:fldChar w:fldCharType="end"/>
            </w:r>
          </w:hyperlink>
        </w:p>
        <w:p w14:paraId="2639FE22" w14:textId="46FF9B4E"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398" w:history="1">
            <w:r w:rsidRPr="00C42D47">
              <w:rPr>
                <w:rStyle w:val="Hyperlink"/>
                <w:rFonts w:ascii="Times New Roman" w:hAnsi="Times New Roman"/>
                <w:noProof/>
              </w:rPr>
              <w:t>1.</w:t>
            </w:r>
            <w:r>
              <w:rPr>
                <w:rFonts w:asciiTheme="minorHAnsi" w:eastAsiaTheme="minorEastAsia" w:hAnsiTheme="minorHAnsi" w:cstheme="minorBidi"/>
                <w:b w:val="0"/>
                <w:noProof/>
                <w:kern w:val="2"/>
                <w:szCs w:val="24"/>
                <w:lang w:val="en-001" w:eastAsia="en-001"/>
                <w14:ligatures w14:val="standardContextual"/>
              </w:rPr>
              <w:tab/>
            </w:r>
            <w:r w:rsidRPr="00C42D47">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_Toc229699398 \h </w:instrText>
            </w:r>
            <w:r>
              <w:rPr>
                <w:noProof/>
                <w:webHidden/>
              </w:rPr>
            </w:r>
            <w:r>
              <w:rPr>
                <w:noProof/>
                <w:webHidden/>
              </w:rPr>
              <w:fldChar w:fldCharType="separate"/>
            </w:r>
            <w:r>
              <w:rPr>
                <w:noProof/>
                <w:webHidden/>
              </w:rPr>
              <w:t>2</w:t>
            </w:r>
            <w:r>
              <w:rPr>
                <w:noProof/>
                <w:webHidden/>
              </w:rPr>
              <w:fldChar w:fldCharType="end"/>
            </w:r>
          </w:hyperlink>
        </w:p>
        <w:p w14:paraId="19D71D25" w14:textId="314B9D01"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399" w:history="1">
            <w:r w:rsidRPr="00C42D47">
              <w:rPr>
                <w:rStyle w:val="Hyperlink"/>
                <w:rFonts w:ascii="Times New Roman" w:hAnsi="Times New Roman"/>
                <w:noProof/>
              </w:rPr>
              <w:t>1.1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Problem Description</w:t>
            </w:r>
            <w:r>
              <w:rPr>
                <w:noProof/>
                <w:webHidden/>
              </w:rPr>
              <w:tab/>
            </w:r>
            <w:r>
              <w:rPr>
                <w:noProof/>
                <w:webHidden/>
              </w:rPr>
              <w:fldChar w:fldCharType="begin"/>
            </w:r>
            <w:r>
              <w:rPr>
                <w:noProof/>
                <w:webHidden/>
              </w:rPr>
              <w:instrText xml:space="preserve"> PAGEREF _Toc229699399 \h </w:instrText>
            </w:r>
            <w:r>
              <w:rPr>
                <w:noProof/>
                <w:webHidden/>
              </w:rPr>
            </w:r>
            <w:r>
              <w:rPr>
                <w:noProof/>
                <w:webHidden/>
              </w:rPr>
              <w:fldChar w:fldCharType="separate"/>
            </w:r>
            <w:r>
              <w:rPr>
                <w:noProof/>
                <w:webHidden/>
              </w:rPr>
              <w:t>2</w:t>
            </w:r>
            <w:r>
              <w:rPr>
                <w:noProof/>
                <w:webHidden/>
              </w:rPr>
              <w:fldChar w:fldCharType="end"/>
            </w:r>
          </w:hyperlink>
        </w:p>
        <w:p w14:paraId="6C85D028" w14:textId="03380E0E"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00" w:history="1">
            <w:r w:rsidRPr="00C42D47">
              <w:rPr>
                <w:rStyle w:val="Hyperlink"/>
                <w:rFonts w:ascii="Times New Roman" w:hAnsi="Times New Roman"/>
                <w:noProof/>
              </w:rPr>
              <w:t>1.2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Research Objectives</w:t>
            </w:r>
            <w:r>
              <w:rPr>
                <w:noProof/>
                <w:webHidden/>
              </w:rPr>
              <w:tab/>
            </w:r>
            <w:r>
              <w:rPr>
                <w:noProof/>
                <w:webHidden/>
              </w:rPr>
              <w:fldChar w:fldCharType="begin"/>
            </w:r>
            <w:r>
              <w:rPr>
                <w:noProof/>
                <w:webHidden/>
              </w:rPr>
              <w:instrText xml:space="preserve"> PAGEREF _Toc229699400 \h </w:instrText>
            </w:r>
            <w:r>
              <w:rPr>
                <w:noProof/>
                <w:webHidden/>
              </w:rPr>
            </w:r>
            <w:r>
              <w:rPr>
                <w:noProof/>
                <w:webHidden/>
              </w:rPr>
              <w:fldChar w:fldCharType="separate"/>
            </w:r>
            <w:r>
              <w:rPr>
                <w:noProof/>
                <w:webHidden/>
              </w:rPr>
              <w:t>2</w:t>
            </w:r>
            <w:r>
              <w:rPr>
                <w:noProof/>
                <w:webHidden/>
              </w:rPr>
              <w:fldChar w:fldCharType="end"/>
            </w:r>
          </w:hyperlink>
        </w:p>
        <w:p w14:paraId="648F85D1" w14:textId="7CCD43DD"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01" w:history="1">
            <w:r w:rsidRPr="00C42D47">
              <w:rPr>
                <w:rStyle w:val="Hyperlink"/>
                <w:rFonts w:ascii="Times New Roman" w:hAnsi="Times New Roman"/>
                <w:noProof/>
              </w:rPr>
              <w:t>1.3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Research Contribution</w:t>
            </w:r>
            <w:r>
              <w:rPr>
                <w:noProof/>
                <w:webHidden/>
              </w:rPr>
              <w:tab/>
            </w:r>
            <w:r>
              <w:rPr>
                <w:noProof/>
                <w:webHidden/>
              </w:rPr>
              <w:fldChar w:fldCharType="begin"/>
            </w:r>
            <w:r>
              <w:rPr>
                <w:noProof/>
                <w:webHidden/>
              </w:rPr>
              <w:instrText xml:space="preserve"> PAGEREF _Toc229699401 \h </w:instrText>
            </w:r>
            <w:r>
              <w:rPr>
                <w:noProof/>
                <w:webHidden/>
              </w:rPr>
            </w:r>
            <w:r>
              <w:rPr>
                <w:noProof/>
                <w:webHidden/>
              </w:rPr>
              <w:fldChar w:fldCharType="separate"/>
            </w:r>
            <w:r>
              <w:rPr>
                <w:noProof/>
                <w:webHidden/>
              </w:rPr>
              <w:t>3</w:t>
            </w:r>
            <w:r>
              <w:rPr>
                <w:noProof/>
                <w:webHidden/>
              </w:rPr>
              <w:fldChar w:fldCharType="end"/>
            </w:r>
          </w:hyperlink>
        </w:p>
        <w:p w14:paraId="710D835B" w14:textId="56DE3AC7"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402" w:history="1">
            <w:r w:rsidRPr="00C42D47">
              <w:rPr>
                <w:rStyle w:val="Hyperlink"/>
                <w:rFonts w:ascii="Times New Roman" w:hAnsi="Times New Roman"/>
                <w:noProof/>
              </w:rPr>
              <w:t>2.</w:t>
            </w:r>
            <w:r>
              <w:rPr>
                <w:rFonts w:asciiTheme="minorHAnsi" w:eastAsiaTheme="minorEastAsia" w:hAnsiTheme="minorHAnsi" w:cstheme="minorBidi"/>
                <w:b w:val="0"/>
                <w:noProof/>
                <w:kern w:val="2"/>
                <w:szCs w:val="24"/>
                <w:lang w:val="en-001" w:eastAsia="en-001"/>
                <w14:ligatures w14:val="standardContextual"/>
              </w:rPr>
              <w:tab/>
            </w:r>
            <w:r w:rsidRPr="00C42D47">
              <w:rPr>
                <w:rStyle w:val="Hyperlink"/>
                <w:rFonts w:ascii="Times New Roman" w:hAnsi="Times New Roman"/>
                <w:noProof/>
              </w:rPr>
              <w:t>Literature Review</w:t>
            </w:r>
            <w:r>
              <w:rPr>
                <w:noProof/>
                <w:webHidden/>
              </w:rPr>
              <w:tab/>
            </w:r>
            <w:r>
              <w:rPr>
                <w:noProof/>
                <w:webHidden/>
              </w:rPr>
              <w:fldChar w:fldCharType="begin"/>
            </w:r>
            <w:r>
              <w:rPr>
                <w:noProof/>
                <w:webHidden/>
              </w:rPr>
              <w:instrText xml:space="preserve"> PAGEREF _Toc229699402 \h </w:instrText>
            </w:r>
            <w:r>
              <w:rPr>
                <w:noProof/>
                <w:webHidden/>
              </w:rPr>
            </w:r>
            <w:r>
              <w:rPr>
                <w:noProof/>
                <w:webHidden/>
              </w:rPr>
              <w:fldChar w:fldCharType="separate"/>
            </w:r>
            <w:r>
              <w:rPr>
                <w:noProof/>
                <w:webHidden/>
              </w:rPr>
              <w:t>4</w:t>
            </w:r>
            <w:r>
              <w:rPr>
                <w:noProof/>
                <w:webHidden/>
              </w:rPr>
              <w:fldChar w:fldCharType="end"/>
            </w:r>
          </w:hyperlink>
        </w:p>
        <w:p w14:paraId="2E75317F" w14:textId="59179F27"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03" w:history="1">
            <w:r w:rsidRPr="00C42D47">
              <w:rPr>
                <w:rStyle w:val="Hyperlink"/>
                <w:rFonts w:ascii="Times New Roman" w:hAnsi="Times New Roman"/>
                <w:noProof/>
              </w:rPr>
              <w:t>2.1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_Toc229699403 \h </w:instrText>
            </w:r>
            <w:r>
              <w:rPr>
                <w:noProof/>
                <w:webHidden/>
              </w:rPr>
            </w:r>
            <w:r>
              <w:rPr>
                <w:noProof/>
                <w:webHidden/>
              </w:rPr>
              <w:fldChar w:fldCharType="separate"/>
            </w:r>
            <w:r>
              <w:rPr>
                <w:noProof/>
                <w:webHidden/>
              </w:rPr>
              <w:t>4</w:t>
            </w:r>
            <w:r>
              <w:rPr>
                <w:noProof/>
                <w:webHidden/>
              </w:rPr>
              <w:fldChar w:fldCharType="end"/>
            </w:r>
          </w:hyperlink>
        </w:p>
        <w:p w14:paraId="60F89D4A" w14:textId="3F65DA8A"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04" w:history="1">
            <w:r w:rsidRPr="00C42D47">
              <w:rPr>
                <w:rStyle w:val="Hyperlink"/>
                <w:rFonts w:ascii="Times New Roman" w:hAnsi="Times New Roman"/>
                <w:noProof/>
              </w:rPr>
              <w:t>2.2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Related Methods</w:t>
            </w:r>
            <w:r>
              <w:rPr>
                <w:noProof/>
                <w:webHidden/>
              </w:rPr>
              <w:tab/>
            </w:r>
            <w:r>
              <w:rPr>
                <w:noProof/>
                <w:webHidden/>
              </w:rPr>
              <w:fldChar w:fldCharType="begin"/>
            </w:r>
            <w:r>
              <w:rPr>
                <w:noProof/>
                <w:webHidden/>
              </w:rPr>
              <w:instrText xml:space="preserve"> PAGEREF _Toc229699404 \h </w:instrText>
            </w:r>
            <w:r>
              <w:rPr>
                <w:noProof/>
                <w:webHidden/>
              </w:rPr>
            </w:r>
            <w:r>
              <w:rPr>
                <w:noProof/>
                <w:webHidden/>
              </w:rPr>
              <w:fldChar w:fldCharType="separate"/>
            </w:r>
            <w:r>
              <w:rPr>
                <w:noProof/>
                <w:webHidden/>
              </w:rPr>
              <w:t>4</w:t>
            </w:r>
            <w:r>
              <w:rPr>
                <w:noProof/>
                <w:webHidden/>
              </w:rPr>
              <w:fldChar w:fldCharType="end"/>
            </w:r>
          </w:hyperlink>
        </w:p>
        <w:p w14:paraId="3CB71D03" w14:textId="117C3E4D"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405" w:history="1">
            <w:r w:rsidRPr="00C42D47">
              <w:rPr>
                <w:rStyle w:val="Hyperlink"/>
                <w:rFonts w:ascii="Times New Roman" w:hAnsi="Times New Roman"/>
                <w:noProof/>
              </w:rPr>
              <w:t>3.</w:t>
            </w:r>
            <w:r>
              <w:rPr>
                <w:rFonts w:asciiTheme="minorHAnsi" w:eastAsiaTheme="minorEastAsia" w:hAnsiTheme="minorHAnsi" w:cstheme="minorBidi"/>
                <w:b w:val="0"/>
                <w:noProof/>
                <w:kern w:val="2"/>
                <w:szCs w:val="24"/>
                <w:lang w:val="en-001" w:eastAsia="en-001"/>
                <w14:ligatures w14:val="standardContextual"/>
              </w:rPr>
              <w:tab/>
            </w:r>
            <w:r w:rsidRPr="00C42D47">
              <w:rPr>
                <w:rStyle w:val="Hyperlink"/>
                <w:rFonts w:ascii="Times New Roman" w:hAnsi="Times New Roman"/>
                <w:noProof/>
              </w:rPr>
              <w:t>Methods and Materials</w:t>
            </w:r>
            <w:r>
              <w:rPr>
                <w:noProof/>
                <w:webHidden/>
              </w:rPr>
              <w:tab/>
            </w:r>
            <w:r>
              <w:rPr>
                <w:noProof/>
                <w:webHidden/>
              </w:rPr>
              <w:fldChar w:fldCharType="begin"/>
            </w:r>
            <w:r>
              <w:rPr>
                <w:noProof/>
                <w:webHidden/>
              </w:rPr>
              <w:instrText xml:space="preserve"> PAGEREF _Toc229699405 \h </w:instrText>
            </w:r>
            <w:r>
              <w:rPr>
                <w:noProof/>
                <w:webHidden/>
              </w:rPr>
            </w:r>
            <w:r>
              <w:rPr>
                <w:noProof/>
                <w:webHidden/>
              </w:rPr>
              <w:fldChar w:fldCharType="separate"/>
            </w:r>
            <w:r>
              <w:rPr>
                <w:noProof/>
                <w:webHidden/>
              </w:rPr>
              <w:t>5</w:t>
            </w:r>
            <w:r>
              <w:rPr>
                <w:noProof/>
                <w:webHidden/>
              </w:rPr>
              <w:fldChar w:fldCharType="end"/>
            </w:r>
          </w:hyperlink>
        </w:p>
        <w:p w14:paraId="57E0E2F7" w14:textId="44638C65"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06" w:history="1">
            <w:r w:rsidRPr="00C42D47">
              <w:rPr>
                <w:rStyle w:val="Hyperlink"/>
                <w:rFonts w:ascii="Times New Roman" w:hAnsi="Times New Roman"/>
                <w:noProof/>
              </w:rPr>
              <w:t>3.1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Methodology Overview</w:t>
            </w:r>
            <w:r>
              <w:rPr>
                <w:noProof/>
                <w:webHidden/>
              </w:rPr>
              <w:tab/>
            </w:r>
            <w:r>
              <w:rPr>
                <w:noProof/>
                <w:webHidden/>
              </w:rPr>
              <w:fldChar w:fldCharType="begin"/>
            </w:r>
            <w:r>
              <w:rPr>
                <w:noProof/>
                <w:webHidden/>
              </w:rPr>
              <w:instrText xml:space="preserve"> PAGEREF _Toc229699406 \h </w:instrText>
            </w:r>
            <w:r>
              <w:rPr>
                <w:noProof/>
                <w:webHidden/>
              </w:rPr>
            </w:r>
            <w:r>
              <w:rPr>
                <w:noProof/>
                <w:webHidden/>
              </w:rPr>
              <w:fldChar w:fldCharType="separate"/>
            </w:r>
            <w:r>
              <w:rPr>
                <w:noProof/>
                <w:webHidden/>
              </w:rPr>
              <w:t>5</w:t>
            </w:r>
            <w:r>
              <w:rPr>
                <w:noProof/>
                <w:webHidden/>
              </w:rPr>
              <w:fldChar w:fldCharType="end"/>
            </w:r>
          </w:hyperlink>
        </w:p>
        <w:p w14:paraId="697006A1" w14:textId="40442A90"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07" w:history="1">
            <w:r w:rsidRPr="00C42D47">
              <w:rPr>
                <w:rStyle w:val="Hyperlink"/>
                <w:rFonts w:ascii="Times New Roman" w:hAnsi="Times New Roman"/>
                <w:noProof/>
              </w:rPr>
              <w:t>3.2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Data sources</w:t>
            </w:r>
            <w:r>
              <w:rPr>
                <w:noProof/>
                <w:webHidden/>
              </w:rPr>
              <w:tab/>
            </w:r>
            <w:r>
              <w:rPr>
                <w:noProof/>
                <w:webHidden/>
              </w:rPr>
              <w:fldChar w:fldCharType="begin"/>
            </w:r>
            <w:r>
              <w:rPr>
                <w:noProof/>
                <w:webHidden/>
              </w:rPr>
              <w:instrText xml:space="preserve"> PAGEREF _Toc229699407 \h </w:instrText>
            </w:r>
            <w:r>
              <w:rPr>
                <w:noProof/>
                <w:webHidden/>
              </w:rPr>
            </w:r>
            <w:r>
              <w:rPr>
                <w:noProof/>
                <w:webHidden/>
              </w:rPr>
              <w:fldChar w:fldCharType="separate"/>
            </w:r>
            <w:r>
              <w:rPr>
                <w:noProof/>
                <w:webHidden/>
              </w:rPr>
              <w:t>6</w:t>
            </w:r>
            <w:r>
              <w:rPr>
                <w:noProof/>
                <w:webHidden/>
              </w:rPr>
              <w:fldChar w:fldCharType="end"/>
            </w:r>
          </w:hyperlink>
        </w:p>
        <w:p w14:paraId="09BB33B8" w14:textId="2EE5F712"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08" w:history="1">
            <w:r w:rsidRPr="00C42D47">
              <w:rPr>
                <w:rStyle w:val="Hyperlink"/>
                <w:rFonts w:ascii="Times New Roman" w:hAnsi="Times New Roman"/>
                <w:noProof/>
              </w:rPr>
              <w:t>3.2.1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Stock Markets and Market data</w:t>
            </w:r>
            <w:r>
              <w:rPr>
                <w:noProof/>
                <w:webHidden/>
              </w:rPr>
              <w:tab/>
            </w:r>
            <w:r>
              <w:rPr>
                <w:noProof/>
                <w:webHidden/>
              </w:rPr>
              <w:fldChar w:fldCharType="begin"/>
            </w:r>
            <w:r>
              <w:rPr>
                <w:noProof/>
                <w:webHidden/>
              </w:rPr>
              <w:instrText xml:space="preserve"> PAGEREF _Toc229699408 \h </w:instrText>
            </w:r>
            <w:r>
              <w:rPr>
                <w:noProof/>
                <w:webHidden/>
              </w:rPr>
            </w:r>
            <w:r>
              <w:rPr>
                <w:noProof/>
                <w:webHidden/>
              </w:rPr>
              <w:fldChar w:fldCharType="separate"/>
            </w:r>
            <w:r>
              <w:rPr>
                <w:noProof/>
                <w:webHidden/>
              </w:rPr>
              <w:t>6</w:t>
            </w:r>
            <w:r>
              <w:rPr>
                <w:noProof/>
                <w:webHidden/>
              </w:rPr>
              <w:fldChar w:fldCharType="end"/>
            </w:r>
          </w:hyperlink>
        </w:p>
        <w:p w14:paraId="6DBBDC87" w14:textId="1D3A568A"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09" w:history="1">
            <w:r w:rsidRPr="00C42D47">
              <w:rPr>
                <w:rStyle w:val="Hyperlink"/>
                <w:rFonts w:ascii="Times New Roman" w:hAnsi="Times New Roman"/>
                <w:noProof/>
              </w:rPr>
              <w:t>3.2.2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Forex rates</w:t>
            </w:r>
            <w:r>
              <w:rPr>
                <w:noProof/>
                <w:webHidden/>
              </w:rPr>
              <w:tab/>
            </w:r>
            <w:r>
              <w:rPr>
                <w:noProof/>
                <w:webHidden/>
              </w:rPr>
              <w:fldChar w:fldCharType="begin"/>
            </w:r>
            <w:r>
              <w:rPr>
                <w:noProof/>
                <w:webHidden/>
              </w:rPr>
              <w:instrText xml:space="preserve"> PAGEREF _Toc229699409 \h </w:instrText>
            </w:r>
            <w:r>
              <w:rPr>
                <w:noProof/>
                <w:webHidden/>
              </w:rPr>
            </w:r>
            <w:r>
              <w:rPr>
                <w:noProof/>
                <w:webHidden/>
              </w:rPr>
              <w:fldChar w:fldCharType="separate"/>
            </w:r>
            <w:r>
              <w:rPr>
                <w:noProof/>
                <w:webHidden/>
              </w:rPr>
              <w:t>6</w:t>
            </w:r>
            <w:r>
              <w:rPr>
                <w:noProof/>
                <w:webHidden/>
              </w:rPr>
              <w:fldChar w:fldCharType="end"/>
            </w:r>
          </w:hyperlink>
        </w:p>
        <w:p w14:paraId="5B081A35" w14:textId="1B239C42"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10" w:history="1">
            <w:r w:rsidRPr="00C42D47">
              <w:rPr>
                <w:rStyle w:val="Hyperlink"/>
                <w:rFonts w:ascii="Times New Roman" w:eastAsiaTheme="minorHAnsi" w:hAnsi="Times New Roman"/>
                <w:noProof/>
              </w:rPr>
              <w:t>3.2.3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eastAsiaTheme="minorHAnsi" w:hAnsi="Times New Roman"/>
                <w:noProof/>
              </w:rPr>
              <w:t>Egyptian market data</w:t>
            </w:r>
            <w:r>
              <w:rPr>
                <w:noProof/>
                <w:webHidden/>
              </w:rPr>
              <w:tab/>
            </w:r>
            <w:r>
              <w:rPr>
                <w:noProof/>
                <w:webHidden/>
              </w:rPr>
              <w:fldChar w:fldCharType="begin"/>
            </w:r>
            <w:r>
              <w:rPr>
                <w:noProof/>
                <w:webHidden/>
              </w:rPr>
              <w:instrText xml:space="preserve"> PAGEREF _Toc229699410 \h </w:instrText>
            </w:r>
            <w:r>
              <w:rPr>
                <w:noProof/>
                <w:webHidden/>
              </w:rPr>
            </w:r>
            <w:r>
              <w:rPr>
                <w:noProof/>
                <w:webHidden/>
              </w:rPr>
              <w:fldChar w:fldCharType="separate"/>
            </w:r>
            <w:r>
              <w:rPr>
                <w:noProof/>
                <w:webHidden/>
              </w:rPr>
              <w:t>6</w:t>
            </w:r>
            <w:r>
              <w:rPr>
                <w:noProof/>
                <w:webHidden/>
              </w:rPr>
              <w:fldChar w:fldCharType="end"/>
            </w:r>
          </w:hyperlink>
        </w:p>
        <w:p w14:paraId="60E24422" w14:textId="4AB900FC"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11" w:history="1">
            <w:r w:rsidRPr="00C42D47">
              <w:rPr>
                <w:rStyle w:val="Hyperlink"/>
                <w:rFonts w:ascii="Times New Roman" w:eastAsiaTheme="minorHAnsi" w:hAnsi="Times New Roman"/>
                <w:noProof/>
              </w:rPr>
              <w:t>3.2.4</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eastAsiaTheme="minorHAnsi" w:hAnsi="Times New Roman"/>
                <w:noProof/>
              </w:rPr>
              <w:t>Global macroeconomic indices</w:t>
            </w:r>
            <w:r>
              <w:rPr>
                <w:noProof/>
                <w:webHidden/>
              </w:rPr>
              <w:tab/>
            </w:r>
            <w:r>
              <w:rPr>
                <w:noProof/>
                <w:webHidden/>
              </w:rPr>
              <w:fldChar w:fldCharType="begin"/>
            </w:r>
            <w:r>
              <w:rPr>
                <w:noProof/>
                <w:webHidden/>
              </w:rPr>
              <w:instrText xml:space="preserve"> PAGEREF _Toc229699411 \h </w:instrText>
            </w:r>
            <w:r>
              <w:rPr>
                <w:noProof/>
                <w:webHidden/>
              </w:rPr>
            </w:r>
            <w:r>
              <w:rPr>
                <w:noProof/>
                <w:webHidden/>
              </w:rPr>
              <w:fldChar w:fldCharType="separate"/>
            </w:r>
            <w:r>
              <w:rPr>
                <w:noProof/>
                <w:webHidden/>
              </w:rPr>
              <w:t>7</w:t>
            </w:r>
            <w:r>
              <w:rPr>
                <w:noProof/>
                <w:webHidden/>
              </w:rPr>
              <w:fldChar w:fldCharType="end"/>
            </w:r>
          </w:hyperlink>
        </w:p>
        <w:p w14:paraId="635CC73B" w14:textId="3F0AFC47"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12" w:history="1">
            <w:r w:rsidRPr="00C42D47">
              <w:rPr>
                <w:rStyle w:val="Hyperlink"/>
                <w:rFonts w:ascii="Times New Roman" w:eastAsiaTheme="minorHAnsi" w:hAnsi="Times New Roman"/>
                <w:noProof/>
              </w:rPr>
              <w:t>3.2.5</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eastAsiaTheme="minorHAnsi" w:hAnsi="Times New Roman"/>
                <w:noProof/>
              </w:rPr>
              <w:t>Geopolitical Risk Indices (GPR)</w:t>
            </w:r>
            <w:r>
              <w:rPr>
                <w:noProof/>
                <w:webHidden/>
              </w:rPr>
              <w:tab/>
            </w:r>
            <w:r>
              <w:rPr>
                <w:noProof/>
                <w:webHidden/>
              </w:rPr>
              <w:fldChar w:fldCharType="begin"/>
            </w:r>
            <w:r>
              <w:rPr>
                <w:noProof/>
                <w:webHidden/>
              </w:rPr>
              <w:instrText xml:space="preserve"> PAGEREF _Toc229699412 \h </w:instrText>
            </w:r>
            <w:r>
              <w:rPr>
                <w:noProof/>
                <w:webHidden/>
              </w:rPr>
            </w:r>
            <w:r>
              <w:rPr>
                <w:noProof/>
                <w:webHidden/>
              </w:rPr>
              <w:fldChar w:fldCharType="separate"/>
            </w:r>
            <w:r>
              <w:rPr>
                <w:noProof/>
                <w:webHidden/>
              </w:rPr>
              <w:t>7</w:t>
            </w:r>
            <w:r>
              <w:rPr>
                <w:noProof/>
                <w:webHidden/>
              </w:rPr>
              <w:fldChar w:fldCharType="end"/>
            </w:r>
          </w:hyperlink>
        </w:p>
        <w:p w14:paraId="79541E70" w14:textId="0CED744A"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13" w:history="1">
            <w:r w:rsidRPr="00C42D47">
              <w:rPr>
                <w:rStyle w:val="Hyperlink"/>
                <w:rFonts w:ascii="Times New Roman" w:hAnsi="Times New Roman"/>
                <w:noProof/>
              </w:rPr>
              <w:t>3.2.6</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Global Energy Data (World Bank API)</w:t>
            </w:r>
            <w:r>
              <w:rPr>
                <w:noProof/>
                <w:webHidden/>
              </w:rPr>
              <w:tab/>
            </w:r>
            <w:r>
              <w:rPr>
                <w:noProof/>
                <w:webHidden/>
              </w:rPr>
              <w:fldChar w:fldCharType="begin"/>
            </w:r>
            <w:r>
              <w:rPr>
                <w:noProof/>
                <w:webHidden/>
              </w:rPr>
              <w:instrText xml:space="preserve"> PAGEREF _Toc229699413 \h </w:instrText>
            </w:r>
            <w:r>
              <w:rPr>
                <w:noProof/>
                <w:webHidden/>
              </w:rPr>
            </w:r>
            <w:r>
              <w:rPr>
                <w:noProof/>
                <w:webHidden/>
              </w:rPr>
              <w:fldChar w:fldCharType="separate"/>
            </w:r>
            <w:r>
              <w:rPr>
                <w:noProof/>
                <w:webHidden/>
              </w:rPr>
              <w:t>7</w:t>
            </w:r>
            <w:r>
              <w:rPr>
                <w:noProof/>
                <w:webHidden/>
              </w:rPr>
              <w:fldChar w:fldCharType="end"/>
            </w:r>
          </w:hyperlink>
        </w:p>
        <w:p w14:paraId="2B20A021" w14:textId="7B33D813"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14" w:history="1">
            <w:r w:rsidRPr="00C42D47">
              <w:rPr>
                <w:rStyle w:val="Hyperlink"/>
                <w:rFonts w:ascii="Times New Roman" w:hAnsi="Times New Roman"/>
                <w:noProof/>
              </w:rPr>
              <w:t>3.3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Technology Stack</w:t>
            </w:r>
            <w:r>
              <w:rPr>
                <w:noProof/>
                <w:webHidden/>
              </w:rPr>
              <w:tab/>
            </w:r>
            <w:r>
              <w:rPr>
                <w:noProof/>
                <w:webHidden/>
              </w:rPr>
              <w:fldChar w:fldCharType="begin"/>
            </w:r>
            <w:r>
              <w:rPr>
                <w:noProof/>
                <w:webHidden/>
              </w:rPr>
              <w:instrText xml:space="preserve"> PAGEREF _Toc229699414 \h </w:instrText>
            </w:r>
            <w:r>
              <w:rPr>
                <w:noProof/>
                <w:webHidden/>
              </w:rPr>
            </w:r>
            <w:r>
              <w:rPr>
                <w:noProof/>
                <w:webHidden/>
              </w:rPr>
              <w:fldChar w:fldCharType="separate"/>
            </w:r>
            <w:r>
              <w:rPr>
                <w:noProof/>
                <w:webHidden/>
              </w:rPr>
              <w:t>7</w:t>
            </w:r>
            <w:r>
              <w:rPr>
                <w:noProof/>
                <w:webHidden/>
              </w:rPr>
              <w:fldChar w:fldCharType="end"/>
            </w:r>
          </w:hyperlink>
        </w:p>
        <w:p w14:paraId="1DABEC21" w14:textId="72FED885"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415" w:history="1">
            <w:r w:rsidRPr="00C42D47">
              <w:rPr>
                <w:rStyle w:val="Hyperlink"/>
                <w:rFonts w:ascii="Times New Roman" w:hAnsi="Times New Roman"/>
                <w:noProof/>
              </w:rPr>
              <w:t>4.</w:t>
            </w:r>
            <w:r>
              <w:rPr>
                <w:rFonts w:asciiTheme="minorHAnsi" w:eastAsiaTheme="minorEastAsia" w:hAnsiTheme="minorHAnsi" w:cstheme="minorBidi"/>
                <w:b w:val="0"/>
                <w:noProof/>
                <w:kern w:val="2"/>
                <w:szCs w:val="24"/>
                <w:lang w:val="en-001" w:eastAsia="en-001"/>
                <w14:ligatures w14:val="standardContextual"/>
              </w:rPr>
              <w:tab/>
            </w:r>
            <w:r w:rsidRPr="00C42D47">
              <w:rPr>
                <w:rStyle w:val="Hyperlink"/>
                <w:rFonts w:ascii="Times New Roman" w:hAnsi="Times New Roman"/>
                <w:noProof/>
              </w:rPr>
              <w:t>Implementation</w:t>
            </w:r>
            <w:r>
              <w:rPr>
                <w:noProof/>
                <w:webHidden/>
              </w:rPr>
              <w:tab/>
            </w:r>
            <w:r>
              <w:rPr>
                <w:noProof/>
                <w:webHidden/>
              </w:rPr>
              <w:fldChar w:fldCharType="begin"/>
            </w:r>
            <w:r>
              <w:rPr>
                <w:noProof/>
                <w:webHidden/>
              </w:rPr>
              <w:instrText xml:space="preserve"> PAGEREF _Toc229699415 \h </w:instrText>
            </w:r>
            <w:r>
              <w:rPr>
                <w:noProof/>
                <w:webHidden/>
              </w:rPr>
            </w:r>
            <w:r>
              <w:rPr>
                <w:noProof/>
                <w:webHidden/>
              </w:rPr>
              <w:fldChar w:fldCharType="separate"/>
            </w:r>
            <w:r>
              <w:rPr>
                <w:noProof/>
                <w:webHidden/>
              </w:rPr>
              <w:t>8</w:t>
            </w:r>
            <w:r>
              <w:rPr>
                <w:noProof/>
                <w:webHidden/>
              </w:rPr>
              <w:fldChar w:fldCharType="end"/>
            </w:r>
          </w:hyperlink>
        </w:p>
        <w:p w14:paraId="678E752B" w14:textId="6FAA7D44"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16" w:history="1">
            <w:r w:rsidRPr="00C42D47">
              <w:rPr>
                <w:rStyle w:val="Hyperlink"/>
                <w:rFonts w:ascii="Times New Roman" w:hAnsi="Times New Roman"/>
                <w:noProof/>
              </w:rPr>
              <w:t>4.1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Data gathering and cleaning (collection_and_cleaning.ipynb notebook, ETL pipeline)</w:t>
            </w:r>
            <w:r>
              <w:rPr>
                <w:noProof/>
                <w:webHidden/>
              </w:rPr>
              <w:tab/>
            </w:r>
            <w:r>
              <w:rPr>
                <w:noProof/>
                <w:webHidden/>
              </w:rPr>
              <w:fldChar w:fldCharType="begin"/>
            </w:r>
            <w:r>
              <w:rPr>
                <w:noProof/>
                <w:webHidden/>
              </w:rPr>
              <w:instrText xml:space="preserve"> PAGEREF _Toc229699416 \h </w:instrText>
            </w:r>
            <w:r>
              <w:rPr>
                <w:noProof/>
                <w:webHidden/>
              </w:rPr>
            </w:r>
            <w:r>
              <w:rPr>
                <w:noProof/>
                <w:webHidden/>
              </w:rPr>
              <w:fldChar w:fldCharType="separate"/>
            </w:r>
            <w:r>
              <w:rPr>
                <w:noProof/>
                <w:webHidden/>
              </w:rPr>
              <w:t>8</w:t>
            </w:r>
            <w:r>
              <w:rPr>
                <w:noProof/>
                <w:webHidden/>
              </w:rPr>
              <w:fldChar w:fldCharType="end"/>
            </w:r>
          </w:hyperlink>
        </w:p>
        <w:p w14:paraId="5F31E1E3" w14:textId="316B5068"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17" w:history="1">
            <w:r w:rsidRPr="00C42D47">
              <w:rPr>
                <w:rStyle w:val="Hyperlink"/>
                <w:rFonts w:ascii="Times New Roman" w:hAnsi="Times New Roman"/>
                <w:noProof/>
              </w:rPr>
              <w:t>4.1.1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Data cleaning logic</w:t>
            </w:r>
            <w:r>
              <w:rPr>
                <w:noProof/>
                <w:webHidden/>
              </w:rPr>
              <w:tab/>
            </w:r>
            <w:r>
              <w:rPr>
                <w:noProof/>
                <w:webHidden/>
              </w:rPr>
              <w:fldChar w:fldCharType="begin"/>
            </w:r>
            <w:r>
              <w:rPr>
                <w:noProof/>
                <w:webHidden/>
              </w:rPr>
              <w:instrText xml:space="preserve"> PAGEREF _Toc229699417 \h </w:instrText>
            </w:r>
            <w:r>
              <w:rPr>
                <w:noProof/>
                <w:webHidden/>
              </w:rPr>
            </w:r>
            <w:r>
              <w:rPr>
                <w:noProof/>
                <w:webHidden/>
              </w:rPr>
              <w:fldChar w:fldCharType="separate"/>
            </w:r>
            <w:r>
              <w:rPr>
                <w:noProof/>
                <w:webHidden/>
              </w:rPr>
              <w:t>8</w:t>
            </w:r>
            <w:r>
              <w:rPr>
                <w:noProof/>
                <w:webHidden/>
              </w:rPr>
              <w:fldChar w:fldCharType="end"/>
            </w:r>
          </w:hyperlink>
        </w:p>
        <w:p w14:paraId="17B3B78E" w14:textId="62E05878"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18" w:history="1">
            <w:r w:rsidRPr="00C42D47">
              <w:rPr>
                <w:rStyle w:val="Hyperlink"/>
                <w:rFonts w:ascii="Times New Roman" w:hAnsi="Times New Roman"/>
                <w:noProof/>
              </w:rPr>
              <w:t>4.1.2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Master table construction</w:t>
            </w:r>
            <w:r>
              <w:rPr>
                <w:noProof/>
                <w:webHidden/>
              </w:rPr>
              <w:tab/>
            </w:r>
            <w:r>
              <w:rPr>
                <w:noProof/>
                <w:webHidden/>
              </w:rPr>
              <w:fldChar w:fldCharType="begin"/>
            </w:r>
            <w:r>
              <w:rPr>
                <w:noProof/>
                <w:webHidden/>
              </w:rPr>
              <w:instrText xml:space="preserve"> PAGEREF _Toc229699418 \h </w:instrText>
            </w:r>
            <w:r>
              <w:rPr>
                <w:noProof/>
                <w:webHidden/>
              </w:rPr>
            </w:r>
            <w:r>
              <w:rPr>
                <w:noProof/>
                <w:webHidden/>
              </w:rPr>
              <w:fldChar w:fldCharType="separate"/>
            </w:r>
            <w:r>
              <w:rPr>
                <w:noProof/>
                <w:webHidden/>
              </w:rPr>
              <w:t>8</w:t>
            </w:r>
            <w:r>
              <w:rPr>
                <w:noProof/>
                <w:webHidden/>
              </w:rPr>
              <w:fldChar w:fldCharType="end"/>
            </w:r>
          </w:hyperlink>
        </w:p>
        <w:p w14:paraId="64958040" w14:textId="75D7D84D"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19" w:history="1">
            <w:r w:rsidRPr="00C42D47">
              <w:rPr>
                <w:rStyle w:val="Hyperlink"/>
                <w:rFonts w:ascii="Times New Roman" w:hAnsi="Times New Roman"/>
                <w:noProof/>
              </w:rPr>
              <w:t>4.2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Gold prices model (standalone_gold_model.ipynb)</w:t>
            </w:r>
            <w:r>
              <w:rPr>
                <w:noProof/>
                <w:webHidden/>
              </w:rPr>
              <w:tab/>
            </w:r>
            <w:r>
              <w:rPr>
                <w:noProof/>
                <w:webHidden/>
              </w:rPr>
              <w:fldChar w:fldCharType="begin"/>
            </w:r>
            <w:r>
              <w:rPr>
                <w:noProof/>
                <w:webHidden/>
              </w:rPr>
              <w:instrText xml:space="preserve"> PAGEREF _Toc229699419 \h </w:instrText>
            </w:r>
            <w:r>
              <w:rPr>
                <w:noProof/>
                <w:webHidden/>
              </w:rPr>
            </w:r>
            <w:r>
              <w:rPr>
                <w:noProof/>
                <w:webHidden/>
              </w:rPr>
              <w:fldChar w:fldCharType="separate"/>
            </w:r>
            <w:r>
              <w:rPr>
                <w:noProof/>
                <w:webHidden/>
              </w:rPr>
              <w:t>9</w:t>
            </w:r>
            <w:r>
              <w:rPr>
                <w:noProof/>
                <w:webHidden/>
              </w:rPr>
              <w:fldChar w:fldCharType="end"/>
            </w:r>
          </w:hyperlink>
        </w:p>
        <w:p w14:paraId="566603E5" w14:textId="1F45174A"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0" w:history="1">
            <w:r w:rsidRPr="00C42D47">
              <w:rPr>
                <w:rStyle w:val="Hyperlink"/>
                <w:rFonts w:ascii="Times New Roman" w:hAnsi="Times New Roman"/>
                <w:noProof/>
              </w:rPr>
              <w:t>4.2.1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Target Variable</w:t>
            </w:r>
            <w:r>
              <w:rPr>
                <w:noProof/>
                <w:webHidden/>
              </w:rPr>
              <w:tab/>
            </w:r>
            <w:r>
              <w:rPr>
                <w:noProof/>
                <w:webHidden/>
              </w:rPr>
              <w:fldChar w:fldCharType="begin"/>
            </w:r>
            <w:r>
              <w:rPr>
                <w:noProof/>
                <w:webHidden/>
              </w:rPr>
              <w:instrText xml:space="preserve"> PAGEREF _Toc229699420 \h </w:instrText>
            </w:r>
            <w:r>
              <w:rPr>
                <w:noProof/>
                <w:webHidden/>
              </w:rPr>
            </w:r>
            <w:r>
              <w:rPr>
                <w:noProof/>
                <w:webHidden/>
              </w:rPr>
              <w:fldChar w:fldCharType="separate"/>
            </w:r>
            <w:r>
              <w:rPr>
                <w:noProof/>
                <w:webHidden/>
              </w:rPr>
              <w:t>9</w:t>
            </w:r>
            <w:r>
              <w:rPr>
                <w:noProof/>
                <w:webHidden/>
              </w:rPr>
              <w:fldChar w:fldCharType="end"/>
            </w:r>
          </w:hyperlink>
        </w:p>
        <w:p w14:paraId="22B05092" w14:textId="33B2C38F"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1" w:history="1">
            <w:r w:rsidRPr="00C42D47">
              <w:rPr>
                <w:rStyle w:val="Hyperlink"/>
                <w:rFonts w:ascii="Times New Roman" w:hAnsi="Times New Roman"/>
                <w:noProof/>
              </w:rPr>
              <w:t>4.2.2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Leakage Removal</w:t>
            </w:r>
            <w:r>
              <w:rPr>
                <w:noProof/>
                <w:webHidden/>
              </w:rPr>
              <w:tab/>
            </w:r>
            <w:r>
              <w:rPr>
                <w:noProof/>
                <w:webHidden/>
              </w:rPr>
              <w:fldChar w:fldCharType="begin"/>
            </w:r>
            <w:r>
              <w:rPr>
                <w:noProof/>
                <w:webHidden/>
              </w:rPr>
              <w:instrText xml:space="preserve"> PAGEREF _Toc229699421 \h </w:instrText>
            </w:r>
            <w:r>
              <w:rPr>
                <w:noProof/>
                <w:webHidden/>
              </w:rPr>
            </w:r>
            <w:r>
              <w:rPr>
                <w:noProof/>
                <w:webHidden/>
              </w:rPr>
              <w:fldChar w:fldCharType="separate"/>
            </w:r>
            <w:r>
              <w:rPr>
                <w:noProof/>
                <w:webHidden/>
              </w:rPr>
              <w:t>9</w:t>
            </w:r>
            <w:r>
              <w:rPr>
                <w:noProof/>
                <w:webHidden/>
              </w:rPr>
              <w:fldChar w:fldCharType="end"/>
            </w:r>
          </w:hyperlink>
        </w:p>
        <w:p w14:paraId="610FA57D" w14:textId="1AE583C8"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2" w:history="1">
            <w:r w:rsidRPr="00C42D47">
              <w:rPr>
                <w:rStyle w:val="Hyperlink"/>
                <w:rFonts w:ascii="Times New Roman" w:hAnsi="Times New Roman"/>
                <w:noProof/>
              </w:rPr>
              <w:t>4.2.3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Feature Engineering</w:t>
            </w:r>
            <w:r>
              <w:rPr>
                <w:noProof/>
                <w:webHidden/>
              </w:rPr>
              <w:tab/>
            </w:r>
            <w:r>
              <w:rPr>
                <w:noProof/>
                <w:webHidden/>
              </w:rPr>
              <w:fldChar w:fldCharType="begin"/>
            </w:r>
            <w:r>
              <w:rPr>
                <w:noProof/>
                <w:webHidden/>
              </w:rPr>
              <w:instrText xml:space="preserve"> PAGEREF _Toc229699422 \h </w:instrText>
            </w:r>
            <w:r>
              <w:rPr>
                <w:noProof/>
                <w:webHidden/>
              </w:rPr>
            </w:r>
            <w:r>
              <w:rPr>
                <w:noProof/>
                <w:webHidden/>
              </w:rPr>
              <w:fldChar w:fldCharType="separate"/>
            </w:r>
            <w:r>
              <w:rPr>
                <w:noProof/>
                <w:webHidden/>
              </w:rPr>
              <w:t>9</w:t>
            </w:r>
            <w:r>
              <w:rPr>
                <w:noProof/>
                <w:webHidden/>
              </w:rPr>
              <w:fldChar w:fldCharType="end"/>
            </w:r>
          </w:hyperlink>
        </w:p>
        <w:p w14:paraId="304C8BF2" w14:textId="1F581ABF"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3" w:history="1">
            <w:r w:rsidRPr="00C42D47">
              <w:rPr>
                <w:rStyle w:val="Hyperlink"/>
                <w:noProof/>
              </w:rPr>
              <w:t>4.2.4</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Target Engineering</w:t>
            </w:r>
            <w:r>
              <w:rPr>
                <w:noProof/>
                <w:webHidden/>
              </w:rPr>
              <w:tab/>
            </w:r>
            <w:r>
              <w:rPr>
                <w:noProof/>
                <w:webHidden/>
              </w:rPr>
              <w:fldChar w:fldCharType="begin"/>
            </w:r>
            <w:r>
              <w:rPr>
                <w:noProof/>
                <w:webHidden/>
              </w:rPr>
              <w:instrText xml:space="preserve"> PAGEREF _Toc229699423 \h </w:instrText>
            </w:r>
            <w:r>
              <w:rPr>
                <w:noProof/>
                <w:webHidden/>
              </w:rPr>
            </w:r>
            <w:r>
              <w:rPr>
                <w:noProof/>
                <w:webHidden/>
              </w:rPr>
              <w:fldChar w:fldCharType="separate"/>
            </w:r>
            <w:r>
              <w:rPr>
                <w:noProof/>
                <w:webHidden/>
              </w:rPr>
              <w:t>10</w:t>
            </w:r>
            <w:r>
              <w:rPr>
                <w:noProof/>
                <w:webHidden/>
              </w:rPr>
              <w:fldChar w:fldCharType="end"/>
            </w:r>
          </w:hyperlink>
        </w:p>
        <w:p w14:paraId="03A18D19" w14:textId="29DA9707"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4" w:history="1">
            <w:r w:rsidRPr="00C42D47">
              <w:rPr>
                <w:rStyle w:val="Hyperlink"/>
                <w:rFonts w:ascii="Times New Roman" w:hAnsi="Times New Roman"/>
                <w:noProof/>
              </w:rPr>
              <w:t>4.2.5</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Train/Test Split</w:t>
            </w:r>
            <w:r>
              <w:rPr>
                <w:noProof/>
                <w:webHidden/>
              </w:rPr>
              <w:tab/>
            </w:r>
            <w:r>
              <w:rPr>
                <w:noProof/>
                <w:webHidden/>
              </w:rPr>
              <w:fldChar w:fldCharType="begin"/>
            </w:r>
            <w:r>
              <w:rPr>
                <w:noProof/>
                <w:webHidden/>
              </w:rPr>
              <w:instrText xml:space="preserve"> PAGEREF _Toc229699424 \h </w:instrText>
            </w:r>
            <w:r>
              <w:rPr>
                <w:noProof/>
                <w:webHidden/>
              </w:rPr>
            </w:r>
            <w:r>
              <w:rPr>
                <w:noProof/>
                <w:webHidden/>
              </w:rPr>
              <w:fldChar w:fldCharType="separate"/>
            </w:r>
            <w:r>
              <w:rPr>
                <w:noProof/>
                <w:webHidden/>
              </w:rPr>
              <w:t>10</w:t>
            </w:r>
            <w:r>
              <w:rPr>
                <w:noProof/>
                <w:webHidden/>
              </w:rPr>
              <w:fldChar w:fldCharType="end"/>
            </w:r>
          </w:hyperlink>
        </w:p>
        <w:p w14:paraId="67AEA4D0" w14:textId="62121031"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5" w:history="1">
            <w:r w:rsidRPr="00C42D47">
              <w:rPr>
                <w:rStyle w:val="Hyperlink"/>
                <w:rFonts w:ascii="Times New Roman" w:hAnsi="Times New Roman"/>
                <w:noProof/>
              </w:rPr>
              <w:t>4.2.6</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Model Configuration</w:t>
            </w:r>
            <w:r>
              <w:rPr>
                <w:noProof/>
                <w:webHidden/>
              </w:rPr>
              <w:tab/>
            </w:r>
            <w:r>
              <w:rPr>
                <w:noProof/>
                <w:webHidden/>
              </w:rPr>
              <w:fldChar w:fldCharType="begin"/>
            </w:r>
            <w:r>
              <w:rPr>
                <w:noProof/>
                <w:webHidden/>
              </w:rPr>
              <w:instrText xml:space="preserve"> PAGEREF _Toc229699425 \h </w:instrText>
            </w:r>
            <w:r>
              <w:rPr>
                <w:noProof/>
                <w:webHidden/>
              </w:rPr>
            </w:r>
            <w:r>
              <w:rPr>
                <w:noProof/>
                <w:webHidden/>
              </w:rPr>
              <w:fldChar w:fldCharType="separate"/>
            </w:r>
            <w:r>
              <w:rPr>
                <w:noProof/>
                <w:webHidden/>
              </w:rPr>
              <w:t>10</w:t>
            </w:r>
            <w:r>
              <w:rPr>
                <w:noProof/>
                <w:webHidden/>
              </w:rPr>
              <w:fldChar w:fldCharType="end"/>
            </w:r>
          </w:hyperlink>
        </w:p>
        <w:p w14:paraId="31F5AA43" w14:textId="395AA43F"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26" w:history="1">
            <w:r w:rsidRPr="00C42D47">
              <w:rPr>
                <w:rStyle w:val="Hyperlink"/>
                <w:rFonts w:ascii="Times New Roman" w:hAnsi="Times New Roman"/>
                <w:noProof/>
              </w:rPr>
              <w:t>4.3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Oil prices model (oil_model.ipynb)</w:t>
            </w:r>
            <w:r>
              <w:rPr>
                <w:noProof/>
                <w:webHidden/>
              </w:rPr>
              <w:tab/>
            </w:r>
            <w:r>
              <w:rPr>
                <w:noProof/>
                <w:webHidden/>
              </w:rPr>
              <w:fldChar w:fldCharType="begin"/>
            </w:r>
            <w:r>
              <w:rPr>
                <w:noProof/>
                <w:webHidden/>
              </w:rPr>
              <w:instrText xml:space="preserve"> PAGEREF _Toc229699426 \h </w:instrText>
            </w:r>
            <w:r>
              <w:rPr>
                <w:noProof/>
                <w:webHidden/>
              </w:rPr>
            </w:r>
            <w:r>
              <w:rPr>
                <w:noProof/>
                <w:webHidden/>
              </w:rPr>
              <w:fldChar w:fldCharType="separate"/>
            </w:r>
            <w:r>
              <w:rPr>
                <w:noProof/>
                <w:webHidden/>
              </w:rPr>
              <w:t>11</w:t>
            </w:r>
            <w:r>
              <w:rPr>
                <w:noProof/>
                <w:webHidden/>
              </w:rPr>
              <w:fldChar w:fldCharType="end"/>
            </w:r>
          </w:hyperlink>
        </w:p>
        <w:p w14:paraId="389198FE" w14:textId="10DE12D9"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7" w:history="1">
            <w:r w:rsidRPr="00C42D47">
              <w:rPr>
                <w:rStyle w:val="Hyperlink"/>
                <w:rFonts w:ascii="Times New Roman" w:hAnsi="Times New Roman"/>
                <w:noProof/>
              </w:rPr>
              <w:t>4.3.1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Target Variable</w:t>
            </w:r>
            <w:r>
              <w:rPr>
                <w:noProof/>
                <w:webHidden/>
              </w:rPr>
              <w:tab/>
            </w:r>
            <w:r>
              <w:rPr>
                <w:noProof/>
                <w:webHidden/>
              </w:rPr>
              <w:fldChar w:fldCharType="begin"/>
            </w:r>
            <w:r>
              <w:rPr>
                <w:noProof/>
                <w:webHidden/>
              </w:rPr>
              <w:instrText xml:space="preserve"> PAGEREF _Toc229699427 \h </w:instrText>
            </w:r>
            <w:r>
              <w:rPr>
                <w:noProof/>
                <w:webHidden/>
              </w:rPr>
            </w:r>
            <w:r>
              <w:rPr>
                <w:noProof/>
                <w:webHidden/>
              </w:rPr>
              <w:fldChar w:fldCharType="separate"/>
            </w:r>
            <w:r>
              <w:rPr>
                <w:noProof/>
                <w:webHidden/>
              </w:rPr>
              <w:t>11</w:t>
            </w:r>
            <w:r>
              <w:rPr>
                <w:noProof/>
                <w:webHidden/>
              </w:rPr>
              <w:fldChar w:fldCharType="end"/>
            </w:r>
          </w:hyperlink>
        </w:p>
        <w:p w14:paraId="44A71B25" w14:textId="526A8C20"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8" w:history="1">
            <w:r w:rsidRPr="00C42D47">
              <w:rPr>
                <w:rStyle w:val="Hyperlink"/>
                <w:rFonts w:ascii="Times New Roman" w:hAnsi="Times New Roman"/>
                <w:noProof/>
              </w:rPr>
              <w:t>4.3.2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Feature Engineering</w:t>
            </w:r>
            <w:r>
              <w:rPr>
                <w:noProof/>
                <w:webHidden/>
              </w:rPr>
              <w:tab/>
            </w:r>
            <w:r>
              <w:rPr>
                <w:noProof/>
                <w:webHidden/>
              </w:rPr>
              <w:fldChar w:fldCharType="begin"/>
            </w:r>
            <w:r>
              <w:rPr>
                <w:noProof/>
                <w:webHidden/>
              </w:rPr>
              <w:instrText xml:space="preserve"> PAGEREF _Toc229699428 \h </w:instrText>
            </w:r>
            <w:r>
              <w:rPr>
                <w:noProof/>
                <w:webHidden/>
              </w:rPr>
            </w:r>
            <w:r>
              <w:rPr>
                <w:noProof/>
                <w:webHidden/>
              </w:rPr>
              <w:fldChar w:fldCharType="separate"/>
            </w:r>
            <w:r>
              <w:rPr>
                <w:noProof/>
                <w:webHidden/>
              </w:rPr>
              <w:t>11</w:t>
            </w:r>
            <w:r>
              <w:rPr>
                <w:noProof/>
                <w:webHidden/>
              </w:rPr>
              <w:fldChar w:fldCharType="end"/>
            </w:r>
          </w:hyperlink>
        </w:p>
        <w:p w14:paraId="59C9303C" w14:textId="64FAA204"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29" w:history="1">
            <w:r w:rsidRPr="00C42D47">
              <w:rPr>
                <w:rStyle w:val="Hyperlink"/>
                <w:noProof/>
              </w:rPr>
              <w:t>4.3.3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Train/Test Split &amp; Training</w:t>
            </w:r>
            <w:r>
              <w:rPr>
                <w:noProof/>
                <w:webHidden/>
              </w:rPr>
              <w:tab/>
            </w:r>
            <w:r>
              <w:rPr>
                <w:noProof/>
                <w:webHidden/>
              </w:rPr>
              <w:fldChar w:fldCharType="begin"/>
            </w:r>
            <w:r>
              <w:rPr>
                <w:noProof/>
                <w:webHidden/>
              </w:rPr>
              <w:instrText xml:space="preserve"> PAGEREF _Toc229699429 \h </w:instrText>
            </w:r>
            <w:r>
              <w:rPr>
                <w:noProof/>
                <w:webHidden/>
              </w:rPr>
            </w:r>
            <w:r>
              <w:rPr>
                <w:noProof/>
                <w:webHidden/>
              </w:rPr>
              <w:fldChar w:fldCharType="separate"/>
            </w:r>
            <w:r>
              <w:rPr>
                <w:noProof/>
                <w:webHidden/>
              </w:rPr>
              <w:t>12</w:t>
            </w:r>
            <w:r>
              <w:rPr>
                <w:noProof/>
                <w:webHidden/>
              </w:rPr>
              <w:fldChar w:fldCharType="end"/>
            </w:r>
          </w:hyperlink>
        </w:p>
        <w:p w14:paraId="164C46D1" w14:textId="2349D00D"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30" w:history="1">
            <w:r w:rsidRPr="00C42D47">
              <w:rPr>
                <w:rStyle w:val="Hyperlink"/>
                <w:rFonts w:ascii="Times New Roman" w:hAnsi="Times New Roman"/>
                <w:noProof/>
              </w:rPr>
              <w:t>4.3.4</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Next-Day Oil Price Prediction</w:t>
            </w:r>
            <w:r>
              <w:rPr>
                <w:noProof/>
                <w:webHidden/>
              </w:rPr>
              <w:tab/>
            </w:r>
            <w:r>
              <w:rPr>
                <w:noProof/>
                <w:webHidden/>
              </w:rPr>
              <w:fldChar w:fldCharType="begin"/>
            </w:r>
            <w:r>
              <w:rPr>
                <w:noProof/>
                <w:webHidden/>
              </w:rPr>
              <w:instrText xml:space="preserve"> PAGEREF _Toc229699430 \h </w:instrText>
            </w:r>
            <w:r>
              <w:rPr>
                <w:noProof/>
                <w:webHidden/>
              </w:rPr>
            </w:r>
            <w:r>
              <w:rPr>
                <w:noProof/>
                <w:webHidden/>
              </w:rPr>
              <w:fldChar w:fldCharType="separate"/>
            </w:r>
            <w:r>
              <w:rPr>
                <w:noProof/>
                <w:webHidden/>
              </w:rPr>
              <w:t>12</w:t>
            </w:r>
            <w:r>
              <w:rPr>
                <w:noProof/>
                <w:webHidden/>
              </w:rPr>
              <w:fldChar w:fldCharType="end"/>
            </w:r>
          </w:hyperlink>
        </w:p>
        <w:p w14:paraId="07456B50" w14:textId="02ED6D68"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31" w:history="1">
            <w:r w:rsidRPr="00C42D47">
              <w:rPr>
                <w:rStyle w:val="Hyperlink"/>
                <w:noProof/>
                <w:lang w:bidi="ar-EG"/>
              </w:rPr>
              <w:t>4.4</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lang w:bidi="ar-EG"/>
              </w:rPr>
              <w:t>Stock markets model:</w:t>
            </w:r>
            <w:r>
              <w:rPr>
                <w:noProof/>
                <w:webHidden/>
              </w:rPr>
              <w:tab/>
            </w:r>
            <w:r>
              <w:rPr>
                <w:noProof/>
                <w:webHidden/>
              </w:rPr>
              <w:fldChar w:fldCharType="begin"/>
            </w:r>
            <w:r>
              <w:rPr>
                <w:noProof/>
                <w:webHidden/>
              </w:rPr>
              <w:instrText xml:space="preserve"> PAGEREF _Toc229699431 \h </w:instrText>
            </w:r>
            <w:r>
              <w:rPr>
                <w:noProof/>
                <w:webHidden/>
              </w:rPr>
            </w:r>
            <w:r>
              <w:rPr>
                <w:noProof/>
                <w:webHidden/>
              </w:rPr>
              <w:fldChar w:fldCharType="separate"/>
            </w:r>
            <w:r>
              <w:rPr>
                <w:noProof/>
                <w:webHidden/>
              </w:rPr>
              <w:t>12</w:t>
            </w:r>
            <w:r>
              <w:rPr>
                <w:noProof/>
                <w:webHidden/>
              </w:rPr>
              <w:fldChar w:fldCharType="end"/>
            </w:r>
          </w:hyperlink>
        </w:p>
        <w:p w14:paraId="0D32960F" w14:textId="0EB81F6F"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32" w:history="1">
            <w:r w:rsidRPr="00C42D47">
              <w:rPr>
                <w:rStyle w:val="Hyperlink"/>
                <w:rFonts w:ascii="Times New Roman" w:hAnsi="Times New Roman"/>
                <w:noProof/>
              </w:rPr>
              <w:t>4.4.1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Target Variable</w:t>
            </w:r>
            <w:r>
              <w:rPr>
                <w:noProof/>
                <w:webHidden/>
              </w:rPr>
              <w:tab/>
            </w:r>
            <w:r>
              <w:rPr>
                <w:noProof/>
                <w:webHidden/>
              </w:rPr>
              <w:fldChar w:fldCharType="begin"/>
            </w:r>
            <w:r>
              <w:rPr>
                <w:noProof/>
                <w:webHidden/>
              </w:rPr>
              <w:instrText xml:space="preserve"> PAGEREF _Toc229699432 \h </w:instrText>
            </w:r>
            <w:r>
              <w:rPr>
                <w:noProof/>
                <w:webHidden/>
              </w:rPr>
            </w:r>
            <w:r>
              <w:rPr>
                <w:noProof/>
                <w:webHidden/>
              </w:rPr>
              <w:fldChar w:fldCharType="separate"/>
            </w:r>
            <w:r>
              <w:rPr>
                <w:noProof/>
                <w:webHidden/>
              </w:rPr>
              <w:t>12</w:t>
            </w:r>
            <w:r>
              <w:rPr>
                <w:noProof/>
                <w:webHidden/>
              </w:rPr>
              <w:fldChar w:fldCharType="end"/>
            </w:r>
          </w:hyperlink>
        </w:p>
        <w:p w14:paraId="68B3878D" w14:textId="6C217672"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33" w:history="1">
            <w:r w:rsidRPr="00C42D47">
              <w:rPr>
                <w:rStyle w:val="Hyperlink"/>
                <w:noProof/>
              </w:rPr>
              <w:t>4.4.2</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Leakage Removal</w:t>
            </w:r>
            <w:r>
              <w:rPr>
                <w:noProof/>
                <w:webHidden/>
              </w:rPr>
              <w:tab/>
            </w:r>
            <w:r>
              <w:rPr>
                <w:noProof/>
                <w:webHidden/>
              </w:rPr>
              <w:fldChar w:fldCharType="begin"/>
            </w:r>
            <w:r>
              <w:rPr>
                <w:noProof/>
                <w:webHidden/>
              </w:rPr>
              <w:instrText xml:space="preserve"> PAGEREF _Toc229699433 \h </w:instrText>
            </w:r>
            <w:r>
              <w:rPr>
                <w:noProof/>
                <w:webHidden/>
              </w:rPr>
            </w:r>
            <w:r>
              <w:rPr>
                <w:noProof/>
                <w:webHidden/>
              </w:rPr>
              <w:fldChar w:fldCharType="separate"/>
            </w:r>
            <w:r>
              <w:rPr>
                <w:noProof/>
                <w:webHidden/>
              </w:rPr>
              <w:t>13</w:t>
            </w:r>
            <w:r>
              <w:rPr>
                <w:noProof/>
                <w:webHidden/>
              </w:rPr>
              <w:fldChar w:fldCharType="end"/>
            </w:r>
          </w:hyperlink>
        </w:p>
        <w:p w14:paraId="4A641EB6" w14:textId="0FBC2FC6"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34" w:history="1">
            <w:r w:rsidRPr="00C42D47">
              <w:rPr>
                <w:rStyle w:val="Hyperlink"/>
                <w:rFonts w:eastAsia="SimSun"/>
                <w:noProof/>
              </w:rPr>
              <w:t>4.4.3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eastAsia="SimSun"/>
                <w:noProof/>
              </w:rPr>
              <w:t>Feature Engineering</w:t>
            </w:r>
            <w:r>
              <w:rPr>
                <w:noProof/>
                <w:webHidden/>
              </w:rPr>
              <w:tab/>
            </w:r>
            <w:r>
              <w:rPr>
                <w:noProof/>
                <w:webHidden/>
              </w:rPr>
              <w:fldChar w:fldCharType="begin"/>
            </w:r>
            <w:r>
              <w:rPr>
                <w:noProof/>
                <w:webHidden/>
              </w:rPr>
              <w:instrText xml:space="preserve"> PAGEREF _Toc229699434 \h </w:instrText>
            </w:r>
            <w:r>
              <w:rPr>
                <w:noProof/>
                <w:webHidden/>
              </w:rPr>
            </w:r>
            <w:r>
              <w:rPr>
                <w:noProof/>
                <w:webHidden/>
              </w:rPr>
              <w:fldChar w:fldCharType="separate"/>
            </w:r>
            <w:r>
              <w:rPr>
                <w:noProof/>
                <w:webHidden/>
              </w:rPr>
              <w:t>13</w:t>
            </w:r>
            <w:r>
              <w:rPr>
                <w:noProof/>
                <w:webHidden/>
              </w:rPr>
              <w:fldChar w:fldCharType="end"/>
            </w:r>
          </w:hyperlink>
        </w:p>
        <w:p w14:paraId="7DFB1AEF" w14:textId="1E50EE7B"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35" w:history="1">
            <w:r w:rsidRPr="00C42D47">
              <w:rPr>
                <w:rStyle w:val="Hyperlink"/>
                <w:noProof/>
              </w:rPr>
              <w:t>4.4.4</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Train/Test Split</w:t>
            </w:r>
            <w:r>
              <w:rPr>
                <w:noProof/>
                <w:webHidden/>
              </w:rPr>
              <w:tab/>
            </w:r>
            <w:r>
              <w:rPr>
                <w:noProof/>
                <w:webHidden/>
              </w:rPr>
              <w:fldChar w:fldCharType="begin"/>
            </w:r>
            <w:r>
              <w:rPr>
                <w:noProof/>
                <w:webHidden/>
              </w:rPr>
              <w:instrText xml:space="preserve"> PAGEREF _Toc229699435 \h </w:instrText>
            </w:r>
            <w:r>
              <w:rPr>
                <w:noProof/>
                <w:webHidden/>
              </w:rPr>
            </w:r>
            <w:r>
              <w:rPr>
                <w:noProof/>
                <w:webHidden/>
              </w:rPr>
              <w:fldChar w:fldCharType="separate"/>
            </w:r>
            <w:r>
              <w:rPr>
                <w:noProof/>
                <w:webHidden/>
              </w:rPr>
              <w:t>15</w:t>
            </w:r>
            <w:r>
              <w:rPr>
                <w:noProof/>
                <w:webHidden/>
              </w:rPr>
              <w:fldChar w:fldCharType="end"/>
            </w:r>
          </w:hyperlink>
        </w:p>
        <w:p w14:paraId="25453577" w14:textId="36A8EC4C"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36" w:history="1">
            <w:r w:rsidRPr="00C42D47">
              <w:rPr>
                <w:rStyle w:val="Hyperlink"/>
                <w:noProof/>
              </w:rPr>
              <w:t>4.4.5</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Model Configuration</w:t>
            </w:r>
            <w:r>
              <w:rPr>
                <w:noProof/>
                <w:webHidden/>
              </w:rPr>
              <w:tab/>
            </w:r>
            <w:r>
              <w:rPr>
                <w:noProof/>
                <w:webHidden/>
              </w:rPr>
              <w:fldChar w:fldCharType="begin"/>
            </w:r>
            <w:r>
              <w:rPr>
                <w:noProof/>
                <w:webHidden/>
              </w:rPr>
              <w:instrText xml:space="preserve"> PAGEREF _Toc229699436 \h </w:instrText>
            </w:r>
            <w:r>
              <w:rPr>
                <w:noProof/>
                <w:webHidden/>
              </w:rPr>
            </w:r>
            <w:r>
              <w:rPr>
                <w:noProof/>
                <w:webHidden/>
              </w:rPr>
              <w:fldChar w:fldCharType="separate"/>
            </w:r>
            <w:r>
              <w:rPr>
                <w:noProof/>
                <w:webHidden/>
              </w:rPr>
              <w:t>15</w:t>
            </w:r>
            <w:r>
              <w:rPr>
                <w:noProof/>
                <w:webHidden/>
              </w:rPr>
              <w:fldChar w:fldCharType="end"/>
            </w:r>
          </w:hyperlink>
        </w:p>
        <w:p w14:paraId="6B20ECC5" w14:textId="3E174222"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37" w:history="1">
            <w:r w:rsidRPr="00C42D47">
              <w:rPr>
                <w:rStyle w:val="Hyperlink"/>
                <w:noProof/>
              </w:rPr>
              <w:t>4.5</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Gold/Oil-Dependent Stock Market Model (</w:t>
            </w:r>
            <w:r w:rsidRPr="00C42D47">
              <w:rPr>
                <w:rStyle w:val="Hyperlink"/>
                <w:rFonts w:ascii="Courier New" w:eastAsia="Courier New" w:hAnsi="Courier New" w:cs="Courier New"/>
                <w:noProof/>
                <w:shd w:val="clear" w:color="auto" w:fill="F1F5F9"/>
              </w:rPr>
              <w:t>gold_oil_dependent_stock_markets_models.ipynb</w:t>
            </w:r>
            <w:r w:rsidRPr="00C42D47">
              <w:rPr>
                <w:rStyle w:val="Hyperlink"/>
                <w:noProof/>
              </w:rPr>
              <w:t>)</w:t>
            </w:r>
            <w:r>
              <w:rPr>
                <w:noProof/>
                <w:webHidden/>
              </w:rPr>
              <w:tab/>
            </w:r>
            <w:r>
              <w:rPr>
                <w:noProof/>
                <w:webHidden/>
              </w:rPr>
              <w:fldChar w:fldCharType="begin"/>
            </w:r>
            <w:r>
              <w:rPr>
                <w:noProof/>
                <w:webHidden/>
              </w:rPr>
              <w:instrText xml:space="preserve"> PAGEREF _Toc229699437 \h </w:instrText>
            </w:r>
            <w:r>
              <w:rPr>
                <w:noProof/>
                <w:webHidden/>
              </w:rPr>
            </w:r>
            <w:r>
              <w:rPr>
                <w:noProof/>
                <w:webHidden/>
              </w:rPr>
              <w:fldChar w:fldCharType="separate"/>
            </w:r>
            <w:r>
              <w:rPr>
                <w:noProof/>
                <w:webHidden/>
              </w:rPr>
              <w:t>16</w:t>
            </w:r>
            <w:r>
              <w:rPr>
                <w:noProof/>
                <w:webHidden/>
              </w:rPr>
              <w:fldChar w:fldCharType="end"/>
            </w:r>
          </w:hyperlink>
        </w:p>
        <w:p w14:paraId="692839E6" w14:textId="4645312B"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38" w:history="1">
            <w:r w:rsidRPr="00C42D47">
              <w:rPr>
                <w:rStyle w:val="Hyperlink"/>
                <w:noProof/>
              </w:rPr>
              <w:t>4.5.1</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Motivation</w:t>
            </w:r>
            <w:r>
              <w:rPr>
                <w:noProof/>
                <w:webHidden/>
              </w:rPr>
              <w:tab/>
            </w:r>
            <w:r>
              <w:rPr>
                <w:noProof/>
                <w:webHidden/>
              </w:rPr>
              <w:fldChar w:fldCharType="begin"/>
            </w:r>
            <w:r>
              <w:rPr>
                <w:noProof/>
                <w:webHidden/>
              </w:rPr>
              <w:instrText xml:space="preserve"> PAGEREF _Toc229699438 \h </w:instrText>
            </w:r>
            <w:r>
              <w:rPr>
                <w:noProof/>
                <w:webHidden/>
              </w:rPr>
            </w:r>
            <w:r>
              <w:rPr>
                <w:noProof/>
                <w:webHidden/>
              </w:rPr>
              <w:fldChar w:fldCharType="separate"/>
            </w:r>
            <w:r>
              <w:rPr>
                <w:noProof/>
                <w:webHidden/>
              </w:rPr>
              <w:t>16</w:t>
            </w:r>
            <w:r>
              <w:rPr>
                <w:noProof/>
                <w:webHidden/>
              </w:rPr>
              <w:fldChar w:fldCharType="end"/>
            </w:r>
          </w:hyperlink>
        </w:p>
        <w:p w14:paraId="474221F8" w14:textId="1F785065"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39" w:history="1">
            <w:r w:rsidRPr="00C42D47">
              <w:rPr>
                <w:rStyle w:val="Hyperlink"/>
                <w:noProof/>
              </w:rPr>
              <w:t>4.5.2</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Target Variables and Markets</w:t>
            </w:r>
            <w:r>
              <w:rPr>
                <w:noProof/>
                <w:webHidden/>
              </w:rPr>
              <w:tab/>
            </w:r>
            <w:r>
              <w:rPr>
                <w:noProof/>
                <w:webHidden/>
              </w:rPr>
              <w:fldChar w:fldCharType="begin"/>
            </w:r>
            <w:r>
              <w:rPr>
                <w:noProof/>
                <w:webHidden/>
              </w:rPr>
              <w:instrText xml:space="preserve"> PAGEREF _Toc229699439 \h </w:instrText>
            </w:r>
            <w:r>
              <w:rPr>
                <w:noProof/>
                <w:webHidden/>
              </w:rPr>
            </w:r>
            <w:r>
              <w:rPr>
                <w:noProof/>
                <w:webHidden/>
              </w:rPr>
              <w:fldChar w:fldCharType="separate"/>
            </w:r>
            <w:r>
              <w:rPr>
                <w:noProof/>
                <w:webHidden/>
              </w:rPr>
              <w:t>16</w:t>
            </w:r>
            <w:r>
              <w:rPr>
                <w:noProof/>
                <w:webHidden/>
              </w:rPr>
              <w:fldChar w:fldCharType="end"/>
            </w:r>
          </w:hyperlink>
        </w:p>
        <w:p w14:paraId="4F1DF2C5" w14:textId="4FBFA2AE"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40" w:history="1">
            <w:r w:rsidRPr="00C42D47">
              <w:rPr>
                <w:rStyle w:val="Hyperlink"/>
                <w:noProof/>
              </w:rPr>
              <w:t>4.5.3</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Commodity Prediction Injection (Test Set Modification)</w:t>
            </w:r>
            <w:r>
              <w:rPr>
                <w:noProof/>
                <w:webHidden/>
              </w:rPr>
              <w:tab/>
            </w:r>
            <w:r>
              <w:rPr>
                <w:noProof/>
                <w:webHidden/>
              </w:rPr>
              <w:fldChar w:fldCharType="begin"/>
            </w:r>
            <w:r>
              <w:rPr>
                <w:noProof/>
                <w:webHidden/>
              </w:rPr>
              <w:instrText xml:space="preserve"> PAGEREF _Toc229699440 \h </w:instrText>
            </w:r>
            <w:r>
              <w:rPr>
                <w:noProof/>
                <w:webHidden/>
              </w:rPr>
            </w:r>
            <w:r>
              <w:rPr>
                <w:noProof/>
                <w:webHidden/>
              </w:rPr>
              <w:fldChar w:fldCharType="separate"/>
            </w:r>
            <w:r>
              <w:rPr>
                <w:noProof/>
                <w:webHidden/>
              </w:rPr>
              <w:t>16</w:t>
            </w:r>
            <w:r>
              <w:rPr>
                <w:noProof/>
                <w:webHidden/>
              </w:rPr>
              <w:fldChar w:fldCharType="end"/>
            </w:r>
          </w:hyperlink>
        </w:p>
        <w:p w14:paraId="4AF75AF0" w14:textId="3493B95B"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41" w:history="1">
            <w:r w:rsidRPr="00C42D47">
              <w:rPr>
                <w:rStyle w:val="Hyperlink"/>
                <w:noProof/>
              </w:rPr>
              <w:t>4.5.4</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Train/Test Split</w:t>
            </w:r>
            <w:r>
              <w:rPr>
                <w:noProof/>
                <w:webHidden/>
              </w:rPr>
              <w:tab/>
            </w:r>
            <w:r>
              <w:rPr>
                <w:noProof/>
                <w:webHidden/>
              </w:rPr>
              <w:fldChar w:fldCharType="begin"/>
            </w:r>
            <w:r>
              <w:rPr>
                <w:noProof/>
                <w:webHidden/>
              </w:rPr>
              <w:instrText xml:space="preserve"> PAGEREF _Toc229699441 \h </w:instrText>
            </w:r>
            <w:r>
              <w:rPr>
                <w:noProof/>
                <w:webHidden/>
              </w:rPr>
            </w:r>
            <w:r>
              <w:rPr>
                <w:noProof/>
                <w:webHidden/>
              </w:rPr>
              <w:fldChar w:fldCharType="separate"/>
            </w:r>
            <w:r>
              <w:rPr>
                <w:noProof/>
                <w:webHidden/>
              </w:rPr>
              <w:t>17</w:t>
            </w:r>
            <w:r>
              <w:rPr>
                <w:noProof/>
                <w:webHidden/>
              </w:rPr>
              <w:fldChar w:fldCharType="end"/>
            </w:r>
          </w:hyperlink>
        </w:p>
        <w:p w14:paraId="0E688E32" w14:textId="3C86273E"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42" w:history="1">
            <w:r w:rsidRPr="00C42D47">
              <w:rPr>
                <w:rStyle w:val="Hyperlink"/>
                <w:rFonts w:asciiTheme="majorBidi" w:hAnsiTheme="majorBidi" w:cstheme="majorBidi"/>
                <w:noProof/>
              </w:rPr>
              <w:t>4.6</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heme="majorBidi" w:hAnsiTheme="majorBidi" w:cstheme="majorBidi"/>
                <w:noProof/>
              </w:rPr>
              <w:t>Cascade Model: Stock → Oil → Gold (</w:t>
            </w:r>
            <w:r w:rsidRPr="00C42D47">
              <w:rPr>
                <w:rStyle w:val="Hyperlink"/>
                <w:rFonts w:asciiTheme="majorBidi" w:eastAsia="Courier New" w:hAnsiTheme="majorBidi" w:cstheme="majorBidi"/>
                <w:noProof/>
                <w:shd w:val="clear" w:color="auto" w:fill="F1F5F9"/>
              </w:rPr>
              <w:t>cascade_gold_model.ipynb</w:t>
            </w:r>
            <w:r w:rsidRPr="00C42D47">
              <w:rPr>
                <w:rStyle w:val="Hyperlink"/>
                <w:rFonts w:asciiTheme="majorBidi" w:hAnsiTheme="majorBidi" w:cstheme="majorBidi"/>
                <w:noProof/>
              </w:rPr>
              <w:t>)</w:t>
            </w:r>
            <w:r>
              <w:rPr>
                <w:noProof/>
                <w:webHidden/>
              </w:rPr>
              <w:tab/>
            </w:r>
            <w:r>
              <w:rPr>
                <w:noProof/>
                <w:webHidden/>
              </w:rPr>
              <w:fldChar w:fldCharType="begin"/>
            </w:r>
            <w:r>
              <w:rPr>
                <w:noProof/>
                <w:webHidden/>
              </w:rPr>
              <w:instrText xml:space="preserve"> PAGEREF _Toc229699442 \h </w:instrText>
            </w:r>
            <w:r>
              <w:rPr>
                <w:noProof/>
                <w:webHidden/>
              </w:rPr>
            </w:r>
            <w:r>
              <w:rPr>
                <w:noProof/>
                <w:webHidden/>
              </w:rPr>
              <w:fldChar w:fldCharType="separate"/>
            </w:r>
            <w:r>
              <w:rPr>
                <w:noProof/>
                <w:webHidden/>
              </w:rPr>
              <w:t>17</w:t>
            </w:r>
            <w:r>
              <w:rPr>
                <w:noProof/>
                <w:webHidden/>
              </w:rPr>
              <w:fldChar w:fldCharType="end"/>
            </w:r>
          </w:hyperlink>
        </w:p>
        <w:p w14:paraId="5C23C1F2" w14:textId="62E5A83E"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43" w:history="1">
            <w:r w:rsidRPr="00C42D47">
              <w:rPr>
                <w:rStyle w:val="Hyperlink"/>
                <w:rFonts w:asciiTheme="majorBidi" w:hAnsiTheme="majorBidi" w:cstheme="majorBidi"/>
                <w:noProof/>
              </w:rPr>
              <w:t>4.6.1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heme="majorBidi" w:hAnsiTheme="majorBidi" w:cstheme="majorBidi"/>
                <w:noProof/>
              </w:rPr>
              <w:t>Concept and Motivation</w:t>
            </w:r>
            <w:r>
              <w:rPr>
                <w:noProof/>
                <w:webHidden/>
              </w:rPr>
              <w:tab/>
            </w:r>
            <w:r>
              <w:rPr>
                <w:noProof/>
                <w:webHidden/>
              </w:rPr>
              <w:fldChar w:fldCharType="begin"/>
            </w:r>
            <w:r>
              <w:rPr>
                <w:noProof/>
                <w:webHidden/>
              </w:rPr>
              <w:instrText xml:space="preserve"> PAGEREF _Toc229699443 \h </w:instrText>
            </w:r>
            <w:r>
              <w:rPr>
                <w:noProof/>
                <w:webHidden/>
              </w:rPr>
            </w:r>
            <w:r>
              <w:rPr>
                <w:noProof/>
                <w:webHidden/>
              </w:rPr>
              <w:fldChar w:fldCharType="separate"/>
            </w:r>
            <w:r>
              <w:rPr>
                <w:noProof/>
                <w:webHidden/>
              </w:rPr>
              <w:t>17</w:t>
            </w:r>
            <w:r>
              <w:rPr>
                <w:noProof/>
                <w:webHidden/>
              </w:rPr>
              <w:fldChar w:fldCharType="end"/>
            </w:r>
          </w:hyperlink>
        </w:p>
        <w:p w14:paraId="62D43A14" w14:textId="49468CDB"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44" w:history="1">
            <w:r w:rsidRPr="00C42D47">
              <w:rPr>
                <w:rStyle w:val="Hyperlink"/>
                <w:rFonts w:asciiTheme="majorBidi" w:hAnsiTheme="majorBidi" w:cstheme="majorBidi"/>
                <w:noProof/>
              </w:rPr>
              <w:t>4.6.2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heme="majorBidi" w:hAnsiTheme="majorBidi" w:cstheme="majorBidi"/>
                <w:noProof/>
              </w:rPr>
              <w:t>Pipeline Architecture</w:t>
            </w:r>
            <w:r>
              <w:rPr>
                <w:noProof/>
                <w:webHidden/>
              </w:rPr>
              <w:tab/>
            </w:r>
            <w:r>
              <w:rPr>
                <w:noProof/>
                <w:webHidden/>
              </w:rPr>
              <w:fldChar w:fldCharType="begin"/>
            </w:r>
            <w:r>
              <w:rPr>
                <w:noProof/>
                <w:webHidden/>
              </w:rPr>
              <w:instrText xml:space="preserve"> PAGEREF _Toc229699444 \h </w:instrText>
            </w:r>
            <w:r>
              <w:rPr>
                <w:noProof/>
                <w:webHidden/>
              </w:rPr>
            </w:r>
            <w:r>
              <w:rPr>
                <w:noProof/>
                <w:webHidden/>
              </w:rPr>
              <w:fldChar w:fldCharType="separate"/>
            </w:r>
            <w:r>
              <w:rPr>
                <w:noProof/>
                <w:webHidden/>
              </w:rPr>
              <w:t>17</w:t>
            </w:r>
            <w:r>
              <w:rPr>
                <w:noProof/>
                <w:webHidden/>
              </w:rPr>
              <w:fldChar w:fldCharType="end"/>
            </w:r>
          </w:hyperlink>
        </w:p>
        <w:p w14:paraId="02C4F0F4" w14:textId="568706B0"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45" w:history="1">
            <w:r w:rsidRPr="00C42D47">
              <w:rPr>
                <w:rStyle w:val="Hyperlink"/>
                <w:rFonts w:asciiTheme="majorBidi" w:hAnsiTheme="majorBidi" w:cstheme="majorBidi"/>
                <w:noProof/>
              </w:rPr>
              <w:t>4.6.3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heme="majorBidi" w:hAnsiTheme="majorBidi" w:cstheme="majorBidi"/>
                <w:noProof/>
              </w:rPr>
              <w:t>Leakage Policy</w:t>
            </w:r>
            <w:r>
              <w:rPr>
                <w:noProof/>
                <w:webHidden/>
              </w:rPr>
              <w:tab/>
            </w:r>
            <w:r>
              <w:rPr>
                <w:noProof/>
                <w:webHidden/>
              </w:rPr>
              <w:fldChar w:fldCharType="begin"/>
            </w:r>
            <w:r>
              <w:rPr>
                <w:noProof/>
                <w:webHidden/>
              </w:rPr>
              <w:instrText xml:space="preserve"> PAGEREF _Toc229699445 \h </w:instrText>
            </w:r>
            <w:r>
              <w:rPr>
                <w:noProof/>
                <w:webHidden/>
              </w:rPr>
            </w:r>
            <w:r>
              <w:rPr>
                <w:noProof/>
                <w:webHidden/>
              </w:rPr>
              <w:fldChar w:fldCharType="separate"/>
            </w:r>
            <w:r>
              <w:rPr>
                <w:noProof/>
                <w:webHidden/>
              </w:rPr>
              <w:t>18</w:t>
            </w:r>
            <w:r>
              <w:rPr>
                <w:noProof/>
                <w:webHidden/>
              </w:rPr>
              <w:fldChar w:fldCharType="end"/>
            </w:r>
          </w:hyperlink>
        </w:p>
        <w:p w14:paraId="585C7264" w14:textId="6582C141"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46" w:history="1">
            <w:r w:rsidRPr="00C42D47">
              <w:rPr>
                <w:rStyle w:val="Hyperlink"/>
                <w:rFonts w:asciiTheme="majorBidi" w:hAnsiTheme="majorBidi" w:cstheme="majorBidi"/>
                <w:noProof/>
              </w:rPr>
              <w:t>4.6.4</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heme="majorBidi" w:hAnsiTheme="majorBidi" w:cstheme="majorBidi"/>
                <w:noProof/>
              </w:rPr>
              <w:t>Feature Injection Summary</w:t>
            </w:r>
            <w:r>
              <w:rPr>
                <w:noProof/>
                <w:webHidden/>
              </w:rPr>
              <w:tab/>
            </w:r>
            <w:r>
              <w:rPr>
                <w:noProof/>
                <w:webHidden/>
              </w:rPr>
              <w:fldChar w:fldCharType="begin"/>
            </w:r>
            <w:r>
              <w:rPr>
                <w:noProof/>
                <w:webHidden/>
              </w:rPr>
              <w:instrText xml:space="preserve"> PAGEREF _Toc229699446 \h </w:instrText>
            </w:r>
            <w:r>
              <w:rPr>
                <w:noProof/>
                <w:webHidden/>
              </w:rPr>
            </w:r>
            <w:r>
              <w:rPr>
                <w:noProof/>
                <w:webHidden/>
              </w:rPr>
              <w:fldChar w:fldCharType="separate"/>
            </w:r>
            <w:r>
              <w:rPr>
                <w:noProof/>
                <w:webHidden/>
              </w:rPr>
              <w:t>18</w:t>
            </w:r>
            <w:r>
              <w:rPr>
                <w:noProof/>
                <w:webHidden/>
              </w:rPr>
              <w:fldChar w:fldCharType="end"/>
            </w:r>
          </w:hyperlink>
        </w:p>
        <w:p w14:paraId="6D9D578B" w14:textId="0B58EFFC"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47" w:history="1">
            <w:r w:rsidRPr="00C42D47">
              <w:rPr>
                <w:rStyle w:val="Hyperlink"/>
                <w:rFonts w:asciiTheme="majorBidi" w:hAnsiTheme="majorBidi" w:cstheme="majorBidi"/>
                <w:noProof/>
              </w:rPr>
              <w:t>4.6.5</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heme="majorBidi" w:hAnsiTheme="majorBidi" w:cstheme="majorBidi"/>
                <w:noProof/>
              </w:rPr>
              <w:t>4.6.5 Model Serialization</w:t>
            </w:r>
            <w:r>
              <w:rPr>
                <w:noProof/>
                <w:webHidden/>
              </w:rPr>
              <w:tab/>
            </w:r>
            <w:r>
              <w:rPr>
                <w:noProof/>
                <w:webHidden/>
              </w:rPr>
              <w:fldChar w:fldCharType="begin"/>
            </w:r>
            <w:r>
              <w:rPr>
                <w:noProof/>
                <w:webHidden/>
              </w:rPr>
              <w:instrText xml:space="preserve"> PAGEREF _Toc229699447 \h </w:instrText>
            </w:r>
            <w:r>
              <w:rPr>
                <w:noProof/>
                <w:webHidden/>
              </w:rPr>
            </w:r>
            <w:r>
              <w:rPr>
                <w:noProof/>
                <w:webHidden/>
              </w:rPr>
              <w:fldChar w:fldCharType="separate"/>
            </w:r>
            <w:r>
              <w:rPr>
                <w:noProof/>
                <w:webHidden/>
              </w:rPr>
              <w:t>18</w:t>
            </w:r>
            <w:r>
              <w:rPr>
                <w:noProof/>
                <w:webHidden/>
              </w:rPr>
              <w:fldChar w:fldCharType="end"/>
            </w:r>
          </w:hyperlink>
        </w:p>
        <w:p w14:paraId="483471F2" w14:textId="5BC3E051"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48" w:history="1">
            <w:r w:rsidRPr="00C42D47">
              <w:rPr>
                <w:rStyle w:val="Hyperlink"/>
                <w:rFonts w:ascii="Times New Roman" w:hAnsi="Times New Roman"/>
                <w:bCs/>
                <w:noProof/>
                <w:rtl/>
                <w:lang w:bidi="ar-EG"/>
              </w:rPr>
              <w:t>4.4</w:t>
            </w:r>
            <w:r w:rsidRPr="00C42D47">
              <w:rPr>
                <w:rStyle w:val="Hyperlink"/>
                <w:rFonts w:ascii="Times New Roman" w:hAnsi="Times New Roman"/>
                <w:bCs/>
                <w:noProof/>
              </w:rPr>
              <w:t xml:space="preserve"> Power BI Integration &amp; Visualization</w:t>
            </w:r>
            <w:r>
              <w:rPr>
                <w:noProof/>
                <w:webHidden/>
              </w:rPr>
              <w:tab/>
            </w:r>
            <w:r>
              <w:rPr>
                <w:noProof/>
                <w:webHidden/>
              </w:rPr>
              <w:fldChar w:fldCharType="begin"/>
            </w:r>
            <w:r>
              <w:rPr>
                <w:noProof/>
                <w:webHidden/>
              </w:rPr>
              <w:instrText xml:space="preserve"> PAGEREF _Toc229699448 \h </w:instrText>
            </w:r>
            <w:r>
              <w:rPr>
                <w:noProof/>
                <w:webHidden/>
              </w:rPr>
            </w:r>
            <w:r>
              <w:rPr>
                <w:noProof/>
                <w:webHidden/>
              </w:rPr>
              <w:fldChar w:fldCharType="separate"/>
            </w:r>
            <w:r>
              <w:rPr>
                <w:noProof/>
                <w:webHidden/>
              </w:rPr>
              <w:t>18</w:t>
            </w:r>
            <w:r>
              <w:rPr>
                <w:noProof/>
                <w:webHidden/>
              </w:rPr>
              <w:fldChar w:fldCharType="end"/>
            </w:r>
          </w:hyperlink>
        </w:p>
        <w:p w14:paraId="1F0433E6" w14:textId="73F4B393"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449" w:history="1">
            <w:r w:rsidRPr="00C42D47">
              <w:rPr>
                <w:rStyle w:val="Hyperlink"/>
                <w:rFonts w:ascii="Times New Roman" w:hAnsi="Times New Roman"/>
                <w:noProof/>
              </w:rPr>
              <w:t>5.</w:t>
            </w:r>
            <w:r>
              <w:rPr>
                <w:rFonts w:asciiTheme="minorHAnsi" w:eastAsiaTheme="minorEastAsia" w:hAnsiTheme="minorHAnsi" w:cstheme="minorBidi"/>
                <w:b w:val="0"/>
                <w:noProof/>
                <w:kern w:val="2"/>
                <w:szCs w:val="24"/>
                <w:lang w:val="en-001" w:eastAsia="en-001"/>
                <w14:ligatures w14:val="standardContextual"/>
              </w:rPr>
              <w:tab/>
            </w:r>
            <w:r w:rsidRPr="00C42D47">
              <w:rPr>
                <w:rStyle w:val="Hyperlink"/>
                <w:rFonts w:ascii="Times New Roman" w:hAnsi="Times New Roman"/>
                <w:noProof/>
              </w:rPr>
              <w:t>Results and Discussion</w:t>
            </w:r>
            <w:r>
              <w:rPr>
                <w:noProof/>
                <w:webHidden/>
              </w:rPr>
              <w:tab/>
            </w:r>
            <w:r>
              <w:rPr>
                <w:noProof/>
                <w:webHidden/>
              </w:rPr>
              <w:fldChar w:fldCharType="begin"/>
            </w:r>
            <w:r>
              <w:rPr>
                <w:noProof/>
                <w:webHidden/>
              </w:rPr>
              <w:instrText xml:space="preserve"> PAGEREF _Toc229699449 \h </w:instrText>
            </w:r>
            <w:r>
              <w:rPr>
                <w:noProof/>
                <w:webHidden/>
              </w:rPr>
            </w:r>
            <w:r>
              <w:rPr>
                <w:noProof/>
                <w:webHidden/>
              </w:rPr>
              <w:fldChar w:fldCharType="separate"/>
            </w:r>
            <w:r>
              <w:rPr>
                <w:noProof/>
                <w:webHidden/>
              </w:rPr>
              <w:t>19</w:t>
            </w:r>
            <w:r>
              <w:rPr>
                <w:noProof/>
                <w:webHidden/>
              </w:rPr>
              <w:fldChar w:fldCharType="end"/>
            </w:r>
          </w:hyperlink>
        </w:p>
        <w:p w14:paraId="7F47B001" w14:textId="6B76D34F"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50" w:history="1">
            <w:r w:rsidRPr="00C42D47">
              <w:rPr>
                <w:rStyle w:val="Hyperlink"/>
                <w:rFonts w:ascii="Times New Roman" w:hAnsi="Times New Roman"/>
                <w:noProof/>
              </w:rPr>
              <w:t>5.1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Model Performance Summary</w:t>
            </w:r>
            <w:r>
              <w:rPr>
                <w:noProof/>
                <w:webHidden/>
              </w:rPr>
              <w:tab/>
            </w:r>
            <w:r>
              <w:rPr>
                <w:noProof/>
                <w:webHidden/>
              </w:rPr>
              <w:fldChar w:fldCharType="begin"/>
            </w:r>
            <w:r>
              <w:rPr>
                <w:noProof/>
                <w:webHidden/>
              </w:rPr>
              <w:instrText xml:space="preserve"> PAGEREF _Toc229699450 \h </w:instrText>
            </w:r>
            <w:r>
              <w:rPr>
                <w:noProof/>
                <w:webHidden/>
              </w:rPr>
            </w:r>
            <w:r>
              <w:rPr>
                <w:noProof/>
                <w:webHidden/>
              </w:rPr>
              <w:fldChar w:fldCharType="separate"/>
            </w:r>
            <w:r>
              <w:rPr>
                <w:noProof/>
                <w:webHidden/>
              </w:rPr>
              <w:t>19</w:t>
            </w:r>
            <w:r>
              <w:rPr>
                <w:noProof/>
                <w:webHidden/>
              </w:rPr>
              <w:fldChar w:fldCharType="end"/>
            </w:r>
          </w:hyperlink>
        </w:p>
        <w:p w14:paraId="7C381211" w14:textId="299BBDA3"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51" w:history="1">
            <w:r w:rsidRPr="00C42D47">
              <w:rPr>
                <w:rStyle w:val="Hyperlink"/>
                <w:rFonts w:ascii="Times New Roman" w:hAnsi="Times New Roman"/>
                <w:noProof/>
              </w:rPr>
              <w:t>5.1.1</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Gold Price Model Results</w:t>
            </w:r>
            <w:r>
              <w:rPr>
                <w:noProof/>
                <w:webHidden/>
              </w:rPr>
              <w:tab/>
            </w:r>
            <w:r>
              <w:rPr>
                <w:noProof/>
                <w:webHidden/>
              </w:rPr>
              <w:fldChar w:fldCharType="begin"/>
            </w:r>
            <w:r>
              <w:rPr>
                <w:noProof/>
                <w:webHidden/>
              </w:rPr>
              <w:instrText xml:space="preserve"> PAGEREF _Toc229699451 \h </w:instrText>
            </w:r>
            <w:r>
              <w:rPr>
                <w:noProof/>
                <w:webHidden/>
              </w:rPr>
            </w:r>
            <w:r>
              <w:rPr>
                <w:noProof/>
                <w:webHidden/>
              </w:rPr>
              <w:fldChar w:fldCharType="separate"/>
            </w:r>
            <w:r>
              <w:rPr>
                <w:noProof/>
                <w:webHidden/>
              </w:rPr>
              <w:t>19</w:t>
            </w:r>
            <w:r>
              <w:rPr>
                <w:noProof/>
                <w:webHidden/>
              </w:rPr>
              <w:fldChar w:fldCharType="end"/>
            </w:r>
          </w:hyperlink>
        </w:p>
        <w:p w14:paraId="0E1A122F" w14:textId="2439F135"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52" w:history="1">
            <w:r w:rsidRPr="00C42D47">
              <w:rPr>
                <w:rStyle w:val="Hyperlink"/>
                <w:rFonts w:ascii="Times New Roman" w:hAnsi="Times New Roman"/>
                <w:noProof/>
              </w:rPr>
              <w:t>5.1.2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Oil Price Model Results</w:t>
            </w:r>
            <w:r>
              <w:rPr>
                <w:noProof/>
                <w:webHidden/>
              </w:rPr>
              <w:tab/>
            </w:r>
            <w:r>
              <w:rPr>
                <w:noProof/>
                <w:webHidden/>
              </w:rPr>
              <w:fldChar w:fldCharType="begin"/>
            </w:r>
            <w:r>
              <w:rPr>
                <w:noProof/>
                <w:webHidden/>
              </w:rPr>
              <w:instrText xml:space="preserve"> PAGEREF _Toc229699452 \h </w:instrText>
            </w:r>
            <w:r>
              <w:rPr>
                <w:noProof/>
                <w:webHidden/>
              </w:rPr>
            </w:r>
            <w:r>
              <w:rPr>
                <w:noProof/>
                <w:webHidden/>
              </w:rPr>
              <w:fldChar w:fldCharType="separate"/>
            </w:r>
            <w:r>
              <w:rPr>
                <w:noProof/>
                <w:webHidden/>
              </w:rPr>
              <w:t>20</w:t>
            </w:r>
            <w:r>
              <w:rPr>
                <w:noProof/>
                <w:webHidden/>
              </w:rPr>
              <w:fldChar w:fldCharType="end"/>
            </w:r>
          </w:hyperlink>
        </w:p>
        <w:p w14:paraId="1938603B" w14:textId="0AA4F683"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53" w:history="1">
            <w:r w:rsidRPr="00C42D47">
              <w:rPr>
                <w:rStyle w:val="Hyperlink"/>
                <w:noProof/>
              </w:rPr>
              <w:t>5.1.3</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Standalone Stock Market Model Results</w:t>
            </w:r>
            <w:r>
              <w:rPr>
                <w:noProof/>
                <w:webHidden/>
              </w:rPr>
              <w:tab/>
            </w:r>
            <w:r>
              <w:rPr>
                <w:noProof/>
                <w:webHidden/>
              </w:rPr>
              <w:fldChar w:fldCharType="begin"/>
            </w:r>
            <w:r>
              <w:rPr>
                <w:noProof/>
                <w:webHidden/>
              </w:rPr>
              <w:instrText xml:space="preserve"> PAGEREF _Toc229699453 \h </w:instrText>
            </w:r>
            <w:r>
              <w:rPr>
                <w:noProof/>
                <w:webHidden/>
              </w:rPr>
            </w:r>
            <w:r>
              <w:rPr>
                <w:noProof/>
                <w:webHidden/>
              </w:rPr>
              <w:fldChar w:fldCharType="separate"/>
            </w:r>
            <w:r>
              <w:rPr>
                <w:noProof/>
                <w:webHidden/>
              </w:rPr>
              <w:t>21</w:t>
            </w:r>
            <w:r>
              <w:rPr>
                <w:noProof/>
                <w:webHidden/>
              </w:rPr>
              <w:fldChar w:fldCharType="end"/>
            </w:r>
          </w:hyperlink>
        </w:p>
        <w:p w14:paraId="22D07208" w14:textId="732A725A"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54" w:history="1">
            <w:r w:rsidRPr="00C42D47">
              <w:rPr>
                <w:rStyle w:val="Hyperlink"/>
                <w:rFonts w:asciiTheme="majorBidi" w:hAnsiTheme="majorBidi" w:cstheme="majorBidi"/>
                <w:noProof/>
              </w:rPr>
              <w:t>5.1.4</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Gold/Oil-Dependent Stock Market Results</w:t>
            </w:r>
            <w:r>
              <w:rPr>
                <w:noProof/>
                <w:webHidden/>
              </w:rPr>
              <w:tab/>
            </w:r>
            <w:r>
              <w:rPr>
                <w:noProof/>
                <w:webHidden/>
              </w:rPr>
              <w:fldChar w:fldCharType="begin"/>
            </w:r>
            <w:r>
              <w:rPr>
                <w:noProof/>
                <w:webHidden/>
              </w:rPr>
              <w:instrText xml:space="preserve"> PAGEREF _Toc229699454 \h </w:instrText>
            </w:r>
            <w:r>
              <w:rPr>
                <w:noProof/>
                <w:webHidden/>
              </w:rPr>
            </w:r>
            <w:r>
              <w:rPr>
                <w:noProof/>
                <w:webHidden/>
              </w:rPr>
              <w:fldChar w:fldCharType="separate"/>
            </w:r>
            <w:r>
              <w:rPr>
                <w:noProof/>
                <w:webHidden/>
              </w:rPr>
              <w:t>22</w:t>
            </w:r>
            <w:r>
              <w:rPr>
                <w:noProof/>
                <w:webHidden/>
              </w:rPr>
              <w:fldChar w:fldCharType="end"/>
            </w:r>
          </w:hyperlink>
        </w:p>
        <w:p w14:paraId="31B35208" w14:textId="3091AFE0" w:rsidR="00666C8D" w:rsidRDefault="00666C8D">
          <w:pPr>
            <w:pStyle w:val="TOC3"/>
            <w:rPr>
              <w:rFonts w:asciiTheme="minorHAnsi" w:eastAsiaTheme="minorEastAsia" w:hAnsiTheme="minorHAnsi" w:cstheme="minorBidi"/>
              <w:noProof/>
              <w:kern w:val="2"/>
              <w:szCs w:val="24"/>
              <w:lang w:val="en-001" w:eastAsia="en-001"/>
              <w14:ligatures w14:val="standardContextual"/>
            </w:rPr>
          </w:pPr>
          <w:hyperlink w:anchor="_Toc229699455" w:history="1">
            <w:r w:rsidRPr="00C42D47">
              <w:rPr>
                <w:rStyle w:val="Hyperlink"/>
                <w:noProof/>
              </w:rPr>
              <w:t>5.1.5</w:t>
            </w:r>
            <w:r>
              <w:rPr>
                <w:rFonts w:asciiTheme="minorHAnsi" w:eastAsiaTheme="minorEastAsia" w:hAnsiTheme="minorHAnsi" w:cstheme="minorBidi"/>
                <w:noProof/>
                <w:kern w:val="2"/>
                <w:szCs w:val="24"/>
                <w:lang w:val="en-001" w:eastAsia="en-001"/>
                <w14:ligatures w14:val="standardContextual"/>
              </w:rPr>
              <w:tab/>
            </w:r>
            <w:r w:rsidRPr="00C42D47">
              <w:rPr>
                <w:rStyle w:val="Hyperlink"/>
                <w:noProof/>
              </w:rPr>
              <w:t>Cascade Model Results</w:t>
            </w:r>
            <w:r>
              <w:rPr>
                <w:noProof/>
                <w:webHidden/>
              </w:rPr>
              <w:tab/>
            </w:r>
            <w:r>
              <w:rPr>
                <w:noProof/>
                <w:webHidden/>
              </w:rPr>
              <w:fldChar w:fldCharType="begin"/>
            </w:r>
            <w:r>
              <w:rPr>
                <w:noProof/>
                <w:webHidden/>
              </w:rPr>
              <w:instrText xml:space="preserve"> PAGEREF _Toc229699455 \h </w:instrText>
            </w:r>
            <w:r>
              <w:rPr>
                <w:noProof/>
                <w:webHidden/>
              </w:rPr>
            </w:r>
            <w:r>
              <w:rPr>
                <w:noProof/>
                <w:webHidden/>
              </w:rPr>
              <w:fldChar w:fldCharType="separate"/>
            </w:r>
            <w:r>
              <w:rPr>
                <w:noProof/>
                <w:webHidden/>
              </w:rPr>
              <w:t>25</w:t>
            </w:r>
            <w:r>
              <w:rPr>
                <w:noProof/>
                <w:webHidden/>
              </w:rPr>
              <w:fldChar w:fldCharType="end"/>
            </w:r>
          </w:hyperlink>
        </w:p>
        <w:p w14:paraId="475ECE6E" w14:textId="1DFF5176"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56" w:history="1">
            <w:r w:rsidRPr="00C42D47">
              <w:rPr>
                <w:rStyle w:val="Hyperlink"/>
                <w:rFonts w:ascii="Times New Roman" w:hAnsi="Times New Roman"/>
                <w:noProof/>
              </w:rPr>
              <w:t>5.2</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Discussion</w:t>
            </w:r>
            <w:r>
              <w:rPr>
                <w:noProof/>
                <w:webHidden/>
              </w:rPr>
              <w:tab/>
            </w:r>
            <w:r>
              <w:rPr>
                <w:noProof/>
                <w:webHidden/>
              </w:rPr>
              <w:fldChar w:fldCharType="begin"/>
            </w:r>
            <w:r>
              <w:rPr>
                <w:noProof/>
                <w:webHidden/>
              </w:rPr>
              <w:instrText xml:space="preserve"> PAGEREF _Toc229699456 \h </w:instrText>
            </w:r>
            <w:r>
              <w:rPr>
                <w:noProof/>
                <w:webHidden/>
              </w:rPr>
            </w:r>
            <w:r>
              <w:rPr>
                <w:noProof/>
                <w:webHidden/>
              </w:rPr>
              <w:fldChar w:fldCharType="separate"/>
            </w:r>
            <w:r>
              <w:rPr>
                <w:noProof/>
                <w:webHidden/>
              </w:rPr>
              <w:t>26</w:t>
            </w:r>
            <w:r>
              <w:rPr>
                <w:noProof/>
                <w:webHidden/>
              </w:rPr>
              <w:fldChar w:fldCharType="end"/>
            </w:r>
          </w:hyperlink>
        </w:p>
        <w:p w14:paraId="1B221D6B" w14:textId="736ECF14"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57" w:history="1">
            <w:r w:rsidRPr="00C42D47">
              <w:rPr>
                <w:rStyle w:val="Hyperlink"/>
                <w:rFonts w:ascii="Times New Roman" w:hAnsi="Times New Roman"/>
                <w:noProof/>
              </w:rPr>
              <w:t>5.3</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Limitations</w:t>
            </w:r>
            <w:r>
              <w:rPr>
                <w:noProof/>
                <w:webHidden/>
              </w:rPr>
              <w:tab/>
            </w:r>
            <w:r>
              <w:rPr>
                <w:noProof/>
                <w:webHidden/>
              </w:rPr>
              <w:fldChar w:fldCharType="begin"/>
            </w:r>
            <w:r>
              <w:rPr>
                <w:noProof/>
                <w:webHidden/>
              </w:rPr>
              <w:instrText xml:space="preserve"> PAGEREF _Toc229699457 \h </w:instrText>
            </w:r>
            <w:r>
              <w:rPr>
                <w:noProof/>
                <w:webHidden/>
              </w:rPr>
            </w:r>
            <w:r>
              <w:rPr>
                <w:noProof/>
                <w:webHidden/>
              </w:rPr>
              <w:fldChar w:fldCharType="separate"/>
            </w:r>
            <w:r>
              <w:rPr>
                <w:noProof/>
                <w:webHidden/>
              </w:rPr>
              <w:t>27</w:t>
            </w:r>
            <w:r>
              <w:rPr>
                <w:noProof/>
                <w:webHidden/>
              </w:rPr>
              <w:fldChar w:fldCharType="end"/>
            </w:r>
          </w:hyperlink>
        </w:p>
        <w:p w14:paraId="06CF41FB" w14:textId="2DFB810A" w:rsidR="00666C8D" w:rsidRDefault="00666C8D">
          <w:pPr>
            <w:pStyle w:val="TOC2"/>
            <w:tabs>
              <w:tab w:val="left" w:pos="960"/>
            </w:tabs>
            <w:rPr>
              <w:rFonts w:asciiTheme="minorHAnsi" w:eastAsiaTheme="minorEastAsia" w:hAnsiTheme="minorHAnsi" w:cstheme="minorBidi"/>
              <w:noProof/>
              <w:kern w:val="2"/>
              <w:szCs w:val="24"/>
              <w:lang w:val="en-001" w:eastAsia="en-001"/>
              <w14:ligatures w14:val="standardContextual"/>
            </w:rPr>
          </w:pPr>
          <w:hyperlink w:anchor="_Toc229699458" w:history="1">
            <w:r w:rsidRPr="00C42D47">
              <w:rPr>
                <w:rStyle w:val="Hyperlink"/>
                <w:rFonts w:ascii="Times New Roman" w:hAnsi="Times New Roman"/>
                <w:noProof/>
              </w:rPr>
              <w:t>5.4</w:t>
            </w:r>
            <w:r>
              <w:rPr>
                <w:rFonts w:asciiTheme="minorHAnsi" w:eastAsiaTheme="minorEastAsia" w:hAnsiTheme="minorHAnsi" w:cstheme="minorBidi"/>
                <w:noProof/>
                <w:kern w:val="2"/>
                <w:szCs w:val="24"/>
                <w:lang w:val="en-001" w:eastAsia="en-001"/>
                <w14:ligatures w14:val="standardContextual"/>
              </w:rPr>
              <w:tab/>
            </w:r>
            <w:r w:rsidRPr="00C42D47">
              <w:rPr>
                <w:rStyle w:val="Hyperlink"/>
                <w:rFonts w:ascii="Times New Roman" w:hAnsi="Times New Roman"/>
                <w:noProof/>
              </w:rPr>
              <w:t>Dashboard Analysis and Visual Insights</w:t>
            </w:r>
            <w:r>
              <w:rPr>
                <w:noProof/>
                <w:webHidden/>
              </w:rPr>
              <w:tab/>
            </w:r>
            <w:r>
              <w:rPr>
                <w:noProof/>
                <w:webHidden/>
              </w:rPr>
              <w:fldChar w:fldCharType="begin"/>
            </w:r>
            <w:r>
              <w:rPr>
                <w:noProof/>
                <w:webHidden/>
              </w:rPr>
              <w:instrText xml:space="preserve"> PAGEREF _Toc229699458 \h </w:instrText>
            </w:r>
            <w:r>
              <w:rPr>
                <w:noProof/>
                <w:webHidden/>
              </w:rPr>
            </w:r>
            <w:r>
              <w:rPr>
                <w:noProof/>
                <w:webHidden/>
              </w:rPr>
              <w:fldChar w:fldCharType="separate"/>
            </w:r>
            <w:r>
              <w:rPr>
                <w:noProof/>
                <w:webHidden/>
              </w:rPr>
              <w:t>27</w:t>
            </w:r>
            <w:r>
              <w:rPr>
                <w:noProof/>
                <w:webHidden/>
              </w:rPr>
              <w:fldChar w:fldCharType="end"/>
            </w:r>
          </w:hyperlink>
        </w:p>
        <w:p w14:paraId="5822DED3" w14:textId="1674A653"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459" w:history="1">
            <w:r w:rsidRPr="00C42D47">
              <w:rPr>
                <w:rStyle w:val="Hyperlink"/>
                <w:rFonts w:ascii="Times New Roman" w:hAnsi="Times New Roman"/>
                <w:noProof/>
              </w:rPr>
              <w:t>6.</w:t>
            </w:r>
            <w:r>
              <w:rPr>
                <w:rFonts w:asciiTheme="minorHAnsi" w:eastAsiaTheme="minorEastAsia" w:hAnsiTheme="minorHAnsi" w:cstheme="minorBidi"/>
                <w:b w:val="0"/>
                <w:noProof/>
                <w:kern w:val="2"/>
                <w:szCs w:val="24"/>
                <w:lang w:val="en-001" w:eastAsia="en-001"/>
                <w14:ligatures w14:val="standardContextual"/>
              </w:rPr>
              <w:tab/>
            </w:r>
            <w:r w:rsidRPr="00C42D47">
              <w:rPr>
                <w:rStyle w:val="Hyperlink"/>
                <w:rFonts w:ascii="Times New Roman" w:hAnsi="Times New Roman"/>
                <w:noProof/>
              </w:rPr>
              <w:t>Conclusions and Future Work</w:t>
            </w:r>
            <w:r>
              <w:rPr>
                <w:noProof/>
                <w:webHidden/>
              </w:rPr>
              <w:tab/>
            </w:r>
            <w:r>
              <w:rPr>
                <w:noProof/>
                <w:webHidden/>
              </w:rPr>
              <w:fldChar w:fldCharType="begin"/>
            </w:r>
            <w:r>
              <w:rPr>
                <w:noProof/>
                <w:webHidden/>
              </w:rPr>
              <w:instrText xml:space="preserve"> PAGEREF _Toc229699459 \h </w:instrText>
            </w:r>
            <w:r>
              <w:rPr>
                <w:noProof/>
                <w:webHidden/>
              </w:rPr>
            </w:r>
            <w:r>
              <w:rPr>
                <w:noProof/>
                <w:webHidden/>
              </w:rPr>
              <w:fldChar w:fldCharType="separate"/>
            </w:r>
            <w:r>
              <w:rPr>
                <w:noProof/>
                <w:webHidden/>
              </w:rPr>
              <w:t>30</w:t>
            </w:r>
            <w:r>
              <w:rPr>
                <w:noProof/>
                <w:webHidden/>
              </w:rPr>
              <w:fldChar w:fldCharType="end"/>
            </w:r>
          </w:hyperlink>
        </w:p>
        <w:p w14:paraId="4CCB17AC" w14:textId="499FB385" w:rsidR="00666C8D" w:rsidRDefault="00666C8D">
          <w:pPr>
            <w:pStyle w:val="TOC1"/>
            <w:rPr>
              <w:rFonts w:asciiTheme="minorHAnsi" w:eastAsiaTheme="minorEastAsia" w:hAnsiTheme="minorHAnsi" w:cstheme="minorBidi"/>
              <w:b w:val="0"/>
              <w:noProof/>
              <w:kern w:val="2"/>
              <w:szCs w:val="24"/>
              <w:lang w:val="en-001" w:eastAsia="en-001"/>
              <w14:ligatures w14:val="standardContextual"/>
            </w:rPr>
          </w:pPr>
          <w:hyperlink w:anchor="_Toc229699460" w:history="1">
            <w:r w:rsidRPr="00C42D47">
              <w:rPr>
                <w:rStyle w:val="Hyperlink"/>
                <w:rFonts w:ascii="Times New Roman" w:hAnsi="Times New Roman"/>
                <w:noProof/>
                <w:shd w:val="clear" w:color="auto" w:fill="FFFFFF"/>
              </w:rPr>
              <w:t>References</w:t>
            </w:r>
            <w:r>
              <w:rPr>
                <w:noProof/>
                <w:webHidden/>
              </w:rPr>
              <w:tab/>
            </w:r>
            <w:r>
              <w:rPr>
                <w:noProof/>
                <w:webHidden/>
              </w:rPr>
              <w:fldChar w:fldCharType="begin"/>
            </w:r>
            <w:r>
              <w:rPr>
                <w:noProof/>
                <w:webHidden/>
              </w:rPr>
              <w:instrText xml:space="preserve"> PAGEREF _Toc229699460 \h </w:instrText>
            </w:r>
            <w:r>
              <w:rPr>
                <w:noProof/>
                <w:webHidden/>
              </w:rPr>
            </w:r>
            <w:r>
              <w:rPr>
                <w:noProof/>
                <w:webHidden/>
              </w:rPr>
              <w:fldChar w:fldCharType="separate"/>
            </w:r>
            <w:r>
              <w:rPr>
                <w:noProof/>
                <w:webHidden/>
              </w:rPr>
              <w:t>31</w:t>
            </w:r>
            <w:r>
              <w:rPr>
                <w:noProof/>
                <w:webHidden/>
              </w:rPr>
              <w:fldChar w:fldCharType="end"/>
            </w:r>
          </w:hyperlink>
        </w:p>
        <w:p w14:paraId="300CD69B" w14:textId="26580537" w:rsidR="00F02B1C" w:rsidRDefault="00000000">
          <w:pPr>
            <w:rPr>
              <w:rFonts w:ascii="Times New Roman" w:hAnsi="Times New Roman" w:cs="Times New Roman"/>
            </w:rPr>
          </w:pPr>
          <w:r>
            <w:rPr>
              <w:rFonts w:ascii="Times New Roman" w:hAnsi="Times New Roman" w:cs="Times New Roman"/>
              <w:b/>
              <w:bCs/>
            </w:rPr>
            <w:fldChar w:fldCharType="end"/>
          </w:r>
        </w:p>
      </w:sdtContent>
    </w:sdt>
    <w:p w14:paraId="7791CB4A" w14:textId="77777777" w:rsidR="00F02B1C" w:rsidRDefault="00000000">
      <w:pPr>
        <w:pStyle w:val="Heading1"/>
        <w:numPr>
          <w:ilvl w:val="0"/>
          <w:numId w:val="0"/>
        </w:numPr>
        <w:jc w:val="center"/>
        <w:rPr>
          <w:rFonts w:ascii="Times New Roman" w:hAnsi="Times New Roman"/>
        </w:rPr>
      </w:pPr>
      <w:r>
        <w:rPr>
          <w:rFonts w:ascii="Times New Roman" w:hAnsi="Times New Roman"/>
          <w:b w:val="0"/>
          <w:bCs/>
          <w:sz w:val="28"/>
          <w:szCs w:val="28"/>
          <w:u w:val="single"/>
          <w:shd w:val="clear" w:color="auto" w:fill="FFFFFF"/>
        </w:rPr>
        <w:br w:type="page"/>
      </w:r>
      <w:bookmarkStart w:id="0" w:name="_Toc229699393"/>
      <w:r>
        <w:rPr>
          <w:rFonts w:ascii="Times New Roman" w:hAnsi="Times New Roman"/>
        </w:rPr>
        <w:lastRenderedPageBreak/>
        <w:t>Table of Figures</w:t>
      </w:r>
      <w:bookmarkEnd w:id="0"/>
    </w:p>
    <w:p w14:paraId="6BA3BC9D" w14:textId="100A0F24" w:rsidR="00A85ECC" w:rsidRDefault="00000000">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r>
        <w:rPr>
          <w:rFonts w:ascii="Times New Roman" w:hAnsi="Times New Roman"/>
        </w:rPr>
        <w:fldChar w:fldCharType="begin"/>
      </w:r>
      <w:r>
        <w:rPr>
          <w:rFonts w:ascii="Times New Roman" w:hAnsi="Times New Roman"/>
        </w:rPr>
        <w:instrText xml:space="preserve"> TOC \h \z \c "Figure" </w:instrText>
      </w:r>
      <w:r>
        <w:rPr>
          <w:rFonts w:ascii="Times New Roman" w:hAnsi="Times New Roman"/>
        </w:rPr>
        <w:fldChar w:fldCharType="separate"/>
      </w:r>
      <w:hyperlink w:anchor="_Toc229699555" w:history="1">
        <w:r w:rsidR="00A85ECC" w:rsidRPr="001D2F20">
          <w:rPr>
            <w:rStyle w:val="Hyperlink"/>
            <w:rFonts w:ascii="Times New Roman" w:hAnsi="Times New Roman"/>
            <w:noProof/>
          </w:rPr>
          <w:t>Figure 1: Flow Diagram for The Project</w:t>
        </w:r>
        <w:r w:rsidR="00A85ECC">
          <w:rPr>
            <w:noProof/>
            <w:webHidden/>
          </w:rPr>
          <w:tab/>
        </w:r>
        <w:r w:rsidR="00A85ECC">
          <w:rPr>
            <w:noProof/>
            <w:webHidden/>
          </w:rPr>
          <w:fldChar w:fldCharType="begin"/>
        </w:r>
        <w:r w:rsidR="00A85ECC">
          <w:rPr>
            <w:noProof/>
            <w:webHidden/>
          </w:rPr>
          <w:instrText xml:space="preserve"> PAGEREF _Toc229699555 \h </w:instrText>
        </w:r>
        <w:r w:rsidR="00A85ECC">
          <w:rPr>
            <w:noProof/>
            <w:webHidden/>
          </w:rPr>
        </w:r>
        <w:r w:rsidR="00A85ECC">
          <w:rPr>
            <w:noProof/>
            <w:webHidden/>
          </w:rPr>
          <w:fldChar w:fldCharType="separate"/>
        </w:r>
        <w:r w:rsidR="00A85ECC">
          <w:rPr>
            <w:noProof/>
            <w:webHidden/>
          </w:rPr>
          <w:t>6</w:t>
        </w:r>
        <w:r w:rsidR="00A85ECC">
          <w:rPr>
            <w:noProof/>
            <w:webHidden/>
          </w:rPr>
          <w:fldChar w:fldCharType="end"/>
        </w:r>
      </w:hyperlink>
    </w:p>
    <w:p w14:paraId="0387CDC6" w14:textId="571AEE4C"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56" w:history="1">
        <w:r w:rsidRPr="001D2F20">
          <w:rPr>
            <w:rStyle w:val="Hyperlink"/>
            <w:rFonts w:ascii="Times New Roman" w:hAnsi="Times New Roman"/>
            <w:noProof/>
          </w:rPr>
          <w:t>Figure 2: Creating master table code</w:t>
        </w:r>
        <w:r>
          <w:rPr>
            <w:noProof/>
            <w:webHidden/>
          </w:rPr>
          <w:tab/>
        </w:r>
        <w:r>
          <w:rPr>
            <w:noProof/>
            <w:webHidden/>
          </w:rPr>
          <w:fldChar w:fldCharType="begin"/>
        </w:r>
        <w:r>
          <w:rPr>
            <w:noProof/>
            <w:webHidden/>
          </w:rPr>
          <w:instrText xml:space="preserve"> PAGEREF _Toc229699556 \h </w:instrText>
        </w:r>
        <w:r>
          <w:rPr>
            <w:noProof/>
            <w:webHidden/>
          </w:rPr>
        </w:r>
        <w:r>
          <w:rPr>
            <w:noProof/>
            <w:webHidden/>
          </w:rPr>
          <w:fldChar w:fldCharType="separate"/>
        </w:r>
        <w:r>
          <w:rPr>
            <w:noProof/>
            <w:webHidden/>
          </w:rPr>
          <w:t>9</w:t>
        </w:r>
        <w:r>
          <w:rPr>
            <w:noProof/>
            <w:webHidden/>
          </w:rPr>
          <w:fldChar w:fldCharType="end"/>
        </w:r>
      </w:hyperlink>
    </w:p>
    <w:p w14:paraId="0BEDC66D" w14:textId="67F6E4DB"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57" w:history="1">
        <w:r w:rsidRPr="001D2F20">
          <w:rPr>
            <w:rStyle w:val="Hyperlink"/>
            <w:rFonts w:ascii="Times New Roman" w:hAnsi="Times New Roman"/>
            <w:noProof/>
          </w:rPr>
          <w:t>Figure 3: Gold model target engineering features</w:t>
        </w:r>
        <w:r>
          <w:rPr>
            <w:noProof/>
            <w:webHidden/>
          </w:rPr>
          <w:tab/>
        </w:r>
        <w:r>
          <w:rPr>
            <w:noProof/>
            <w:webHidden/>
          </w:rPr>
          <w:fldChar w:fldCharType="begin"/>
        </w:r>
        <w:r>
          <w:rPr>
            <w:noProof/>
            <w:webHidden/>
          </w:rPr>
          <w:instrText xml:space="preserve"> PAGEREF _Toc229699557 \h </w:instrText>
        </w:r>
        <w:r>
          <w:rPr>
            <w:noProof/>
            <w:webHidden/>
          </w:rPr>
        </w:r>
        <w:r>
          <w:rPr>
            <w:noProof/>
            <w:webHidden/>
          </w:rPr>
          <w:fldChar w:fldCharType="separate"/>
        </w:r>
        <w:r>
          <w:rPr>
            <w:noProof/>
            <w:webHidden/>
          </w:rPr>
          <w:t>10</w:t>
        </w:r>
        <w:r>
          <w:rPr>
            <w:noProof/>
            <w:webHidden/>
          </w:rPr>
          <w:fldChar w:fldCharType="end"/>
        </w:r>
      </w:hyperlink>
    </w:p>
    <w:p w14:paraId="3BE1FE7E" w14:textId="47E2DF77"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58" w:history="1">
        <w:r w:rsidRPr="001D2F20">
          <w:rPr>
            <w:rStyle w:val="Hyperlink"/>
            <w:rFonts w:ascii="Times New Roman" w:hAnsi="Times New Roman"/>
            <w:noProof/>
          </w:rPr>
          <w:t>Figure 4: Full model</w:t>
        </w:r>
        <w:r>
          <w:rPr>
            <w:noProof/>
            <w:webHidden/>
          </w:rPr>
          <w:tab/>
        </w:r>
        <w:r>
          <w:rPr>
            <w:noProof/>
            <w:webHidden/>
          </w:rPr>
          <w:fldChar w:fldCharType="begin"/>
        </w:r>
        <w:r>
          <w:rPr>
            <w:noProof/>
            <w:webHidden/>
          </w:rPr>
          <w:instrText xml:space="preserve"> PAGEREF _Toc229699558 \h </w:instrText>
        </w:r>
        <w:r>
          <w:rPr>
            <w:noProof/>
            <w:webHidden/>
          </w:rPr>
        </w:r>
        <w:r>
          <w:rPr>
            <w:noProof/>
            <w:webHidden/>
          </w:rPr>
          <w:fldChar w:fldCharType="separate"/>
        </w:r>
        <w:r>
          <w:rPr>
            <w:noProof/>
            <w:webHidden/>
          </w:rPr>
          <w:t>11</w:t>
        </w:r>
        <w:r>
          <w:rPr>
            <w:noProof/>
            <w:webHidden/>
          </w:rPr>
          <w:fldChar w:fldCharType="end"/>
        </w:r>
      </w:hyperlink>
    </w:p>
    <w:p w14:paraId="67ECF8C5" w14:textId="5318B80A"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59" w:history="1">
        <w:r w:rsidRPr="001D2F20">
          <w:rPr>
            <w:rStyle w:val="Hyperlink"/>
            <w:rFonts w:ascii="Times New Roman" w:hAnsi="Times New Roman"/>
            <w:noProof/>
          </w:rPr>
          <w:t>Figure 5: Top features model</w:t>
        </w:r>
        <w:r>
          <w:rPr>
            <w:noProof/>
            <w:webHidden/>
          </w:rPr>
          <w:tab/>
        </w:r>
        <w:r>
          <w:rPr>
            <w:noProof/>
            <w:webHidden/>
          </w:rPr>
          <w:fldChar w:fldCharType="begin"/>
        </w:r>
        <w:r>
          <w:rPr>
            <w:noProof/>
            <w:webHidden/>
          </w:rPr>
          <w:instrText xml:space="preserve"> PAGEREF _Toc229699559 \h </w:instrText>
        </w:r>
        <w:r>
          <w:rPr>
            <w:noProof/>
            <w:webHidden/>
          </w:rPr>
        </w:r>
        <w:r>
          <w:rPr>
            <w:noProof/>
            <w:webHidden/>
          </w:rPr>
          <w:fldChar w:fldCharType="separate"/>
        </w:r>
        <w:r>
          <w:rPr>
            <w:noProof/>
            <w:webHidden/>
          </w:rPr>
          <w:t>11</w:t>
        </w:r>
        <w:r>
          <w:rPr>
            <w:noProof/>
            <w:webHidden/>
          </w:rPr>
          <w:fldChar w:fldCharType="end"/>
        </w:r>
      </w:hyperlink>
    </w:p>
    <w:p w14:paraId="091084F9" w14:textId="57ABF68A"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0" w:history="1">
        <w:r w:rsidRPr="001D2F20">
          <w:rPr>
            <w:rStyle w:val="Hyperlink"/>
            <w:rFonts w:ascii="Times New Roman" w:hAnsi="Times New Roman"/>
            <w:noProof/>
          </w:rPr>
          <w:t>Figure 6: Brent oil predicts for next day</w:t>
        </w:r>
        <w:r>
          <w:rPr>
            <w:noProof/>
            <w:webHidden/>
          </w:rPr>
          <w:tab/>
        </w:r>
        <w:r>
          <w:rPr>
            <w:noProof/>
            <w:webHidden/>
          </w:rPr>
          <w:fldChar w:fldCharType="begin"/>
        </w:r>
        <w:r>
          <w:rPr>
            <w:noProof/>
            <w:webHidden/>
          </w:rPr>
          <w:instrText xml:space="preserve"> PAGEREF _Toc229699560 \h </w:instrText>
        </w:r>
        <w:r>
          <w:rPr>
            <w:noProof/>
            <w:webHidden/>
          </w:rPr>
        </w:r>
        <w:r>
          <w:rPr>
            <w:noProof/>
            <w:webHidden/>
          </w:rPr>
          <w:fldChar w:fldCharType="separate"/>
        </w:r>
        <w:r>
          <w:rPr>
            <w:noProof/>
            <w:webHidden/>
          </w:rPr>
          <w:t>13</w:t>
        </w:r>
        <w:r>
          <w:rPr>
            <w:noProof/>
            <w:webHidden/>
          </w:rPr>
          <w:fldChar w:fldCharType="end"/>
        </w:r>
      </w:hyperlink>
    </w:p>
    <w:p w14:paraId="59C9EB0B" w14:textId="488D2AC7"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1" w:history="1">
        <w:r w:rsidRPr="001D2F20">
          <w:rPr>
            <w:rStyle w:val="Hyperlink"/>
            <w:rFonts w:ascii="Times New Roman" w:hAnsi="Times New Roman"/>
            <w:noProof/>
          </w:rPr>
          <w:t>Figure 7: EGX30 Full Model</w:t>
        </w:r>
        <w:r>
          <w:rPr>
            <w:noProof/>
            <w:webHidden/>
          </w:rPr>
          <w:tab/>
        </w:r>
        <w:r>
          <w:rPr>
            <w:noProof/>
            <w:webHidden/>
          </w:rPr>
          <w:fldChar w:fldCharType="begin"/>
        </w:r>
        <w:r>
          <w:rPr>
            <w:noProof/>
            <w:webHidden/>
          </w:rPr>
          <w:instrText xml:space="preserve"> PAGEREF _Toc229699561 \h </w:instrText>
        </w:r>
        <w:r>
          <w:rPr>
            <w:noProof/>
            <w:webHidden/>
          </w:rPr>
        </w:r>
        <w:r>
          <w:rPr>
            <w:noProof/>
            <w:webHidden/>
          </w:rPr>
          <w:fldChar w:fldCharType="separate"/>
        </w:r>
        <w:r>
          <w:rPr>
            <w:noProof/>
            <w:webHidden/>
          </w:rPr>
          <w:t>16</w:t>
        </w:r>
        <w:r>
          <w:rPr>
            <w:noProof/>
            <w:webHidden/>
          </w:rPr>
          <w:fldChar w:fldCharType="end"/>
        </w:r>
      </w:hyperlink>
    </w:p>
    <w:p w14:paraId="324AF3BE" w14:textId="56AFC078"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2" w:history="1">
        <w:r w:rsidRPr="001D2F20">
          <w:rPr>
            <w:rStyle w:val="Hyperlink"/>
            <w:rFonts w:ascii="Times New Roman" w:hAnsi="Times New Roman"/>
            <w:noProof/>
          </w:rPr>
          <w:t>Figure 8:EGX 30 Top Features Model (top 15 features by LightGBM split importance):</w:t>
        </w:r>
        <w:r>
          <w:rPr>
            <w:noProof/>
            <w:webHidden/>
          </w:rPr>
          <w:tab/>
        </w:r>
        <w:r>
          <w:rPr>
            <w:noProof/>
            <w:webHidden/>
          </w:rPr>
          <w:fldChar w:fldCharType="begin"/>
        </w:r>
        <w:r>
          <w:rPr>
            <w:noProof/>
            <w:webHidden/>
          </w:rPr>
          <w:instrText xml:space="preserve"> PAGEREF _Toc229699562 \h </w:instrText>
        </w:r>
        <w:r>
          <w:rPr>
            <w:noProof/>
            <w:webHidden/>
          </w:rPr>
        </w:r>
        <w:r>
          <w:rPr>
            <w:noProof/>
            <w:webHidden/>
          </w:rPr>
          <w:fldChar w:fldCharType="separate"/>
        </w:r>
        <w:r>
          <w:rPr>
            <w:noProof/>
            <w:webHidden/>
          </w:rPr>
          <w:t>16</w:t>
        </w:r>
        <w:r>
          <w:rPr>
            <w:noProof/>
            <w:webHidden/>
          </w:rPr>
          <w:fldChar w:fldCharType="end"/>
        </w:r>
      </w:hyperlink>
    </w:p>
    <w:p w14:paraId="00758556" w14:textId="1864E3BE"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3" w:history="1">
        <w:r w:rsidRPr="001D2F20">
          <w:rPr>
            <w:rStyle w:val="Hyperlink"/>
            <w:rFonts w:ascii="Times New Roman" w:hAnsi="Times New Roman"/>
            <w:noProof/>
          </w:rPr>
          <w:t>Figure 9: Gold model comparison</w:t>
        </w:r>
        <w:r>
          <w:rPr>
            <w:noProof/>
            <w:webHidden/>
          </w:rPr>
          <w:tab/>
        </w:r>
        <w:r>
          <w:rPr>
            <w:noProof/>
            <w:webHidden/>
          </w:rPr>
          <w:fldChar w:fldCharType="begin"/>
        </w:r>
        <w:r>
          <w:rPr>
            <w:noProof/>
            <w:webHidden/>
          </w:rPr>
          <w:instrText xml:space="preserve"> PAGEREF _Toc229699563 \h </w:instrText>
        </w:r>
        <w:r>
          <w:rPr>
            <w:noProof/>
            <w:webHidden/>
          </w:rPr>
        </w:r>
        <w:r>
          <w:rPr>
            <w:noProof/>
            <w:webHidden/>
          </w:rPr>
          <w:fldChar w:fldCharType="separate"/>
        </w:r>
        <w:r>
          <w:rPr>
            <w:noProof/>
            <w:webHidden/>
          </w:rPr>
          <w:t>20</w:t>
        </w:r>
        <w:r>
          <w:rPr>
            <w:noProof/>
            <w:webHidden/>
          </w:rPr>
          <w:fldChar w:fldCharType="end"/>
        </w:r>
      </w:hyperlink>
    </w:p>
    <w:p w14:paraId="3788E865" w14:textId="16C327A8"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4" w:history="1">
        <w:r w:rsidRPr="001D2F20">
          <w:rPr>
            <w:rStyle w:val="Hyperlink"/>
            <w:rFonts w:ascii="Times New Roman" w:hAnsi="Times New Roman"/>
            <w:noProof/>
          </w:rPr>
          <w:t>Figure 10: Evaluation of oil model</w:t>
        </w:r>
        <w:r>
          <w:rPr>
            <w:noProof/>
            <w:webHidden/>
          </w:rPr>
          <w:tab/>
        </w:r>
        <w:r>
          <w:rPr>
            <w:noProof/>
            <w:webHidden/>
          </w:rPr>
          <w:fldChar w:fldCharType="begin"/>
        </w:r>
        <w:r>
          <w:rPr>
            <w:noProof/>
            <w:webHidden/>
          </w:rPr>
          <w:instrText xml:space="preserve"> PAGEREF _Toc229699564 \h </w:instrText>
        </w:r>
        <w:r>
          <w:rPr>
            <w:noProof/>
            <w:webHidden/>
          </w:rPr>
        </w:r>
        <w:r>
          <w:rPr>
            <w:noProof/>
            <w:webHidden/>
          </w:rPr>
          <w:fldChar w:fldCharType="separate"/>
        </w:r>
        <w:r>
          <w:rPr>
            <w:noProof/>
            <w:webHidden/>
          </w:rPr>
          <w:t>21</w:t>
        </w:r>
        <w:r>
          <w:rPr>
            <w:noProof/>
            <w:webHidden/>
          </w:rPr>
          <w:fldChar w:fldCharType="end"/>
        </w:r>
      </w:hyperlink>
    </w:p>
    <w:p w14:paraId="1A482E5B" w14:textId="23BCC52D"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5" w:history="1">
        <w:r w:rsidRPr="001D2F20">
          <w:rPr>
            <w:rStyle w:val="Hyperlink"/>
            <w:rFonts w:ascii="Times New Roman" w:hAnsi="Times New Roman"/>
            <w:noProof/>
          </w:rPr>
          <w:t>Figure 11: NASDAQ Model Prediction Comparison Vs. Actuals</w:t>
        </w:r>
        <w:r>
          <w:rPr>
            <w:noProof/>
            <w:webHidden/>
          </w:rPr>
          <w:tab/>
        </w:r>
        <w:r>
          <w:rPr>
            <w:noProof/>
            <w:webHidden/>
          </w:rPr>
          <w:fldChar w:fldCharType="begin"/>
        </w:r>
        <w:r>
          <w:rPr>
            <w:noProof/>
            <w:webHidden/>
          </w:rPr>
          <w:instrText xml:space="preserve"> PAGEREF _Toc229699565 \h </w:instrText>
        </w:r>
        <w:r>
          <w:rPr>
            <w:noProof/>
            <w:webHidden/>
          </w:rPr>
        </w:r>
        <w:r>
          <w:rPr>
            <w:noProof/>
            <w:webHidden/>
          </w:rPr>
          <w:fldChar w:fldCharType="separate"/>
        </w:r>
        <w:r>
          <w:rPr>
            <w:noProof/>
            <w:webHidden/>
          </w:rPr>
          <w:t>22</w:t>
        </w:r>
        <w:r>
          <w:rPr>
            <w:noProof/>
            <w:webHidden/>
          </w:rPr>
          <w:fldChar w:fldCharType="end"/>
        </w:r>
      </w:hyperlink>
    </w:p>
    <w:p w14:paraId="5E2718D2" w14:textId="3DFA4FAF"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6" w:history="1">
        <w:r w:rsidRPr="001D2F20">
          <w:rPr>
            <w:rStyle w:val="Hyperlink"/>
            <w:rFonts w:ascii="Times New Roman" w:hAnsi="Times New Roman"/>
            <w:noProof/>
          </w:rPr>
          <w:t>Figure 12: S&amp;P 500 Model Prediction Comparison Vs. Actuals</w:t>
        </w:r>
        <w:r>
          <w:rPr>
            <w:noProof/>
            <w:webHidden/>
          </w:rPr>
          <w:tab/>
        </w:r>
        <w:r>
          <w:rPr>
            <w:noProof/>
            <w:webHidden/>
          </w:rPr>
          <w:fldChar w:fldCharType="begin"/>
        </w:r>
        <w:r>
          <w:rPr>
            <w:noProof/>
            <w:webHidden/>
          </w:rPr>
          <w:instrText xml:space="preserve"> PAGEREF _Toc229699566 \h </w:instrText>
        </w:r>
        <w:r>
          <w:rPr>
            <w:noProof/>
            <w:webHidden/>
          </w:rPr>
        </w:r>
        <w:r>
          <w:rPr>
            <w:noProof/>
            <w:webHidden/>
          </w:rPr>
          <w:fldChar w:fldCharType="separate"/>
        </w:r>
        <w:r>
          <w:rPr>
            <w:noProof/>
            <w:webHidden/>
          </w:rPr>
          <w:t>23</w:t>
        </w:r>
        <w:r>
          <w:rPr>
            <w:noProof/>
            <w:webHidden/>
          </w:rPr>
          <w:fldChar w:fldCharType="end"/>
        </w:r>
      </w:hyperlink>
    </w:p>
    <w:p w14:paraId="1CF0203C" w14:textId="2B2CAB7E"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7" w:history="1">
        <w:r w:rsidRPr="001D2F20">
          <w:rPr>
            <w:rStyle w:val="Hyperlink"/>
            <w:rFonts w:ascii="Times New Roman" w:hAnsi="Times New Roman"/>
            <w:noProof/>
          </w:rPr>
          <w:t>Figure 13: Dow Jones Model Prediction Comparison Vs. Actuals</w:t>
        </w:r>
        <w:r>
          <w:rPr>
            <w:noProof/>
            <w:webHidden/>
          </w:rPr>
          <w:tab/>
        </w:r>
        <w:r>
          <w:rPr>
            <w:noProof/>
            <w:webHidden/>
          </w:rPr>
          <w:fldChar w:fldCharType="begin"/>
        </w:r>
        <w:r>
          <w:rPr>
            <w:noProof/>
            <w:webHidden/>
          </w:rPr>
          <w:instrText xml:space="preserve"> PAGEREF _Toc229699567 \h </w:instrText>
        </w:r>
        <w:r>
          <w:rPr>
            <w:noProof/>
            <w:webHidden/>
          </w:rPr>
        </w:r>
        <w:r>
          <w:rPr>
            <w:noProof/>
            <w:webHidden/>
          </w:rPr>
          <w:fldChar w:fldCharType="separate"/>
        </w:r>
        <w:r>
          <w:rPr>
            <w:noProof/>
            <w:webHidden/>
          </w:rPr>
          <w:t>23</w:t>
        </w:r>
        <w:r>
          <w:rPr>
            <w:noProof/>
            <w:webHidden/>
          </w:rPr>
          <w:fldChar w:fldCharType="end"/>
        </w:r>
      </w:hyperlink>
    </w:p>
    <w:p w14:paraId="43115F82" w14:textId="1F265D13"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8" w:history="1">
        <w:r w:rsidRPr="001D2F20">
          <w:rPr>
            <w:rStyle w:val="Hyperlink"/>
            <w:rFonts w:ascii="Times New Roman" w:hAnsi="Times New Roman"/>
            <w:noProof/>
          </w:rPr>
          <w:t>Figure 14: Shanghai, China Model Prediction Comparison Vs. Actuals</w:t>
        </w:r>
        <w:r>
          <w:rPr>
            <w:noProof/>
            <w:webHidden/>
          </w:rPr>
          <w:tab/>
        </w:r>
        <w:r>
          <w:rPr>
            <w:noProof/>
            <w:webHidden/>
          </w:rPr>
          <w:fldChar w:fldCharType="begin"/>
        </w:r>
        <w:r>
          <w:rPr>
            <w:noProof/>
            <w:webHidden/>
          </w:rPr>
          <w:instrText xml:space="preserve"> PAGEREF _Toc229699568 \h </w:instrText>
        </w:r>
        <w:r>
          <w:rPr>
            <w:noProof/>
            <w:webHidden/>
          </w:rPr>
        </w:r>
        <w:r>
          <w:rPr>
            <w:noProof/>
            <w:webHidden/>
          </w:rPr>
          <w:fldChar w:fldCharType="separate"/>
        </w:r>
        <w:r>
          <w:rPr>
            <w:noProof/>
            <w:webHidden/>
          </w:rPr>
          <w:t>24</w:t>
        </w:r>
        <w:r>
          <w:rPr>
            <w:noProof/>
            <w:webHidden/>
          </w:rPr>
          <w:fldChar w:fldCharType="end"/>
        </w:r>
      </w:hyperlink>
    </w:p>
    <w:p w14:paraId="0C89E388" w14:textId="6AB5ABDF"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69" w:history="1">
        <w:r w:rsidRPr="001D2F20">
          <w:rPr>
            <w:rStyle w:val="Hyperlink"/>
            <w:rFonts w:ascii="Times New Roman" w:hAnsi="Times New Roman"/>
            <w:noProof/>
          </w:rPr>
          <w:t>Figure 15: Hong Kong Model Prediction Comparison Vs. Actuals</w:t>
        </w:r>
        <w:r>
          <w:rPr>
            <w:noProof/>
            <w:webHidden/>
          </w:rPr>
          <w:tab/>
        </w:r>
        <w:r>
          <w:rPr>
            <w:noProof/>
            <w:webHidden/>
          </w:rPr>
          <w:fldChar w:fldCharType="begin"/>
        </w:r>
        <w:r>
          <w:rPr>
            <w:noProof/>
            <w:webHidden/>
          </w:rPr>
          <w:instrText xml:space="preserve"> PAGEREF _Toc229699569 \h </w:instrText>
        </w:r>
        <w:r>
          <w:rPr>
            <w:noProof/>
            <w:webHidden/>
          </w:rPr>
        </w:r>
        <w:r>
          <w:rPr>
            <w:noProof/>
            <w:webHidden/>
          </w:rPr>
          <w:fldChar w:fldCharType="separate"/>
        </w:r>
        <w:r>
          <w:rPr>
            <w:noProof/>
            <w:webHidden/>
          </w:rPr>
          <w:t>24</w:t>
        </w:r>
        <w:r>
          <w:rPr>
            <w:noProof/>
            <w:webHidden/>
          </w:rPr>
          <w:fldChar w:fldCharType="end"/>
        </w:r>
      </w:hyperlink>
    </w:p>
    <w:p w14:paraId="20EAA210" w14:textId="59CD87A3"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70" w:history="1">
        <w:r w:rsidRPr="001D2F20">
          <w:rPr>
            <w:rStyle w:val="Hyperlink"/>
            <w:rFonts w:ascii="Times New Roman" w:hAnsi="Times New Roman"/>
            <w:noProof/>
          </w:rPr>
          <w:t>Figure 16: London Model Prediction Comparison Vs. Actuals</w:t>
        </w:r>
        <w:r>
          <w:rPr>
            <w:noProof/>
            <w:webHidden/>
          </w:rPr>
          <w:tab/>
        </w:r>
        <w:r>
          <w:rPr>
            <w:noProof/>
            <w:webHidden/>
          </w:rPr>
          <w:fldChar w:fldCharType="begin"/>
        </w:r>
        <w:r>
          <w:rPr>
            <w:noProof/>
            <w:webHidden/>
          </w:rPr>
          <w:instrText xml:space="preserve"> PAGEREF _Toc229699570 \h </w:instrText>
        </w:r>
        <w:r>
          <w:rPr>
            <w:noProof/>
            <w:webHidden/>
          </w:rPr>
        </w:r>
        <w:r>
          <w:rPr>
            <w:noProof/>
            <w:webHidden/>
          </w:rPr>
          <w:fldChar w:fldCharType="separate"/>
        </w:r>
        <w:r>
          <w:rPr>
            <w:noProof/>
            <w:webHidden/>
          </w:rPr>
          <w:t>25</w:t>
        </w:r>
        <w:r>
          <w:rPr>
            <w:noProof/>
            <w:webHidden/>
          </w:rPr>
          <w:fldChar w:fldCharType="end"/>
        </w:r>
      </w:hyperlink>
    </w:p>
    <w:p w14:paraId="6458087E" w14:textId="799DA433"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71" w:history="1">
        <w:r w:rsidRPr="001D2F20">
          <w:rPr>
            <w:rStyle w:val="Hyperlink"/>
            <w:rFonts w:ascii="Times New Roman" w:hAnsi="Times New Roman"/>
            <w:noProof/>
          </w:rPr>
          <w:t>Figure 17: Tokyo Model Prediction Comparison Vs. Actuals</w:t>
        </w:r>
        <w:r>
          <w:rPr>
            <w:noProof/>
            <w:webHidden/>
          </w:rPr>
          <w:tab/>
        </w:r>
        <w:r>
          <w:rPr>
            <w:noProof/>
            <w:webHidden/>
          </w:rPr>
          <w:fldChar w:fldCharType="begin"/>
        </w:r>
        <w:r>
          <w:rPr>
            <w:noProof/>
            <w:webHidden/>
          </w:rPr>
          <w:instrText xml:space="preserve"> PAGEREF _Toc229699571 \h </w:instrText>
        </w:r>
        <w:r>
          <w:rPr>
            <w:noProof/>
            <w:webHidden/>
          </w:rPr>
        </w:r>
        <w:r>
          <w:rPr>
            <w:noProof/>
            <w:webHidden/>
          </w:rPr>
          <w:fldChar w:fldCharType="separate"/>
        </w:r>
        <w:r>
          <w:rPr>
            <w:noProof/>
            <w:webHidden/>
          </w:rPr>
          <w:t>25</w:t>
        </w:r>
        <w:r>
          <w:rPr>
            <w:noProof/>
            <w:webHidden/>
          </w:rPr>
          <w:fldChar w:fldCharType="end"/>
        </w:r>
      </w:hyperlink>
    </w:p>
    <w:p w14:paraId="204AAAF5" w14:textId="3E38DFE7" w:rsidR="00A85ECC" w:rsidRDefault="00A85ECC">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572" w:history="1">
        <w:r w:rsidRPr="001D2F20">
          <w:rPr>
            <w:rStyle w:val="Hyperlink"/>
            <w:rFonts w:ascii="Times New Roman" w:hAnsi="Times New Roman"/>
            <w:noProof/>
          </w:rPr>
          <w:t>Figure 18: Egypt's EGX30 Model Prediction Comparison Vs. Actuals</w:t>
        </w:r>
        <w:r>
          <w:rPr>
            <w:noProof/>
            <w:webHidden/>
          </w:rPr>
          <w:tab/>
        </w:r>
        <w:r>
          <w:rPr>
            <w:noProof/>
            <w:webHidden/>
          </w:rPr>
          <w:fldChar w:fldCharType="begin"/>
        </w:r>
        <w:r>
          <w:rPr>
            <w:noProof/>
            <w:webHidden/>
          </w:rPr>
          <w:instrText xml:space="preserve"> PAGEREF _Toc229699572 \h </w:instrText>
        </w:r>
        <w:r>
          <w:rPr>
            <w:noProof/>
            <w:webHidden/>
          </w:rPr>
        </w:r>
        <w:r>
          <w:rPr>
            <w:noProof/>
            <w:webHidden/>
          </w:rPr>
          <w:fldChar w:fldCharType="separate"/>
        </w:r>
        <w:r>
          <w:rPr>
            <w:noProof/>
            <w:webHidden/>
          </w:rPr>
          <w:t>26</w:t>
        </w:r>
        <w:r>
          <w:rPr>
            <w:noProof/>
            <w:webHidden/>
          </w:rPr>
          <w:fldChar w:fldCharType="end"/>
        </w:r>
      </w:hyperlink>
    </w:p>
    <w:p w14:paraId="3220D6A9" w14:textId="6B8D4308" w:rsidR="00F02B1C" w:rsidRDefault="00000000">
      <w:pPr>
        <w:spacing w:line="360" w:lineRule="auto"/>
        <w:rPr>
          <w:rFonts w:ascii="Times New Roman" w:hAnsi="Times New Roman" w:cs="Times New Roman"/>
        </w:rPr>
      </w:pPr>
      <w:r>
        <w:rPr>
          <w:rFonts w:ascii="Times New Roman" w:hAnsi="Times New Roman" w:cs="Times New Roman"/>
        </w:rPr>
        <w:fldChar w:fldCharType="end"/>
      </w:r>
    </w:p>
    <w:p w14:paraId="30D7DAD3" w14:textId="77777777" w:rsidR="00F02B1C" w:rsidRDefault="00000000">
      <w:pPr>
        <w:rPr>
          <w:rFonts w:ascii="Times New Roman" w:eastAsia="Times New Roman" w:hAnsi="Times New Roman" w:cs="Times New Roman"/>
          <w:b/>
          <w:kern w:val="28"/>
          <w:sz w:val="36"/>
          <w:szCs w:val="20"/>
        </w:rPr>
      </w:pPr>
      <w:r>
        <w:rPr>
          <w:rFonts w:ascii="Times New Roman" w:hAnsi="Times New Roman" w:cs="Times New Roman"/>
        </w:rPr>
        <w:br w:type="page"/>
      </w:r>
    </w:p>
    <w:p w14:paraId="63F2AACA" w14:textId="77777777" w:rsidR="00F02B1C" w:rsidRDefault="00000000">
      <w:pPr>
        <w:pStyle w:val="Heading1"/>
        <w:numPr>
          <w:ilvl w:val="0"/>
          <w:numId w:val="0"/>
        </w:numPr>
        <w:jc w:val="center"/>
        <w:rPr>
          <w:rFonts w:ascii="Times New Roman" w:hAnsi="Times New Roman"/>
        </w:rPr>
      </w:pPr>
      <w:bookmarkStart w:id="1" w:name="_Toc229699394"/>
      <w:r>
        <w:rPr>
          <w:rFonts w:ascii="Times New Roman" w:hAnsi="Times New Roman"/>
        </w:rPr>
        <w:lastRenderedPageBreak/>
        <w:t>List of Tables</w:t>
      </w:r>
      <w:bookmarkEnd w:id="1"/>
    </w:p>
    <w:p w14:paraId="302200C7" w14:textId="77777777" w:rsidR="00666C8D" w:rsidRDefault="00000000">
      <w:pPr>
        <w:spacing w:line="360" w:lineRule="auto"/>
        <w:rPr>
          <w:noProof/>
        </w:rPr>
      </w:pPr>
      <w:r>
        <w:rPr>
          <w:rFonts w:ascii="Times New Roman" w:hAnsi="Times New Roman" w:cs="Times New Roman"/>
          <w:szCs w:val="24"/>
        </w:rPr>
        <w:fldChar w:fldCharType="begin"/>
      </w:r>
      <w:r>
        <w:rPr>
          <w:rFonts w:ascii="Times New Roman" w:hAnsi="Times New Roman" w:cs="Times New Roman"/>
          <w:szCs w:val="24"/>
        </w:rPr>
        <w:instrText xml:space="preserve"> TOC \h \z \c "Figure" </w:instrText>
      </w:r>
      <w:r>
        <w:rPr>
          <w:rFonts w:ascii="Times New Roman" w:hAnsi="Times New Roman" w:cs="Times New Roman"/>
          <w:szCs w:val="24"/>
        </w:rPr>
        <w:fldChar w:fldCharType="end"/>
      </w:r>
      <w:r>
        <w:rPr>
          <w:rFonts w:ascii="Times New Roman" w:hAnsi="Times New Roman" w:cs="Times New Roman"/>
          <w:szCs w:val="24"/>
        </w:rPr>
        <w:fldChar w:fldCharType="begin"/>
      </w:r>
      <w:r>
        <w:rPr>
          <w:rFonts w:ascii="Times New Roman" w:hAnsi="Times New Roman" w:cs="Times New Roman"/>
          <w:szCs w:val="24"/>
        </w:rPr>
        <w:instrText xml:space="preserve"> TOC \h \z \c "Table" </w:instrText>
      </w:r>
      <w:r>
        <w:rPr>
          <w:rFonts w:ascii="Times New Roman" w:hAnsi="Times New Roman" w:cs="Times New Roman"/>
          <w:szCs w:val="24"/>
        </w:rPr>
        <w:fldChar w:fldCharType="separate"/>
      </w:r>
    </w:p>
    <w:p w14:paraId="2384AC6F" w14:textId="289A3B65"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78" w:history="1">
        <w:r w:rsidRPr="00BF679A">
          <w:rPr>
            <w:rStyle w:val="Hyperlink"/>
            <w:rFonts w:ascii="Times New Roman" w:hAnsi="Times New Roman"/>
            <w:noProof/>
          </w:rPr>
          <w:t>Table 1: Methods for Predicting Oil and Gold</w:t>
        </w:r>
        <w:r>
          <w:rPr>
            <w:noProof/>
            <w:webHidden/>
          </w:rPr>
          <w:tab/>
        </w:r>
        <w:r>
          <w:rPr>
            <w:noProof/>
            <w:webHidden/>
          </w:rPr>
          <w:fldChar w:fldCharType="begin"/>
        </w:r>
        <w:r>
          <w:rPr>
            <w:noProof/>
            <w:webHidden/>
          </w:rPr>
          <w:instrText xml:space="preserve"> PAGEREF _Toc229699478 \h </w:instrText>
        </w:r>
        <w:r>
          <w:rPr>
            <w:noProof/>
            <w:webHidden/>
          </w:rPr>
        </w:r>
        <w:r>
          <w:rPr>
            <w:noProof/>
            <w:webHidden/>
          </w:rPr>
          <w:fldChar w:fldCharType="separate"/>
        </w:r>
        <w:r>
          <w:rPr>
            <w:noProof/>
            <w:webHidden/>
          </w:rPr>
          <w:t>5</w:t>
        </w:r>
        <w:r>
          <w:rPr>
            <w:noProof/>
            <w:webHidden/>
          </w:rPr>
          <w:fldChar w:fldCharType="end"/>
        </w:r>
      </w:hyperlink>
    </w:p>
    <w:p w14:paraId="33D7E582" w14:textId="5BEE5985"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79" w:history="1">
        <w:r w:rsidRPr="00BF679A">
          <w:rPr>
            <w:rStyle w:val="Hyperlink"/>
            <w:rFonts w:ascii="Times New Roman" w:hAnsi="Times New Roman"/>
            <w:noProof/>
          </w:rPr>
          <w:t>Table 2: Market data tickers and sources</w:t>
        </w:r>
        <w:r>
          <w:rPr>
            <w:noProof/>
            <w:webHidden/>
          </w:rPr>
          <w:tab/>
        </w:r>
        <w:r>
          <w:rPr>
            <w:noProof/>
            <w:webHidden/>
          </w:rPr>
          <w:fldChar w:fldCharType="begin"/>
        </w:r>
        <w:r>
          <w:rPr>
            <w:noProof/>
            <w:webHidden/>
          </w:rPr>
          <w:instrText xml:space="preserve"> PAGEREF _Toc229699479 \h </w:instrText>
        </w:r>
        <w:r>
          <w:rPr>
            <w:noProof/>
            <w:webHidden/>
          </w:rPr>
        </w:r>
        <w:r>
          <w:rPr>
            <w:noProof/>
            <w:webHidden/>
          </w:rPr>
          <w:fldChar w:fldCharType="separate"/>
        </w:r>
        <w:r>
          <w:rPr>
            <w:noProof/>
            <w:webHidden/>
          </w:rPr>
          <w:t>6</w:t>
        </w:r>
        <w:r>
          <w:rPr>
            <w:noProof/>
            <w:webHidden/>
          </w:rPr>
          <w:fldChar w:fldCharType="end"/>
        </w:r>
      </w:hyperlink>
    </w:p>
    <w:p w14:paraId="7C8C7521" w14:textId="64D70769"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0" w:history="1">
        <w:r w:rsidRPr="00BF679A">
          <w:rPr>
            <w:rStyle w:val="Hyperlink"/>
            <w:rFonts w:ascii="Times New Roman" w:hAnsi="Times New Roman"/>
            <w:noProof/>
          </w:rPr>
          <w:t>Table 3: Global macroeconomic data</w:t>
        </w:r>
        <w:r>
          <w:rPr>
            <w:noProof/>
            <w:webHidden/>
          </w:rPr>
          <w:tab/>
        </w:r>
        <w:r>
          <w:rPr>
            <w:noProof/>
            <w:webHidden/>
          </w:rPr>
          <w:fldChar w:fldCharType="begin"/>
        </w:r>
        <w:r>
          <w:rPr>
            <w:noProof/>
            <w:webHidden/>
          </w:rPr>
          <w:instrText xml:space="preserve"> PAGEREF _Toc229699480 \h </w:instrText>
        </w:r>
        <w:r>
          <w:rPr>
            <w:noProof/>
            <w:webHidden/>
          </w:rPr>
        </w:r>
        <w:r>
          <w:rPr>
            <w:noProof/>
            <w:webHidden/>
          </w:rPr>
          <w:fldChar w:fldCharType="separate"/>
        </w:r>
        <w:r>
          <w:rPr>
            <w:noProof/>
            <w:webHidden/>
          </w:rPr>
          <w:t>7</w:t>
        </w:r>
        <w:r>
          <w:rPr>
            <w:noProof/>
            <w:webHidden/>
          </w:rPr>
          <w:fldChar w:fldCharType="end"/>
        </w:r>
      </w:hyperlink>
    </w:p>
    <w:p w14:paraId="33766914" w14:textId="5C52AB72"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1" w:history="1">
        <w:r w:rsidRPr="00BF679A">
          <w:rPr>
            <w:rStyle w:val="Hyperlink"/>
            <w:rFonts w:ascii="Times New Roman" w:hAnsi="Times New Roman"/>
            <w:noProof/>
          </w:rPr>
          <w:t>Table 4: Programming tools used</w:t>
        </w:r>
        <w:r>
          <w:rPr>
            <w:noProof/>
            <w:webHidden/>
          </w:rPr>
          <w:tab/>
        </w:r>
        <w:r>
          <w:rPr>
            <w:noProof/>
            <w:webHidden/>
          </w:rPr>
          <w:fldChar w:fldCharType="begin"/>
        </w:r>
        <w:r>
          <w:rPr>
            <w:noProof/>
            <w:webHidden/>
          </w:rPr>
          <w:instrText xml:space="preserve"> PAGEREF _Toc229699481 \h </w:instrText>
        </w:r>
        <w:r>
          <w:rPr>
            <w:noProof/>
            <w:webHidden/>
          </w:rPr>
        </w:r>
        <w:r>
          <w:rPr>
            <w:noProof/>
            <w:webHidden/>
          </w:rPr>
          <w:fldChar w:fldCharType="separate"/>
        </w:r>
        <w:r>
          <w:rPr>
            <w:noProof/>
            <w:webHidden/>
          </w:rPr>
          <w:t>8</w:t>
        </w:r>
        <w:r>
          <w:rPr>
            <w:noProof/>
            <w:webHidden/>
          </w:rPr>
          <w:fldChar w:fldCharType="end"/>
        </w:r>
      </w:hyperlink>
    </w:p>
    <w:p w14:paraId="60A9E1EE" w14:textId="0243F205"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2" w:history="1">
        <w:r w:rsidRPr="00BF679A">
          <w:rPr>
            <w:rStyle w:val="Hyperlink"/>
            <w:rFonts w:ascii="Times New Roman" w:hAnsi="Times New Roman"/>
            <w:noProof/>
          </w:rPr>
          <w:t>Table 5: Gold model feature engineering parameters</w:t>
        </w:r>
        <w:r>
          <w:rPr>
            <w:noProof/>
            <w:webHidden/>
          </w:rPr>
          <w:tab/>
        </w:r>
        <w:r>
          <w:rPr>
            <w:noProof/>
            <w:webHidden/>
          </w:rPr>
          <w:fldChar w:fldCharType="begin"/>
        </w:r>
        <w:r>
          <w:rPr>
            <w:noProof/>
            <w:webHidden/>
          </w:rPr>
          <w:instrText xml:space="preserve"> PAGEREF _Toc229699482 \h </w:instrText>
        </w:r>
        <w:r>
          <w:rPr>
            <w:noProof/>
            <w:webHidden/>
          </w:rPr>
        </w:r>
        <w:r>
          <w:rPr>
            <w:noProof/>
            <w:webHidden/>
          </w:rPr>
          <w:fldChar w:fldCharType="separate"/>
        </w:r>
        <w:r>
          <w:rPr>
            <w:noProof/>
            <w:webHidden/>
          </w:rPr>
          <w:t>9</w:t>
        </w:r>
        <w:r>
          <w:rPr>
            <w:noProof/>
            <w:webHidden/>
          </w:rPr>
          <w:fldChar w:fldCharType="end"/>
        </w:r>
      </w:hyperlink>
    </w:p>
    <w:p w14:paraId="704D541B" w14:textId="6CF5F915"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3" w:history="1">
        <w:r w:rsidRPr="00BF679A">
          <w:rPr>
            <w:rStyle w:val="Hyperlink"/>
            <w:rFonts w:ascii="Times New Roman" w:hAnsi="Times New Roman"/>
            <w:noProof/>
          </w:rPr>
          <w:t>Table 6: Oil model feature engineering parameters</w:t>
        </w:r>
        <w:r>
          <w:rPr>
            <w:noProof/>
            <w:webHidden/>
          </w:rPr>
          <w:tab/>
        </w:r>
        <w:r>
          <w:rPr>
            <w:noProof/>
            <w:webHidden/>
          </w:rPr>
          <w:fldChar w:fldCharType="begin"/>
        </w:r>
        <w:r>
          <w:rPr>
            <w:noProof/>
            <w:webHidden/>
          </w:rPr>
          <w:instrText xml:space="preserve"> PAGEREF _Toc229699483 \h </w:instrText>
        </w:r>
        <w:r>
          <w:rPr>
            <w:noProof/>
            <w:webHidden/>
          </w:rPr>
        </w:r>
        <w:r>
          <w:rPr>
            <w:noProof/>
            <w:webHidden/>
          </w:rPr>
          <w:fldChar w:fldCharType="separate"/>
        </w:r>
        <w:r>
          <w:rPr>
            <w:noProof/>
            <w:webHidden/>
          </w:rPr>
          <w:t>12</w:t>
        </w:r>
        <w:r>
          <w:rPr>
            <w:noProof/>
            <w:webHidden/>
          </w:rPr>
          <w:fldChar w:fldCharType="end"/>
        </w:r>
      </w:hyperlink>
    </w:p>
    <w:p w14:paraId="61A0782F" w14:textId="3FEDF09A"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4" w:history="1">
        <w:r w:rsidRPr="00BF679A">
          <w:rPr>
            <w:rStyle w:val="Hyperlink"/>
            <w:rFonts w:ascii="Times New Roman" w:hAnsi="Times New Roman"/>
            <w:noProof/>
          </w:rPr>
          <w:t>Table 7: Stock Market Target Columns</w:t>
        </w:r>
        <w:r>
          <w:rPr>
            <w:noProof/>
            <w:webHidden/>
          </w:rPr>
          <w:tab/>
        </w:r>
        <w:r>
          <w:rPr>
            <w:noProof/>
            <w:webHidden/>
          </w:rPr>
          <w:fldChar w:fldCharType="begin"/>
        </w:r>
        <w:r>
          <w:rPr>
            <w:noProof/>
            <w:webHidden/>
          </w:rPr>
          <w:instrText xml:space="preserve"> PAGEREF _Toc229699484 \h </w:instrText>
        </w:r>
        <w:r>
          <w:rPr>
            <w:noProof/>
            <w:webHidden/>
          </w:rPr>
        </w:r>
        <w:r>
          <w:rPr>
            <w:noProof/>
            <w:webHidden/>
          </w:rPr>
          <w:fldChar w:fldCharType="separate"/>
        </w:r>
        <w:r>
          <w:rPr>
            <w:noProof/>
            <w:webHidden/>
          </w:rPr>
          <w:t>13</w:t>
        </w:r>
        <w:r>
          <w:rPr>
            <w:noProof/>
            <w:webHidden/>
          </w:rPr>
          <w:fldChar w:fldCharType="end"/>
        </w:r>
      </w:hyperlink>
    </w:p>
    <w:p w14:paraId="642F7DF6" w14:textId="3625B3B0"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5" w:history="1">
        <w:r w:rsidRPr="00BF679A">
          <w:rPr>
            <w:rStyle w:val="Hyperlink"/>
            <w:rFonts w:ascii="Times New Roman" w:hAnsi="Times New Roman"/>
            <w:noProof/>
          </w:rPr>
          <w:t>Table 8: Macro Features Used</w:t>
        </w:r>
        <w:r>
          <w:rPr>
            <w:noProof/>
            <w:webHidden/>
          </w:rPr>
          <w:tab/>
        </w:r>
        <w:r>
          <w:rPr>
            <w:noProof/>
            <w:webHidden/>
          </w:rPr>
          <w:fldChar w:fldCharType="begin"/>
        </w:r>
        <w:r>
          <w:rPr>
            <w:noProof/>
            <w:webHidden/>
          </w:rPr>
          <w:instrText xml:space="preserve"> PAGEREF _Toc229699485 \h </w:instrText>
        </w:r>
        <w:r>
          <w:rPr>
            <w:noProof/>
            <w:webHidden/>
          </w:rPr>
        </w:r>
        <w:r>
          <w:rPr>
            <w:noProof/>
            <w:webHidden/>
          </w:rPr>
          <w:fldChar w:fldCharType="separate"/>
        </w:r>
        <w:r>
          <w:rPr>
            <w:noProof/>
            <w:webHidden/>
          </w:rPr>
          <w:t>14</w:t>
        </w:r>
        <w:r>
          <w:rPr>
            <w:noProof/>
            <w:webHidden/>
          </w:rPr>
          <w:fldChar w:fldCharType="end"/>
        </w:r>
      </w:hyperlink>
    </w:p>
    <w:p w14:paraId="0D002CDF" w14:textId="2E36DFC5"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6" w:history="1">
        <w:r w:rsidRPr="00BF679A">
          <w:rPr>
            <w:rStyle w:val="Hyperlink"/>
            <w:rFonts w:ascii="Times New Roman" w:hAnsi="Times New Roman"/>
            <w:noProof/>
          </w:rPr>
          <w:t>Table 9: Technical Features Used</w:t>
        </w:r>
        <w:r>
          <w:rPr>
            <w:noProof/>
            <w:webHidden/>
          </w:rPr>
          <w:tab/>
        </w:r>
        <w:r>
          <w:rPr>
            <w:noProof/>
            <w:webHidden/>
          </w:rPr>
          <w:fldChar w:fldCharType="begin"/>
        </w:r>
        <w:r>
          <w:rPr>
            <w:noProof/>
            <w:webHidden/>
          </w:rPr>
          <w:instrText xml:space="preserve"> PAGEREF _Toc229699486 \h </w:instrText>
        </w:r>
        <w:r>
          <w:rPr>
            <w:noProof/>
            <w:webHidden/>
          </w:rPr>
        </w:r>
        <w:r>
          <w:rPr>
            <w:noProof/>
            <w:webHidden/>
          </w:rPr>
          <w:fldChar w:fldCharType="separate"/>
        </w:r>
        <w:r>
          <w:rPr>
            <w:noProof/>
            <w:webHidden/>
          </w:rPr>
          <w:t>15</w:t>
        </w:r>
        <w:r>
          <w:rPr>
            <w:noProof/>
            <w:webHidden/>
          </w:rPr>
          <w:fldChar w:fldCharType="end"/>
        </w:r>
      </w:hyperlink>
    </w:p>
    <w:p w14:paraId="5AC62D12" w14:textId="70CE9BE4"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7" w:history="1">
        <w:r w:rsidRPr="00BF679A">
          <w:rPr>
            <w:rStyle w:val="Hyperlink"/>
            <w:rFonts w:ascii="Times New Roman" w:hAnsi="Times New Roman"/>
            <w:noProof/>
          </w:rPr>
          <w:t>Table 10: Interaction features between gold, oil models and stock market model</w:t>
        </w:r>
        <w:r>
          <w:rPr>
            <w:noProof/>
            <w:webHidden/>
          </w:rPr>
          <w:tab/>
        </w:r>
        <w:r>
          <w:rPr>
            <w:noProof/>
            <w:webHidden/>
          </w:rPr>
          <w:fldChar w:fldCharType="begin"/>
        </w:r>
        <w:r>
          <w:rPr>
            <w:noProof/>
            <w:webHidden/>
          </w:rPr>
          <w:instrText xml:space="preserve"> PAGEREF _Toc229699487 \h </w:instrText>
        </w:r>
        <w:r>
          <w:rPr>
            <w:noProof/>
            <w:webHidden/>
          </w:rPr>
        </w:r>
        <w:r>
          <w:rPr>
            <w:noProof/>
            <w:webHidden/>
          </w:rPr>
          <w:fldChar w:fldCharType="separate"/>
        </w:r>
        <w:r>
          <w:rPr>
            <w:noProof/>
            <w:webHidden/>
          </w:rPr>
          <w:t>16</w:t>
        </w:r>
        <w:r>
          <w:rPr>
            <w:noProof/>
            <w:webHidden/>
          </w:rPr>
          <w:fldChar w:fldCharType="end"/>
        </w:r>
      </w:hyperlink>
    </w:p>
    <w:p w14:paraId="7FBBDF01" w14:textId="3798E05A"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8" w:history="1">
        <w:r w:rsidRPr="00BF679A">
          <w:rPr>
            <w:rStyle w:val="Hyperlink"/>
            <w:rFonts w:ascii="Times New Roman" w:hAnsi="Times New Roman"/>
            <w:noProof/>
          </w:rPr>
          <w:t>Table 11: Feature engineering parameters</w:t>
        </w:r>
        <w:r>
          <w:rPr>
            <w:noProof/>
            <w:webHidden/>
          </w:rPr>
          <w:tab/>
        </w:r>
        <w:r>
          <w:rPr>
            <w:noProof/>
            <w:webHidden/>
          </w:rPr>
          <w:fldChar w:fldCharType="begin"/>
        </w:r>
        <w:r>
          <w:rPr>
            <w:noProof/>
            <w:webHidden/>
          </w:rPr>
          <w:instrText xml:space="preserve"> PAGEREF _Toc229699488 \h </w:instrText>
        </w:r>
        <w:r>
          <w:rPr>
            <w:noProof/>
            <w:webHidden/>
          </w:rPr>
        </w:r>
        <w:r>
          <w:rPr>
            <w:noProof/>
            <w:webHidden/>
          </w:rPr>
          <w:fldChar w:fldCharType="separate"/>
        </w:r>
        <w:r>
          <w:rPr>
            <w:noProof/>
            <w:webHidden/>
          </w:rPr>
          <w:t>18</w:t>
        </w:r>
        <w:r>
          <w:rPr>
            <w:noProof/>
            <w:webHidden/>
          </w:rPr>
          <w:fldChar w:fldCharType="end"/>
        </w:r>
      </w:hyperlink>
    </w:p>
    <w:p w14:paraId="656736E7" w14:textId="7F0FAC42"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89" w:history="1">
        <w:r w:rsidRPr="00BF679A">
          <w:rPr>
            <w:rStyle w:val="Hyperlink"/>
            <w:rFonts w:ascii="Times New Roman" w:hAnsi="Times New Roman"/>
            <w:noProof/>
          </w:rPr>
          <w:t>Table 12: Evaluation of gold model</w:t>
        </w:r>
        <w:r>
          <w:rPr>
            <w:noProof/>
            <w:webHidden/>
          </w:rPr>
          <w:tab/>
        </w:r>
        <w:r>
          <w:rPr>
            <w:noProof/>
            <w:webHidden/>
          </w:rPr>
          <w:fldChar w:fldCharType="begin"/>
        </w:r>
        <w:r>
          <w:rPr>
            <w:noProof/>
            <w:webHidden/>
          </w:rPr>
          <w:instrText xml:space="preserve"> PAGEREF _Toc229699489 \h </w:instrText>
        </w:r>
        <w:r>
          <w:rPr>
            <w:noProof/>
            <w:webHidden/>
          </w:rPr>
        </w:r>
        <w:r>
          <w:rPr>
            <w:noProof/>
            <w:webHidden/>
          </w:rPr>
          <w:fldChar w:fldCharType="separate"/>
        </w:r>
        <w:r>
          <w:rPr>
            <w:noProof/>
            <w:webHidden/>
          </w:rPr>
          <w:t>19</w:t>
        </w:r>
        <w:r>
          <w:rPr>
            <w:noProof/>
            <w:webHidden/>
          </w:rPr>
          <w:fldChar w:fldCharType="end"/>
        </w:r>
      </w:hyperlink>
    </w:p>
    <w:p w14:paraId="43B21A67" w14:textId="032A4395"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90" w:history="1">
        <w:r w:rsidRPr="00BF679A">
          <w:rPr>
            <w:rStyle w:val="Hyperlink"/>
            <w:rFonts w:ascii="Times New Roman" w:hAnsi="Times New Roman"/>
            <w:noProof/>
          </w:rPr>
          <w:t>Table 13: Evaluation of oil model</w:t>
        </w:r>
        <w:r>
          <w:rPr>
            <w:noProof/>
            <w:webHidden/>
          </w:rPr>
          <w:tab/>
        </w:r>
        <w:r>
          <w:rPr>
            <w:noProof/>
            <w:webHidden/>
          </w:rPr>
          <w:fldChar w:fldCharType="begin"/>
        </w:r>
        <w:r>
          <w:rPr>
            <w:noProof/>
            <w:webHidden/>
          </w:rPr>
          <w:instrText xml:space="preserve"> PAGEREF _Toc229699490 \h </w:instrText>
        </w:r>
        <w:r>
          <w:rPr>
            <w:noProof/>
            <w:webHidden/>
          </w:rPr>
        </w:r>
        <w:r>
          <w:rPr>
            <w:noProof/>
            <w:webHidden/>
          </w:rPr>
          <w:fldChar w:fldCharType="separate"/>
        </w:r>
        <w:r>
          <w:rPr>
            <w:noProof/>
            <w:webHidden/>
          </w:rPr>
          <w:t>20</w:t>
        </w:r>
        <w:r>
          <w:rPr>
            <w:noProof/>
            <w:webHidden/>
          </w:rPr>
          <w:fldChar w:fldCharType="end"/>
        </w:r>
      </w:hyperlink>
    </w:p>
    <w:p w14:paraId="22ABBD22" w14:textId="539933FF"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91" w:history="1">
        <w:r w:rsidRPr="00BF679A">
          <w:rPr>
            <w:rStyle w:val="Hyperlink"/>
            <w:rFonts w:ascii="Times New Roman" w:hAnsi="Times New Roman"/>
            <w:noProof/>
          </w:rPr>
          <w:t>Table 14: Results and Evaluation of Stock Markets - Standalone model</w:t>
        </w:r>
        <w:r>
          <w:rPr>
            <w:noProof/>
            <w:webHidden/>
          </w:rPr>
          <w:tab/>
        </w:r>
        <w:r>
          <w:rPr>
            <w:noProof/>
            <w:webHidden/>
          </w:rPr>
          <w:fldChar w:fldCharType="begin"/>
        </w:r>
        <w:r>
          <w:rPr>
            <w:noProof/>
            <w:webHidden/>
          </w:rPr>
          <w:instrText xml:space="preserve"> PAGEREF _Toc229699491 \h </w:instrText>
        </w:r>
        <w:r>
          <w:rPr>
            <w:noProof/>
            <w:webHidden/>
          </w:rPr>
        </w:r>
        <w:r>
          <w:rPr>
            <w:noProof/>
            <w:webHidden/>
          </w:rPr>
          <w:fldChar w:fldCharType="separate"/>
        </w:r>
        <w:r>
          <w:rPr>
            <w:noProof/>
            <w:webHidden/>
          </w:rPr>
          <w:t>21</w:t>
        </w:r>
        <w:r>
          <w:rPr>
            <w:noProof/>
            <w:webHidden/>
          </w:rPr>
          <w:fldChar w:fldCharType="end"/>
        </w:r>
      </w:hyperlink>
    </w:p>
    <w:p w14:paraId="3183816B" w14:textId="5B0FE395"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92" w:history="1">
        <w:r w:rsidRPr="00BF679A">
          <w:rPr>
            <w:rStyle w:val="Hyperlink"/>
            <w:rFonts w:ascii="Times New Roman" w:hAnsi="Times New Roman"/>
            <w:noProof/>
          </w:rPr>
          <w:t>Table 15: Cascade Model Results for Brent Oil Price</w:t>
        </w:r>
        <w:r>
          <w:rPr>
            <w:noProof/>
            <w:webHidden/>
          </w:rPr>
          <w:tab/>
        </w:r>
        <w:r>
          <w:rPr>
            <w:noProof/>
            <w:webHidden/>
          </w:rPr>
          <w:fldChar w:fldCharType="begin"/>
        </w:r>
        <w:r>
          <w:rPr>
            <w:noProof/>
            <w:webHidden/>
          </w:rPr>
          <w:instrText xml:space="preserve"> PAGEREF _Toc229699492 \h </w:instrText>
        </w:r>
        <w:r>
          <w:rPr>
            <w:noProof/>
            <w:webHidden/>
          </w:rPr>
        </w:r>
        <w:r>
          <w:rPr>
            <w:noProof/>
            <w:webHidden/>
          </w:rPr>
          <w:fldChar w:fldCharType="separate"/>
        </w:r>
        <w:r>
          <w:rPr>
            <w:noProof/>
            <w:webHidden/>
          </w:rPr>
          <w:t>26</w:t>
        </w:r>
        <w:r>
          <w:rPr>
            <w:noProof/>
            <w:webHidden/>
          </w:rPr>
          <w:fldChar w:fldCharType="end"/>
        </w:r>
      </w:hyperlink>
    </w:p>
    <w:p w14:paraId="1D08A4F7" w14:textId="4AFBDE9F"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93" w:history="1">
        <w:r w:rsidRPr="00BF679A">
          <w:rPr>
            <w:rStyle w:val="Hyperlink"/>
            <w:rFonts w:ascii="Times New Roman" w:hAnsi="Times New Roman"/>
            <w:noProof/>
          </w:rPr>
          <w:t>Table 16: Cascade Model Results for Gold Price</w:t>
        </w:r>
        <w:r>
          <w:rPr>
            <w:noProof/>
            <w:webHidden/>
          </w:rPr>
          <w:tab/>
        </w:r>
        <w:r>
          <w:rPr>
            <w:noProof/>
            <w:webHidden/>
          </w:rPr>
          <w:fldChar w:fldCharType="begin"/>
        </w:r>
        <w:r>
          <w:rPr>
            <w:noProof/>
            <w:webHidden/>
          </w:rPr>
          <w:instrText xml:space="preserve"> PAGEREF _Toc229699493 \h </w:instrText>
        </w:r>
        <w:r>
          <w:rPr>
            <w:noProof/>
            <w:webHidden/>
          </w:rPr>
        </w:r>
        <w:r>
          <w:rPr>
            <w:noProof/>
            <w:webHidden/>
          </w:rPr>
          <w:fldChar w:fldCharType="separate"/>
        </w:r>
        <w:r>
          <w:rPr>
            <w:noProof/>
            <w:webHidden/>
          </w:rPr>
          <w:t>26</w:t>
        </w:r>
        <w:r>
          <w:rPr>
            <w:noProof/>
            <w:webHidden/>
          </w:rPr>
          <w:fldChar w:fldCharType="end"/>
        </w:r>
      </w:hyperlink>
    </w:p>
    <w:p w14:paraId="6FAD48F5" w14:textId="5EC3417E" w:rsidR="00666C8D" w:rsidRDefault="00666C8D">
      <w:pPr>
        <w:pStyle w:val="TableofFigures"/>
        <w:tabs>
          <w:tab w:val="right" w:leader="dot" w:pos="9350"/>
        </w:tabs>
        <w:rPr>
          <w:rFonts w:asciiTheme="minorHAnsi" w:eastAsiaTheme="minorEastAsia" w:hAnsiTheme="minorHAnsi" w:cstheme="minorBidi"/>
          <w:noProof/>
          <w:kern w:val="2"/>
          <w:szCs w:val="24"/>
          <w:lang w:val="en-001" w:eastAsia="en-001"/>
          <w14:ligatures w14:val="standardContextual"/>
        </w:rPr>
      </w:pPr>
      <w:hyperlink w:anchor="_Toc229699494" w:history="1">
        <w:r w:rsidRPr="00BF679A">
          <w:rPr>
            <w:rStyle w:val="Hyperlink"/>
            <w:rFonts w:ascii="Times New Roman" w:hAnsi="Times New Roman"/>
            <w:noProof/>
            <w:lang w:val="it-IT"/>
          </w:rPr>
          <w:t>Table 17: Cascade vs. Standalone Model Comparison</w:t>
        </w:r>
        <w:r>
          <w:rPr>
            <w:noProof/>
            <w:webHidden/>
          </w:rPr>
          <w:tab/>
        </w:r>
        <w:r>
          <w:rPr>
            <w:noProof/>
            <w:webHidden/>
          </w:rPr>
          <w:fldChar w:fldCharType="begin"/>
        </w:r>
        <w:r>
          <w:rPr>
            <w:noProof/>
            <w:webHidden/>
          </w:rPr>
          <w:instrText xml:space="preserve"> PAGEREF _Toc229699494 \h </w:instrText>
        </w:r>
        <w:r>
          <w:rPr>
            <w:noProof/>
            <w:webHidden/>
          </w:rPr>
        </w:r>
        <w:r>
          <w:rPr>
            <w:noProof/>
            <w:webHidden/>
          </w:rPr>
          <w:fldChar w:fldCharType="separate"/>
        </w:r>
        <w:r>
          <w:rPr>
            <w:noProof/>
            <w:webHidden/>
          </w:rPr>
          <w:t>26</w:t>
        </w:r>
        <w:r>
          <w:rPr>
            <w:noProof/>
            <w:webHidden/>
          </w:rPr>
          <w:fldChar w:fldCharType="end"/>
        </w:r>
      </w:hyperlink>
    </w:p>
    <w:p w14:paraId="3B2A27C4" w14:textId="77777777" w:rsidR="00F02B1C" w:rsidRDefault="00000000">
      <w:pPr>
        <w:spacing w:line="360" w:lineRule="auto"/>
        <w:rPr>
          <w:rFonts w:ascii="Times New Roman" w:hAnsi="Times New Roman" w:cs="Times New Roman"/>
          <w:szCs w:val="24"/>
        </w:rPr>
      </w:pPr>
      <w:r>
        <w:rPr>
          <w:rFonts w:ascii="Times New Roman" w:hAnsi="Times New Roman" w:cs="Times New Roman"/>
          <w:szCs w:val="24"/>
        </w:rPr>
        <w:fldChar w:fldCharType="end"/>
      </w:r>
    </w:p>
    <w:p w14:paraId="5B445641" w14:textId="77777777" w:rsidR="00F02B1C" w:rsidRDefault="00000000">
      <w:pPr>
        <w:rPr>
          <w:rFonts w:ascii="Times New Roman" w:eastAsia="Times New Roman" w:hAnsi="Times New Roman" w:cs="Times New Roman"/>
          <w:b/>
          <w:kern w:val="28"/>
          <w:sz w:val="36"/>
          <w:szCs w:val="20"/>
          <w:shd w:val="clear" w:color="auto" w:fill="FFFFFF"/>
        </w:rPr>
      </w:pPr>
      <w:r>
        <w:rPr>
          <w:rFonts w:ascii="Times New Roman" w:hAnsi="Times New Roman" w:cs="Times New Roman"/>
          <w:shd w:val="clear" w:color="auto" w:fill="FFFFFF"/>
        </w:rPr>
        <w:br w:type="page"/>
      </w:r>
    </w:p>
    <w:p w14:paraId="67ADE376" w14:textId="77777777" w:rsidR="00F02B1C" w:rsidRDefault="00000000">
      <w:pPr>
        <w:pStyle w:val="Heading1"/>
        <w:numPr>
          <w:ilvl w:val="0"/>
          <w:numId w:val="0"/>
        </w:numPr>
        <w:rPr>
          <w:rFonts w:ascii="Times New Roman" w:hAnsi="Times New Roman"/>
          <w:shd w:val="clear" w:color="auto" w:fill="FFFFFF"/>
        </w:rPr>
      </w:pPr>
      <w:bookmarkStart w:id="2" w:name="_Toc229699395"/>
      <w:r>
        <w:rPr>
          <w:rFonts w:ascii="Times New Roman" w:hAnsi="Times New Roman"/>
          <w:shd w:val="clear" w:color="auto" w:fill="FFFFFF"/>
        </w:rPr>
        <w:lastRenderedPageBreak/>
        <w:t>Declaration</w:t>
      </w:r>
      <w:bookmarkEnd w:id="2"/>
      <w:r>
        <w:rPr>
          <w:rFonts w:ascii="Times New Roman" w:hAnsi="Times New Roman"/>
          <w:shd w:val="clear" w:color="auto" w:fill="FFFFFF"/>
        </w:rPr>
        <w:t xml:space="preserve"> </w:t>
      </w:r>
    </w:p>
    <w:p w14:paraId="14FC1CA2" w14:textId="77777777" w:rsidR="00F02B1C" w:rsidRDefault="00000000" w:rsidP="009D0178">
      <w:pPr>
        <w:spacing w:line="360" w:lineRule="auto"/>
        <w:jc w:val="both"/>
        <w:rPr>
          <w:rFonts w:ascii="Times New Roman" w:eastAsia="Times New Roman" w:hAnsi="Times New Roman" w:cs="Times New Roman"/>
          <w:b/>
          <w:kern w:val="28"/>
          <w:sz w:val="36"/>
          <w:szCs w:val="20"/>
          <w:shd w:val="clear" w:color="auto" w:fill="FFFFFF"/>
        </w:rPr>
      </w:pPr>
      <w:r>
        <w:rPr>
          <w:rFonts w:ascii="Times New Roman" w:hAnsi="Times New Roman"/>
          <w:sz w:val="28"/>
          <w:szCs w:val="28"/>
          <w:shd w:val="clear" w:color="auto" w:fill="FFFFFF"/>
        </w:rPr>
        <w:t>We hereby declare that this project and the work reported herein was composed by ourselves and has not been submitted for any other degree or professional qualification. All sources have been acknowledged and referenced. The project implementation including data collection, cleaning, feature engineering, model training, evaluation,</w:t>
      </w:r>
      <w:r>
        <w:rPr>
          <w:rFonts w:ascii="Times New Roman" w:hAnsi="Times New Roman" w:hint="cs"/>
          <w:sz w:val="28"/>
          <w:szCs w:val="28"/>
          <w:shd w:val="clear" w:color="auto" w:fill="FFFFFF"/>
          <w:rtl/>
          <w:lang w:bidi="ar-EG"/>
        </w:rPr>
        <w:t xml:space="preserve"> </w:t>
      </w:r>
      <w:r>
        <w:rPr>
          <w:rFonts w:ascii="Times New Roman" w:hAnsi="Times New Roman"/>
          <w:sz w:val="28"/>
          <w:szCs w:val="28"/>
          <w:shd w:val="clear" w:color="auto" w:fill="FFFFFF"/>
        </w:rPr>
        <w:t>and docum</w:t>
      </w:r>
      <w:r>
        <w:rPr>
          <w:rFonts w:ascii="Times New Roman" w:hAnsi="Times New Roman"/>
          <w:sz w:val="28"/>
          <w:szCs w:val="28"/>
          <w:shd w:val="clear" w:color="auto" w:fill="FFFFFF"/>
        </w:rPr>
        <w:lastRenderedPageBreak/>
        <w:t>entation was carried out</w:t>
      </w:r>
      <w:r>
        <w:rPr>
          <w:rFonts w:ascii="Times New Roman" w:hAnsi="Times New Roman" w:hint="cs"/>
          <w:sz w:val="28"/>
          <w:szCs w:val="28"/>
          <w:shd w:val="clear" w:color="auto" w:fill="FFFFFF"/>
          <w:rtl/>
          <w:lang w:bidi="ar-EG"/>
        </w:rPr>
        <w:t xml:space="preserve"> </w:t>
      </w:r>
      <w:r>
        <w:rPr>
          <w:rFonts w:ascii="Times New Roman" w:hAnsi="Times New Roman"/>
          <w:sz w:val="28"/>
          <w:szCs w:val="28"/>
          <w:shd w:val="clear" w:color="auto" w:fill="FFFFFF"/>
        </w:rPr>
        <w:t>independently by the team as part of the DEPI Round 4 Final Project requirement.</w:t>
      </w:r>
      <w:r>
        <w:rPr>
          <w:rFonts w:ascii="Times New Roman" w:hAnsi="Times New Roman" w:cs="Times New Roman"/>
          <w:shd w:val="clear" w:color="auto" w:fill="FFFFFF"/>
        </w:rPr>
        <w:br w:type="page"/>
      </w:r>
    </w:p>
    <w:p w14:paraId="26E32282" w14:textId="77777777" w:rsidR="00F02B1C" w:rsidRDefault="00000000">
      <w:pPr>
        <w:pStyle w:val="Heading1"/>
        <w:numPr>
          <w:ilvl w:val="0"/>
          <w:numId w:val="0"/>
        </w:numPr>
        <w:rPr>
          <w:rFonts w:ascii="Times New Roman" w:hAnsi="Times New Roman"/>
          <w:shd w:val="clear" w:color="auto" w:fill="FFFFFF"/>
        </w:rPr>
      </w:pPr>
      <w:bookmarkStart w:id="3" w:name="_Toc229699396"/>
      <w:r>
        <w:rPr>
          <w:rFonts w:ascii="Times New Roman" w:hAnsi="Times New Roman"/>
          <w:shd w:val="clear" w:color="auto" w:fill="FFFFFF"/>
        </w:rPr>
        <w:t>Acknowledgement</w:t>
      </w:r>
      <w:bookmarkEnd w:id="3"/>
    </w:p>
    <w:p w14:paraId="72AF9CC8" w14:textId="77777777" w:rsidR="00F02B1C" w:rsidRDefault="00000000">
      <w:pPr>
        <w:spacing w:line="360" w:lineRule="auto"/>
        <w:jc w:val="both"/>
        <w:rPr>
          <w:rFonts w:ascii="Times New Roman" w:hAnsi="Times New Roman" w:cs="Times New Roman"/>
          <w:sz w:val="28"/>
          <w:szCs w:val="24"/>
        </w:rPr>
      </w:pPr>
      <w:r>
        <w:rPr>
          <w:rFonts w:ascii="Times New Roman" w:hAnsi="Times New Roman" w:cs="Times New Roman"/>
          <w:sz w:val="28"/>
          <w:szCs w:val="24"/>
        </w:rPr>
        <w:t>The team would like to express sincere gratitude to our project supervisor Mohamed Hamed for his continuous guidance, technical mentorship, and constructive feedback throughout the program. We also extend our thanks to the DEPI Round 4 instructors and program coordinators for organizing a rigorous and applied learning experience that enabled us to build a real-world end-to-end machine learning system from scratch. This project represents the team's collective first step into applied machine learning, built with curiosity, persistence, and strong cross-functi</w:t>
      </w:r>
      <w:r>
        <w:rPr>
          <w:rFonts w:ascii="Times New Roman" w:hAnsi="Times New Roman" w:cs="Times New Roman"/>
          <w:sz w:val="28"/>
          <w:szCs w:val="24"/>
        </w:rPr>
        <w:lastRenderedPageBreak/>
        <w:t>onal collaboration from team members with backgrounds in shipping, engineering, finance, and technology.</w:t>
      </w:r>
    </w:p>
    <w:p w14:paraId="561E9067" w14:textId="77777777" w:rsidR="00F02B1C" w:rsidRDefault="00F02B1C">
      <w:pPr>
        <w:rPr>
          <w:rFonts w:ascii="Times New Roman" w:hAnsi="Times New Roman" w:cs="Times New Roman"/>
        </w:rPr>
      </w:pPr>
    </w:p>
    <w:p w14:paraId="6D96A10C" w14:textId="77777777" w:rsidR="00F02B1C" w:rsidRDefault="00F02B1C">
      <w:pPr>
        <w:pStyle w:val="Heading1"/>
        <w:numPr>
          <w:ilvl w:val="0"/>
          <w:numId w:val="0"/>
        </w:numPr>
        <w:rPr>
          <w:rFonts w:ascii="Times New Roman" w:hAnsi="Times New Roman"/>
        </w:rPr>
        <w:sectPr w:rsidR="00F02B1C">
          <w:headerReference w:type="default" r:id="rId15"/>
          <w:footerReference w:type="default" r:id="rId16"/>
          <w:pgSz w:w="12240" w:h="15840"/>
          <w:pgMar w:top="1440" w:right="1440" w:bottom="1440" w:left="1440" w:header="340" w:footer="720" w:gutter="0"/>
          <w:pgBorders w:offsetFrom="page">
            <w:top w:val="double" w:sz="4" w:space="24" w:color="auto"/>
            <w:left w:val="double" w:sz="4" w:space="24" w:color="auto"/>
            <w:bottom w:val="double" w:sz="4" w:space="24" w:color="auto"/>
            <w:right w:val="double" w:sz="4" w:space="24" w:color="auto"/>
          </w:pgBorders>
          <w:pgNumType w:fmt="lowerRoman" w:start="1"/>
          <w:cols w:space="720"/>
          <w:titlePg/>
          <w:docGrid w:linePitch="360"/>
        </w:sectPr>
      </w:pPr>
    </w:p>
    <w:p w14:paraId="46AD3D33" w14:textId="77777777" w:rsidR="00F02B1C" w:rsidRDefault="00000000">
      <w:pPr>
        <w:pStyle w:val="Heading1"/>
        <w:numPr>
          <w:ilvl w:val="0"/>
          <w:numId w:val="0"/>
        </w:numPr>
        <w:rPr>
          <w:rFonts w:ascii="Times New Roman" w:hAnsi="Times New Roman"/>
        </w:rPr>
      </w:pPr>
      <w:bookmarkStart w:id="4" w:name="_Toc229699397"/>
      <w:r>
        <w:rPr>
          <w:rFonts w:ascii="Times New Roman" w:hAnsi="Times New Roman"/>
        </w:rPr>
        <w:t>Abstract</w:t>
      </w:r>
      <w:bookmarkEnd w:id="4"/>
    </w:p>
    <w:p w14:paraId="7F11A078" w14:textId="77777777" w:rsidR="00F02B1C" w:rsidRDefault="00000000">
      <w:pPr>
        <w:spacing w:line="360" w:lineRule="auto"/>
        <w:jc w:val="both"/>
        <w:rPr>
          <w:rFonts w:ascii="Times New Roman" w:hAnsi="Times New Roman" w:cs="Times New Roman"/>
        </w:rPr>
      </w:pPr>
      <w:r>
        <w:rPr>
          <w:rFonts w:ascii="Times New Roman" w:hAnsi="Times New Roman" w:cs="Times New Roman"/>
        </w:rPr>
        <w:t>This project presents a complete data-to-prediction pipeline designed to forecast two of the world's most strategically important commodities: Gold (XAU/USD) and Brent Crude Oil (USD/barrel). The system spans three integrated phases:</w:t>
      </w:r>
    </w:p>
    <w:p w14:paraId="62461EB7" w14:textId="77777777" w:rsidR="00F02B1C" w:rsidRDefault="00000000">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automated data engineering collecting from 10+ sources including APIs, web scraping, and manual downloads.</w:t>
      </w:r>
    </w:p>
    <w:p w14:paraId="37154DE3" w14:textId="77777777" w:rsidR="00F02B1C" w:rsidRDefault="00000000">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Data cleaning and harmonization into a unified daily time series (2016–2026).</w:t>
      </w:r>
    </w:p>
    <w:p w14:paraId="4759DD86" w14:textId="77777777" w:rsidR="00F02B1C" w:rsidRDefault="00000000">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Machine learning modeling using LightGBM with time-series cross-validation, advanced feature engineering, and strict leakage prevention.</w:t>
      </w:r>
    </w:p>
    <w:p w14:paraId="5D943246" w14:textId="77777777" w:rsidR="00F02B1C" w:rsidRDefault="00000000">
      <w:pPr>
        <w:spacing w:line="360" w:lineRule="auto"/>
        <w:jc w:val="both"/>
        <w:rPr>
          <w:rFonts w:ascii="Times New Roman" w:hAnsi="Times New Roman" w:cs="Times New Roman"/>
        </w:rPr>
      </w:pPr>
      <w:r>
        <w:rPr>
          <w:rFonts w:ascii="Times New Roman" w:hAnsi="Times New Roman" w:cs="Times New Roman"/>
        </w:rPr>
        <w:t>Two parallel prediction models were trained and evaluated — one for gold price and one for Brent crude oil — each producing both a full-feature model and an optimized top-features model. The top-features oil model achieved a directional accuracy of 78.2% and MAE of 5.41 USD/barrel, while the top-features gold model achieved a directional accuracy of 82.4% with MAE of 159.47 USD/oz on the out-of-sample test period (January–April 2026).</w:t>
      </w:r>
    </w:p>
    <w:p w14:paraId="1959840B" w14:textId="77777777" w:rsidR="00F02B1C" w:rsidRDefault="00000000">
      <w:pPr>
        <w:spacing w:line="360" w:lineRule="auto"/>
        <w:jc w:val="both"/>
        <w:rPr>
          <w:rFonts w:ascii="Times New Roman" w:hAnsi="Times New Roman" w:cs="Times New Roman"/>
        </w:rPr>
      </w:pPr>
      <w:r>
        <w:rPr>
          <w:rFonts w:ascii="Times New Roman" w:hAnsi="Times New Roman" w:cs="Times New Roman"/>
          <w:b/>
        </w:rPr>
        <w:t xml:space="preserve">Keywords: </w:t>
      </w:r>
      <w:r>
        <w:rPr>
          <w:rFonts w:ascii="Times New Roman" w:hAnsi="Times New Roman" w:cs="Times New Roman"/>
        </w:rPr>
        <w:t>Gold P</w:t>
      </w:r>
      <w:r>
        <w:rPr>
          <w:rFonts w:ascii="Times New Roman" w:hAnsi="Times New Roman" w:cs="Times New Roman"/>
        </w:rPr>
        <w:lastRenderedPageBreak/>
        <w:t>rice Prediction, Oil Price Forecasting, LightGBM, Time-Series Machine Learning, Feature Engineering, DEPI</w:t>
      </w:r>
      <w:r>
        <w:rPr>
          <w:rFonts w:ascii="Times New Roman" w:hAnsi="Times New Roman" w:cs="Times New Roman"/>
        </w:rPr>
        <w:br w:type="page"/>
      </w:r>
    </w:p>
    <w:p w14:paraId="1A2B60F5" w14:textId="77777777" w:rsidR="00F02B1C" w:rsidRDefault="00000000">
      <w:pPr>
        <w:pStyle w:val="Heading1"/>
        <w:rPr>
          <w:rFonts w:ascii="Times New Roman" w:hAnsi="Times New Roman"/>
        </w:rPr>
      </w:pPr>
      <w:bookmarkStart w:id="5" w:name="_Toc229699398"/>
      <w:r>
        <w:rPr>
          <w:rFonts w:ascii="Times New Roman" w:hAnsi="Times New Roman"/>
        </w:rPr>
        <w:t>Introduction</w:t>
      </w:r>
      <w:bookmarkEnd w:id="5"/>
    </w:p>
    <w:p w14:paraId="0D334B02" w14:textId="77777777" w:rsidR="00F02B1C" w:rsidRDefault="00000000">
      <w:pPr>
        <w:pStyle w:val="Heading2"/>
        <w:rPr>
          <w:rFonts w:ascii="Times New Roman" w:hAnsi="Times New Roman"/>
        </w:rPr>
      </w:pPr>
      <w:bookmarkStart w:id="6" w:name="_Toc229699399"/>
      <w:r>
        <w:rPr>
          <w:rFonts w:ascii="Times New Roman" w:hAnsi="Times New Roman"/>
        </w:rPr>
        <w:t>Problem Description</w:t>
      </w:r>
      <w:bookmarkEnd w:id="6"/>
    </w:p>
    <w:p w14:paraId="03D14174" w14:textId="77777777" w:rsidR="00F02B1C" w:rsidRDefault="00000000">
      <w:pPr>
        <w:spacing w:line="360" w:lineRule="auto"/>
        <w:jc w:val="both"/>
        <w:rPr>
          <w:rFonts w:ascii="Times New Roman" w:hAnsi="Times New Roman" w:cs="Times New Roman"/>
        </w:rPr>
      </w:pPr>
      <w:r>
        <w:rPr>
          <w:rFonts w:ascii="Times New Roman" w:hAnsi="Times New Roman" w:cs="Times New Roman"/>
        </w:rPr>
        <w:t>Commodity prices — especially gold and crude oil — are among the most economically sensitive variables in global markets. At times of unrest, gold acts as a safe-haven asset, a hedge against inflation, and a barometer of geopolitical stress. On the other hand, Brent crude oil underpins the pricing of energy across the globe and directly affects production costs, transportation, and national economic balances — particularly in oil-dependent economies like Egypt.</w:t>
      </w:r>
    </w:p>
    <w:p w14:paraId="0DC8BBB0" w14:textId="77777777" w:rsidR="00F02B1C" w:rsidRDefault="00000000">
      <w:pPr>
        <w:spacing w:line="360" w:lineRule="auto"/>
        <w:jc w:val="both"/>
        <w:rPr>
          <w:rFonts w:ascii="Times New Roman" w:hAnsi="Times New Roman" w:cs="Times New Roman"/>
        </w:rPr>
      </w:pPr>
      <w:r>
        <w:rPr>
          <w:rFonts w:ascii="Times New Roman" w:hAnsi="Times New Roman" w:cs="Times New Roman"/>
        </w:rPr>
        <w:t>Accurate short-term forecasting of these prices is of immense value to traders, risk managers, policymakers, and financial analysts. However, the complexity of price dynamics — driven by macroeconomic indicators, geopolitical events, currency fluctuations, equity markets, and cross-commodity correlations — makes reliable predictions challenging machine learning problem.</w:t>
      </w:r>
    </w:p>
    <w:p w14:paraId="68D4F96B" w14:textId="77777777" w:rsidR="00F02B1C" w:rsidRDefault="00000000">
      <w:pPr>
        <w:spacing w:line="360" w:lineRule="auto"/>
        <w:jc w:val="both"/>
        <w:rPr>
          <w:rFonts w:ascii="Times New Roman" w:hAnsi="Times New Roman" w:cs="Times New Roman"/>
        </w:rPr>
      </w:pPr>
      <w:r>
        <w:rPr>
          <w:rFonts w:ascii="Times New Roman" w:hAnsi="Times New Roman" w:cs="Times New Roman"/>
        </w:rPr>
        <w:t>Both of the above resources make a pivotal key in Egyptian financial policy which is updated to reflect with worldwide events that impacts the Egyptian economy and forces us to react proactively to absorb the global impact of price’s changes.</w:t>
      </w:r>
    </w:p>
    <w:p w14:paraId="4D717DB3" w14:textId="77777777" w:rsidR="00F02B1C" w:rsidRDefault="00000000">
      <w:pPr>
        <w:pStyle w:val="Heading2"/>
        <w:spacing w:line="360" w:lineRule="auto"/>
        <w:rPr>
          <w:rFonts w:ascii="Times New Roman" w:hAnsi="Times New Roman"/>
        </w:rPr>
      </w:pPr>
      <w:bookmarkStart w:id="7" w:name="_Toc229699400"/>
      <w:r>
        <w:rPr>
          <w:rFonts w:ascii="Times New Roman" w:hAnsi="Times New Roman"/>
        </w:rPr>
        <w:t>Research Objectives</w:t>
      </w:r>
      <w:bookmarkEnd w:id="7"/>
      <w:r>
        <w:rPr>
          <w:rFonts w:ascii="Times New Roman" w:hAnsi="Times New Roman"/>
        </w:rPr>
        <w:t xml:space="preserve"> </w:t>
      </w:r>
    </w:p>
    <w:p w14:paraId="15F01139" w14:textId="77777777" w:rsidR="00F02B1C" w:rsidRDefault="00000000">
      <w:pPr>
        <w:spacing w:line="360" w:lineRule="auto"/>
        <w:rPr>
          <w:rFonts w:ascii="Times New Roman" w:hAnsi="Times New Roman" w:cs="Times New Roman"/>
        </w:rPr>
      </w:pPr>
      <w:r>
        <w:rPr>
          <w:rFonts w:ascii="Times New Roman" w:hAnsi="Times New Roman" w:cs="Times New Roman"/>
        </w:rPr>
        <w:t>The primary objectives of this project are:</w:t>
      </w:r>
    </w:p>
    <w:p w14:paraId="35D17F57" w14:textId="77777777" w:rsidR="00F02B1C" w:rsidRDefault="0000000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To use the methods, we learnt across the program in data collection and manipulation in designing and implementing an automated, reproducible data collection pipeline aggregating 10+ heterogeneous data sources (APIs, web scraping, manual downloads).</w:t>
      </w:r>
    </w:p>
    <w:p w14:paraId="410EF8F5" w14:textId="77777777" w:rsidR="00F02B1C" w:rsidRDefault="0000000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Build a robust ETL and cleaning pipeline that harmonizes all sources into a single, unified daily time series spanning 2016–2026.</w:t>
      </w:r>
    </w:p>
    <w:p w14:paraId="7671AC5D" w14:textId="77777777" w:rsidR="00F02B1C" w:rsidRDefault="0000000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Build and construct an engineering feature capturing cross-asset relationships, volatility regimes, macroeconomic signals, and geopolitical risk.</w:t>
      </w:r>
    </w:p>
    <w:p w14:paraId="01EE5211" w14:textId="77777777" w:rsidR="00F02B1C" w:rsidRDefault="0000000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Train and evaluate LightGBM-based machine learning models for both gold and oil price direction and magnitude prediction</w:t>
      </w:r>
    </w:p>
    <w:p w14:paraId="2ECF0768" w14:textId="77777777" w:rsidR="00F02B1C" w:rsidRDefault="0000000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Prevent data leakage to </w:t>
      </w:r>
      <w:r>
        <w:rPr>
          <w:rFonts w:ascii="Times New Roman" w:hAnsi="Times New Roman" w:cs="Times New Roman"/>
        </w:rPr>
        <w:lastRenderedPageBreak/>
        <w:t>ensure the model only uses information available at prediction time and to elevate integrity of the model.</w:t>
      </w:r>
    </w:p>
    <w:p w14:paraId="575BE139" w14:textId="77777777" w:rsidR="00F02B1C" w:rsidRDefault="0000000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Compare full-feature vs. top-features model performance using appropriate evaluation metrics (MAE, RMSE, R², MAPE, Directional Accuracy).</w:t>
      </w:r>
    </w:p>
    <w:p w14:paraId="7ADC1A46" w14:textId="77777777" w:rsidR="00F02B1C" w:rsidRDefault="00000000">
      <w:pPr>
        <w:pStyle w:val="Heading2"/>
        <w:spacing w:line="360" w:lineRule="auto"/>
        <w:rPr>
          <w:rFonts w:ascii="Times New Roman" w:hAnsi="Times New Roman"/>
        </w:rPr>
      </w:pPr>
      <w:bookmarkStart w:id="8" w:name="_Toc229699401"/>
      <w:r>
        <w:rPr>
          <w:rFonts w:ascii="Times New Roman" w:hAnsi="Times New Roman"/>
        </w:rPr>
        <w:t>Research Contribution</w:t>
      </w:r>
      <w:bookmarkEnd w:id="8"/>
    </w:p>
    <w:p w14:paraId="68E8F613" w14:textId="77777777" w:rsidR="00F02B1C" w:rsidRDefault="00000000">
      <w:pPr>
        <w:spacing w:line="360" w:lineRule="auto"/>
        <w:jc w:val="both"/>
        <w:rPr>
          <w:rFonts w:ascii="Times New Roman" w:hAnsi="Times New Roman" w:cs="Times New Roman"/>
        </w:rPr>
      </w:pPr>
      <w:r>
        <w:rPr>
          <w:rFonts w:ascii="Times New Roman" w:hAnsi="Times New Roman" w:cs="Times New Roman"/>
        </w:rPr>
        <w:t xml:space="preserve">This project is notable for its breadth of data integration — combining market data, forex rates, Egyptian local market indicators, multi-country macroeconomic data, geopolitical risk indices, and global energy data into a single modeling framework. </w:t>
      </w:r>
    </w:p>
    <w:p w14:paraId="4C35207A" w14:textId="77777777" w:rsidR="00F02B1C" w:rsidRDefault="00000000">
      <w:pPr>
        <w:spacing w:line="360" w:lineRule="auto"/>
        <w:jc w:val="both"/>
        <w:rPr>
          <w:rFonts w:ascii="Times New Roman" w:hAnsi="Times New Roman" w:cs="Times New Roman"/>
        </w:rPr>
      </w:pPr>
      <w:r>
        <w:rPr>
          <w:rFonts w:ascii="Times New Roman" w:hAnsi="Times New Roman" w:cs="Times New Roman"/>
        </w:rPr>
        <w:t>The Egyptian-local perspective (EGX30, USD/EGP exchange rate, CBE CPI) represents a distinctive contribution not common in standard commodity forecasting literature. The team, coming from diverse backgrounds including maritim</w:t>
      </w:r>
      <w:r>
        <w:rPr>
          <w:rFonts w:ascii="Times New Roman" w:hAnsi="Times New Roman" w:cs="Times New Roman"/>
        </w:rPr>
        <w:lastRenderedPageBreak/>
        <w:t>e shipping, engineering, and finance, brings applied domain knowledge into the feature design decisions.</w:t>
      </w:r>
    </w:p>
    <w:p w14:paraId="2D2BBF8A" w14:textId="77777777" w:rsidR="00F02B1C" w:rsidRDefault="00000000">
      <w:pPr>
        <w:pStyle w:val="ListParagraph"/>
        <w:numPr>
          <w:ilvl w:val="0"/>
          <w:numId w:val="4"/>
        </w:numPr>
        <w:rPr>
          <w:rFonts w:ascii="Times New Roman" w:hAnsi="Times New Roman" w:cs="Times New Roman"/>
        </w:rPr>
      </w:pPr>
      <w:r>
        <w:rPr>
          <w:rFonts w:ascii="Times New Roman" w:hAnsi="Times New Roman" w:cs="Times New Roman"/>
        </w:rPr>
        <w:br w:type="page"/>
      </w:r>
    </w:p>
    <w:p w14:paraId="025FD519" w14:textId="77777777" w:rsidR="00F02B1C" w:rsidRDefault="00000000">
      <w:pPr>
        <w:pStyle w:val="Heading1"/>
        <w:rPr>
          <w:rFonts w:ascii="Times New Roman" w:hAnsi="Times New Roman"/>
        </w:rPr>
      </w:pPr>
      <w:bookmarkStart w:id="9" w:name="_Toc229699402"/>
      <w:r>
        <w:rPr>
          <w:rFonts w:ascii="Times New Roman" w:hAnsi="Times New Roman"/>
        </w:rPr>
        <w:t>Literature Review</w:t>
      </w:r>
      <w:bookmarkEnd w:id="9"/>
    </w:p>
    <w:p w14:paraId="317EC9E5" w14:textId="77777777" w:rsidR="00F02B1C" w:rsidRDefault="00000000">
      <w:pPr>
        <w:pStyle w:val="Heading2"/>
        <w:rPr>
          <w:rFonts w:ascii="Times New Roman" w:hAnsi="Times New Roman"/>
        </w:rPr>
      </w:pPr>
      <w:bookmarkStart w:id="10" w:name="_Toc229699403"/>
      <w:r>
        <w:rPr>
          <w:rFonts w:ascii="Times New Roman" w:hAnsi="Times New Roman"/>
        </w:rPr>
        <w:t>Introduction</w:t>
      </w:r>
      <w:bookmarkEnd w:id="10"/>
    </w:p>
    <w:p w14:paraId="6814174E" w14:textId="77777777" w:rsidR="00F02B1C" w:rsidRDefault="00000000">
      <w:pPr>
        <w:spacing w:line="360" w:lineRule="auto"/>
        <w:jc w:val="both"/>
        <w:rPr>
          <w:rFonts w:ascii="Times New Roman" w:hAnsi="Times New Roman" w:cs="Times New Roman"/>
        </w:rPr>
      </w:pPr>
      <w:r>
        <w:rPr>
          <w:rFonts w:ascii="Times New Roman" w:hAnsi="Times New Roman" w:cs="Times New Roman"/>
        </w:rPr>
        <w:t>Gold has historically served as a store of value and a hedge against inflation, currency devaluation, and geopolitical instability. Since the collapse of the Bretton Woods system in 1971, gold has traded freely on international markets, with its price influenced primarily by US dollar strength, real interest rates, central bank reserves, and investor sentiment. Brent Crude Oil, sourced from the North Sea, serves as the primary global benchmark for oil pricing, with over two-thirds of the world's internationally traded oil contracts priced relative to Brent.</w:t>
      </w:r>
    </w:p>
    <w:p w14:paraId="65CEF642" w14:textId="77777777" w:rsidR="00F02B1C" w:rsidRDefault="00000000">
      <w:pPr>
        <w:spacing w:line="360" w:lineRule="auto"/>
        <w:jc w:val="both"/>
        <w:rPr>
          <w:rFonts w:ascii="Times New Roman" w:hAnsi="Times New Roman" w:cs="Times New Roman"/>
        </w:rPr>
      </w:pPr>
      <w:r>
        <w:rPr>
          <w:rFonts w:ascii="Times New Roman" w:hAnsi="Times New Roman" w:cs="Times New Roman"/>
        </w:rPr>
        <w:t>Both assets exhibit high price volatility and complex interdependencies with macroeconomic factors. The global financial crisis of 2008, the COVID-19 pandemic shock of 2020, Russia's invasion of Ukraine in 2022, and ongoing Middle Eastern tensions have demonstrated how rapidly prices can shift in response to real-world events. These characteristics make price prediction simultaneously challenging and commercially high value.</w:t>
      </w:r>
    </w:p>
    <w:p w14:paraId="4FCA2388" w14:textId="77777777" w:rsidR="00F02B1C" w:rsidRDefault="00000000">
      <w:pPr>
        <w:spacing w:line="360" w:lineRule="auto"/>
        <w:jc w:val="both"/>
        <w:rPr>
          <w:rFonts w:ascii="Times New Roman" w:hAnsi="Times New Roman" w:cs="Times New Roman"/>
        </w:rPr>
      </w:pPr>
      <w:r>
        <w:rPr>
          <w:rFonts w:ascii="Times New Roman" w:hAnsi="Times New Roman" w:cs="Times New Roman"/>
        </w:rPr>
        <w:t>Unfortunately, with the begging of 2026 and after choosing this project, a huge global unrest emerged due to the events related to Hurmuz Straight and its global impact on both Oil and Gold prices which elevates the uncertainty in predictions.</w:t>
      </w:r>
    </w:p>
    <w:p w14:paraId="18C20548" w14:textId="77777777" w:rsidR="00F02B1C" w:rsidRDefault="00000000">
      <w:pPr>
        <w:pStyle w:val="Heading2"/>
        <w:rPr>
          <w:rFonts w:ascii="Times New Roman" w:hAnsi="Times New Roman"/>
        </w:rPr>
      </w:pPr>
      <w:bookmarkStart w:id="11" w:name="_Toc229699404"/>
      <w:r>
        <w:rPr>
          <w:rFonts w:ascii="Times New Roman" w:hAnsi="Times New Roman"/>
        </w:rPr>
        <w:t>Related Methods</w:t>
      </w:r>
      <w:bookmarkEnd w:id="11"/>
    </w:p>
    <w:p w14:paraId="66514BB5" w14:textId="77777777" w:rsidR="00F02B1C" w:rsidRDefault="00000000">
      <w:pPr>
        <w:spacing w:line="360" w:lineRule="auto"/>
        <w:jc w:val="both"/>
        <w:rPr>
          <w:rFonts w:ascii="Times New Roman" w:hAnsi="Times New Roman" w:cs="Times New Roman"/>
        </w:rPr>
      </w:pPr>
      <w:r>
        <w:rPr>
          <w:rFonts w:ascii="Times New Roman" w:hAnsi="Times New Roman" w:cs="Times New Roman"/>
        </w:rPr>
        <w:t>Recent literature on commodity price forecasting demonstrates a clear trend toward ensemble tree-based models and deep learning approaches. The following table summarizes key methodologies and their reported performance characteristics:</w:t>
      </w:r>
    </w:p>
    <w:tbl>
      <w:tblPr>
        <w:tblStyle w:val="GridTable4-Accent1"/>
        <w:tblW w:w="0" w:type="auto"/>
        <w:tblLook w:val="04A0" w:firstRow="1" w:lastRow="0" w:firstColumn="1" w:lastColumn="0" w:noHBand="0" w:noVBand="1"/>
      </w:tblPr>
      <w:tblGrid>
        <w:gridCol w:w="2280"/>
        <w:gridCol w:w="2280"/>
        <w:gridCol w:w="2280"/>
        <w:gridCol w:w="2280"/>
      </w:tblGrid>
      <w:tr w:rsidR="00F02B1C" w14:paraId="58E887A1" w14:textId="77777777" w:rsidTr="00E32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7D25391" w14:textId="77777777" w:rsidR="00F02B1C" w:rsidRDefault="00000000">
            <w:pPr>
              <w:rPr>
                <w:rFonts w:ascii="Times New Roman" w:hAnsi="Times New Roman" w:cs="Times New Roman"/>
              </w:rPr>
            </w:pPr>
            <w:r>
              <w:rPr>
                <w:rFonts w:ascii="Times New Roman" w:hAnsi="Times New Roman" w:cs="Times New Roman"/>
                <w:color w:val="FFFFFF"/>
                <w:sz w:val="20"/>
              </w:rPr>
              <w:t>Study / Method</w:t>
            </w:r>
          </w:p>
        </w:tc>
        <w:tc>
          <w:tcPr>
            <w:tcW w:w="2280" w:type="dxa"/>
          </w:tcPr>
          <w:p w14:paraId="3ADCC255"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FFFFFF"/>
                <w:sz w:val="20"/>
              </w:rPr>
              <w:t>Asset</w:t>
            </w:r>
          </w:p>
        </w:tc>
        <w:tc>
          <w:tcPr>
            <w:tcW w:w="2280" w:type="dxa"/>
          </w:tcPr>
          <w:p w14:paraId="42181CDB"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FFFFFF"/>
                <w:sz w:val="20"/>
              </w:rPr>
              <w:t>Key Technique</w:t>
            </w:r>
          </w:p>
        </w:tc>
        <w:tc>
          <w:tcPr>
            <w:tcW w:w="2280" w:type="dxa"/>
          </w:tcPr>
          <w:p w14:paraId="3217DF91"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FFFFFF"/>
                <w:sz w:val="20"/>
              </w:rPr>
              <w:t>Reported Performance</w:t>
            </w:r>
          </w:p>
        </w:tc>
      </w:tr>
      <w:tr w:rsidR="00F02B1C" w14:paraId="75442BEE"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BA8100A" w14:textId="77777777" w:rsidR="00F02B1C" w:rsidRDefault="00000000">
            <w:pPr>
              <w:rPr>
                <w:rFonts w:ascii="Times New Roman" w:hAnsi="Times New Roman" w:cs="Times New Roman"/>
              </w:rPr>
            </w:pPr>
            <w:r>
              <w:rPr>
                <w:rFonts w:ascii="Times New Roman" w:hAnsi="Times New Roman" w:cs="Times New Roman"/>
                <w:sz w:val="20"/>
              </w:rPr>
              <w:t>LightGBM-based ensemble</w:t>
            </w:r>
          </w:p>
        </w:tc>
        <w:tc>
          <w:tcPr>
            <w:tcW w:w="2280" w:type="dxa"/>
          </w:tcPr>
          <w:p w14:paraId="297C46B2"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Oil</w:t>
            </w:r>
          </w:p>
        </w:tc>
        <w:tc>
          <w:tcPr>
            <w:tcW w:w="2280" w:type="dxa"/>
          </w:tcPr>
          <w:p w14:paraId="1FB0E645"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Gradient boosted trees, lag features</w:t>
            </w:r>
          </w:p>
        </w:tc>
        <w:tc>
          <w:tcPr>
            <w:tcW w:w="2280" w:type="dxa"/>
          </w:tcPr>
          <w:p w14:paraId="607EA31B"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R² &gt; 0.90 in sample</w:t>
            </w:r>
          </w:p>
        </w:tc>
      </w:tr>
      <w:tr w:rsidR="00F02B1C" w14:paraId="495E5401" w14:textId="77777777" w:rsidTr="00E32AD8">
        <w:tc>
          <w:tcPr>
            <w:cnfStyle w:val="001000000000" w:firstRow="0" w:lastRow="0" w:firstColumn="1" w:lastColumn="0" w:oddVBand="0" w:evenVBand="0" w:oddHBand="0" w:evenHBand="0" w:firstRowFirstColumn="0" w:firstRowLastColumn="0" w:lastRowFirstColumn="0" w:lastRowLastColumn="0"/>
            <w:tcW w:w="2280" w:type="dxa"/>
          </w:tcPr>
          <w:p w14:paraId="53564398" w14:textId="77777777" w:rsidR="00F02B1C" w:rsidRDefault="00000000">
            <w:pPr>
              <w:rPr>
                <w:rFonts w:ascii="Times New Roman" w:hAnsi="Times New Roman" w:cs="Times New Roman"/>
              </w:rPr>
            </w:pPr>
            <w:r>
              <w:rPr>
                <w:rFonts w:ascii="Times New Roman" w:hAnsi="Times New Roman" w:cs="Times New Roman"/>
                <w:sz w:val="20"/>
              </w:rPr>
              <w:t>LSTM / GRU models</w:t>
            </w:r>
          </w:p>
        </w:tc>
        <w:tc>
          <w:tcPr>
            <w:tcW w:w="2280" w:type="dxa"/>
          </w:tcPr>
          <w:p w14:paraId="2F6BFB0E"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Gold</w:t>
            </w:r>
          </w:p>
        </w:tc>
        <w:tc>
          <w:tcPr>
            <w:tcW w:w="2280" w:type="dxa"/>
          </w:tcPr>
          <w:p w14:paraId="5C8B23F2"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Deep learning time series</w:t>
            </w:r>
          </w:p>
        </w:tc>
        <w:tc>
          <w:tcPr>
            <w:tcW w:w="2280" w:type="dxa"/>
          </w:tcPr>
          <w:p w14:paraId="60EEEF47"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High in-sample, weaker OOS</w:t>
            </w:r>
          </w:p>
        </w:tc>
      </w:tr>
      <w:tr w:rsidR="00F02B1C" w14:paraId="36F955C6"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2C982B4" w14:textId="77777777" w:rsidR="00F02B1C" w:rsidRDefault="00000000">
            <w:pPr>
              <w:rPr>
                <w:rFonts w:ascii="Times New Roman" w:hAnsi="Times New Roman" w:cs="Times New Roman"/>
              </w:rPr>
            </w:pPr>
            <w:r>
              <w:rPr>
                <w:rFonts w:ascii="Times New Roman" w:hAnsi="Times New Roman" w:cs="Times New Roman"/>
                <w:sz w:val="20"/>
              </w:rPr>
              <w:t>Random Forest + macro features</w:t>
            </w:r>
          </w:p>
        </w:tc>
        <w:tc>
          <w:tcPr>
            <w:tcW w:w="2280" w:type="dxa"/>
          </w:tcPr>
          <w:p w14:paraId="47A81326"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Gold &amp; Oil</w:t>
            </w:r>
          </w:p>
        </w:tc>
        <w:tc>
          <w:tcPr>
            <w:tcW w:w="2280" w:type="dxa"/>
          </w:tcPr>
          <w:p w14:paraId="15F377E4"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Tree ensemble, macroeconomic inputs</w:t>
            </w:r>
          </w:p>
        </w:tc>
        <w:tc>
          <w:tcPr>
            <w:tcW w:w="2280" w:type="dxa"/>
          </w:tcPr>
          <w:p w14:paraId="384B2C90"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~75% directio</w:t>
            </w:r>
            <w:r>
              <w:rPr>
                <w:rFonts w:ascii="Times New Roman" w:hAnsi="Times New Roman" w:cs="Times New Roman"/>
                <w:sz w:val="20"/>
              </w:rPr>
              <w:lastRenderedPageBreak/>
              <w:t>nal accuracy</w:t>
            </w:r>
          </w:p>
        </w:tc>
      </w:tr>
      <w:tr w:rsidR="00F02B1C" w14:paraId="0D12C890" w14:textId="77777777" w:rsidTr="00E32AD8">
        <w:tc>
          <w:tcPr>
            <w:cnfStyle w:val="001000000000" w:firstRow="0" w:lastRow="0" w:firstColumn="1" w:lastColumn="0" w:oddVBand="0" w:evenVBand="0" w:oddHBand="0" w:evenHBand="0" w:firstRowFirstColumn="0" w:firstRowLastColumn="0" w:lastRowFirstColumn="0" w:lastRowLastColumn="0"/>
            <w:tcW w:w="2280" w:type="dxa"/>
          </w:tcPr>
          <w:p w14:paraId="165C4F05" w14:textId="77777777" w:rsidR="00F02B1C" w:rsidRDefault="00000000">
            <w:pPr>
              <w:rPr>
                <w:rFonts w:ascii="Times New Roman" w:hAnsi="Times New Roman" w:cs="Times New Roman"/>
              </w:rPr>
            </w:pPr>
            <w:r>
              <w:rPr>
                <w:rFonts w:ascii="Times New Roman" w:hAnsi="Times New Roman" w:cs="Times New Roman"/>
                <w:sz w:val="20"/>
              </w:rPr>
              <w:t>XGBoost + sentiment features</w:t>
            </w:r>
          </w:p>
        </w:tc>
        <w:tc>
          <w:tcPr>
            <w:tcW w:w="2280" w:type="dxa"/>
          </w:tcPr>
          <w:p w14:paraId="6E502E3B"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Brent Crude</w:t>
            </w:r>
          </w:p>
        </w:tc>
        <w:tc>
          <w:tcPr>
            <w:tcW w:w="2280" w:type="dxa"/>
          </w:tcPr>
          <w:p w14:paraId="150A8F36"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Gradient boosting + NLP signals</w:t>
            </w:r>
          </w:p>
        </w:tc>
        <w:tc>
          <w:tcPr>
            <w:tcW w:w="2280" w:type="dxa"/>
          </w:tcPr>
          <w:p w14:paraId="5124D52C"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MAE reduction ~15%</w:t>
            </w:r>
          </w:p>
        </w:tc>
      </w:tr>
      <w:tr w:rsidR="00F02B1C" w14:paraId="6A4C4829"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4A4EC0B" w14:textId="77777777" w:rsidR="00F02B1C" w:rsidRDefault="00000000">
            <w:pPr>
              <w:rPr>
                <w:rFonts w:ascii="Times New Roman" w:hAnsi="Times New Roman" w:cs="Times New Roman"/>
              </w:rPr>
            </w:pPr>
            <w:r>
              <w:rPr>
                <w:rFonts w:ascii="Times New Roman" w:hAnsi="Times New Roman" w:cs="Times New Roman"/>
                <w:sz w:val="20"/>
              </w:rPr>
              <w:t>Hybrid ARIMA-ML</w:t>
            </w:r>
          </w:p>
        </w:tc>
        <w:tc>
          <w:tcPr>
            <w:tcW w:w="2280" w:type="dxa"/>
          </w:tcPr>
          <w:p w14:paraId="66003085"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Gold</w:t>
            </w:r>
          </w:p>
        </w:tc>
        <w:tc>
          <w:tcPr>
            <w:tcW w:w="2280" w:type="dxa"/>
          </w:tcPr>
          <w:p w14:paraId="305245F2"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Statistical + ML combination</w:t>
            </w:r>
          </w:p>
        </w:tc>
        <w:tc>
          <w:tcPr>
            <w:tcW w:w="2280" w:type="dxa"/>
          </w:tcPr>
          <w:p w14:paraId="5F521068"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Improved trend capture</w:t>
            </w:r>
          </w:p>
        </w:tc>
      </w:tr>
    </w:tbl>
    <w:p w14:paraId="0B7939B2" w14:textId="77777777" w:rsidR="00F02B1C" w:rsidRDefault="00F02B1C">
      <w:pPr>
        <w:pStyle w:val="Caption"/>
        <w:keepNext/>
        <w:jc w:val="center"/>
        <w:rPr>
          <w:rFonts w:ascii="Times New Roman" w:hAnsi="Times New Roman" w:cs="Times New Roman"/>
          <w:color w:val="auto"/>
          <w:sz w:val="20"/>
          <w:szCs w:val="20"/>
          <w:rtl/>
          <w:lang w:bidi="ar-EG"/>
        </w:rPr>
      </w:pPr>
    </w:p>
    <w:p w14:paraId="44A70B40" w14:textId="0F035609" w:rsidR="00F02B1C" w:rsidRDefault="00000000">
      <w:pPr>
        <w:pStyle w:val="Caption"/>
        <w:keepNext/>
        <w:jc w:val="center"/>
        <w:rPr>
          <w:rFonts w:ascii="Times New Roman" w:hAnsi="Times New Roman" w:cs="Times New Roman"/>
          <w:color w:val="auto"/>
          <w:sz w:val="20"/>
          <w:szCs w:val="20"/>
        </w:rPr>
      </w:pPr>
      <w:bookmarkStart w:id="12" w:name="_Toc229699478"/>
      <w:r>
        <w:rPr>
          <w:rFonts w:ascii="Times New Roman" w:hAnsi="Times New Roman" w:cs="Times New Roman"/>
          <w:color w:val="auto"/>
          <w:sz w:val="20"/>
          <w:szCs w:val="20"/>
        </w:rPr>
        <w:t xml:space="preserve">Table </w:t>
      </w:r>
      <w:r w:rsidR="00846D59">
        <w:rPr>
          <w:rFonts w:ascii="Times New Roman" w:hAnsi="Times New Roman" w:cs="Times New Roman"/>
          <w:color w:val="auto"/>
          <w:sz w:val="20"/>
          <w:szCs w:val="20"/>
        </w:rPr>
        <w:fldChar w:fldCharType="begin"/>
      </w:r>
      <w:r w:rsidR="00846D59">
        <w:rPr>
          <w:rFonts w:ascii="Times New Roman" w:hAnsi="Times New Roman" w:cs="Times New Roman"/>
          <w:color w:val="auto"/>
          <w:sz w:val="20"/>
          <w:szCs w:val="20"/>
        </w:rPr>
        <w:instrText xml:space="preserve"> SEQ Table \* ARABIC </w:instrText>
      </w:r>
      <w:r w:rsidR="00846D59">
        <w:rPr>
          <w:rFonts w:ascii="Times New Roman" w:hAnsi="Times New Roman" w:cs="Times New Roman"/>
          <w:color w:val="auto"/>
          <w:sz w:val="20"/>
          <w:szCs w:val="20"/>
        </w:rPr>
        <w:fldChar w:fldCharType="separate"/>
      </w:r>
      <w:r w:rsidR="00045967">
        <w:rPr>
          <w:rFonts w:ascii="Times New Roman" w:hAnsi="Times New Roman" w:cs="Times New Roman"/>
          <w:noProof/>
          <w:color w:val="auto"/>
          <w:sz w:val="20"/>
          <w:szCs w:val="20"/>
        </w:rPr>
        <w:t>1</w:t>
      </w:r>
      <w:r w:rsidR="00846D59">
        <w:rPr>
          <w:rFonts w:ascii="Times New Roman" w:hAnsi="Times New Roman" w:cs="Times New Roman"/>
          <w:color w:val="auto"/>
          <w:sz w:val="20"/>
          <w:szCs w:val="20"/>
        </w:rPr>
        <w:fldChar w:fldCharType="end"/>
      </w:r>
      <w:r>
        <w:rPr>
          <w:rFonts w:ascii="Times New Roman" w:hAnsi="Times New Roman" w:cs="Times New Roman"/>
          <w:color w:val="auto"/>
          <w:sz w:val="20"/>
          <w:szCs w:val="20"/>
        </w:rPr>
        <w:t>: Methods for Predicting Oil and Gold</w:t>
      </w:r>
      <w:bookmarkEnd w:id="12"/>
    </w:p>
    <w:p w14:paraId="576768D2" w14:textId="77777777" w:rsidR="00F02B1C" w:rsidRDefault="00F02B1C">
      <w:pPr>
        <w:jc w:val="both"/>
        <w:rPr>
          <w:rFonts w:ascii="Times New Roman" w:hAnsi="Times New Roman" w:cs="Times New Roman"/>
        </w:rPr>
      </w:pPr>
    </w:p>
    <w:p w14:paraId="352D2093" w14:textId="77777777" w:rsidR="00F02B1C" w:rsidRDefault="00000000">
      <w:pPr>
        <w:jc w:val="both"/>
        <w:rPr>
          <w:rFonts w:ascii="Times New Roman" w:hAnsi="Times New Roman" w:cs="Times New Roman"/>
        </w:rPr>
      </w:pPr>
      <w:r>
        <w:rPr>
          <w:rFonts w:ascii="Times New Roman" w:hAnsi="Times New Roman" w:cs="Times New Roman"/>
        </w:rPr>
        <w:t>The consensus from recent studies is that:</w:t>
      </w:r>
    </w:p>
    <w:p w14:paraId="1F476A8A" w14:textId="77777777" w:rsidR="00F02B1C" w:rsidRDefault="00000000">
      <w:pPr>
        <w:pStyle w:val="ListParagraph"/>
        <w:numPr>
          <w:ilvl w:val="0"/>
          <w:numId w:val="5"/>
        </w:numPr>
        <w:jc w:val="both"/>
        <w:rPr>
          <w:rFonts w:ascii="Times New Roman" w:hAnsi="Times New Roman" w:cs="Times New Roman"/>
        </w:rPr>
      </w:pPr>
      <w:r>
        <w:rPr>
          <w:rFonts w:ascii="Times New Roman" w:hAnsi="Times New Roman" w:cs="Times New Roman"/>
        </w:rPr>
        <w:t>Tree-based gradient boosting models consistently outperform linear and classical time-series models on commodity prices.</w:t>
      </w:r>
    </w:p>
    <w:p w14:paraId="11CF0062" w14:textId="77777777" w:rsidR="00F02B1C" w:rsidRDefault="00000000">
      <w:pPr>
        <w:pStyle w:val="ListParagraph"/>
        <w:numPr>
          <w:ilvl w:val="0"/>
          <w:numId w:val="5"/>
        </w:numPr>
        <w:jc w:val="both"/>
        <w:rPr>
          <w:rFonts w:ascii="Times New Roman" w:hAnsi="Times New Roman" w:cs="Times New Roman"/>
        </w:rPr>
      </w:pPr>
      <w:r>
        <w:rPr>
          <w:rFonts w:ascii="Times New Roman" w:hAnsi="Times New Roman" w:cs="Times New Roman"/>
        </w:rPr>
        <w:t>Feature engineering — particularly lag features, rolling statistics, and cross-asset relationships — contributes significantly to prediction quality.</w:t>
      </w:r>
    </w:p>
    <w:p w14:paraId="4D4E77AF" w14:textId="77777777" w:rsidR="00F02B1C" w:rsidRDefault="00000000">
      <w:pPr>
        <w:pStyle w:val="ListParagraph"/>
        <w:numPr>
          <w:ilvl w:val="0"/>
          <w:numId w:val="5"/>
        </w:numPr>
        <w:jc w:val="both"/>
        <w:rPr>
          <w:rFonts w:ascii="Times New Roman" w:hAnsi="Times New Roman" w:cs="Times New Roman"/>
        </w:rPr>
      </w:pPr>
      <w:r>
        <w:rPr>
          <w:rFonts w:ascii="Times New Roman" w:hAnsi="Times New Roman" w:cs="Times New Roman"/>
        </w:rPr>
        <w:t>Strict time-series cross-validation (no shuffling) is critical to avoid optimistic out-of-sample estimates. This project adopts LightGBM as the primary algorithm, consistent with the literature, while extending prior work by incorporating Egyptian local market indicators, geopolitical risk indices (GPR and AI-GPR), and a broader set of multi-country macroeconomic features.</w:t>
      </w:r>
    </w:p>
    <w:p w14:paraId="5652445F" w14:textId="77777777" w:rsidR="00F02B1C" w:rsidRDefault="00000000">
      <w:pPr>
        <w:pStyle w:val="Heading1"/>
        <w:rPr>
          <w:rFonts w:ascii="Times New Roman" w:hAnsi="Times New Roman"/>
        </w:rPr>
      </w:pPr>
      <w:bookmarkStart w:id="13" w:name="_Toc229699405"/>
      <w:r>
        <w:rPr>
          <w:rFonts w:ascii="Times New Roman" w:hAnsi="Times New Roman"/>
        </w:rPr>
        <w:t>Methods and Materials</w:t>
      </w:r>
      <w:bookmarkEnd w:id="13"/>
    </w:p>
    <w:p w14:paraId="2D15DB83" w14:textId="77777777" w:rsidR="00F02B1C" w:rsidRDefault="00000000">
      <w:pPr>
        <w:pStyle w:val="Heading2"/>
        <w:rPr>
          <w:rFonts w:ascii="Times New Roman" w:hAnsi="Times New Roman"/>
        </w:rPr>
      </w:pPr>
      <w:bookmarkStart w:id="14" w:name="_Toc229699406"/>
      <w:r>
        <w:rPr>
          <w:rFonts w:ascii="Times New Roman" w:hAnsi="Times New Roman"/>
        </w:rPr>
        <w:t>Methodology Overview</w:t>
      </w:r>
      <w:bookmarkEnd w:id="14"/>
    </w:p>
    <w:p w14:paraId="3A92F2C1" w14:textId="77777777" w:rsidR="00F02B1C" w:rsidRDefault="00000000">
      <w:pPr>
        <w:jc w:val="both"/>
        <w:rPr>
          <w:rFonts w:ascii="Times New Roman" w:hAnsi="Times New Roman" w:cs="Times New Roman"/>
        </w:rPr>
      </w:pPr>
      <w:r>
        <w:rPr>
          <w:rFonts w:ascii="Times New Roman" w:hAnsi="Times New Roman" w:cs="Times New Roman"/>
        </w:rPr>
        <w:t>The project follows the following steps:</w:t>
      </w:r>
    </w:p>
    <w:p w14:paraId="32779880" w14:textId="77777777" w:rsidR="00F02B1C" w:rsidRDefault="00000000">
      <w:pPr>
        <w:pStyle w:val="ListParagraph"/>
        <w:numPr>
          <w:ilvl w:val="0"/>
          <w:numId w:val="6"/>
        </w:numPr>
        <w:jc w:val="both"/>
        <w:rPr>
          <w:rFonts w:ascii="Times New Roman" w:hAnsi="Times New Roman" w:cs="Times New Roman"/>
          <w:b/>
          <w:bCs/>
        </w:rPr>
      </w:pPr>
      <w:r>
        <w:rPr>
          <w:rFonts w:ascii="Times New Roman" w:hAnsi="Times New Roman" w:cs="Times New Roman"/>
          <w:b/>
          <w:bCs/>
        </w:rPr>
        <w:t>Phase (1): data collection and engineering:</w:t>
      </w:r>
    </w:p>
    <w:p w14:paraId="31223DCB"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Automated collection of needed data from different sources using different methods (APIs, web scrapping and manually).</w:t>
      </w:r>
    </w:p>
    <w:p w14:paraId="09A95FAE"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Storing the raw data in common folder for future processing.</w:t>
      </w:r>
    </w:p>
    <w:p w14:paraId="41C83BE6" w14:textId="77777777" w:rsidR="00F02B1C" w:rsidRDefault="00000000">
      <w:pPr>
        <w:pStyle w:val="ListParagraph"/>
        <w:numPr>
          <w:ilvl w:val="0"/>
          <w:numId w:val="6"/>
        </w:numPr>
        <w:jc w:val="both"/>
        <w:rPr>
          <w:rFonts w:ascii="Times New Roman" w:hAnsi="Times New Roman" w:cs="Times New Roman"/>
          <w:b/>
          <w:bCs/>
        </w:rPr>
      </w:pPr>
      <w:r>
        <w:rPr>
          <w:rFonts w:ascii="Times New Roman" w:hAnsi="Times New Roman" w:cs="Times New Roman"/>
          <w:b/>
          <w:bCs/>
        </w:rPr>
        <w:t>Phase (2): data cleaning and harmonization:</w:t>
      </w:r>
    </w:p>
    <w:p w14:paraId="39AECE68"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This is done in parallel with phase (1).</w:t>
      </w:r>
    </w:p>
    <w:p w14:paraId="02313C2F"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Storing the data from 01.01.2016 till 01.05.2026.</w:t>
      </w:r>
    </w:p>
    <w:p w14:paraId="35DE86BB"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Dealing with null and inconsistent values.</w:t>
      </w:r>
    </w:p>
    <w:p w14:paraId="34E37B7E"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Tuned data storing of cleaned data into two folders (market and macro-economic data).</w:t>
      </w:r>
    </w:p>
    <w:p w14:paraId="16056D2A" w14:textId="77777777" w:rsidR="00F02B1C" w:rsidRDefault="00000000">
      <w:pPr>
        <w:pStyle w:val="ListParagraph"/>
        <w:numPr>
          <w:ilvl w:val="0"/>
          <w:numId w:val="6"/>
        </w:numPr>
        <w:jc w:val="both"/>
        <w:rPr>
          <w:rFonts w:ascii="Times New Roman" w:hAnsi="Times New Roman" w:cs="Times New Roman"/>
          <w:b/>
          <w:bCs/>
        </w:rPr>
      </w:pPr>
      <w:r>
        <w:rPr>
          <w:rFonts w:ascii="Times New Roman" w:hAnsi="Times New Roman" w:cs="Times New Roman"/>
          <w:b/>
          <w:bCs/>
        </w:rPr>
        <w:t>Phase (3): machine learning (ML) modeling:</w:t>
      </w:r>
    </w:p>
    <w:p w14:paraId="6939964F" w14:textId="37CD0E12"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 xml:space="preserve">Creating the master table for all data for </w:t>
      </w:r>
      <w:r w:rsidR="00AA274A">
        <w:rPr>
          <w:rFonts w:ascii="Times New Roman" w:hAnsi="Times New Roman" w:cs="Times New Roman"/>
        </w:rPr>
        <w:t>model</w:t>
      </w:r>
      <w:r>
        <w:rPr>
          <w:rFonts w:ascii="Times New Roman" w:hAnsi="Times New Roman" w:cs="Times New Roman"/>
        </w:rPr>
        <w:t xml:space="preserve"> training.</w:t>
      </w:r>
    </w:p>
    <w:p w14:paraId="61483B6D"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Feature engineering (cross-asset, lag, volatility, momentum).</w:t>
      </w:r>
    </w:p>
    <w:p w14:paraId="2B1C9F90"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Leakage prevention.</w:t>
      </w:r>
    </w:p>
    <w:p w14:paraId="04221E6C"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 xml:space="preserve">Time-Series CV + </w:t>
      </w:r>
      <w:r>
        <w:rPr>
          <w:rFonts w:ascii="Times New Roman" w:hAnsi="Times New Roman" w:cs="Times New Roman"/>
        </w:rPr>
        <w:lastRenderedPageBreak/>
        <w:t>LightGBM Training.</w:t>
      </w:r>
    </w:p>
    <w:p w14:paraId="2BF5D72C"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Evaluation.</w:t>
      </w:r>
    </w:p>
    <w:p w14:paraId="114C86D5" w14:textId="77777777" w:rsidR="00F02B1C" w:rsidRDefault="00000000">
      <w:pPr>
        <w:pStyle w:val="ListParagraph"/>
        <w:numPr>
          <w:ilvl w:val="0"/>
          <w:numId w:val="6"/>
        </w:numPr>
        <w:jc w:val="both"/>
        <w:rPr>
          <w:rFonts w:ascii="Times New Roman" w:hAnsi="Times New Roman" w:cs="Times New Roman"/>
          <w:b/>
          <w:bCs/>
        </w:rPr>
      </w:pPr>
      <w:r>
        <w:rPr>
          <w:rFonts w:ascii="Times New Roman" w:hAnsi="Times New Roman" w:cs="Times New Roman"/>
          <w:b/>
          <w:bCs/>
        </w:rPr>
        <w:t>Phase (4): in-depth visualization:</w:t>
      </w:r>
    </w:p>
    <w:p w14:paraId="3FDD56AC" w14:textId="7777777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This is done in parallel with phase (3).</w:t>
      </w:r>
    </w:p>
    <w:p w14:paraId="2952CE4A" w14:textId="64DC2987" w:rsidR="00F02B1C" w:rsidRDefault="00000000">
      <w:pPr>
        <w:pStyle w:val="ListParagraph"/>
        <w:numPr>
          <w:ilvl w:val="1"/>
          <w:numId w:val="6"/>
        </w:numPr>
        <w:jc w:val="both"/>
        <w:rPr>
          <w:rFonts w:ascii="Times New Roman" w:hAnsi="Times New Roman" w:cs="Times New Roman"/>
        </w:rPr>
      </w:pPr>
      <w:r>
        <w:rPr>
          <w:rFonts w:ascii="Times New Roman" w:hAnsi="Times New Roman" w:cs="Times New Roman"/>
        </w:rPr>
        <w:t xml:space="preserve">Using Power BI, descriptive visualization for the cleaned </w:t>
      </w:r>
      <w:r w:rsidR="00AA274A">
        <w:rPr>
          <w:rFonts w:ascii="Times New Roman" w:hAnsi="Times New Roman" w:cs="Times New Roman"/>
        </w:rPr>
        <w:t>data</w:t>
      </w:r>
      <w:r>
        <w:rPr>
          <w:rFonts w:ascii="Times New Roman" w:hAnsi="Times New Roman" w:cs="Times New Roman"/>
        </w:rPr>
        <w:t xml:space="preserve"> helps in understanding the story behind the data.</w:t>
      </w:r>
    </w:p>
    <w:p w14:paraId="68C0C37F" w14:textId="77777777" w:rsidR="00F02B1C" w:rsidRDefault="00000000">
      <w:pPr>
        <w:pStyle w:val="ListParagraph"/>
        <w:numPr>
          <w:ilvl w:val="0"/>
          <w:numId w:val="6"/>
        </w:numPr>
        <w:jc w:val="both"/>
        <w:rPr>
          <w:rFonts w:ascii="Times New Roman" w:hAnsi="Times New Roman" w:cs="Times New Roman"/>
          <w:b/>
          <w:bCs/>
        </w:rPr>
      </w:pPr>
      <w:r>
        <w:rPr>
          <w:rFonts w:ascii="Times New Roman" w:hAnsi="Times New Roman" w:cs="Times New Roman"/>
          <w:b/>
          <w:bCs/>
        </w:rPr>
        <w:t>Phase (5): Streamlit:</w:t>
      </w:r>
    </w:p>
    <w:p w14:paraId="4618DE71" w14:textId="31A6696E" w:rsidR="00F02B1C" w:rsidRDefault="00AA274A">
      <w:pPr>
        <w:pStyle w:val="ListParagraph"/>
        <w:numPr>
          <w:ilvl w:val="1"/>
          <w:numId w:val="6"/>
        </w:numPr>
        <w:rPr>
          <w:rFonts w:ascii="Times New Roman" w:hAnsi="Times New Roman" w:cs="Times New Roman"/>
        </w:rPr>
      </w:pPr>
      <w:r>
        <w:rPr>
          <w:rFonts w:ascii="Times New Roman" w:hAnsi="Times New Roman" w:cs="Times New Roman"/>
        </w:rPr>
        <w:t>This is done after phase (3).</w:t>
      </w:r>
    </w:p>
    <w:p w14:paraId="7D1D81F6" w14:textId="764F6E30" w:rsidR="00AA274A" w:rsidRDefault="00AA274A">
      <w:pPr>
        <w:pStyle w:val="ListParagraph"/>
        <w:numPr>
          <w:ilvl w:val="1"/>
          <w:numId w:val="6"/>
        </w:numPr>
        <w:rPr>
          <w:rFonts w:ascii="Times New Roman" w:hAnsi="Times New Roman" w:cs="Times New Roman"/>
        </w:rPr>
      </w:pPr>
      <w:r>
        <w:rPr>
          <w:rFonts w:ascii="Times New Roman" w:hAnsi="Times New Roman" w:cs="Times New Roman"/>
        </w:rPr>
        <w:t xml:space="preserve">Creating interactive, data-driven web </w:t>
      </w:r>
      <w:r w:rsidR="00A85ECC">
        <w:rPr>
          <w:rFonts w:ascii="Times New Roman" w:hAnsi="Times New Roman" w:cs="Times New Roman"/>
        </w:rPr>
        <w:t>applications</w:t>
      </w:r>
      <w:r>
        <w:rPr>
          <w:rFonts w:ascii="Times New Roman" w:hAnsi="Times New Roman" w:cs="Times New Roman"/>
        </w:rPr>
        <w:t xml:space="preserve"> to stream the results of phase (2).</w:t>
      </w:r>
    </w:p>
    <w:p w14:paraId="5FF1D48B" w14:textId="167D9E11" w:rsidR="008A7D51" w:rsidRDefault="008A7D51" w:rsidP="008A7D51">
      <w:pPr>
        <w:rPr>
          <w:rFonts w:ascii="Times New Roman" w:hAnsi="Times New Roman" w:cs="Times New Roman"/>
        </w:rPr>
      </w:pPr>
      <w:r>
        <w:rPr>
          <w:rFonts w:ascii="Times New Roman" w:hAnsi="Times New Roman" w:cs="Times New Roman"/>
        </w:rPr>
        <w:t>The above steps can be summarized within the following diagram:</w:t>
      </w:r>
    </w:p>
    <w:p w14:paraId="1364BBFE" w14:textId="77777777" w:rsidR="008A7D51" w:rsidRDefault="008A7D51" w:rsidP="008A7D51">
      <w:pPr>
        <w:keepNext/>
      </w:pPr>
      <w:r>
        <w:rPr>
          <w:rFonts w:ascii="Times New Roman" w:hAnsi="Times New Roman" w:cs="Times New Roman"/>
          <w:noProof/>
        </w:rPr>
        <w:drawing>
          <wp:inline distT="0" distB="0" distL="0" distR="0" wp14:anchorId="204B351A" wp14:editId="42EE84A7">
            <wp:extent cx="5943600" cy="3345180"/>
            <wp:effectExtent l="0" t="0" r="0" b="7620"/>
            <wp:docPr id="90621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225" name="Picture 906212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7F391C55" w14:textId="7C7E2B0D" w:rsidR="008A7D51" w:rsidRPr="008A7D51" w:rsidRDefault="008A7D51" w:rsidP="008A7D51">
      <w:pPr>
        <w:pStyle w:val="Caption"/>
        <w:keepNext/>
        <w:jc w:val="center"/>
        <w:rPr>
          <w:rFonts w:ascii="Times New Roman" w:hAnsi="Times New Roman" w:cs="Times New Roman"/>
          <w:color w:val="auto"/>
        </w:rPr>
      </w:pPr>
      <w:bookmarkStart w:id="15" w:name="_Toc229699555"/>
      <w:r w:rsidRPr="008A7D51">
        <w:rPr>
          <w:rFonts w:ascii="Times New Roman" w:hAnsi="Times New Roman" w:cs="Times New Roman"/>
          <w:color w:val="auto"/>
        </w:rPr>
        <w:t xml:space="preserve">Figure </w:t>
      </w:r>
      <w:r w:rsidRPr="008A7D51">
        <w:rPr>
          <w:rFonts w:ascii="Times New Roman" w:hAnsi="Times New Roman" w:cs="Times New Roman"/>
          <w:color w:val="auto"/>
        </w:rPr>
        <w:fldChar w:fldCharType="begin"/>
      </w:r>
      <w:r w:rsidRPr="008A7D51">
        <w:rPr>
          <w:rFonts w:ascii="Times New Roman" w:hAnsi="Times New Roman" w:cs="Times New Roman"/>
          <w:color w:val="auto"/>
        </w:rPr>
        <w:instrText xml:space="preserve"> SEQ Figure \* ARABIC </w:instrText>
      </w:r>
      <w:r w:rsidRPr="008A7D51">
        <w:rPr>
          <w:rFonts w:ascii="Times New Roman" w:hAnsi="Times New Roman" w:cs="Times New Roman"/>
          <w:color w:val="auto"/>
        </w:rPr>
        <w:fldChar w:fldCharType="separate"/>
      </w:r>
      <w:r w:rsidRPr="008A7D51">
        <w:rPr>
          <w:rFonts w:ascii="Times New Roman" w:hAnsi="Times New Roman" w:cs="Times New Roman"/>
          <w:color w:val="auto"/>
        </w:rPr>
        <w:t>1</w:t>
      </w:r>
      <w:r w:rsidRPr="008A7D51">
        <w:rPr>
          <w:rFonts w:ascii="Times New Roman" w:hAnsi="Times New Roman" w:cs="Times New Roman"/>
          <w:color w:val="auto"/>
        </w:rPr>
        <w:fldChar w:fldCharType="end"/>
      </w:r>
      <w:r w:rsidRPr="008A7D51">
        <w:rPr>
          <w:rFonts w:ascii="Times New Roman" w:hAnsi="Times New Roman" w:cs="Times New Roman"/>
          <w:color w:val="auto"/>
        </w:rPr>
        <w:t>: Flow Diagram for The Project</w:t>
      </w:r>
      <w:bookmarkEnd w:id="15"/>
    </w:p>
    <w:p w14:paraId="431A5FD4" w14:textId="77777777" w:rsidR="00F02B1C" w:rsidRDefault="00000000">
      <w:pPr>
        <w:pStyle w:val="Heading2"/>
        <w:rPr>
          <w:rFonts w:ascii="Times New Roman" w:hAnsi="Times New Roman"/>
        </w:rPr>
      </w:pPr>
      <w:bookmarkStart w:id="16" w:name="_Toc229699407"/>
      <w:r>
        <w:rPr>
          <w:rFonts w:ascii="Times New Roman" w:hAnsi="Times New Roman"/>
        </w:rPr>
        <w:t>Data sources</w:t>
      </w:r>
      <w:bookmarkEnd w:id="16"/>
    </w:p>
    <w:p w14:paraId="65DB2C7E" w14:textId="29B0DEED" w:rsidR="00F02B1C" w:rsidRDefault="00AA274A">
      <w:pPr>
        <w:pStyle w:val="Heading3"/>
        <w:rPr>
          <w:rFonts w:ascii="Times New Roman" w:hAnsi="Times New Roman"/>
        </w:rPr>
      </w:pPr>
      <w:bookmarkStart w:id="17" w:name="_Toc229699408"/>
      <w:r>
        <w:rPr>
          <w:rFonts w:ascii="Times New Roman" w:hAnsi="Times New Roman"/>
        </w:rPr>
        <w:t>Stock Markets and Market data</w:t>
      </w:r>
      <w:bookmarkEnd w:id="17"/>
    </w:p>
    <w:tbl>
      <w:tblPr>
        <w:tblStyle w:val="GridTable4-Accent1"/>
        <w:tblW w:w="9463" w:type="dxa"/>
        <w:tblLook w:val="04A0" w:firstRow="1" w:lastRow="0" w:firstColumn="1" w:lastColumn="0" w:noHBand="0" w:noVBand="1"/>
      </w:tblPr>
      <w:tblGrid>
        <w:gridCol w:w="3539"/>
        <w:gridCol w:w="2693"/>
        <w:gridCol w:w="3231"/>
      </w:tblGrid>
      <w:tr w:rsidR="00F02B1C" w14:paraId="50F185E3" w14:textId="77777777" w:rsidTr="00E32AD8">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539" w:type="dxa"/>
          </w:tcPr>
          <w:p w14:paraId="2446CDDE"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Asset</w:t>
            </w:r>
          </w:p>
        </w:tc>
        <w:tc>
          <w:tcPr>
            <w:tcW w:w="2693" w:type="dxa"/>
          </w:tcPr>
          <w:p w14:paraId="4B548D4C"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Ticker</w:t>
            </w:r>
          </w:p>
        </w:tc>
        <w:tc>
          <w:tcPr>
            <w:tcW w:w="3231" w:type="dxa"/>
          </w:tcPr>
          <w:p w14:paraId="05BD79AD"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Source</w:t>
            </w:r>
          </w:p>
        </w:tc>
      </w:tr>
      <w:tr w:rsidR="00F02B1C" w14:paraId="2F164E73"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CAA3D77"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Gold Futures</w:t>
            </w:r>
          </w:p>
        </w:tc>
        <w:tc>
          <w:tcPr>
            <w:tcW w:w="2693" w:type="dxa"/>
          </w:tcPr>
          <w:p w14:paraId="0A04DC92"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GCF</w:t>
            </w:r>
          </w:p>
        </w:tc>
        <w:tc>
          <w:tcPr>
            <w:tcW w:w="3231" w:type="dxa"/>
          </w:tcPr>
          <w:p w14:paraId="778E7473"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Yahoo Finance</w:t>
            </w:r>
          </w:p>
        </w:tc>
      </w:tr>
      <w:tr w:rsidR="00F02B1C" w14:paraId="0B5E1B7A" w14:textId="77777777" w:rsidTr="00E32AD8">
        <w:tc>
          <w:tcPr>
            <w:cnfStyle w:val="001000000000" w:firstRow="0" w:lastRow="0" w:firstColumn="1" w:lastColumn="0" w:oddVBand="0" w:evenVBand="0" w:oddHBand="0" w:evenHBand="0" w:firstRowFirstColumn="0" w:firstRowLastColumn="0" w:lastRowFirstColumn="0" w:lastRowLastColumn="0"/>
            <w:tcW w:w="3539" w:type="dxa"/>
          </w:tcPr>
          <w:p w14:paraId="05CC5032"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Brent Crude</w:t>
            </w:r>
          </w:p>
        </w:tc>
        <w:tc>
          <w:tcPr>
            <w:tcW w:w="2693" w:type="dxa"/>
          </w:tcPr>
          <w:p w14:paraId="0A2D4D68"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BZF</w:t>
            </w:r>
          </w:p>
        </w:tc>
        <w:tc>
          <w:tcPr>
            <w:tcW w:w="3231" w:type="dxa"/>
          </w:tcPr>
          <w:p w14:paraId="06FF4DF3"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Yahoo Finance</w:t>
            </w:r>
          </w:p>
        </w:tc>
      </w:tr>
      <w:tr w:rsidR="00F02B1C" w14:paraId="35818983"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450D3A3"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WTI Crude</w:t>
            </w:r>
          </w:p>
        </w:tc>
        <w:tc>
          <w:tcPr>
            <w:tcW w:w="2693" w:type="dxa"/>
          </w:tcPr>
          <w:p w14:paraId="1BD3F686"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CLF</w:t>
            </w:r>
          </w:p>
        </w:tc>
        <w:tc>
          <w:tcPr>
            <w:tcW w:w="3231" w:type="dxa"/>
          </w:tcPr>
          <w:p w14:paraId="2DA53225"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Yahoo Finance</w:t>
            </w:r>
          </w:p>
        </w:tc>
      </w:tr>
      <w:tr w:rsidR="00F02B1C" w14:paraId="3E5F7911" w14:textId="77777777" w:rsidTr="00E32AD8">
        <w:tc>
          <w:tcPr>
            <w:cnfStyle w:val="001000000000" w:firstRow="0" w:lastRow="0" w:firstColumn="1" w:lastColumn="0" w:oddVBand="0" w:evenVBand="0" w:oddHBand="0" w:evenHBand="0" w:firstRowFirstColumn="0" w:firstRowLastColumn="0" w:lastRowFirstColumn="0" w:lastRowLastColumn="0"/>
            <w:tcW w:w="3539" w:type="dxa"/>
          </w:tcPr>
          <w:p w14:paraId="458538C9"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OPEC Basket Pr</w:t>
            </w:r>
            <w:r>
              <w:rPr>
                <w:rFonts w:ascii="Times New Roman" w:hAnsi="Times New Roman" w:cs="Times New Roman"/>
                <w:sz w:val="22"/>
                <w:szCs w:val="20"/>
              </w:rPr>
              <w:lastRenderedPageBreak/>
              <w:t>ice</w:t>
            </w:r>
          </w:p>
        </w:tc>
        <w:tc>
          <w:tcPr>
            <w:tcW w:w="2693" w:type="dxa"/>
          </w:tcPr>
          <w:p w14:paraId="22E05AD3"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POILBREUSDM</w:t>
            </w:r>
          </w:p>
        </w:tc>
        <w:tc>
          <w:tcPr>
            <w:tcW w:w="3231" w:type="dxa"/>
          </w:tcPr>
          <w:p w14:paraId="14092865"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FRED (St. Louis Fed)</w:t>
            </w:r>
          </w:p>
        </w:tc>
      </w:tr>
      <w:tr w:rsidR="00F02B1C" w14:paraId="1981825A"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FB45ADD"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Oil Volatility Index</w:t>
            </w:r>
          </w:p>
        </w:tc>
        <w:tc>
          <w:tcPr>
            <w:tcW w:w="2693" w:type="dxa"/>
          </w:tcPr>
          <w:p w14:paraId="750EBA61"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OVXCLS</w:t>
            </w:r>
          </w:p>
        </w:tc>
        <w:tc>
          <w:tcPr>
            <w:tcW w:w="3231" w:type="dxa"/>
          </w:tcPr>
          <w:p w14:paraId="5111233B"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FRED</w:t>
            </w:r>
          </w:p>
        </w:tc>
      </w:tr>
      <w:tr w:rsidR="00F02B1C" w14:paraId="42535E42" w14:textId="77777777" w:rsidTr="00E32AD8">
        <w:tc>
          <w:tcPr>
            <w:cnfStyle w:val="001000000000" w:firstRow="0" w:lastRow="0" w:firstColumn="1" w:lastColumn="0" w:oddVBand="0" w:evenVBand="0" w:oddHBand="0" w:evenHBand="0" w:firstRowFirstColumn="0" w:firstRowLastColumn="0" w:lastRowFirstColumn="0" w:lastRowLastColumn="0"/>
            <w:tcW w:w="3539" w:type="dxa"/>
          </w:tcPr>
          <w:p w14:paraId="18726A19"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Gold Volatility Index</w:t>
            </w:r>
          </w:p>
        </w:tc>
        <w:tc>
          <w:tcPr>
            <w:tcW w:w="2693" w:type="dxa"/>
          </w:tcPr>
          <w:p w14:paraId="785D0BC8"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GVZCLS</w:t>
            </w:r>
          </w:p>
        </w:tc>
        <w:tc>
          <w:tcPr>
            <w:tcW w:w="3231" w:type="dxa"/>
          </w:tcPr>
          <w:p w14:paraId="2499FB88"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FRED</w:t>
            </w:r>
          </w:p>
        </w:tc>
      </w:tr>
      <w:tr w:rsidR="00F02B1C" w14:paraId="0106CA19"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353D941"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VIX (Fear Index)</w:t>
            </w:r>
          </w:p>
        </w:tc>
        <w:tc>
          <w:tcPr>
            <w:tcW w:w="2693" w:type="dxa"/>
          </w:tcPr>
          <w:p w14:paraId="12C24CD6"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VIX</w:t>
            </w:r>
          </w:p>
        </w:tc>
        <w:tc>
          <w:tcPr>
            <w:tcW w:w="3231" w:type="dxa"/>
          </w:tcPr>
          <w:p w14:paraId="430A6663"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Yahoo Finance</w:t>
            </w:r>
          </w:p>
        </w:tc>
      </w:tr>
      <w:tr w:rsidR="00F02B1C" w14:paraId="5EBAAA59" w14:textId="77777777" w:rsidTr="00E32AD8">
        <w:tc>
          <w:tcPr>
            <w:cnfStyle w:val="001000000000" w:firstRow="0" w:lastRow="0" w:firstColumn="1" w:lastColumn="0" w:oddVBand="0" w:evenVBand="0" w:oddHBand="0" w:evenHBand="0" w:firstRowFirstColumn="0" w:firstRowLastColumn="0" w:lastRowFirstColumn="0" w:lastRowLastColumn="0"/>
            <w:tcW w:w="3539" w:type="dxa"/>
          </w:tcPr>
          <w:p w14:paraId="7C83C44C"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NASDAQ, Dow Jones, S&amp;P 500</w:t>
            </w:r>
          </w:p>
        </w:tc>
        <w:tc>
          <w:tcPr>
            <w:tcW w:w="2693" w:type="dxa"/>
          </w:tcPr>
          <w:p w14:paraId="660E7FAF"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IXIC, DJI, GSPC</w:t>
            </w:r>
          </w:p>
        </w:tc>
        <w:tc>
          <w:tcPr>
            <w:tcW w:w="3231" w:type="dxa"/>
          </w:tcPr>
          <w:p w14:paraId="55454D7D"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Yahoo Finance</w:t>
            </w:r>
          </w:p>
        </w:tc>
      </w:tr>
      <w:tr w:rsidR="00F02B1C" w14:paraId="2379AC53"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A25EE6D"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Shanghai, Tokyo, London, HK Indices</w:t>
            </w:r>
          </w:p>
        </w:tc>
        <w:tc>
          <w:tcPr>
            <w:tcW w:w="2693" w:type="dxa"/>
          </w:tcPr>
          <w:p w14:paraId="5C389A1F"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Various</w:t>
            </w:r>
          </w:p>
        </w:tc>
        <w:tc>
          <w:tcPr>
            <w:tcW w:w="3231" w:type="dxa"/>
          </w:tcPr>
          <w:p w14:paraId="027D7EE4"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Yahoo Finance</w:t>
            </w:r>
          </w:p>
        </w:tc>
      </w:tr>
      <w:tr w:rsidR="00F02B1C" w14:paraId="0C29D54C" w14:textId="77777777" w:rsidTr="00E32AD8">
        <w:tc>
          <w:tcPr>
            <w:cnfStyle w:val="001000000000" w:firstRow="0" w:lastRow="0" w:firstColumn="1" w:lastColumn="0" w:oddVBand="0" w:evenVBand="0" w:oddHBand="0" w:evenHBand="0" w:firstRowFirstColumn="0" w:firstRowLastColumn="0" w:lastRowFirstColumn="0" w:lastRowLastColumn="0"/>
            <w:tcW w:w="3539" w:type="dxa"/>
          </w:tcPr>
          <w:p w14:paraId="0DD4A82D"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Silver, Copper</w:t>
            </w:r>
          </w:p>
        </w:tc>
        <w:tc>
          <w:tcPr>
            <w:tcW w:w="2693" w:type="dxa"/>
          </w:tcPr>
          <w:p w14:paraId="32447D6C"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SIF, HGF</w:t>
            </w:r>
          </w:p>
        </w:tc>
        <w:tc>
          <w:tcPr>
            <w:tcW w:w="3231" w:type="dxa"/>
          </w:tcPr>
          <w:p w14:paraId="088C5F1F"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Yahoo Finance</w:t>
            </w:r>
          </w:p>
        </w:tc>
      </w:tr>
    </w:tbl>
    <w:p w14:paraId="3BE87E74" w14:textId="77777777" w:rsidR="00F02B1C" w:rsidRDefault="00F02B1C">
      <w:pPr>
        <w:pStyle w:val="Caption"/>
        <w:keepNext/>
        <w:jc w:val="center"/>
        <w:rPr>
          <w:rFonts w:ascii="Times New Roman" w:hAnsi="Times New Roman" w:cs="Times New Roman"/>
          <w:color w:val="auto"/>
        </w:rPr>
      </w:pPr>
    </w:p>
    <w:p w14:paraId="61480AAB" w14:textId="65A4F169" w:rsidR="00F02B1C" w:rsidRDefault="00000000">
      <w:pPr>
        <w:pStyle w:val="Caption"/>
        <w:keepNext/>
        <w:jc w:val="center"/>
        <w:rPr>
          <w:rFonts w:ascii="Times New Roman" w:hAnsi="Times New Roman" w:cs="Times New Roman"/>
        </w:rPr>
      </w:pPr>
      <w:bookmarkStart w:id="18" w:name="_Toc229699479"/>
      <w:r>
        <w:rPr>
          <w:rFonts w:ascii="Times New Roman" w:hAnsi="Times New Roman" w:cs="Times New Roman"/>
          <w:color w:val="auto"/>
        </w:rPr>
        <w:t xml:space="preserve">Table </w:t>
      </w:r>
      <w:r w:rsidR="00846D59">
        <w:rPr>
          <w:rFonts w:ascii="Times New Roman" w:hAnsi="Times New Roman" w:cs="Times New Roman"/>
          <w:color w:val="auto"/>
        </w:rPr>
        <w:fldChar w:fldCharType="begin"/>
      </w:r>
      <w:r w:rsidR="00846D59">
        <w:rPr>
          <w:rFonts w:ascii="Times New Roman" w:hAnsi="Times New Roman" w:cs="Times New Roman"/>
          <w:color w:val="auto"/>
        </w:rPr>
        <w:instrText xml:space="preserve"> SEQ Table \* ARABIC </w:instrText>
      </w:r>
      <w:r w:rsidR="00846D59">
        <w:rPr>
          <w:rFonts w:ascii="Times New Roman" w:hAnsi="Times New Roman" w:cs="Times New Roman"/>
          <w:color w:val="auto"/>
        </w:rPr>
        <w:fldChar w:fldCharType="separate"/>
      </w:r>
      <w:r w:rsidR="00045967">
        <w:rPr>
          <w:rFonts w:ascii="Times New Roman" w:hAnsi="Times New Roman" w:cs="Times New Roman"/>
          <w:noProof/>
          <w:color w:val="auto"/>
        </w:rPr>
        <w:t>2</w:t>
      </w:r>
      <w:r w:rsidR="00846D59">
        <w:rPr>
          <w:rFonts w:ascii="Times New Roman" w:hAnsi="Times New Roman" w:cs="Times New Roman"/>
          <w:color w:val="auto"/>
        </w:rPr>
        <w:fldChar w:fldCharType="end"/>
      </w:r>
      <w:r>
        <w:rPr>
          <w:rFonts w:ascii="Times New Roman" w:hAnsi="Times New Roman" w:cs="Times New Roman"/>
          <w:color w:val="auto"/>
        </w:rPr>
        <w:t>: Market data tickers and sources</w:t>
      </w:r>
      <w:bookmarkEnd w:id="18"/>
    </w:p>
    <w:p w14:paraId="23CE3CDB" w14:textId="77777777" w:rsidR="00F02B1C" w:rsidRDefault="00000000">
      <w:pPr>
        <w:pStyle w:val="Heading3"/>
        <w:rPr>
          <w:rFonts w:ascii="Times New Roman" w:hAnsi="Times New Roman"/>
        </w:rPr>
      </w:pPr>
      <w:bookmarkStart w:id="19" w:name="_Toc229699409"/>
      <w:r>
        <w:rPr>
          <w:rFonts w:ascii="Times New Roman" w:hAnsi="Times New Roman"/>
        </w:rPr>
        <w:t>Forex rates</w:t>
      </w:r>
      <w:bookmarkEnd w:id="19"/>
    </w:p>
    <w:p w14:paraId="3A016544" w14:textId="77777777" w:rsidR="00F02B1C" w:rsidRDefault="00000000">
      <w:pPr>
        <w:jc w:val="both"/>
        <w:rPr>
          <w:rFonts w:ascii="Times New Roman" w:hAnsi="Times New Roman" w:cs="Times New Roman"/>
        </w:rPr>
      </w:pPr>
      <w:r>
        <w:rPr>
          <w:rFonts w:ascii="Times New Roman" w:hAnsi="Times New Roman" w:cs="Times New Roman"/>
        </w:rPr>
        <w:t>Daily exchange rates collected via yfinance for USD against: EUR, CNY, JPY, GBP, RUB, CHF, and NOK — key currencies for commodity pricing dynamics and safe-haven capital flow analysis.</w:t>
      </w:r>
    </w:p>
    <w:p w14:paraId="6296B506" w14:textId="77777777" w:rsidR="00F02B1C" w:rsidRDefault="00000000">
      <w:pPr>
        <w:pStyle w:val="Heading3"/>
        <w:rPr>
          <w:rFonts w:ascii="Times New Roman" w:eastAsiaTheme="minorHAnsi" w:hAnsi="Times New Roman"/>
        </w:rPr>
      </w:pPr>
      <w:bookmarkStart w:id="20" w:name="_Toc229699410"/>
      <w:r>
        <w:rPr>
          <w:rFonts w:ascii="Times New Roman" w:eastAsiaTheme="minorHAnsi" w:hAnsi="Times New Roman"/>
        </w:rPr>
        <w:t>Egyptian market data</w:t>
      </w:r>
      <w:bookmarkEnd w:id="20"/>
    </w:p>
    <w:p w14:paraId="4AAB806B" w14:textId="77777777" w:rsidR="00F02B1C" w:rsidRDefault="00000000">
      <w:pPr>
        <w:rPr>
          <w:rFonts w:ascii="Times New Roman" w:hAnsi="Times New Roman" w:cs="Times New Roman"/>
        </w:rPr>
      </w:pPr>
      <w:r>
        <w:rPr>
          <w:rFonts w:ascii="Times New Roman" w:hAnsi="Times New Roman" w:cs="Times New Roman"/>
        </w:rPr>
        <w:t>Automated browser-based scraping using Selenium was applied to the Central Bank of Egypt (CBE) website to extract:</w:t>
      </w:r>
    </w:p>
    <w:p w14:paraId="306A6F86" w14:textId="77777777" w:rsidR="00F02B1C" w:rsidRDefault="00000000">
      <w:pPr>
        <w:pStyle w:val="ListParagraph"/>
        <w:numPr>
          <w:ilvl w:val="0"/>
          <w:numId w:val="7"/>
        </w:numPr>
        <w:rPr>
          <w:rFonts w:ascii="Times New Roman" w:hAnsi="Times New Roman" w:cs="Times New Roman"/>
        </w:rPr>
      </w:pPr>
      <w:r>
        <w:rPr>
          <w:rFonts w:ascii="Times New Roman" w:hAnsi="Times New Roman" w:cs="Times New Roman"/>
        </w:rPr>
        <w:t>USD/EGP Exchange Rate — daily historical data.</w:t>
      </w:r>
    </w:p>
    <w:p w14:paraId="7E453BAC" w14:textId="77777777" w:rsidR="00F02B1C" w:rsidRDefault="00000000">
      <w:pPr>
        <w:pStyle w:val="ListParagraph"/>
        <w:numPr>
          <w:ilvl w:val="0"/>
          <w:numId w:val="7"/>
        </w:numPr>
        <w:rPr>
          <w:rFonts w:ascii="Times New Roman" w:hAnsi="Times New Roman" w:cs="Times New Roman"/>
        </w:rPr>
      </w:pPr>
      <w:r>
        <w:rPr>
          <w:rFonts w:ascii="Times New Roman" w:hAnsi="Times New Roman" w:cs="Times New Roman"/>
        </w:rPr>
        <w:t>Headline &amp; Core Inflation (CPI) from CBE Excel reports.</w:t>
      </w:r>
    </w:p>
    <w:p w14:paraId="410F2713" w14:textId="77777777" w:rsidR="00F02B1C" w:rsidRDefault="00000000">
      <w:pPr>
        <w:pStyle w:val="ListParagraph"/>
        <w:numPr>
          <w:ilvl w:val="0"/>
          <w:numId w:val="7"/>
        </w:numPr>
        <w:rPr>
          <w:rFonts w:ascii="Times New Roman" w:hAnsi="Times New Roman" w:cs="Times New Roman"/>
        </w:rPr>
      </w:pPr>
      <w:r>
        <w:rPr>
          <w:rFonts w:ascii="Times New Roman" w:hAnsi="Times New Roman" w:cs="Times New Roman"/>
        </w:rPr>
        <w:t>EGX30 — Egyptian stock market index from the official EGX website.</w:t>
      </w:r>
    </w:p>
    <w:p w14:paraId="7D5AEBD3" w14:textId="77777777" w:rsidR="00F02B1C" w:rsidRDefault="00000000">
      <w:pPr>
        <w:pStyle w:val="ListParagraph"/>
        <w:numPr>
          <w:ilvl w:val="0"/>
          <w:numId w:val="7"/>
        </w:numPr>
        <w:rPr>
          <w:rFonts w:ascii="Times New Roman" w:hAnsi="Times New Roman" w:cs="Times New Roman"/>
        </w:rPr>
      </w:pPr>
      <w:r>
        <w:rPr>
          <w:rFonts w:ascii="Times New Roman" w:hAnsi="Times New Roman" w:cs="Times New Roman"/>
        </w:rPr>
        <w:t>XAU/EGP — Local gold prices sourced from investing.com (manual integration).</w:t>
      </w:r>
    </w:p>
    <w:p w14:paraId="2415FB62" w14:textId="77777777" w:rsidR="00F02B1C" w:rsidRDefault="00000000">
      <w:pPr>
        <w:pStyle w:val="Heading3"/>
        <w:rPr>
          <w:rFonts w:ascii="Times New Roman" w:eastAsiaTheme="minorHAnsi" w:hAnsi="Times New Roman"/>
        </w:rPr>
      </w:pPr>
      <w:bookmarkStart w:id="21" w:name="_Toc229699411"/>
      <w:r>
        <w:rPr>
          <w:rFonts w:ascii="Times New Roman" w:eastAsiaTheme="minorHAnsi" w:hAnsi="Times New Roman"/>
        </w:rPr>
        <w:t>Global macroeconomic indices</w:t>
      </w:r>
      <w:bookmarkEnd w:id="21"/>
    </w:p>
    <w:tbl>
      <w:tblPr>
        <w:tblStyle w:val="GridTable4-Accent1"/>
        <w:tblW w:w="0" w:type="auto"/>
        <w:tblLook w:val="04A0" w:firstRow="1" w:lastRow="0" w:firstColumn="1" w:lastColumn="0" w:noHBand="0" w:noVBand="1"/>
      </w:tblPr>
      <w:tblGrid>
        <w:gridCol w:w="3041"/>
        <w:gridCol w:w="3758"/>
        <w:gridCol w:w="2324"/>
      </w:tblGrid>
      <w:tr w:rsidR="00F02B1C" w14:paraId="4C2E4876" w14:textId="77777777" w:rsidTr="00E32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A59B0A5"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Region</w:t>
            </w:r>
          </w:p>
        </w:tc>
        <w:tc>
          <w:tcPr>
            <w:tcW w:w="3758" w:type="dxa"/>
          </w:tcPr>
          <w:p w14:paraId="5DDAA62C"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Indicators</w:t>
            </w:r>
          </w:p>
        </w:tc>
        <w:tc>
          <w:tcPr>
            <w:tcW w:w="2324" w:type="dxa"/>
          </w:tcPr>
          <w:p w14:paraId="2825C61F"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Source</w:t>
            </w:r>
          </w:p>
        </w:tc>
      </w:tr>
      <w:tr w:rsidR="00F02B1C" w14:paraId="7725737C"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69EAF5C"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Egypt</w:t>
            </w:r>
          </w:p>
        </w:tc>
        <w:tc>
          <w:tcPr>
            <w:tcW w:w="3758" w:type="dxa"/>
          </w:tcPr>
          <w:p w14:paraId="30BA23C1"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CPI, Interest Rate</w:t>
            </w:r>
          </w:p>
        </w:tc>
        <w:tc>
          <w:tcPr>
            <w:tcW w:w="2324" w:type="dxa"/>
          </w:tcPr>
          <w:p w14:paraId="6FFA79F4"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IMF API, CBE</w:t>
            </w:r>
          </w:p>
        </w:tc>
      </w:tr>
      <w:tr w:rsidR="00F02B1C" w14:paraId="02C448CF"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72CC40F9"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USA</w:t>
            </w:r>
          </w:p>
        </w:tc>
        <w:tc>
          <w:tcPr>
            <w:tcW w:w="3758" w:type="dxa"/>
          </w:tcPr>
          <w:p w14:paraId="20E58413"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Fed Funds Rate, Treasury Yields (1Y–30Y), CPI, GDP, Dollar Index</w:t>
            </w:r>
          </w:p>
        </w:tc>
        <w:tc>
          <w:tcPr>
            <w:tcW w:w="2324" w:type="dxa"/>
          </w:tcPr>
          <w:p w14:paraId="20088ADF"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FRED API</w:t>
            </w:r>
          </w:p>
        </w:tc>
      </w:tr>
      <w:tr w:rsidR="00F02B1C" w14:paraId="41CF1A01"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F29DEBA"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Euro Zone</w:t>
            </w:r>
          </w:p>
        </w:tc>
        <w:tc>
          <w:tcPr>
            <w:tcW w:w="3758" w:type="dxa"/>
          </w:tcPr>
          <w:p w14:paraId="445261E2"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Interest Rate, CPI, GDP</w:t>
            </w:r>
          </w:p>
        </w:tc>
        <w:tc>
          <w:tcPr>
            <w:tcW w:w="2324" w:type="dxa"/>
          </w:tcPr>
          <w:p w14:paraId="2782038E"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ECB API</w:t>
            </w:r>
          </w:p>
        </w:tc>
      </w:tr>
      <w:tr w:rsidR="00F02B1C" w14:paraId="333FAAE0"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412573C7"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Norway</w:t>
            </w:r>
          </w:p>
        </w:tc>
        <w:tc>
          <w:tcPr>
            <w:tcW w:w="3758" w:type="dxa"/>
          </w:tcPr>
          <w:p w14:paraId="54D763D8"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Interest Rate, CPI, GDP, 2Y/10Y Yields</w:t>
            </w:r>
          </w:p>
        </w:tc>
        <w:tc>
          <w:tcPr>
            <w:tcW w:w="2324" w:type="dxa"/>
          </w:tcPr>
          <w:p w14:paraId="661E4B67"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Norges Bank API, SSB API</w:t>
            </w:r>
          </w:p>
        </w:tc>
      </w:tr>
      <w:tr w:rsidR="00F02B1C" w14:paraId="5689C735"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C8B21E7"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China</w:t>
            </w:r>
          </w:p>
        </w:tc>
        <w:tc>
          <w:tcPr>
            <w:tcW w:w="3758" w:type="dxa"/>
          </w:tcPr>
          <w:p w14:paraId="70A05C2E"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CPI, Interest Rate, GDP</w:t>
            </w:r>
          </w:p>
        </w:tc>
        <w:tc>
          <w:tcPr>
            <w:tcW w:w="2324" w:type="dxa"/>
          </w:tcPr>
          <w:p w14:paraId="52FD3291"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FRED API</w:t>
            </w:r>
          </w:p>
        </w:tc>
      </w:tr>
      <w:tr w:rsidR="00F02B1C" w14:paraId="25D46B24"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7EAC109F"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Japan</w:t>
            </w:r>
          </w:p>
        </w:tc>
        <w:tc>
          <w:tcPr>
            <w:tcW w:w="3758" w:type="dxa"/>
          </w:tcPr>
          <w:p w14:paraId="2A0691D5"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CPI, Interest Rate, GDP, 2Y/10Y Yi</w:t>
            </w:r>
            <w:r>
              <w:rPr>
                <w:rFonts w:ascii="Times New Roman" w:hAnsi="Times New Roman" w:cs="Times New Roman"/>
                <w:sz w:val="22"/>
                <w:szCs w:val="20"/>
              </w:rPr>
              <w:lastRenderedPageBreak/>
              <w:t>elds</w:t>
            </w:r>
          </w:p>
        </w:tc>
        <w:tc>
          <w:tcPr>
            <w:tcW w:w="2324" w:type="dxa"/>
          </w:tcPr>
          <w:p w14:paraId="59156BC6"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FRED API</w:t>
            </w:r>
          </w:p>
        </w:tc>
      </w:tr>
    </w:tbl>
    <w:p w14:paraId="611F003E" w14:textId="77777777" w:rsidR="00F02B1C" w:rsidRDefault="00F02B1C">
      <w:pPr>
        <w:pStyle w:val="Caption"/>
        <w:keepNext/>
        <w:jc w:val="both"/>
        <w:rPr>
          <w:rFonts w:ascii="Times New Roman" w:hAnsi="Times New Roman" w:cs="Times New Roman"/>
          <w:color w:val="auto"/>
        </w:rPr>
      </w:pPr>
    </w:p>
    <w:p w14:paraId="7D594541" w14:textId="4C13C05D" w:rsidR="00F02B1C" w:rsidRDefault="00000000">
      <w:pPr>
        <w:pStyle w:val="Caption"/>
        <w:keepNext/>
        <w:jc w:val="center"/>
      </w:pPr>
      <w:bookmarkStart w:id="22" w:name="_Toc229699480"/>
      <w:r>
        <w:rPr>
          <w:rFonts w:ascii="Times New Roman" w:hAnsi="Times New Roman" w:cs="Times New Roman"/>
          <w:color w:val="auto"/>
        </w:rPr>
        <w:t xml:space="preserve">Table </w:t>
      </w:r>
      <w:r w:rsidR="00846D59">
        <w:rPr>
          <w:rFonts w:ascii="Times New Roman" w:hAnsi="Times New Roman" w:cs="Times New Roman"/>
          <w:color w:val="auto"/>
        </w:rPr>
        <w:fldChar w:fldCharType="begin"/>
      </w:r>
      <w:r w:rsidR="00846D59">
        <w:rPr>
          <w:rFonts w:ascii="Times New Roman" w:hAnsi="Times New Roman" w:cs="Times New Roman"/>
          <w:color w:val="auto"/>
        </w:rPr>
        <w:instrText xml:space="preserve"> SEQ Table \* ARABIC </w:instrText>
      </w:r>
      <w:r w:rsidR="00846D59">
        <w:rPr>
          <w:rFonts w:ascii="Times New Roman" w:hAnsi="Times New Roman" w:cs="Times New Roman"/>
          <w:color w:val="auto"/>
        </w:rPr>
        <w:fldChar w:fldCharType="separate"/>
      </w:r>
      <w:r w:rsidR="00045967">
        <w:rPr>
          <w:rFonts w:ascii="Times New Roman" w:hAnsi="Times New Roman" w:cs="Times New Roman"/>
          <w:noProof/>
          <w:color w:val="auto"/>
        </w:rPr>
        <w:t>3</w:t>
      </w:r>
      <w:r w:rsidR="00846D59">
        <w:rPr>
          <w:rFonts w:ascii="Times New Roman" w:hAnsi="Times New Roman" w:cs="Times New Roman"/>
          <w:color w:val="auto"/>
        </w:rPr>
        <w:fldChar w:fldCharType="end"/>
      </w:r>
      <w:r>
        <w:rPr>
          <w:rFonts w:ascii="Times New Roman" w:hAnsi="Times New Roman" w:cs="Times New Roman"/>
          <w:color w:val="auto"/>
        </w:rPr>
        <w:t>: Global macroeconomic data</w:t>
      </w:r>
      <w:bookmarkEnd w:id="22"/>
    </w:p>
    <w:p w14:paraId="64C2BCAE" w14:textId="77777777" w:rsidR="00F02B1C" w:rsidRDefault="00000000">
      <w:pPr>
        <w:pStyle w:val="Heading3"/>
        <w:rPr>
          <w:rFonts w:ascii="Times New Roman" w:eastAsiaTheme="minorHAnsi" w:hAnsi="Times New Roman"/>
        </w:rPr>
      </w:pPr>
      <w:bookmarkStart w:id="23" w:name="_Toc229699412"/>
      <w:r>
        <w:rPr>
          <w:rFonts w:ascii="Times New Roman" w:eastAsiaTheme="minorHAnsi" w:hAnsi="Times New Roman"/>
        </w:rPr>
        <w:t>Geopolitical Risk Indices (GPR)</w:t>
      </w:r>
      <w:bookmarkEnd w:id="23"/>
    </w:p>
    <w:p w14:paraId="1DCD58F9" w14:textId="77777777" w:rsidR="00F02B1C" w:rsidRDefault="00000000">
      <w:pPr>
        <w:pStyle w:val="ListParagraph"/>
        <w:numPr>
          <w:ilvl w:val="0"/>
          <w:numId w:val="8"/>
        </w:numPr>
        <w:jc w:val="both"/>
        <w:rPr>
          <w:rFonts w:ascii="Times New Roman" w:hAnsi="Times New Roman" w:cs="Times New Roman"/>
        </w:rPr>
      </w:pPr>
      <w:r>
        <w:rPr>
          <w:rFonts w:ascii="Times New Roman" w:hAnsi="Times New Roman" w:cs="Times New Roman"/>
        </w:rPr>
        <w:t>GPR Index — measures adverse geopolitical events via newspaper article tallies, capturing military conflicts, terror threats, and political crises</w:t>
      </w:r>
    </w:p>
    <w:p w14:paraId="69DB024D" w14:textId="77777777" w:rsidR="00F02B1C" w:rsidRDefault="00000000">
      <w:pPr>
        <w:pStyle w:val="ListParagraph"/>
        <w:numPr>
          <w:ilvl w:val="0"/>
          <w:numId w:val="8"/>
        </w:numPr>
        <w:jc w:val="both"/>
        <w:rPr>
          <w:rFonts w:ascii="Times New Roman" w:hAnsi="Times New Roman" w:cs="Times New Roman"/>
        </w:rPr>
      </w:pPr>
      <w:r>
        <w:rPr>
          <w:rFonts w:ascii="Times New Roman" w:hAnsi="Times New Roman" w:cs="Times New Roman"/>
        </w:rPr>
        <w:t>AI-GPR Index — AI-enhanced version of the daily GPR index, providing higher-frequency geopolitical signal.</w:t>
      </w:r>
    </w:p>
    <w:p w14:paraId="11F42682" w14:textId="77777777" w:rsidR="00F02B1C" w:rsidRDefault="00000000">
      <w:pPr>
        <w:pStyle w:val="Heading3"/>
        <w:rPr>
          <w:rFonts w:ascii="Times New Roman" w:hAnsi="Times New Roman"/>
        </w:rPr>
      </w:pPr>
      <w:bookmarkStart w:id="24" w:name="_Toc229699413"/>
      <w:r>
        <w:rPr>
          <w:rFonts w:ascii="Times New Roman" w:hAnsi="Times New Roman"/>
        </w:rPr>
        <w:t>Global Energy Data (World Bank API)</w:t>
      </w:r>
      <w:bookmarkEnd w:id="24"/>
    </w:p>
    <w:p w14:paraId="5E75F73B" w14:textId="77777777" w:rsidR="00F02B1C" w:rsidRDefault="00000000">
      <w:pPr>
        <w:jc w:val="both"/>
        <w:rPr>
          <w:rFonts w:ascii="Times New Roman" w:hAnsi="Times New Roman" w:cs="Times New Roman"/>
        </w:rPr>
      </w:pPr>
      <w:r>
        <w:rPr>
          <w:rFonts w:ascii="Times New Roman" w:hAnsi="Times New Roman" w:cs="Times New Roman"/>
        </w:rPr>
        <w:t>Energy production and trade indicators for 11 countries (US, Egypt, Germany, Norway, China, Japan, Russia, Saudi Arabia, Kuwait, Qatar, UAE) including: oil-based electricity production percentage, energy use per capita, fuel import/export as percentage of total trade, and gas-based electricity production percentage.</w:t>
      </w:r>
    </w:p>
    <w:p w14:paraId="6E9A8080" w14:textId="77777777" w:rsidR="00F02B1C" w:rsidRDefault="00000000">
      <w:pPr>
        <w:pStyle w:val="Heading2"/>
        <w:rPr>
          <w:rFonts w:ascii="Times New Roman" w:hAnsi="Times New Roman"/>
        </w:rPr>
      </w:pPr>
      <w:bookmarkStart w:id="25" w:name="_Toc229699414"/>
      <w:r>
        <w:rPr>
          <w:rFonts w:ascii="Times New Roman" w:hAnsi="Times New Roman"/>
        </w:rPr>
        <w:t>Technology Stack</w:t>
      </w:r>
      <w:bookmarkEnd w:id="25"/>
    </w:p>
    <w:tbl>
      <w:tblPr>
        <w:tblStyle w:val="GridTable4-Accent1"/>
        <w:tblW w:w="0" w:type="auto"/>
        <w:tblLook w:val="04A0" w:firstRow="1" w:lastRow="0" w:firstColumn="1" w:lastColumn="0" w:noHBand="0" w:noVBand="1"/>
      </w:tblPr>
      <w:tblGrid>
        <w:gridCol w:w="3114"/>
        <w:gridCol w:w="6008"/>
      </w:tblGrid>
      <w:tr w:rsidR="00F02B1C" w14:paraId="23F69FB7" w14:textId="77777777" w:rsidTr="00E32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840A82F"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Category</w:t>
            </w:r>
          </w:p>
        </w:tc>
        <w:tc>
          <w:tcPr>
            <w:tcW w:w="6008" w:type="dxa"/>
          </w:tcPr>
          <w:p w14:paraId="2380EC51"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Tools &amp; Libraries</w:t>
            </w:r>
          </w:p>
        </w:tc>
      </w:tr>
      <w:tr w:rsidR="00F02B1C" w14:paraId="492124C9"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75A037A"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Language</w:t>
            </w:r>
          </w:p>
        </w:tc>
        <w:tc>
          <w:tcPr>
            <w:tcW w:w="6008" w:type="dxa"/>
          </w:tcPr>
          <w:p w14:paraId="63442A8C"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Python 3.x</w:t>
            </w:r>
          </w:p>
        </w:tc>
      </w:tr>
      <w:tr w:rsidR="00F02B1C" w14:paraId="23226B38" w14:textId="77777777" w:rsidTr="00E32AD8">
        <w:tc>
          <w:tcPr>
            <w:cnfStyle w:val="001000000000" w:firstRow="0" w:lastRow="0" w:firstColumn="1" w:lastColumn="0" w:oddVBand="0" w:evenVBand="0" w:oddHBand="0" w:evenHBand="0" w:firstRowFirstColumn="0" w:firstRowLastColumn="0" w:lastRowFirstColumn="0" w:lastRowLastColumn="0"/>
            <w:tcW w:w="3114" w:type="dxa"/>
          </w:tcPr>
          <w:p w14:paraId="178D0A64"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Data &amp; Wrangling</w:t>
            </w:r>
          </w:p>
        </w:tc>
        <w:tc>
          <w:tcPr>
            <w:tcW w:w="6008" w:type="dxa"/>
          </w:tcPr>
          <w:p w14:paraId="18D449DD"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pandas, numpy</w:t>
            </w:r>
          </w:p>
        </w:tc>
      </w:tr>
      <w:tr w:rsidR="00F02B1C" w14:paraId="04BBCCEB"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A780534"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Web Scraping</w:t>
            </w:r>
          </w:p>
        </w:tc>
        <w:tc>
          <w:tcPr>
            <w:tcW w:w="6008" w:type="dxa"/>
          </w:tcPr>
          <w:p w14:paraId="696C8F21"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selenium, webdriver-manager</w:t>
            </w:r>
          </w:p>
        </w:tc>
      </w:tr>
      <w:tr w:rsidR="00F02B1C" w14:paraId="3FB47BDC" w14:textId="77777777" w:rsidTr="00E32AD8">
        <w:trPr>
          <w:trHeight w:val="64"/>
        </w:trPr>
        <w:tc>
          <w:tcPr>
            <w:cnfStyle w:val="001000000000" w:firstRow="0" w:lastRow="0" w:firstColumn="1" w:lastColumn="0" w:oddVBand="0" w:evenVBand="0" w:oddHBand="0" w:evenHBand="0" w:firstRowFirstColumn="0" w:firstRowLastColumn="0" w:lastRowFirstColumn="0" w:lastRowLastColumn="0"/>
            <w:tcW w:w="3114" w:type="dxa"/>
          </w:tcPr>
          <w:p w14:paraId="33B10460"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Market Data APIs</w:t>
            </w:r>
          </w:p>
        </w:tc>
        <w:tc>
          <w:tcPr>
            <w:tcW w:w="6008" w:type="dxa"/>
          </w:tcPr>
          <w:p w14:paraId="2901A8C6"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yfinance, requests (IMF, FRED, ECB, Norges Bank, World Bank)</w:t>
            </w:r>
          </w:p>
        </w:tc>
      </w:tr>
      <w:tr w:rsidR="00F02B1C" w14:paraId="249607FD"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008F27"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Machine Learning</w:t>
            </w:r>
          </w:p>
        </w:tc>
        <w:tc>
          <w:tcPr>
            <w:tcW w:w="6008" w:type="dxa"/>
          </w:tcPr>
          <w:p w14:paraId="528071AE"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scikit-learn, xgboost, lightgbm</w:t>
            </w:r>
          </w:p>
        </w:tc>
      </w:tr>
      <w:tr w:rsidR="00F02B1C" w14:paraId="529E8B91" w14:textId="77777777" w:rsidTr="00E32AD8">
        <w:tc>
          <w:tcPr>
            <w:cnfStyle w:val="001000000000" w:firstRow="0" w:lastRow="0" w:firstColumn="1" w:lastColumn="0" w:oddVBand="0" w:evenVBand="0" w:oddHBand="0" w:evenHBand="0" w:firstRowFirstColumn="0" w:firstRowLastColumn="0" w:lastRowFirstColumn="0" w:lastRowLastColumn="0"/>
            <w:tcW w:w="3114" w:type="dxa"/>
          </w:tcPr>
          <w:p w14:paraId="2ABD3E57"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Visualization</w:t>
            </w:r>
          </w:p>
        </w:tc>
        <w:tc>
          <w:tcPr>
            <w:tcW w:w="6008" w:type="dxa"/>
          </w:tcPr>
          <w:p w14:paraId="390D69BF"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matplotlib, seaborn</w:t>
            </w:r>
          </w:p>
        </w:tc>
      </w:tr>
      <w:tr w:rsidR="00F02B1C" w14:paraId="4B77A03E"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75D28F2"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Environment</w:t>
            </w:r>
          </w:p>
        </w:tc>
        <w:tc>
          <w:tcPr>
            <w:tcW w:w="6008" w:type="dxa"/>
          </w:tcPr>
          <w:p w14:paraId="3BF89BA3"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Jupyter Notebook, VS Code</w:t>
            </w:r>
          </w:p>
        </w:tc>
      </w:tr>
      <w:tr w:rsidR="00F02B1C" w14:paraId="52D2B573" w14:textId="77777777" w:rsidTr="00E32AD8">
        <w:tc>
          <w:tcPr>
            <w:cnfStyle w:val="001000000000" w:firstRow="0" w:lastRow="0" w:firstColumn="1" w:lastColumn="0" w:oddVBand="0" w:evenVBand="0" w:oddHBand="0" w:evenHBand="0" w:firstRowFirstColumn="0" w:firstRowLastColumn="0" w:lastRowFirstColumn="0" w:lastRowLastColumn="0"/>
            <w:tcW w:w="3114" w:type="dxa"/>
          </w:tcPr>
          <w:p w14:paraId="474B572B"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Model Serialization</w:t>
            </w:r>
          </w:p>
        </w:tc>
        <w:tc>
          <w:tcPr>
            <w:tcW w:w="6008" w:type="dxa"/>
          </w:tcPr>
          <w:p w14:paraId="305BF4FF"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joblib, pickle</w:t>
            </w:r>
          </w:p>
        </w:tc>
      </w:tr>
    </w:tbl>
    <w:p w14:paraId="7887DC4F" w14:textId="77777777" w:rsidR="00F02B1C" w:rsidRDefault="00F02B1C">
      <w:pPr>
        <w:jc w:val="center"/>
        <w:rPr>
          <w:rFonts w:ascii="Times New Roman" w:hAnsi="Times New Roman" w:cs="Times New Roman"/>
        </w:rPr>
      </w:pPr>
    </w:p>
    <w:p w14:paraId="0F1BB33F" w14:textId="6D06A37C" w:rsidR="00F02B1C" w:rsidRDefault="00000000">
      <w:pPr>
        <w:pStyle w:val="Caption"/>
        <w:keepNext/>
        <w:jc w:val="center"/>
        <w:rPr>
          <w:rFonts w:ascii="Times New Roman" w:hAnsi="Times New Roman" w:cs="Times New Roman"/>
        </w:rPr>
      </w:pPr>
      <w:bookmarkStart w:id="26" w:name="_Toc229699481"/>
      <w:r>
        <w:rPr>
          <w:rFonts w:ascii="Times New Roman" w:hAnsi="Times New Roman" w:cs="Times New Roman"/>
          <w:color w:val="auto"/>
        </w:rPr>
        <w:t xml:space="preserve">Table </w:t>
      </w:r>
      <w:r w:rsidR="00846D59">
        <w:rPr>
          <w:rFonts w:ascii="Times New Roman" w:hAnsi="Times New Roman" w:cs="Times New Roman"/>
          <w:color w:val="auto"/>
        </w:rPr>
        <w:fldChar w:fldCharType="begin"/>
      </w:r>
      <w:r w:rsidR="00846D59">
        <w:rPr>
          <w:rFonts w:ascii="Times New Roman" w:hAnsi="Times New Roman" w:cs="Times New Roman"/>
          <w:color w:val="auto"/>
        </w:rPr>
        <w:instrText xml:space="preserve"> SEQ Table \* ARABIC </w:instrText>
      </w:r>
      <w:r w:rsidR="00846D59">
        <w:rPr>
          <w:rFonts w:ascii="Times New Roman" w:hAnsi="Times New Roman" w:cs="Times New Roman"/>
          <w:color w:val="auto"/>
        </w:rPr>
        <w:fldChar w:fldCharType="separate"/>
      </w:r>
      <w:r w:rsidR="00045967">
        <w:rPr>
          <w:rFonts w:ascii="Times New Roman" w:hAnsi="Times New Roman" w:cs="Times New Roman"/>
          <w:noProof/>
          <w:color w:val="auto"/>
        </w:rPr>
        <w:t>4</w:t>
      </w:r>
      <w:r w:rsidR="00846D59">
        <w:rPr>
          <w:rFonts w:ascii="Times New Roman" w:hAnsi="Times New Roman" w:cs="Times New Roman"/>
          <w:color w:val="auto"/>
        </w:rPr>
        <w:fldChar w:fldCharType="end"/>
      </w:r>
      <w:r>
        <w:rPr>
          <w:rFonts w:ascii="Times New Roman" w:hAnsi="Times New Roman" w:cs="Times New Roman"/>
          <w:color w:val="auto"/>
        </w:rPr>
        <w:t>: Programming tools used</w:t>
      </w:r>
      <w:bookmarkEnd w:id="26"/>
    </w:p>
    <w:p w14:paraId="34B824C5" w14:textId="77777777" w:rsidR="00F02B1C" w:rsidRDefault="00000000">
      <w:pPr>
        <w:pStyle w:val="Heading1"/>
        <w:rPr>
          <w:rFonts w:ascii="Times New Roman" w:hAnsi="Times New Roman"/>
        </w:rPr>
      </w:pPr>
      <w:bookmarkStart w:id="27" w:name="_Toc229699415"/>
      <w:r>
        <w:rPr>
          <w:rFonts w:ascii="Times New Roman" w:hAnsi="Times New Roman"/>
        </w:rPr>
        <w:t>Implementation</w:t>
      </w:r>
      <w:bookmarkEnd w:id="27"/>
    </w:p>
    <w:p w14:paraId="17676BD7" w14:textId="07B539FF" w:rsidR="00F02B1C" w:rsidRDefault="00000000">
      <w:pPr>
        <w:pStyle w:val="Heading2"/>
        <w:rPr>
          <w:rFonts w:ascii="Times New Roman" w:hAnsi="Times New Roman"/>
        </w:rPr>
      </w:pPr>
      <w:bookmarkStart w:id="28" w:name="_Toc229699416"/>
      <w:r>
        <w:rPr>
          <w:rFonts w:ascii="Times New Roman" w:hAnsi="Times New Roman"/>
        </w:rPr>
        <w:t>Data gathering and cleaning (c</w:t>
      </w:r>
      <w:r w:rsidR="00451CBD">
        <w:rPr>
          <w:rFonts w:ascii="Times New Roman" w:hAnsi="Times New Roman"/>
        </w:rPr>
        <w:t>ollection</w:t>
      </w:r>
      <w:r w:rsidR="00DC7AF8">
        <w:rPr>
          <w:rFonts w:ascii="Times New Roman" w:hAnsi="Times New Roman"/>
        </w:rPr>
        <w:t>_and_cleaning</w:t>
      </w:r>
      <w:r>
        <w:rPr>
          <w:rFonts w:ascii="Times New Roman" w:hAnsi="Times New Roman"/>
        </w:rPr>
        <w:t>.ipynb notebook, ETL pipeline)</w:t>
      </w:r>
      <w:bookmarkEnd w:id="28"/>
    </w:p>
    <w:p w14:paraId="75A0DB83" w14:textId="77777777" w:rsidR="00F02B1C" w:rsidRDefault="00000000">
      <w:pPr>
        <w:jc w:val="both"/>
        <w:rPr>
          <w:rFonts w:ascii="Times New Roman" w:hAnsi="Times New Roman" w:cs="Times New Roman"/>
        </w:rPr>
      </w:pPr>
      <w:r>
        <w:rPr>
          <w:rFonts w:ascii="Times New Roman" w:hAnsi="Times New Roman" w:cs="Times New Roman"/>
        </w:rPr>
        <w:t xml:space="preserve">This notebook implements the full data collection and cleaning pipeline. Directory paths are configured programmatically using pathlib.Path, establishing four key locations: </w:t>
      </w:r>
      <w:r>
        <w:rPr>
          <w:rFonts w:ascii="Times New Roman" w:hAnsi="Times New Roman" w:cs="Times New Roman"/>
        </w:rPr>
        <w:lastRenderedPageBreak/>
        <w:t>raw data/, cleaned data/market data/, cleaned data/macroeconomic data/, and ai model/.</w:t>
      </w:r>
    </w:p>
    <w:p w14:paraId="37122A93" w14:textId="77777777" w:rsidR="00F02B1C" w:rsidRDefault="00000000">
      <w:pPr>
        <w:pStyle w:val="Heading3"/>
        <w:rPr>
          <w:rFonts w:ascii="Times New Roman" w:hAnsi="Times New Roman"/>
        </w:rPr>
      </w:pPr>
      <w:bookmarkStart w:id="29" w:name="_Toc229699417"/>
      <w:r>
        <w:rPr>
          <w:rFonts w:ascii="Times New Roman" w:hAnsi="Times New Roman"/>
        </w:rPr>
        <w:t>Data cleaning logic</w:t>
      </w:r>
      <w:bookmarkEnd w:id="29"/>
    </w:p>
    <w:p w14:paraId="4EF81827" w14:textId="77777777" w:rsidR="00F02B1C" w:rsidRDefault="00000000">
      <w:pPr>
        <w:rPr>
          <w:rFonts w:ascii="Times New Roman" w:hAnsi="Times New Roman" w:cs="Times New Roman"/>
        </w:rPr>
      </w:pPr>
      <w:r>
        <w:rPr>
          <w:rFonts w:ascii="Times New Roman" w:hAnsi="Times New Roman" w:cs="Times New Roman"/>
        </w:rPr>
        <w:t>All datasets are processed through a standardized cleaning pipeline implemented in a reusable loading() function:</w:t>
      </w:r>
    </w:p>
    <w:p w14:paraId="1EC36656" w14:textId="77777777" w:rsidR="00F02B1C" w:rsidRDefault="00000000">
      <w:pPr>
        <w:pStyle w:val="ListParagraph"/>
        <w:numPr>
          <w:ilvl w:val="0"/>
          <w:numId w:val="9"/>
        </w:numPr>
        <w:jc w:val="both"/>
        <w:rPr>
          <w:rFonts w:ascii="Times New Roman" w:hAnsi="Times New Roman" w:cs="Times New Roman"/>
        </w:rPr>
      </w:pPr>
      <w:r>
        <w:rPr>
          <w:rFonts w:ascii="Times New Roman" w:hAnsi="Times New Roman" w:cs="Times New Roman"/>
        </w:rPr>
        <w:t>Chronological Sorting — all records sorted from 2016-01-01 to present</w:t>
      </w:r>
    </w:p>
    <w:p w14:paraId="4939C6BC" w14:textId="77777777" w:rsidR="00F02B1C" w:rsidRDefault="00000000">
      <w:pPr>
        <w:pStyle w:val="ListParagraph"/>
        <w:numPr>
          <w:ilvl w:val="0"/>
          <w:numId w:val="9"/>
        </w:numPr>
        <w:jc w:val="both"/>
        <w:rPr>
          <w:rFonts w:ascii="Times New Roman" w:hAnsi="Times New Roman" w:cs="Times New Roman"/>
        </w:rPr>
      </w:pPr>
      <w:r>
        <w:rPr>
          <w:rFonts w:ascii="Times New Roman" w:hAnsi="Times New Roman" w:cs="Times New Roman"/>
        </w:rPr>
        <w:t>Continuous Daily Timeline — pd.date_range ensures no date gaps; every calendar day is accounted for missing Value Strategy — bfill applied to the first valid entry; ffill applied thereafter to handle weekends, market holidays, and reporting lags</w:t>
      </w:r>
    </w:p>
    <w:p w14:paraId="4889FDCD" w14:textId="77777777" w:rsidR="00F02B1C" w:rsidRDefault="00000000">
      <w:pPr>
        <w:pStyle w:val="ListParagraph"/>
        <w:numPr>
          <w:ilvl w:val="0"/>
          <w:numId w:val="9"/>
        </w:numPr>
        <w:jc w:val="both"/>
        <w:rPr>
          <w:rFonts w:ascii="Times New Roman" w:hAnsi="Times New Roman" w:cs="Times New Roman"/>
        </w:rPr>
      </w:pPr>
      <w:r>
        <w:rPr>
          <w:rFonts w:ascii="Times New Roman" w:hAnsi="Times New Roman" w:cs="Times New Roman"/>
        </w:rPr>
        <w:t>Date Normalization — mixed formats (MM/DD/YYYY, DD/MM/YYYY, YYYY-Q1) normalized to a consistent standard.</w:t>
      </w:r>
    </w:p>
    <w:p w14:paraId="70DA83B3" w14:textId="77777777" w:rsidR="00F02B1C" w:rsidRDefault="00000000">
      <w:pPr>
        <w:pStyle w:val="ListParagraph"/>
        <w:numPr>
          <w:ilvl w:val="0"/>
          <w:numId w:val="9"/>
        </w:numPr>
        <w:jc w:val="both"/>
        <w:rPr>
          <w:rFonts w:ascii="Times New Roman" w:hAnsi="Times New Roman" w:cs="Times New Roman"/>
        </w:rPr>
      </w:pPr>
      <w:r>
        <w:rPr>
          <w:rFonts w:ascii="Times New Roman" w:hAnsi="Times New Roman" w:cs="Times New Roman"/>
        </w:rPr>
        <w:t>Numeric Cleaning — symbols (%, $, ,) stripped and values cast to float</w:t>
      </w:r>
    </w:p>
    <w:p w14:paraId="09FB6F41" w14:textId="77777777" w:rsidR="00F02B1C" w:rsidRDefault="00000000">
      <w:pPr>
        <w:pStyle w:val="ListParagraph"/>
        <w:numPr>
          <w:ilvl w:val="0"/>
          <w:numId w:val="9"/>
        </w:numPr>
        <w:jc w:val="both"/>
        <w:rPr>
          <w:rFonts w:ascii="Times New Roman" w:hAnsi="Times New Roman" w:cs="Times New Roman"/>
        </w:rPr>
      </w:pPr>
      <w:r>
        <w:rPr>
          <w:rFonts w:ascii="Times New Roman" w:hAnsi="Times New Roman" w:cs="Times New Roman"/>
        </w:rPr>
        <w:t>Schema Standardization — every output CSV follows id | region | ticker | date | value</w:t>
      </w:r>
    </w:p>
    <w:p w14:paraId="0DE7C298" w14:textId="77777777" w:rsidR="00F02B1C" w:rsidRDefault="00000000">
      <w:pPr>
        <w:pStyle w:val="ListParagraph"/>
        <w:numPr>
          <w:ilvl w:val="0"/>
          <w:numId w:val="9"/>
        </w:numPr>
        <w:jc w:val="both"/>
        <w:rPr>
          <w:rFonts w:ascii="Times New Roman" w:hAnsi="Times New Roman" w:cs="Times New Roman"/>
        </w:rPr>
      </w:pPr>
      <w:r>
        <w:rPr>
          <w:rFonts w:ascii="Times New Roman" w:hAnsi="Times New Roman" w:cs="Times New Roman"/>
        </w:rPr>
        <w:t>Duplicates Removal — duplicate date entries detected and resolved (particularly in CBE exchange rate data)</w:t>
      </w:r>
      <w:r>
        <w:rPr>
          <w:rFonts w:ascii="Times New Roman" w:hAnsi="Times New Roman" w:cs="Times New Roman"/>
          <w:lang w:bidi="ar-EG"/>
        </w:rPr>
        <w:t>.</w:t>
      </w:r>
    </w:p>
    <w:p w14:paraId="0F20FA9E" w14:textId="77777777" w:rsidR="00F02B1C" w:rsidRDefault="00000000">
      <w:pPr>
        <w:pStyle w:val="Heading3"/>
        <w:rPr>
          <w:rFonts w:ascii="Times New Roman" w:hAnsi="Times New Roman"/>
        </w:rPr>
      </w:pPr>
      <w:bookmarkStart w:id="30" w:name="_Toc229699418"/>
      <w:r>
        <w:rPr>
          <w:rFonts w:ascii="Times New Roman" w:hAnsi="Times New Roman"/>
        </w:rPr>
        <w:t>Master table construction</w:t>
      </w:r>
      <w:bookmarkEnd w:id="30"/>
    </w:p>
    <w:p w14:paraId="7F3B381E" w14:textId="08A8A012" w:rsidR="00F02B1C" w:rsidRDefault="00000000">
      <w:pPr>
        <w:jc w:val="both"/>
        <w:rPr>
          <w:rFonts w:ascii="Times New Roman" w:hAnsi="Times New Roman" w:cs="Times New Roman"/>
        </w:rPr>
      </w:pPr>
      <w:r>
        <w:rPr>
          <w:rFonts w:ascii="Times New Roman" w:hAnsi="Times New Roman" w:cs="Times New Roman"/>
        </w:rPr>
        <w:t>I</w:t>
      </w:r>
      <w:r w:rsidR="00AC260A">
        <w:rPr>
          <w:rFonts w:ascii="Times New Roman" w:hAnsi="Times New Roman" w:cs="Times New Roman"/>
        </w:rPr>
        <w:t>n</w:t>
      </w:r>
      <w:r>
        <w:rPr>
          <w:rFonts w:ascii="Times New Roman" w:hAnsi="Times New Roman" w:cs="Times New Roman"/>
        </w:rPr>
        <w:t xml:space="preserve"> the beginning of </w:t>
      </w:r>
      <w:r w:rsidR="00AC260A">
        <w:rPr>
          <w:rFonts w:ascii="Times New Roman" w:hAnsi="Times New Roman" w:cs="Times New Roman"/>
        </w:rPr>
        <w:t>standalone_</w:t>
      </w:r>
      <w:r>
        <w:rPr>
          <w:rFonts w:ascii="Times New Roman" w:hAnsi="Times New Roman" w:cs="Times New Roman"/>
        </w:rPr>
        <w:t>gold_model.ipynb notebook, further cleaning actions were made to make all cleaned market and macroeconomic DataFrames are merged into a single master table using functools.reduce with pd.merge (outer join on the date key). The resulting master table is saved as master_table.csv in the ai model/ directory, forming the input to both modeling notebooks.</w:t>
      </w:r>
    </w:p>
    <w:p w14:paraId="1DE4C3FF" w14:textId="77777777" w:rsidR="00F02B1C" w:rsidRDefault="00000000">
      <w:pPr>
        <w:keepNext/>
        <w:shd w:val="clear" w:color="auto" w:fill="FFFFFF"/>
        <w:spacing w:after="0" w:line="240" w:lineRule="auto"/>
        <w:jc w:val="center"/>
        <w:rPr>
          <w:rFonts w:ascii="Times New Roman" w:hAnsi="Times New Roman" w:cs="Times New Roman"/>
        </w:rPr>
      </w:pPr>
      <w:r>
        <w:rPr>
          <w:rFonts w:ascii="Times New Roman" w:eastAsia="Times New Roman" w:hAnsi="Times New Roman" w:cs="Times New Roman"/>
          <w:noProof/>
          <w:sz w:val="25"/>
          <w:szCs w:val="25"/>
        </w:rPr>
        <w:drawing>
          <wp:inline distT="0" distB="0" distL="0" distR="0" wp14:anchorId="5EC05104" wp14:editId="12F0EC6F">
            <wp:extent cx="5943600" cy="1567815"/>
            <wp:effectExtent l="0" t="0" r="0" b="0"/>
            <wp:docPr id="67995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58666" name="Picture 1"/>
                    <pic:cNvPicPr>
                      <a:picLocks noChangeAspect="1"/>
                    </pic:cNvPicPr>
                  </pic:nvPicPr>
                  <pic:blipFill>
                    <a:blip r:embed="rId18"/>
                    <a:stretch>
                      <a:fillRect/>
                    </a:stretch>
                  </pic:blipFill>
                  <pic:spPr>
                    <a:xfrm>
                      <a:off x="0" y="0"/>
                      <a:ext cx="5943600" cy="1567815"/>
                    </a:xfrm>
                    <a:prstGeom prst="rect">
                      <a:avLst/>
                    </a:prstGeom>
                  </pic:spPr>
                </pic:pic>
              </a:graphicData>
            </a:graphic>
          </wp:inline>
        </w:drawing>
      </w:r>
    </w:p>
    <w:p w14:paraId="6C3FD318" w14:textId="19740B48" w:rsidR="00F02B1C" w:rsidRDefault="00000000">
      <w:pPr>
        <w:pStyle w:val="Caption"/>
        <w:jc w:val="center"/>
        <w:rPr>
          <w:rFonts w:ascii="Times New Roman" w:hAnsi="Times New Roman" w:cs="Times New Roman"/>
        </w:rPr>
      </w:pPr>
      <w:bookmarkStart w:id="31" w:name="_Toc229699556"/>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8A7D51">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Creating master table code</w:t>
      </w:r>
      <w:bookmarkEnd w:id="31"/>
    </w:p>
    <w:p w14:paraId="6792282B" w14:textId="0A1F28BE" w:rsidR="00F02B1C" w:rsidRDefault="00000000">
      <w:pPr>
        <w:pStyle w:val="Heading2"/>
        <w:rPr>
          <w:rFonts w:ascii="Times New Roman" w:hAnsi="Times New Roman"/>
        </w:rPr>
      </w:pPr>
      <w:bookmarkStart w:id="32" w:name="_Toc229699419"/>
      <w:r>
        <w:rPr>
          <w:rFonts w:ascii="Times New Roman" w:hAnsi="Times New Roman"/>
        </w:rPr>
        <w:t>Gold prices model (</w:t>
      </w:r>
      <w:r w:rsidR="00AC260A">
        <w:rPr>
          <w:rFonts w:ascii="Times New Roman" w:hAnsi="Times New Roman"/>
        </w:rPr>
        <w:t>standalone_</w:t>
      </w:r>
      <w:r>
        <w:rPr>
          <w:rFonts w:ascii="Times New Roman" w:hAnsi="Times New Roman"/>
        </w:rPr>
        <w:t>gold_model.ipynb)</w:t>
      </w:r>
      <w:bookmarkEnd w:id="32"/>
    </w:p>
    <w:p w14:paraId="6D1BDB8D" w14:textId="77777777" w:rsidR="00F02B1C" w:rsidRDefault="00000000">
      <w:pPr>
        <w:pStyle w:val="Heading3"/>
        <w:rPr>
          <w:rFonts w:ascii="Times New Roman" w:hAnsi="Times New Roman"/>
        </w:rPr>
      </w:pPr>
      <w:bookmarkStart w:id="33" w:name="_Toc229699420"/>
      <w:r>
        <w:rPr>
          <w:rFonts w:ascii="Times New Roman" w:hAnsi="Times New Roman"/>
        </w:rPr>
        <w:t>Target Variable</w:t>
      </w:r>
      <w:bookmarkEnd w:id="33"/>
    </w:p>
    <w:p w14:paraId="60C29992" w14:textId="77777777" w:rsidR="00F02B1C" w:rsidRDefault="00000000">
      <w:pPr>
        <w:rPr>
          <w:rFonts w:ascii="Times New Roman" w:hAnsi="Times New Roman" w:cs="Times New Roman"/>
        </w:rPr>
      </w:pPr>
      <w:r>
        <w:rPr>
          <w:rFonts w:ascii="Times New Roman" w:hAnsi="Times New Roman" w:cs="Times New Roman"/>
        </w:rPr>
        <w:t>Target column: gold_price_oz_usd (gold price per troy ounce in USD).</w:t>
      </w:r>
    </w:p>
    <w:p w14:paraId="248A5EDE" w14:textId="77777777" w:rsidR="00F02B1C" w:rsidRDefault="00000000">
      <w:pPr>
        <w:pStyle w:val="Heading3"/>
        <w:rPr>
          <w:rFonts w:ascii="Times New Roman" w:hAnsi="Times New Roman"/>
        </w:rPr>
      </w:pPr>
      <w:bookmarkStart w:id="34" w:name="_Toc229699421"/>
      <w:r>
        <w:rPr>
          <w:rFonts w:ascii="Times New Roman" w:hAnsi="Times New Roman"/>
        </w:rPr>
        <w:t>Leakage Removal</w:t>
      </w:r>
      <w:bookmarkEnd w:id="34"/>
    </w:p>
    <w:p w14:paraId="6B66228B" w14:textId="77777777" w:rsidR="00F02B1C" w:rsidRDefault="00000000">
      <w:pPr>
        <w:rPr>
          <w:rFonts w:ascii="Times New Roman" w:hAnsi="Times New Roman" w:cs="Times New Roman"/>
        </w:rPr>
      </w:pPr>
      <w:r>
        <w:rPr>
          <w:rFonts w:ascii="Times New Roman" w:hAnsi="Times New Roman" w:cs="Times New Roman"/>
        </w:rPr>
        <w:t>Features directly encoding same-day target information are removed. Leakage keywords include:</w:t>
      </w:r>
    </w:p>
    <w:p w14:paraId="48481BAB" w14:textId="77777777" w:rsidR="00F02B1C" w:rsidRDefault="00000000">
      <w:pPr>
        <w:pStyle w:val="ListParagraph"/>
        <w:numPr>
          <w:ilvl w:val="0"/>
          <w:numId w:val="10"/>
        </w:numPr>
        <w:rPr>
          <w:rFonts w:ascii="Times New Roman" w:hAnsi="Times New Roman" w:cs="Times New Roman"/>
        </w:rPr>
      </w:pPr>
      <w:r>
        <w:rPr>
          <w:rFonts w:ascii="Times New Roman" w:hAnsi="Times New Roman" w:cs="Times New Roman"/>
          <w:sz w:val="22"/>
        </w:rPr>
        <w:t>open, high, low (same-day OHLC of the gold asset).</w:t>
      </w:r>
    </w:p>
    <w:p w14:paraId="115A3BA0" w14:textId="77777777" w:rsidR="00F02B1C" w:rsidRDefault="00000000">
      <w:pPr>
        <w:pStyle w:val="ListParagraph"/>
        <w:numPr>
          <w:ilvl w:val="0"/>
          <w:numId w:val="10"/>
        </w:numPr>
        <w:rPr>
          <w:rFonts w:ascii="Times New Roman" w:hAnsi="Times New Roman" w:cs="Times New Roman"/>
        </w:rPr>
      </w:pPr>
      <w:r>
        <w:rPr>
          <w:rFonts w:ascii="Times New Roman" w:hAnsi="Times New Roman" w:cs="Times New Roman"/>
          <w:sz w:val="22"/>
        </w:rPr>
        <w:t>gpr_event, ai_gpr_Unnamed (r</w:t>
      </w:r>
      <w:r>
        <w:rPr>
          <w:rFonts w:ascii="Times New Roman" w:hAnsi="Times New Roman" w:cs="Times New Roman"/>
          <w:sz w:val="22"/>
        </w:rPr>
        <w:lastRenderedPageBreak/>
        <w:t>aw GPR components).</w:t>
      </w:r>
    </w:p>
    <w:p w14:paraId="4DAE2E0F" w14:textId="77777777" w:rsidR="00F02B1C" w:rsidRDefault="00000000">
      <w:pPr>
        <w:pStyle w:val="ListParagraph"/>
        <w:numPr>
          <w:ilvl w:val="0"/>
          <w:numId w:val="10"/>
        </w:numPr>
        <w:rPr>
          <w:rFonts w:ascii="Times New Roman" w:hAnsi="Times New Roman" w:cs="Times New Roman"/>
        </w:rPr>
      </w:pPr>
      <w:r>
        <w:rPr>
          <w:rFonts w:ascii="Times New Roman" w:hAnsi="Times New Roman" w:cs="Times New Roman"/>
          <w:sz w:val="22"/>
        </w:rPr>
        <w:t>gold_price_oz_egp (local gold price in EGP — same-day correlated).</w:t>
      </w:r>
    </w:p>
    <w:p w14:paraId="2E29D37C" w14:textId="77777777" w:rsidR="00F02B1C" w:rsidRDefault="00000000">
      <w:pPr>
        <w:pStyle w:val="Heading3"/>
        <w:rPr>
          <w:rFonts w:ascii="Times New Roman" w:hAnsi="Times New Roman"/>
        </w:rPr>
      </w:pPr>
      <w:bookmarkStart w:id="35" w:name="_Toc229699422"/>
      <w:r>
        <w:rPr>
          <w:rFonts w:ascii="Times New Roman" w:hAnsi="Times New Roman"/>
        </w:rPr>
        <w:t>Feature Engineering</w:t>
      </w:r>
      <w:bookmarkEnd w:id="35"/>
    </w:p>
    <w:tbl>
      <w:tblPr>
        <w:tblStyle w:val="GridTable4-Accent1"/>
        <w:tblW w:w="0" w:type="auto"/>
        <w:tblLook w:val="04A0" w:firstRow="1" w:lastRow="0" w:firstColumn="1" w:lastColumn="0" w:noHBand="0" w:noVBand="1"/>
      </w:tblPr>
      <w:tblGrid>
        <w:gridCol w:w="3041"/>
        <w:gridCol w:w="3041"/>
        <w:gridCol w:w="3041"/>
      </w:tblGrid>
      <w:tr w:rsidR="00F02B1C" w14:paraId="144C6CC7" w14:textId="77777777" w:rsidTr="00E32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5A31451"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Parameter</w:t>
            </w:r>
          </w:p>
        </w:tc>
        <w:tc>
          <w:tcPr>
            <w:tcW w:w="3041" w:type="dxa"/>
          </w:tcPr>
          <w:p w14:paraId="2C4F19DB"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Formula</w:t>
            </w:r>
          </w:p>
        </w:tc>
        <w:tc>
          <w:tcPr>
            <w:tcW w:w="3041" w:type="dxa"/>
          </w:tcPr>
          <w:p w14:paraId="719FA366"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Economic Rationale</w:t>
            </w:r>
          </w:p>
        </w:tc>
      </w:tr>
      <w:tr w:rsidR="00F02B1C" w14:paraId="1B9526D9"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52F5D759"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gold_usd_index</w:t>
            </w:r>
          </w:p>
        </w:tc>
        <w:tc>
          <w:tcPr>
            <w:tcW w:w="3041" w:type="dxa"/>
          </w:tcPr>
          <w:p w14:paraId="3C534EFE"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Gold × Dollar Index</w:t>
            </w:r>
          </w:p>
        </w:tc>
        <w:tc>
          <w:tcPr>
            <w:tcW w:w="3041" w:type="dxa"/>
          </w:tcPr>
          <w:p w14:paraId="630A420F"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Inverse correlation signal</w:t>
            </w:r>
          </w:p>
        </w:tc>
      </w:tr>
      <w:tr w:rsidR="00F02B1C" w14:paraId="6007676B"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44000DCD"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gold_sp500</w:t>
            </w:r>
          </w:p>
        </w:tc>
        <w:tc>
          <w:tcPr>
            <w:tcW w:w="3041" w:type="dxa"/>
          </w:tcPr>
          <w:p w14:paraId="511E4970"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Gold × S&amp;P 500</w:t>
            </w:r>
          </w:p>
        </w:tc>
        <w:tc>
          <w:tcPr>
            <w:tcW w:w="3041" w:type="dxa"/>
          </w:tcPr>
          <w:p w14:paraId="11F430F8"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Risk-on/risk-off indicator</w:t>
            </w:r>
          </w:p>
        </w:tc>
      </w:tr>
      <w:tr w:rsidR="00F02B1C" w14:paraId="10829F46"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7175F19"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gold_vol_x_vix</w:t>
            </w:r>
          </w:p>
        </w:tc>
        <w:tc>
          <w:tcPr>
            <w:tcW w:w="3041" w:type="dxa"/>
          </w:tcPr>
          <w:p w14:paraId="76A7F2C8"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Gold VIX × VIX</w:t>
            </w:r>
          </w:p>
        </w:tc>
        <w:tc>
          <w:tcPr>
            <w:tcW w:w="3041" w:type="dxa"/>
          </w:tcPr>
          <w:p w14:paraId="2419E568"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Combined volatility/fear signal</w:t>
            </w:r>
          </w:p>
        </w:tc>
      </w:tr>
      <w:tr w:rsidR="00F02B1C" w14:paraId="7DAD24CF"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7E2507C2"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geo_risk_gold</w:t>
            </w:r>
          </w:p>
        </w:tc>
        <w:tc>
          <w:tcPr>
            <w:tcW w:w="3041" w:type="dxa"/>
          </w:tcPr>
          <w:p w14:paraId="6DA79AAE"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AI-GPR × gold sensitivity</w:t>
            </w:r>
          </w:p>
        </w:tc>
        <w:tc>
          <w:tcPr>
            <w:tcW w:w="3041" w:type="dxa"/>
          </w:tcPr>
          <w:p w14:paraId="51E5F321"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Geopolitical premium</w:t>
            </w:r>
          </w:p>
        </w:tc>
      </w:tr>
      <w:tr w:rsidR="00F02B1C" w14:paraId="150D95FD"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66A01A5"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silver_gold_ratio</w:t>
            </w:r>
          </w:p>
        </w:tc>
        <w:tc>
          <w:tcPr>
            <w:tcW w:w="3041" w:type="dxa"/>
          </w:tcPr>
          <w:p w14:paraId="5BCE1F3C"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Silver / Gold</w:t>
            </w:r>
          </w:p>
        </w:tc>
        <w:tc>
          <w:tcPr>
            <w:tcW w:w="3041" w:type="dxa"/>
          </w:tcPr>
          <w:p w14:paraId="0D912A39"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Precious metals spread</w:t>
            </w:r>
          </w:p>
        </w:tc>
      </w:tr>
      <w:tr w:rsidR="00F02B1C" w14:paraId="4D21AE72"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453FD71D"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gold_real_rate</w:t>
            </w:r>
          </w:p>
        </w:tc>
        <w:tc>
          <w:tcPr>
            <w:tcW w:w="3041" w:type="dxa"/>
          </w:tcPr>
          <w:p w14:paraId="3D2C42F6"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Gold × (1 − US real yield)</w:t>
            </w:r>
          </w:p>
        </w:tc>
        <w:tc>
          <w:tcPr>
            <w:tcW w:w="3041" w:type="dxa"/>
          </w:tcPr>
          <w:p w14:paraId="66119F85"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Real interest rate sensitivity</w:t>
            </w:r>
          </w:p>
        </w:tc>
      </w:tr>
    </w:tbl>
    <w:p w14:paraId="202E324B" w14:textId="77777777" w:rsidR="00F02B1C" w:rsidRDefault="00F02B1C">
      <w:pPr>
        <w:pStyle w:val="Caption"/>
        <w:keepNext/>
        <w:jc w:val="center"/>
        <w:rPr>
          <w:rFonts w:ascii="Times New Roman" w:hAnsi="Times New Roman" w:cs="Times New Roman"/>
          <w:color w:val="auto"/>
        </w:rPr>
      </w:pPr>
    </w:p>
    <w:p w14:paraId="274C29C9" w14:textId="5B87586C" w:rsidR="00F02B1C" w:rsidRDefault="00000000">
      <w:pPr>
        <w:pStyle w:val="Caption"/>
        <w:keepNext/>
        <w:jc w:val="center"/>
        <w:rPr>
          <w:rFonts w:ascii="Times New Roman" w:hAnsi="Times New Roman" w:cs="Times New Roman"/>
          <w:color w:val="auto"/>
        </w:rPr>
      </w:pPr>
      <w:bookmarkStart w:id="36" w:name="_Toc229699482"/>
      <w:r>
        <w:rPr>
          <w:rFonts w:ascii="Times New Roman" w:hAnsi="Times New Roman" w:cs="Times New Roman"/>
          <w:color w:val="auto"/>
        </w:rPr>
        <w:t xml:space="preserve">Table </w:t>
      </w:r>
      <w:r w:rsidR="00846D59">
        <w:rPr>
          <w:rFonts w:ascii="Times New Roman" w:hAnsi="Times New Roman" w:cs="Times New Roman"/>
          <w:color w:val="auto"/>
        </w:rPr>
        <w:fldChar w:fldCharType="begin"/>
      </w:r>
      <w:r w:rsidR="00846D59">
        <w:rPr>
          <w:rFonts w:ascii="Times New Roman" w:hAnsi="Times New Roman" w:cs="Times New Roman"/>
          <w:color w:val="auto"/>
        </w:rPr>
        <w:instrText xml:space="preserve"> SEQ Table \* ARABIC </w:instrText>
      </w:r>
      <w:r w:rsidR="00846D59">
        <w:rPr>
          <w:rFonts w:ascii="Times New Roman" w:hAnsi="Times New Roman" w:cs="Times New Roman"/>
          <w:color w:val="auto"/>
        </w:rPr>
        <w:fldChar w:fldCharType="separate"/>
      </w:r>
      <w:r w:rsidR="00045967">
        <w:rPr>
          <w:rFonts w:ascii="Times New Roman" w:hAnsi="Times New Roman" w:cs="Times New Roman"/>
          <w:noProof/>
          <w:color w:val="auto"/>
        </w:rPr>
        <w:t>5</w:t>
      </w:r>
      <w:r w:rsidR="00846D59">
        <w:rPr>
          <w:rFonts w:ascii="Times New Roman" w:hAnsi="Times New Roman" w:cs="Times New Roman"/>
          <w:color w:val="auto"/>
        </w:rPr>
        <w:fldChar w:fldCharType="end"/>
      </w:r>
      <w:r>
        <w:rPr>
          <w:rFonts w:ascii="Times New Roman" w:hAnsi="Times New Roman" w:cs="Times New Roman"/>
          <w:color w:val="auto"/>
        </w:rPr>
        <w:t>: Gold model feature engineering parameters</w:t>
      </w:r>
      <w:bookmarkEnd w:id="36"/>
    </w:p>
    <w:p w14:paraId="2FEBC2E3" w14:textId="77777777" w:rsidR="00F02B1C" w:rsidRDefault="00F02B1C">
      <w:pPr>
        <w:rPr>
          <w:rFonts w:ascii="Times New Roman" w:hAnsi="Times New Roman" w:cs="Times New Roman"/>
        </w:rPr>
      </w:pPr>
    </w:p>
    <w:p w14:paraId="02A04128" w14:textId="77777777" w:rsidR="00F02B1C" w:rsidRDefault="00F02B1C">
      <w:pPr>
        <w:rPr>
          <w:rFonts w:ascii="Times New Roman" w:hAnsi="Times New Roman" w:cs="Times New Roman"/>
        </w:rPr>
      </w:pPr>
    </w:p>
    <w:p w14:paraId="58F041F8" w14:textId="77777777" w:rsidR="00F02B1C" w:rsidRDefault="00F02B1C">
      <w:pPr>
        <w:rPr>
          <w:rFonts w:ascii="Times New Roman" w:hAnsi="Times New Roman" w:cs="Times New Roman"/>
        </w:rPr>
      </w:pPr>
    </w:p>
    <w:p w14:paraId="141FA7E8" w14:textId="77777777" w:rsidR="00F02B1C" w:rsidRDefault="00F02B1C">
      <w:pPr>
        <w:rPr>
          <w:rFonts w:ascii="Times New Roman" w:hAnsi="Times New Roman" w:cs="Times New Roman"/>
        </w:rPr>
      </w:pPr>
    </w:p>
    <w:p w14:paraId="1D792D79" w14:textId="77777777" w:rsidR="00F02B1C" w:rsidRDefault="00000000">
      <w:pPr>
        <w:pStyle w:val="Heading3"/>
      </w:pPr>
      <w:bookmarkStart w:id="37" w:name="_Toc229699423"/>
      <w:r>
        <w:rPr>
          <w:rFonts w:ascii="Times New Roman" w:hAnsi="Times New Roman"/>
        </w:rPr>
        <w:t>Target Engineering</w:t>
      </w:r>
      <w:bookmarkEnd w:id="37"/>
    </w:p>
    <w:p w14:paraId="4CD24BA8" w14:textId="77777777" w:rsidR="00F02B1C" w:rsidRDefault="00000000">
      <w:pPr>
        <w:rPr>
          <w:rFonts w:ascii="Times New Roman" w:hAnsi="Times New Roman" w:cs="Times New Roman"/>
        </w:rPr>
      </w:pPr>
      <w:r>
        <w:rPr>
          <w:rFonts w:ascii="Times New Roman" w:hAnsi="Times New Roman" w:cs="Times New Roman"/>
        </w:rPr>
        <w:t>The prediction target is the 5-day rolling mean of log returns, shifted one day forward and clipped to ±4%.</w:t>
      </w:r>
    </w:p>
    <w:p w14:paraId="3AAD378F" w14:textId="77777777" w:rsidR="00F02B1C" w:rsidRDefault="00000000">
      <w:pPr>
        <w:keepNext/>
        <w:rPr>
          <w:rFonts w:ascii="Times New Roman" w:hAnsi="Times New Roman" w:cs="Times New Roman"/>
        </w:rPr>
      </w:pPr>
      <w:r>
        <w:rPr>
          <w:rFonts w:ascii="Times New Roman" w:hAnsi="Times New Roman" w:cs="Times New Roman"/>
          <w:noProof/>
        </w:rPr>
        <w:drawing>
          <wp:inline distT="0" distB="0" distL="0" distR="0" wp14:anchorId="3FAB19F8" wp14:editId="2210090D">
            <wp:extent cx="5943600" cy="882015"/>
            <wp:effectExtent l="0" t="0" r="0" b="0"/>
            <wp:docPr id="10081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655" name="Picture 1"/>
                    <pic:cNvPicPr>
                      <a:picLocks noChangeAspect="1"/>
                    </pic:cNvPicPr>
                  </pic:nvPicPr>
                  <pic:blipFill>
                    <a:blip r:embed="rId19"/>
                    <a:stretch>
                      <a:fillRect/>
                    </a:stretch>
                  </pic:blipFill>
                  <pic:spPr>
                    <a:xfrm>
                      <a:off x="0" y="0"/>
                      <a:ext cx="5943600" cy="882015"/>
                    </a:xfrm>
                    <a:prstGeom prst="rect">
                      <a:avLst/>
                    </a:prstGeom>
                  </pic:spPr>
                </pic:pic>
              </a:graphicData>
            </a:graphic>
          </wp:inline>
        </w:drawing>
      </w:r>
    </w:p>
    <w:p w14:paraId="22394663" w14:textId="1031C889" w:rsidR="00F02B1C" w:rsidRDefault="00000000">
      <w:pPr>
        <w:pStyle w:val="Caption"/>
        <w:rPr>
          <w:rFonts w:ascii="Times New Roman" w:hAnsi="Times New Roman" w:cs="Times New Roman"/>
          <w:color w:val="auto"/>
        </w:rPr>
      </w:pPr>
      <w:bookmarkStart w:id="38" w:name="_Toc229699557"/>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sidR="008A7D51">
        <w:rPr>
          <w:rFonts w:ascii="Times New Roman" w:hAnsi="Times New Roman" w:cs="Times New Roman"/>
          <w:noProof/>
          <w:color w:val="auto"/>
        </w:rPr>
        <w:t>3</w:t>
      </w:r>
      <w:r>
        <w:rPr>
          <w:rFonts w:ascii="Times New Roman" w:hAnsi="Times New Roman" w:cs="Times New Roman"/>
          <w:color w:val="auto"/>
        </w:rPr>
        <w:fldChar w:fldCharType="end"/>
      </w:r>
      <w:r>
        <w:rPr>
          <w:rFonts w:ascii="Times New Roman" w:hAnsi="Times New Roman" w:cs="Times New Roman"/>
          <w:color w:val="auto"/>
        </w:rPr>
        <w:t>: Gold model target engineering features</w:t>
      </w:r>
      <w:bookmarkEnd w:id="38"/>
    </w:p>
    <w:p w14:paraId="0A4E0ADA" w14:textId="77777777" w:rsidR="00F02B1C" w:rsidRDefault="00000000">
      <w:pPr>
        <w:pStyle w:val="Heading3"/>
        <w:rPr>
          <w:rFonts w:ascii="Times New Roman" w:hAnsi="Times New Roman"/>
        </w:rPr>
      </w:pPr>
      <w:bookmarkStart w:id="39" w:name="_Toc229699424"/>
      <w:r>
        <w:rPr>
          <w:rFonts w:ascii="Times New Roman" w:hAnsi="Times New Roman"/>
        </w:rPr>
        <w:t>Train/Test Split</w:t>
      </w:r>
      <w:bookmarkEnd w:id="39"/>
    </w:p>
    <w:p w14:paraId="6F02FA3A" w14:textId="77777777" w:rsidR="00F02B1C" w:rsidRDefault="00000000">
      <w:pPr>
        <w:pStyle w:val="ListParagraph"/>
        <w:numPr>
          <w:ilvl w:val="0"/>
          <w:numId w:val="11"/>
        </w:numPr>
        <w:rPr>
          <w:rFonts w:ascii="Times New Roman" w:hAnsi="Times New Roman" w:cs="Times New Roman"/>
        </w:rPr>
      </w:pPr>
      <w:r>
        <w:rPr>
          <w:rFonts w:ascii="Times New Roman" w:hAnsi="Times New Roman" w:cs="Times New Roman"/>
        </w:rPr>
        <w:t>Train set: all data up to 2025-1</w:t>
      </w:r>
      <w:r>
        <w:rPr>
          <w:rFonts w:ascii="Times New Roman" w:hAnsi="Times New Roman" w:cs="Times New Roman"/>
        </w:rPr>
        <w:lastRenderedPageBreak/>
        <w:t>2-30.</w:t>
      </w:r>
    </w:p>
    <w:p w14:paraId="60466347" w14:textId="77777777" w:rsidR="00F02B1C" w:rsidRDefault="00000000">
      <w:pPr>
        <w:pStyle w:val="ListParagraph"/>
        <w:numPr>
          <w:ilvl w:val="0"/>
          <w:numId w:val="11"/>
        </w:numPr>
        <w:rPr>
          <w:rFonts w:ascii="Times New Roman" w:hAnsi="Times New Roman" w:cs="Times New Roman"/>
        </w:rPr>
      </w:pPr>
      <w:r>
        <w:rPr>
          <w:rFonts w:ascii="Times New Roman" w:hAnsi="Times New Roman" w:cs="Times New Roman"/>
        </w:rPr>
        <w:t>Test set: 2026-01-01 to 2026-04-30 (4-month holdout).</w:t>
      </w:r>
    </w:p>
    <w:p w14:paraId="075B7D54" w14:textId="77777777" w:rsidR="00F02B1C" w:rsidRDefault="00000000">
      <w:pPr>
        <w:pStyle w:val="Heading3"/>
        <w:rPr>
          <w:rFonts w:ascii="Times New Roman" w:hAnsi="Times New Roman"/>
        </w:rPr>
      </w:pPr>
      <w:bookmarkStart w:id="40" w:name="_Toc229699425"/>
      <w:r>
        <w:rPr>
          <w:rFonts w:ascii="Times New Roman" w:hAnsi="Times New Roman"/>
        </w:rPr>
        <w:t>Model Configuration</w:t>
      </w:r>
      <w:bookmarkEnd w:id="40"/>
    </w:p>
    <w:p w14:paraId="5BE3AD85" w14:textId="77777777" w:rsidR="00F02B1C" w:rsidRDefault="00000000">
      <w:pPr>
        <w:rPr>
          <w:rFonts w:ascii="Times New Roman" w:hAnsi="Times New Roman" w:cs="Times New Roman"/>
        </w:rPr>
      </w:pPr>
      <w:r>
        <w:rPr>
          <w:rFonts w:ascii="Times New Roman" w:hAnsi="Times New Roman" w:cs="Times New Roman"/>
        </w:rPr>
        <w:t>Full model (all features):</w:t>
      </w:r>
    </w:p>
    <w:p w14:paraId="4884B563" w14:textId="77777777" w:rsidR="00F02B1C" w:rsidRDefault="00000000">
      <w:pPr>
        <w:keepNext/>
        <w:jc w:val="center"/>
        <w:rPr>
          <w:rFonts w:ascii="Times New Roman" w:hAnsi="Times New Roman" w:cs="Times New Roman"/>
        </w:rPr>
      </w:pPr>
      <w:r>
        <w:rPr>
          <w:rFonts w:ascii="Times New Roman" w:hAnsi="Times New Roman" w:cs="Times New Roman"/>
          <w:noProof/>
        </w:rPr>
        <w:drawing>
          <wp:inline distT="0" distB="0" distL="0" distR="0" wp14:anchorId="5C37F5E9" wp14:editId="69E1E2B4">
            <wp:extent cx="2847975" cy="2038350"/>
            <wp:effectExtent l="0" t="0" r="9525" b="0"/>
            <wp:docPr id="75750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8567" name="Picture 1"/>
                    <pic:cNvPicPr>
                      <a:picLocks noChangeAspect="1"/>
                    </pic:cNvPicPr>
                  </pic:nvPicPr>
                  <pic:blipFill>
                    <a:blip r:embed="rId20"/>
                    <a:stretch>
                      <a:fillRect/>
                    </a:stretch>
                  </pic:blipFill>
                  <pic:spPr>
                    <a:xfrm>
                      <a:off x="0" y="0"/>
                      <a:ext cx="2848373" cy="2038635"/>
                    </a:xfrm>
                    <a:prstGeom prst="rect">
                      <a:avLst/>
                    </a:prstGeom>
                  </pic:spPr>
                </pic:pic>
              </a:graphicData>
            </a:graphic>
          </wp:inline>
        </w:drawing>
      </w:r>
    </w:p>
    <w:p w14:paraId="262F6A49" w14:textId="1A38F68B" w:rsidR="00F02B1C" w:rsidRDefault="00000000">
      <w:pPr>
        <w:pStyle w:val="Caption"/>
        <w:jc w:val="center"/>
        <w:rPr>
          <w:rFonts w:ascii="Times New Roman" w:hAnsi="Times New Roman" w:cs="Times New Roman"/>
          <w:color w:val="auto"/>
        </w:rPr>
      </w:pPr>
      <w:bookmarkStart w:id="41" w:name="_Toc229699558"/>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sidR="008A7D51">
        <w:rPr>
          <w:rFonts w:ascii="Times New Roman" w:hAnsi="Times New Roman" w:cs="Times New Roman"/>
          <w:noProof/>
          <w:color w:val="auto"/>
        </w:rPr>
        <w:t>4</w:t>
      </w:r>
      <w:r>
        <w:rPr>
          <w:rFonts w:ascii="Times New Roman" w:hAnsi="Times New Roman" w:cs="Times New Roman"/>
          <w:color w:val="auto"/>
        </w:rPr>
        <w:fldChar w:fldCharType="end"/>
      </w:r>
      <w:r>
        <w:rPr>
          <w:rFonts w:ascii="Times New Roman" w:hAnsi="Times New Roman" w:cs="Times New Roman"/>
          <w:color w:val="auto"/>
        </w:rPr>
        <w:t>: Full mode</w:t>
      </w:r>
      <w:r>
        <w:rPr>
          <w:rFonts w:ascii="Times New Roman" w:hAnsi="Times New Roman" w:cs="Times New Roman"/>
          <w:color w:val="auto"/>
        </w:rPr>
        <w:lastRenderedPageBreak/>
        <w:t>l</w:t>
      </w:r>
      <w:bookmarkEnd w:id="41"/>
    </w:p>
    <w:p w14:paraId="040D4BC3" w14:textId="77777777" w:rsidR="00F02B1C" w:rsidRDefault="00000000">
      <w:pPr>
        <w:rPr>
          <w:rFonts w:ascii="Times New Roman" w:hAnsi="Times New Roman" w:cs="Times New Roman"/>
        </w:rPr>
      </w:pPr>
      <w:r>
        <w:rPr>
          <w:rFonts w:ascii="Times New Roman" w:hAnsi="Times New Roman" w:cs="Times New Roman"/>
        </w:rPr>
        <w:t>Top 15 features model (enhanced regularization):</w:t>
      </w:r>
    </w:p>
    <w:p w14:paraId="0D203822" w14:textId="77777777" w:rsidR="00F02B1C" w:rsidRDefault="00000000">
      <w:pPr>
        <w:keepNext/>
        <w:jc w:val="center"/>
        <w:rPr>
          <w:rFonts w:ascii="Times New Roman" w:hAnsi="Times New Roman" w:cs="Times New Roman"/>
        </w:rPr>
      </w:pPr>
      <w:r>
        <w:rPr>
          <w:rFonts w:ascii="Times New Roman" w:hAnsi="Times New Roman" w:cs="Times New Roman"/>
          <w:noProof/>
        </w:rPr>
        <w:drawing>
          <wp:inline distT="0" distB="0" distL="0" distR="0" wp14:anchorId="19C30549" wp14:editId="69AE7897">
            <wp:extent cx="3143250" cy="4629785"/>
            <wp:effectExtent l="0" t="0" r="0" b="0"/>
            <wp:docPr id="9334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4076" name="Picture 1"/>
                    <pic:cNvPicPr>
                      <a:picLocks noChangeAspect="1"/>
                    </pic:cNvPicPr>
                  </pic:nvPicPr>
                  <pic:blipFill>
                    <a:blip r:embed="rId21"/>
                    <a:stretch>
                      <a:fillRect/>
                    </a:stretch>
                  </pic:blipFill>
                  <pic:spPr>
                    <a:xfrm>
                      <a:off x="0" y="0"/>
                      <a:ext cx="3143689" cy="4629796"/>
                    </a:xfrm>
                    <a:prstGeom prst="rect">
                      <a:avLst/>
                    </a:prstGeom>
                  </pic:spPr>
                </pic:pic>
              </a:graphicData>
            </a:graphic>
          </wp:inline>
        </w:drawing>
      </w:r>
    </w:p>
    <w:p w14:paraId="28161DFC" w14:textId="3AA67E47" w:rsidR="00F02B1C" w:rsidRDefault="00000000">
      <w:pPr>
        <w:pStyle w:val="Caption"/>
        <w:jc w:val="center"/>
        <w:rPr>
          <w:rFonts w:ascii="Times New Roman" w:hAnsi="Times New Roman" w:cs="Times New Roman"/>
          <w:color w:val="auto"/>
        </w:rPr>
      </w:pPr>
      <w:bookmarkStart w:id="42" w:name="_Toc229699559"/>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sidR="008A7D51">
        <w:rPr>
          <w:rFonts w:ascii="Times New Roman" w:hAnsi="Times New Roman" w:cs="Times New Roman"/>
          <w:noProof/>
          <w:color w:val="auto"/>
        </w:rPr>
        <w:t>5</w:t>
      </w:r>
      <w:r>
        <w:rPr>
          <w:rFonts w:ascii="Times New Roman" w:hAnsi="Times New Roman" w:cs="Times New Roman"/>
          <w:color w:val="auto"/>
        </w:rPr>
        <w:fldChar w:fldCharType="end"/>
      </w:r>
      <w:r>
        <w:rPr>
          <w:rFonts w:ascii="Times New Roman" w:hAnsi="Times New Roman" w:cs="Times New Roman"/>
          <w:color w:val="auto"/>
        </w:rPr>
        <w:t>: Top features model</w:t>
      </w:r>
      <w:bookmarkEnd w:id="42"/>
    </w:p>
    <w:p w14:paraId="738917C6" w14:textId="77777777" w:rsidR="00F02B1C" w:rsidRDefault="00000000">
      <w:pPr>
        <w:pStyle w:val="Heading2"/>
        <w:rPr>
          <w:rFonts w:ascii="Times New Roman" w:hAnsi="Times New Roman"/>
        </w:rPr>
      </w:pPr>
      <w:bookmarkStart w:id="43" w:name="_Toc229699426"/>
      <w:r>
        <w:rPr>
          <w:rFonts w:ascii="Times New Roman" w:hAnsi="Times New Roman"/>
        </w:rPr>
        <w:t>Oil prices model (oil_model.ipynb)</w:t>
      </w:r>
      <w:bookmarkEnd w:id="43"/>
    </w:p>
    <w:p w14:paraId="6D61EEDA" w14:textId="77777777" w:rsidR="00F02B1C" w:rsidRDefault="00000000">
      <w:pPr>
        <w:pStyle w:val="Heading3"/>
        <w:rPr>
          <w:rFonts w:ascii="Times New Roman" w:hAnsi="Times New Roman"/>
        </w:rPr>
      </w:pPr>
      <w:bookmarkStart w:id="44" w:name="_Toc229699427"/>
      <w:r>
        <w:rPr>
          <w:rFonts w:ascii="Times New Roman" w:hAnsi="Times New Roman"/>
        </w:rPr>
        <w:t>Target Variable</w:t>
      </w:r>
      <w:bookmarkEnd w:id="44"/>
    </w:p>
    <w:p w14:paraId="61151F00" w14:textId="77777777" w:rsidR="00F02B1C" w:rsidRDefault="00000000">
      <w:pPr>
        <w:jc w:val="both"/>
        <w:rPr>
          <w:rFonts w:ascii="Times New Roman" w:hAnsi="Times New Roman" w:cs="Times New Roman"/>
        </w:rPr>
      </w:pPr>
      <w:r>
        <w:rPr>
          <w:rFonts w:ascii="Times New Roman" w:hAnsi="Times New Roman" w:cs="Times New Roman"/>
        </w:rPr>
        <w:t>As brent oil prices are the main energy sector driver in Egypt, the target column: brent_oil_price_usd (Brent Crude Oil price per barrel in USD).</w:t>
      </w:r>
    </w:p>
    <w:p w14:paraId="02531BF2" w14:textId="77777777" w:rsidR="00F02B1C" w:rsidRDefault="00000000">
      <w:pPr>
        <w:pStyle w:val="Heading3"/>
        <w:rPr>
          <w:rFonts w:ascii="Times New Roman" w:hAnsi="Times New Roman"/>
        </w:rPr>
      </w:pPr>
      <w:bookmarkStart w:id="45" w:name="_Toc229699428"/>
      <w:r>
        <w:rPr>
          <w:rFonts w:ascii="Times New Roman" w:hAnsi="Times New Roman"/>
        </w:rPr>
        <w:t>Feature Engineering</w:t>
      </w:r>
      <w:bookmarkEnd w:id="45"/>
    </w:p>
    <w:tbl>
      <w:tblPr>
        <w:tblStyle w:val="GridTable4-Accent1"/>
        <w:tblW w:w="0" w:type="auto"/>
        <w:tblLook w:val="04A0" w:firstRow="1" w:lastRow="0" w:firstColumn="1" w:lastColumn="0" w:noHBand="0" w:noVBand="1"/>
      </w:tblPr>
      <w:tblGrid>
        <w:gridCol w:w="3041"/>
        <w:gridCol w:w="3041"/>
        <w:gridCol w:w="3041"/>
      </w:tblGrid>
      <w:tr w:rsidR="00F02B1C" w14:paraId="5911BB18" w14:textId="77777777" w:rsidTr="00E32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963B754"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Feature</w:t>
            </w:r>
          </w:p>
        </w:tc>
        <w:tc>
          <w:tcPr>
            <w:tcW w:w="3041" w:type="dxa"/>
          </w:tcPr>
          <w:p w14:paraId="117CF600"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Formula</w:t>
            </w:r>
          </w:p>
        </w:tc>
        <w:tc>
          <w:tcPr>
            <w:tcW w:w="3041" w:type="dxa"/>
          </w:tcPr>
          <w:p w14:paraId="01F61860" w14:textId="77777777" w:rsidR="00F02B1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Economic Rationale</w:t>
            </w:r>
          </w:p>
        </w:tc>
      </w:tr>
      <w:tr w:rsidR="00F02B1C" w14:paraId="011CC2EE"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843659C"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net_energy_imports</w:t>
            </w:r>
          </w:p>
        </w:tc>
        <w:tc>
          <w:tcPr>
            <w:tcW w:w="3041" w:type="dxa"/>
          </w:tcPr>
          <w:p w14:paraId="6C9DCCA3"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Fuel imports − Fuel exports</w:t>
            </w:r>
          </w:p>
        </w:tc>
        <w:tc>
          <w:tcPr>
            <w:tcW w:w="3041" w:type="dxa"/>
          </w:tcPr>
          <w:p w14:paraId="7CC0878A"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Net energy dependency</w:t>
            </w:r>
          </w:p>
        </w:tc>
      </w:tr>
      <w:tr w:rsidR="00F02B1C" w14:paraId="5289038F"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476ED96F"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opec_pressure</w:t>
            </w:r>
          </w:p>
        </w:tc>
        <w:tc>
          <w:tcPr>
            <w:tcW w:w="3041" w:type="dxa"/>
          </w:tcPr>
          <w:p w14:paraId="02986147"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OPEC basket × Brent price</w:t>
            </w:r>
          </w:p>
        </w:tc>
        <w:tc>
          <w:tcPr>
            <w:tcW w:w="3041" w:type="dxa"/>
          </w:tcPr>
          <w:p w14:paraId="2AD89997"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OPEC pricing power signal</w:t>
            </w:r>
          </w:p>
        </w:tc>
      </w:tr>
      <w:tr w:rsidR="00F02B1C" w14:paraId="698C613B"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D5A5D4A"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geo_risk_oil</w:t>
            </w:r>
          </w:p>
        </w:tc>
        <w:tc>
          <w:tcPr>
            <w:tcW w:w="3041" w:type="dxa"/>
          </w:tcPr>
          <w:p w14:paraId="3EB9BFA4"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AI-GPR × oil sensitivity</w:t>
            </w:r>
          </w:p>
        </w:tc>
        <w:tc>
          <w:tcPr>
            <w:tcW w:w="3041" w:type="dxa"/>
          </w:tcPr>
          <w:p w14:paraId="76F9D5CF"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Geopolitical supply risk</w:t>
            </w:r>
          </w:p>
        </w:tc>
      </w:tr>
      <w:tr w:rsidR="00F02B1C" w14:paraId="2EC5EDBC"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497AF82A"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oil_vol_x_vix</w:t>
            </w:r>
          </w:p>
        </w:tc>
        <w:tc>
          <w:tcPr>
            <w:tcW w:w="3041" w:type="dxa"/>
          </w:tcPr>
          <w:p w14:paraId="0D8F3409"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Oil VIX × VIX</w:t>
            </w:r>
          </w:p>
        </w:tc>
        <w:tc>
          <w:tcPr>
            <w:tcW w:w="3041" w:type="dxa"/>
          </w:tcPr>
          <w:p w14:paraId="49CBE967"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Combined fear/volatility</w:t>
            </w:r>
          </w:p>
        </w:tc>
      </w:tr>
      <w:tr w:rsidR="00F02B1C" w14:paraId="5DA83CBD"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A3E0C8D"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oil_sp500</w:t>
            </w:r>
          </w:p>
        </w:tc>
        <w:tc>
          <w:tcPr>
            <w:tcW w:w="3041" w:type="dxa"/>
          </w:tcPr>
          <w:p w14:paraId="39747376"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Brent × S&amp;P 500</w:t>
            </w:r>
          </w:p>
        </w:tc>
        <w:tc>
          <w:tcPr>
            <w:tcW w:w="3041" w:type="dxa"/>
          </w:tcPr>
          <w:p w14:paraId="437E419F"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Risk-on demand signal</w:t>
            </w:r>
          </w:p>
        </w:tc>
      </w:tr>
      <w:tr w:rsidR="00F02B1C" w14:paraId="12C1892A"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1A2EFF8C"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oil_x_dxy</w:t>
            </w:r>
          </w:p>
        </w:tc>
        <w:tc>
          <w:tcPr>
            <w:tcW w:w="3041" w:type="dxa"/>
          </w:tcPr>
          <w:p w14:paraId="180E4C05"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Brent × Dollar Index</w:t>
            </w:r>
          </w:p>
        </w:tc>
        <w:tc>
          <w:tcPr>
            <w:tcW w:w="3041" w:type="dxa"/>
          </w:tcPr>
          <w:p w14:paraId="77870B18"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USD inverse correlation</w:t>
            </w:r>
          </w:p>
        </w:tc>
      </w:tr>
      <w:tr w:rsidR="00F02B1C" w14:paraId="54D42F15"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25B7C409"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copper_oil_ratio</w:t>
            </w:r>
          </w:p>
        </w:tc>
        <w:tc>
          <w:tcPr>
            <w:tcW w:w="3041" w:type="dxa"/>
          </w:tcPr>
          <w:p w14:paraId="15E85474"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Copper / Brent</w:t>
            </w:r>
          </w:p>
        </w:tc>
        <w:tc>
          <w:tcPr>
            <w:tcW w:w="3041" w:type="dxa"/>
          </w:tcPr>
          <w:p w14:paraId="0CFCAF0D" w14:textId="77777777" w:rsidR="00F02B1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Industrial demand proxy</w:t>
            </w:r>
          </w:p>
        </w:tc>
      </w:tr>
      <w:tr w:rsidR="00F02B1C" w14:paraId="4DAEB343" w14:textId="77777777" w:rsidTr="00E32AD8">
        <w:tc>
          <w:tcPr>
            <w:cnfStyle w:val="001000000000" w:firstRow="0" w:lastRow="0" w:firstColumn="1" w:lastColumn="0" w:oddVBand="0" w:evenVBand="0" w:oddHBand="0" w:evenHBand="0" w:firstRowFirstColumn="0" w:firstRowLastColumn="0" w:lastRowFirstColumn="0" w:lastRowLastColumn="0"/>
            <w:tcW w:w="3041" w:type="dxa"/>
          </w:tcPr>
          <w:p w14:paraId="6B1F1CA8"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wti_brent_spread</w:t>
            </w:r>
          </w:p>
        </w:tc>
        <w:tc>
          <w:tcPr>
            <w:tcW w:w="3041" w:type="dxa"/>
          </w:tcPr>
          <w:p w14:paraId="239B45AE"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WTI − Brent</w:t>
            </w:r>
          </w:p>
        </w:tc>
        <w:tc>
          <w:tcPr>
            <w:tcW w:w="3041" w:type="dxa"/>
          </w:tcPr>
          <w:p w14:paraId="16CCE660" w14:textId="77777777" w:rsidR="00F02B1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Pr>
                <w:rFonts w:ascii="Times New Roman" w:hAnsi="Times New Roman" w:cs="Times New Roman"/>
                <w:sz w:val="22"/>
                <w:szCs w:val="20"/>
              </w:rPr>
              <w:t>Arbitrage/quality spread</w:t>
            </w:r>
          </w:p>
        </w:tc>
      </w:tr>
    </w:tbl>
    <w:p w14:paraId="421FE8A2" w14:textId="77777777" w:rsidR="00F02B1C" w:rsidRDefault="00F02B1C">
      <w:pPr>
        <w:pStyle w:val="Caption"/>
        <w:keepNext/>
        <w:jc w:val="center"/>
        <w:rPr>
          <w:rFonts w:ascii="Times New Roman" w:hAnsi="Times New Roman" w:cs="Times New Roman"/>
          <w:color w:val="auto"/>
        </w:rPr>
      </w:pPr>
    </w:p>
    <w:p w14:paraId="5D2C59C7" w14:textId="337B6FB2" w:rsidR="00F02B1C" w:rsidRDefault="00000000">
      <w:pPr>
        <w:pStyle w:val="Caption"/>
        <w:keepNext/>
        <w:jc w:val="center"/>
        <w:rPr>
          <w:rFonts w:ascii="Times New Roman" w:hAnsi="Times New Roman" w:cs="Times New Roman"/>
          <w:color w:val="auto"/>
        </w:rPr>
      </w:pPr>
      <w:bookmarkStart w:id="46" w:name="_Toc229699483"/>
      <w:r>
        <w:rPr>
          <w:rFonts w:ascii="Times New Roman" w:hAnsi="Times New Roman" w:cs="Times New Roman"/>
          <w:color w:val="auto"/>
        </w:rPr>
        <w:t xml:space="preserve">Table </w:t>
      </w:r>
      <w:r w:rsidR="00846D59">
        <w:rPr>
          <w:rFonts w:ascii="Times New Roman" w:hAnsi="Times New Roman" w:cs="Times New Roman"/>
          <w:color w:val="auto"/>
        </w:rPr>
        <w:fldChar w:fldCharType="begin"/>
      </w:r>
      <w:r w:rsidR="00846D59">
        <w:rPr>
          <w:rFonts w:ascii="Times New Roman" w:hAnsi="Times New Roman" w:cs="Times New Roman"/>
          <w:color w:val="auto"/>
        </w:rPr>
        <w:instrText xml:space="preserve"> SEQ Table \* ARABIC </w:instrText>
      </w:r>
      <w:r w:rsidR="00846D59">
        <w:rPr>
          <w:rFonts w:ascii="Times New Roman" w:hAnsi="Times New Roman" w:cs="Times New Roman"/>
          <w:color w:val="auto"/>
        </w:rPr>
        <w:fldChar w:fldCharType="separate"/>
      </w:r>
      <w:r w:rsidR="00045967">
        <w:rPr>
          <w:rFonts w:ascii="Times New Roman" w:hAnsi="Times New Roman" w:cs="Times New Roman"/>
          <w:noProof/>
          <w:color w:val="auto"/>
        </w:rPr>
        <w:t>6</w:t>
      </w:r>
      <w:r w:rsidR="00846D59">
        <w:rPr>
          <w:rFonts w:ascii="Times New Roman" w:hAnsi="Times New Roman" w:cs="Times New Roman"/>
          <w:color w:val="auto"/>
        </w:rPr>
        <w:fldChar w:fldCharType="end"/>
      </w:r>
      <w:r>
        <w:rPr>
          <w:rFonts w:ascii="Times New Roman" w:hAnsi="Times New Roman" w:cs="Times New Roman"/>
          <w:color w:val="auto"/>
        </w:rPr>
        <w:t>: Oil model feature engineering parameters</w:t>
      </w:r>
      <w:bookmarkEnd w:id="46"/>
    </w:p>
    <w:p w14:paraId="1F501C9B" w14:textId="77777777" w:rsidR="00F02B1C" w:rsidRDefault="00000000">
      <w:pPr>
        <w:pStyle w:val="Heading3"/>
      </w:pPr>
      <w:bookmarkStart w:id="47" w:name="_Toc229699429"/>
      <w:r>
        <w:rPr>
          <w:rFonts w:ascii="Times New Roman" w:hAnsi="Times New Roman"/>
        </w:rPr>
        <w:t>Train/Test Split &amp; Training</w:t>
      </w:r>
      <w:bookmarkEnd w:id="47"/>
    </w:p>
    <w:p w14:paraId="5F6636B4" w14:textId="77777777" w:rsidR="00F02B1C" w:rsidRDefault="00000000">
      <w:pPr>
        <w:pStyle w:val="ListParagraph"/>
        <w:numPr>
          <w:ilvl w:val="0"/>
          <w:numId w:val="12"/>
        </w:numPr>
        <w:rPr>
          <w:rFonts w:ascii="Times New Roman" w:hAnsi="Times New Roman" w:cs="Times New Roman"/>
        </w:rPr>
      </w:pPr>
      <w:r>
        <w:rPr>
          <w:rFonts w:ascii="Times New Roman" w:hAnsi="Times New Roman" w:cs="Times New Roman"/>
        </w:rPr>
        <w:t>Train set: up to 2025-12-31 (3,632 samples, 141 features)</w:t>
      </w:r>
    </w:p>
    <w:p w14:paraId="6F4D93C5" w14:textId="77777777" w:rsidR="00F02B1C" w:rsidRDefault="00000000">
      <w:pPr>
        <w:pStyle w:val="ListParagraph"/>
        <w:numPr>
          <w:ilvl w:val="0"/>
          <w:numId w:val="12"/>
        </w:numPr>
        <w:rPr>
          <w:rFonts w:ascii="Times New Roman" w:hAnsi="Times New Roman" w:cs="Times New Roman"/>
        </w:rPr>
      </w:pPr>
      <w:r>
        <w:rPr>
          <w:rFonts w:ascii="Times New Roman" w:hAnsi="Times New Roman" w:cs="Times New Roman"/>
        </w:rPr>
        <w:t>Test set: 2026-01-01 to 2026-04-30</w:t>
      </w:r>
    </w:p>
    <w:p w14:paraId="0E2ADA7D" w14:textId="77777777" w:rsidR="00F02B1C" w:rsidRDefault="00000000">
      <w:pPr>
        <w:pStyle w:val="ListParagraph"/>
        <w:numPr>
          <w:ilvl w:val="0"/>
          <w:numId w:val="12"/>
        </w:numPr>
        <w:rPr>
          <w:rFonts w:ascii="Times New Roman" w:hAnsi="Times New Roman" w:cs="Times New Roman"/>
        </w:rPr>
      </w:pPr>
      <w:r>
        <w:rPr>
          <w:rFonts w:ascii="Times New Roman" w:hAnsi="Times New Roman" w:cs="Times New Roman"/>
        </w:rPr>
        <w:t>Top 20 features selected via LightGBM feature importance (s</w:t>
      </w:r>
      <w:r>
        <w:rPr>
          <w:rFonts w:ascii="Times New Roman" w:hAnsi="Times New Roman" w:cs="Times New Roman"/>
        </w:rPr>
        <w:lastRenderedPageBreak/>
        <w:t>plit count)</w:t>
      </w:r>
    </w:p>
    <w:p w14:paraId="1D0CB2DF" w14:textId="77777777" w:rsidR="00F02B1C" w:rsidRDefault="00000000">
      <w:pPr>
        <w:pStyle w:val="ListParagraph"/>
        <w:numPr>
          <w:ilvl w:val="0"/>
          <w:numId w:val="12"/>
        </w:numPr>
        <w:rPr>
          <w:rFonts w:ascii="Times New Roman" w:hAnsi="Times New Roman" w:cs="Times New Roman"/>
        </w:rPr>
      </w:pPr>
      <w:r>
        <w:rPr>
          <w:rFonts w:ascii="Times New Roman" w:hAnsi="Times New Roman" w:cs="Times New Roman"/>
        </w:rPr>
        <w:t>Both full-feature and top 20 models are serialized as .pkl files</w:t>
      </w:r>
    </w:p>
    <w:p w14:paraId="0B36D71A" w14:textId="77777777" w:rsidR="00F02B1C" w:rsidRDefault="00000000">
      <w:pPr>
        <w:pStyle w:val="Heading3"/>
        <w:rPr>
          <w:rFonts w:ascii="Times New Roman" w:hAnsi="Times New Roman"/>
        </w:rPr>
      </w:pPr>
      <w:bookmarkStart w:id="48" w:name="_Toc229699430"/>
      <w:r>
        <w:rPr>
          <w:rFonts w:ascii="Times New Roman" w:hAnsi="Times New Roman"/>
        </w:rPr>
        <w:t>Next-Day Oil Price Prediction</w:t>
      </w:r>
      <w:bookmarkEnd w:id="48"/>
    </w:p>
    <w:p w14:paraId="51E6BBDD" w14:textId="77777777" w:rsidR="00F02B1C" w:rsidRDefault="00000000">
      <w:pPr>
        <w:keepNext/>
        <w:jc w:val="center"/>
        <w:rPr>
          <w:rFonts w:ascii="Times New Roman" w:hAnsi="Times New Roman" w:cs="Times New Roman"/>
        </w:rPr>
      </w:pPr>
      <w:r>
        <w:rPr>
          <w:rFonts w:ascii="Times New Roman" w:hAnsi="Times New Roman" w:cs="Times New Roman"/>
          <w:noProof/>
        </w:rPr>
        <w:drawing>
          <wp:inline distT="0" distB="0" distL="0" distR="0" wp14:anchorId="65552619" wp14:editId="0EA386D8">
            <wp:extent cx="3919855" cy="2606675"/>
            <wp:effectExtent l="0" t="0" r="4445" b="3175"/>
            <wp:docPr id="54333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31245" name="Picture 1"/>
                    <pic:cNvPicPr>
                      <a:picLocks noChangeAspect="1"/>
                    </pic:cNvPicPr>
                  </pic:nvPicPr>
                  <pic:blipFill>
                    <a:blip r:embed="rId22"/>
                    <a:srcRect l="2046" t="14137" r="6251"/>
                    <a:stretch>
                      <a:fillRect/>
                    </a:stretch>
                  </pic:blipFill>
                  <pic:spPr>
                    <a:xfrm>
                      <a:off x="0" y="0"/>
                      <a:ext cx="3967976" cy="2638996"/>
                    </a:xfrm>
                    <a:prstGeom prst="rect">
                      <a:avLst/>
                    </a:prstGeom>
                    <a:ln>
                      <a:noFill/>
                    </a:ln>
                  </pic:spPr>
                </pic:pic>
              </a:graphicData>
            </a:graphic>
          </wp:inline>
        </w:drawing>
      </w:r>
    </w:p>
    <w:p w14:paraId="1BC1E8B3" w14:textId="2A1129D7" w:rsidR="00F02B1C" w:rsidRDefault="00000000">
      <w:pPr>
        <w:pStyle w:val="Caption"/>
        <w:jc w:val="center"/>
        <w:rPr>
          <w:rFonts w:ascii="Times New Roman" w:hAnsi="Times New Roman" w:cs="Times New Roman"/>
          <w:color w:val="auto"/>
        </w:rPr>
      </w:pPr>
      <w:bookmarkStart w:id="49" w:name="_Toc229699560"/>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sidR="008A7D51">
        <w:rPr>
          <w:rFonts w:ascii="Times New Roman" w:hAnsi="Times New Roman" w:cs="Times New Roman"/>
          <w:noProof/>
          <w:color w:val="auto"/>
        </w:rPr>
        <w:t>6</w:t>
      </w:r>
      <w:r>
        <w:rPr>
          <w:rFonts w:ascii="Times New Roman" w:hAnsi="Times New Roman" w:cs="Times New Roman"/>
          <w:color w:val="auto"/>
        </w:rPr>
        <w:fldChar w:fldCharType="end"/>
      </w:r>
      <w:r>
        <w:rPr>
          <w:rFonts w:ascii="Times New Roman" w:hAnsi="Times New Roman" w:cs="Times New Roman"/>
          <w:color w:val="auto"/>
        </w:rPr>
        <w:t xml:space="preserve">: Brent oil </w:t>
      </w:r>
      <w:r w:rsidR="00A502EE">
        <w:rPr>
          <w:rFonts w:ascii="Times New Roman" w:hAnsi="Times New Roman" w:cs="Times New Roman"/>
          <w:color w:val="auto"/>
        </w:rPr>
        <w:t>predicts</w:t>
      </w:r>
      <w:r>
        <w:rPr>
          <w:rFonts w:ascii="Times New Roman" w:hAnsi="Times New Roman" w:cs="Times New Roman"/>
          <w:color w:val="auto"/>
        </w:rPr>
        <w:t xml:space="preserve"> for next day</w:t>
      </w:r>
      <w:bookmarkEnd w:id="49"/>
    </w:p>
    <w:p w14:paraId="7908E594" w14:textId="45519946" w:rsidR="00F02B1C" w:rsidRDefault="001C0553" w:rsidP="001C0553">
      <w:pPr>
        <w:pStyle w:val="Heading2"/>
        <w:rPr>
          <w:lang w:bidi="ar-EG"/>
        </w:rPr>
      </w:pPr>
      <w:bookmarkStart w:id="50" w:name="_Toc229699431"/>
      <w:r>
        <w:rPr>
          <w:lang w:bidi="ar-EG"/>
        </w:rPr>
        <w:t>Stock markets model:</w:t>
      </w:r>
      <w:bookmarkEnd w:id="50"/>
    </w:p>
    <w:p w14:paraId="63EED98B" w14:textId="77777777" w:rsidR="00A502EE" w:rsidRDefault="00A502EE" w:rsidP="00A502EE">
      <w:pPr>
        <w:pStyle w:val="Heading3"/>
        <w:rPr>
          <w:rFonts w:ascii="Times New Roman" w:hAnsi="Times New Roman"/>
        </w:rPr>
      </w:pPr>
      <w:bookmarkStart w:id="51" w:name="_Toc229699432"/>
      <w:r>
        <w:rPr>
          <w:rFonts w:ascii="Times New Roman" w:hAnsi="Times New Roman"/>
        </w:rPr>
        <w:t>Target Variable</w:t>
      </w:r>
      <w:bookmarkEnd w:id="51"/>
    </w:p>
    <w:p w14:paraId="0AF9A556" w14:textId="3E5CA4E6" w:rsidR="00A502EE" w:rsidRDefault="00E32AD8" w:rsidP="00E32AD8">
      <w:pPr>
        <w:jc w:val="both"/>
        <w:rPr>
          <w:rFonts w:ascii="Times New Roman" w:eastAsia="SimSun" w:hAnsi="Times New Roman" w:cs="Times New Roman"/>
          <w:szCs w:val="24"/>
          <w:lang w:eastAsia="zh-CN"/>
        </w:rPr>
      </w:pPr>
      <w:r w:rsidRPr="00E32AD8">
        <w:rPr>
          <w:rFonts w:ascii="Times New Roman" w:eastAsia="SimSun" w:hAnsi="Times New Roman" w:cs="Times New Roman"/>
          <w:szCs w:val="24"/>
          <w:lang w:eastAsia="zh-CN"/>
        </w:rPr>
        <w:t>Eight major global stock market indices were modeled independently, each as a separate LightGBM regression task. The target markets and their corresponding price columns are:</w:t>
      </w:r>
    </w:p>
    <w:tbl>
      <w:tblPr>
        <w:tblStyle w:val="GridTable4-Accent1"/>
        <w:tblW w:w="5000" w:type="pct"/>
        <w:tblLayout w:type="fixed"/>
        <w:tblLook w:val="04A0" w:firstRow="1" w:lastRow="0" w:firstColumn="1" w:lastColumn="0" w:noHBand="0" w:noVBand="1"/>
      </w:tblPr>
      <w:tblGrid>
        <w:gridCol w:w="2727"/>
        <w:gridCol w:w="4285"/>
        <w:gridCol w:w="2338"/>
      </w:tblGrid>
      <w:tr w:rsidR="00E32AD8" w14:paraId="612A05F3" w14:textId="77777777" w:rsidTr="00E32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37DC8A70"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Market</w:t>
            </w:r>
          </w:p>
        </w:tc>
        <w:tc>
          <w:tcPr>
            <w:tcW w:w="4290" w:type="dxa"/>
          </w:tcPr>
          <w:p w14:paraId="22B7ABCD" w14:textId="77777777" w:rsidR="00E32AD8" w:rsidRPr="00E32AD8" w:rsidRDefault="00E32AD8" w:rsidP="00B546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Target Column</w:t>
            </w:r>
          </w:p>
        </w:tc>
        <w:tc>
          <w:tcPr>
            <w:tcW w:w="2340" w:type="dxa"/>
          </w:tcPr>
          <w:p w14:paraId="7B46AB64" w14:textId="77777777" w:rsidR="00E32AD8" w:rsidRPr="00E32AD8" w:rsidRDefault="00E32AD8" w:rsidP="00B546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Currency</w:t>
            </w:r>
          </w:p>
        </w:tc>
      </w:tr>
      <w:tr w:rsidR="00E32AD8" w14:paraId="682286A9"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24332767"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Egypt EGX30</w:t>
            </w:r>
          </w:p>
        </w:tc>
        <w:tc>
          <w:tcPr>
            <w:tcW w:w="4290" w:type="dxa"/>
          </w:tcPr>
          <w:p w14:paraId="597B5203" w14:textId="77777777" w:rsidR="00E32AD8" w:rsidRPr="00E32AD8" w:rsidRDefault="00E32AD8" w:rsidP="00B546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egx30_price_egp</w:t>
            </w:r>
          </w:p>
        </w:tc>
        <w:tc>
          <w:tcPr>
            <w:tcW w:w="2340" w:type="dxa"/>
          </w:tcPr>
          <w:p w14:paraId="6B0634BF" w14:textId="77777777" w:rsidR="00E32AD8" w:rsidRPr="00E32AD8" w:rsidRDefault="00E32AD8" w:rsidP="00B546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EGP</w:t>
            </w:r>
          </w:p>
        </w:tc>
      </w:tr>
      <w:tr w:rsidR="00E32AD8" w14:paraId="7D95FC1A" w14:textId="77777777" w:rsidTr="00E32AD8">
        <w:tc>
          <w:tcPr>
            <w:cnfStyle w:val="001000000000" w:firstRow="0" w:lastRow="0" w:firstColumn="1" w:lastColumn="0" w:oddVBand="0" w:evenVBand="0" w:oddHBand="0" w:evenHBand="0" w:firstRowFirstColumn="0" w:firstRowLastColumn="0" w:lastRowFirstColumn="0" w:lastRowLastColumn="0"/>
            <w:tcW w:w="2730" w:type="dxa"/>
          </w:tcPr>
          <w:p w14:paraId="0F94E43A"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NASDAQ</w:t>
            </w:r>
          </w:p>
        </w:tc>
        <w:tc>
          <w:tcPr>
            <w:tcW w:w="4290" w:type="dxa"/>
          </w:tcPr>
          <w:p w14:paraId="5E044EF3" w14:textId="77777777" w:rsidR="00E32AD8" w:rsidRPr="00E32AD8" w:rsidRDefault="00E32AD8" w:rsidP="00B546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nasdaq_price_usd</w:t>
            </w:r>
          </w:p>
        </w:tc>
        <w:tc>
          <w:tcPr>
            <w:tcW w:w="2340" w:type="dxa"/>
          </w:tcPr>
          <w:p w14:paraId="66559DDC" w14:textId="77777777" w:rsidR="00E32AD8" w:rsidRPr="00E32AD8" w:rsidRDefault="00E32AD8" w:rsidP="00B546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USD</w:t>
            </w:r>
          </w:p>
        </w:tc>
      </w:tr>
      <w:tr w:rsidR="00E32AD8" w14:paraId="687005DC"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7DF562F5"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S&amp;P 500</w:t>
            </w:r>
          </w:p>
        </w:tc>
        <w:tc>
          <w:tcPr>
            <w:tcW w:w="4290" w:type="dxa"/>
          </w:tcPr>
          <w:p w14:paraId="49E25866" w14:textId="77777777" w:rsidR="00E32AD8" w:rsidRPr="00E32AD8" w:rsidRDefault="00E32AD8" w:rsidP="00B546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sp500_price_usd</w:t>
            </w:r>
          </w:p>
        </w:tc>
        <w:tc>
          <w:tcPr>
            <w:tcW w:w="2340" w:type="dxa"/>
          </w:tcPr>
          <w:p w14:paraId="0B662397" w14:textId="77777777" w:rsidR="00E32AD8" w:rsidRPr="00E32AD8" w:rsidRDefault="00E32AD8" w:rsidP="00B546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USD</w:t>
            </w:r>
          </w:p>
        </w:tc>
      </w:tr>
      <w:tr w:rsidR="00E32AD8" w14:paraId="219F5828" w14:textId="77777777" w:rsidTr="00E32AD8">
        <w:tc>
          <w:tcPr>
            <w:cnfStyle w:val="001000000000" w:firstRow="0" w:lastRow="0" w:firstColumn="1" w:lastColumn="0" w:oddVBand="0" w:evenVBand="0" w:oddHBand="0" w:evenHBand="0" w:firstRowFirstColumn="0" w:firstRowLastColumn="0" w:lastRowFirstColumn="0" w:lastRowLastColumn="0"/>
            <w:tcW w:w="2730" w:type="dxa"/>
          </w:tcPr>
          <w:p w14:paraId="2C9DB6FE"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Dow Jones</w:t>
            </w:r>
          </w:p>
        </w:tc>
        <w:tc>
          <w:tcPr>
            <w:tcW w:w="4290" w:type="dxa"/>
          </w:tcPr>
          <w:p w14:paraId="39820198" w14:textId="77777777" w:rsidR="00E32AD8" w:rsidRPr="00E32AD8" w:rsidRDefault="00E32AD8" w:rsidP="00B546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dowjones_price_usd</w:t>
            </w:r>
          </w:p>
        </w:tc>
        <w:tc>
          <w:tcPr>
            <w:tcW w:w="2340" w:type="dxa"/>
          </w:tcPr>
          <w:p w14:paraId="4B83FD75" w14:textId="77777777" w:rsidR="00E32AD8" w:rsidRPr="00E32AD8" w:rsidRDefault="00E32AD8" w:rsidP="00B546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USD</w:t>
            </w:r>
          </w:p>
        </w:tc>
      </w:tr>
      <w:tr w:rsidR="00E32AD8" w14:paraId="6F2115B6"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7905CA86"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Shanghai</w:t>
            </w:r>
          </w:p>
        </w:tc>
        <w:tc>
          <w:tcPr>
            <w:tcW w:w="4290" w:type="dxa"/>
          </w:tcPr>
          <w:p w14:paraId="6E376845" w14:textId="77777777" w:rsidR="00E32AD8" w:rsidRPr="00E32AD8" w:rsidRDefault="00E32AD8" w:rsidP="00B546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chinashanghai_price_usd</w:t>
            </w:r>
          </w:p>
        </w:tc>
        <w:tc>
          <w:tcPr>
            <w:tcW w:w="2340" w:type="dxa"/>
          </w:tcPr>
          <w:p w14:paraId="5EA806FE" w14:textId="77777777" w:rsidR="00E32AD8" w:rsidRPr="00E32AD8" w:rsidRDefault="00E32AD8" w:rsidP="00B546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USD</w:t>
            </w:r>
          </w:p>
        </w:tc>
      </w:tr>
      <w:tr w:rsidR="00E32AD8" w14:paraId="7D9E9158" w14:textId="77777777" w:rsidTr="00E32AD8">
        <w:tc>
          <w:tcPr>
            <w:cnfStyle w:val="001000000000" w:firstRow="0" w:lastRow="0" w:firstColumn="1" w:lastColumn="0" w:oddVBand="0" w:evenVBand="0" w:oddHBand="0" w:evenHBand="0" w:firstRowFirstColumn="0" w:firstRowLastColumn="0" w:lastRowFirstColumn="0" w:lastRowLastColumn="0"/>
            <w:tcW w:w="2730" w:type="dxa"/>
          </w:tcPr>
          <w:p w14:paraId="634AE658"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Hong Kong</w:t>
            </w:r>
          </w:p>
        </w:tc>
        <w:tc>
          <w:tcPr>
            <w:tcW w:w="4290" w:type="dxa"/>
          </w:tcPr>
          <w:p w14:paraId="4B73A84B" w14:textId="77777777" w:rsidR="00E32AD8" w:rsidRPr="00E32AD8" w:rsidRDefault="00E32AD8" w:rsidP="00B546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hongkonghongkong_price_usd</w:t>
            </w:r>
          </w:p>
        </w:tc>
        <w:tc>
          <w:tcPr>
            <w:tcW w:w="2340" w:type="dxa"/>
          </w:tcPr>
          <w:p w14:paraId="2F0C156C" w14:textId="77777777" w:rsidR="00E32AD8" w:rsidRPr="00E32AD8" w:rsidRDefault="00E32AD8" w:rsidP="00B546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USD</w:t>
            </w:r>
          </w:p>
        </w:tc>
      </w:tr>
      <w:tr w:rsidR="00E32AD8" w14:paraId="0DD52D72" w14:textId="77777777" w:rsidTr="00E32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14:paraId="473AD740"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London FTSE</w:t>
            </w:r>
          </w:p>
        </w:tc>
        <w:tc>
          <w:tcPr>
            <w:tcW w:w="4290" w:type="dxa"/>
          </w:tcPr>
          <w:p w14:paraId="37609CE0" w14:textId="77777777" w:rsidR="00E32AD8" w:rsidRPr="00E32AD8" w:rsidRDefault="00E32AD8" w:rsidP="00B546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uklondon_price_usd</w:t>
            </w:r>
          </w:p>
        </w:tc>
        <w:tc>
          <w:tcPr>
            <w:tcW w:w="2340" w:type="dxa"/>
          </w:tcPr>
          <w:p w14:paraId="106F0310" w14:textId="77777777" w:rsidR="00E32AD8" w:rsidRPr="00E32AD8" w:rsidRDefault="00E32AD8" w:rsidP="00B546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USD</w:t>
            </w:r>
          </w:p>
        </w:tc>
      </w:tr>
      <w:tr w:rsidR="00E32AD8" w14:paraId="542E8917" w14:textId="77777777" w:rsidTr="00E32AD8">
        <w:tc>
          <w:tcPr>
            <w:cnfStyle w:val="001000000000" w:firstRow="0" w:lastRow="0" w:firstColumn="1" w:lastColumn="0" w:oddVBand="0" w:evenVBand="0" w:oddHBand="0" w:evenHBand="0" w:firstRowFirstColumn="0" w:firstRowLastColumn="0" w:lastRowFirstColumn="0" w:lastRowLastColumn="0"/>
            <w:tcW w:w="2730" w:type="dxa"/>
          </w:tcPr>
          <w:p w14:paraId="463D1D78" w14:textId="77777777" w:rsidR="00E32AD8" w:rsidRPr="00E32AD8" w:rsidRDefault="00E32AD8" w:rsidP="00B546D1">
            <w:pPr>
              <w:rPr>
                <w:rFonts w:ascii="Times New Roman" w:hAnsi="Times New Roman" w:cs="Times New Roman"/>
                <w:sz w:val="22"/>
                <w:szCs w:val="20"/>
              </w:rPr>
            </w:pPr>
            <w:r w:rsidRPr="00E32AD8">
              <w:rPr>
                <w:rFonts w:ascii="Times New Roman" w:hAnsi="Times New Roman" w:cs="Times New Roman"/>
                <w:sz w:val="22"/>
                <w:szCs w:val="20"/>
              </w:rPr>
              <w:t>Tokyo Nikkei</w:t>
            </w:r>
          </w:p>
        </w:tc>
        <w:tc>
          <w:tcPr>
            <w:tcW w:w="4290" w:type="dxa"/>
          </w:tcPr>
          <w:p w14:paraId="31A06122" w14:textId="77777777" w:rsidR="00E32AD8" w:rsidRPr="00E32AD8" w:rsidRDefault="00E32AD8" w:rsidP="00B546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japantokyo_price_usd</w:t>
            </w:r>
          </w:p>
        </w:tc>
        <w:tc>
          <w:tcPr>
            <w:tcW w:w="2340" w:type="dxa"/>
          </w:tcPr>
          <w:p w14:paraId="70BB1556" w14:textId="77777777" w:rsidR="00E32AD8" w:rsidRPr="00E32AD8" w:rsidRDefault="00E32AD8" w:rsidP="00846D59">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0"/>
              </w:rPr>
            </w:pPr>
            <w:r w:rsidRPr="00E32AD8">
              <w:rPr>
                <w:rFonts w:ascii="Times New Roman" w:hAnsi="Times New Roman" w:cs="Times New Roman"/>
                <w:sz w:val="22"/>
                <w:szCs w:val="20"/>
              </w:rPr>
              <w:t>USD</w:t>
            </w:r>
          </w:p>
        </w:tc>
      </w:tr>
    </w:tbl>
    <w:p w14:paraId="3B174EDC" w14:textId="0C25B132" w:rsidR="00E32AD8" w:rsidRPr="00846D59" w:rsidRDefault="00846D59" w:rsidP="00846D59">
      <w:pPr>
        <w:pStyle w:val="Caption"/>
        <w:jc w:val="center"/>
        <w:rPr>
          <w:rFonts w:ascii="Times New Roman" w:hAnsi="Times New Roman" w:cs="Times New Roman"/>
          <w:color w:val="auto"/>
        </w:rPr>
      </w:pPr>
      <w:bookmarkStart w:id="52" w:name="_Toc229699484"/>
      <w:r w:rsidRPr="00846D59">
        <w:rPr>
          <w:rFonts w:ascii="Times New Roman" w:hAnsi="Times New Roman" w:cs="Times New Roman"/>
          <w:color w:val="auto"/>
        </w:rPr>
        <w:t xml:space="preserve">Table </w:t>
      </w:r>
      <w:r w:rsidRPr="00846D59">
        <w:rPr>
          <w:rFonts w:ascii="Times New Roman" w:hAnsi="Times New Roman" w:cs="Times New Roman"/>
          <w:color w:val="auto"/>
        </w:rPr>
        <w:fldChar w:fldCharType="begin"/>
      </w:r>
      <w:r w:rsidRPr="00846D59">
        <w:rPr>
          <w:rFonts w:ascii="Times New Roman" w:hAnsi="Times New Roman" w:cs="Times New Roman"/>
          <w:color w:val="auto"/>
        </w:rPr>
        <w:instrText xml:space="preserve"> SEQ Table \* ARABIC </w:instrText>
      </w:r>
      <w:r w:rsidRPr="00846D59">
        <w:rPr>
          <w:rFonts w:ascii="Times New Roman" w:hAnsi="Times New Roman" w:cs="Times New Roman"/>
          <w:color w:val="auto"/>
        </w:rPr>
        <w:fldChar w:fldCharType="separate"/>
      </w:r>
      <w:r w:rsidR="00045967">
        <w:rPr>
          <w:rFonts w:ascii="Times New Roman" w:hAnsi="Times New Roman" w:cs="Times New Roman"/>
          <w:noProof/>
          <w:color w:val="auto"/>
        </w:rPr>
        <w:t>7</w:t>
      </w:r>
      <w:r w:rsidRPr="00846D59">
        <w:rPr>
          <w:rFonts w:ascii="Times New Roman" w:hAnsi="Times New Roman" w:cs="Times New Roman"/>
          <w:color w:val="auto"/>
        </w:rPr>
        <w:fldChar w:fldCharType="end"/>
      </w:r>
      <w:r w:rsidRPr="00846D59">
        <w:rPr>
          <w:rFonts w:ascii="Times New Roman" w:hAnsi="Times New Roman" w:cs="Times New Roman"/>
          <w:color w:val="auto"/>
        </w:rPr>
        <w:t>: Stock Market Target Columns</w:t>
      </w:r>
      <w:bookmarkEnd w:id="52"/>
    </w:p>
    <w:p w14:paraId="1B975483" w14:textId="0FD68E61" w:rsidR="00846D59" w:rsidRPr="00846D59" w:rsidRDefault="00846D59" w:rsidP="00846D59">
      <w:pPr>
        <w:pStyle w:val="Heading3"/>
      </w:pPr>
      <w:bookmarkStart w:id="53" w:name="_Toc229699433"/>
      <w:r w:rsidRPr="00846D59">
        <w:t>Leakage Removal</w:t>
      </w:r>
      <w:bookmarkEnd w:id="53"/>
    </w:p>
    <w:p w14:paraId="5DD7660A" w14:textId="77777777" w:rsidR="00846D59" w:rsidRDefault="00846D59" w:rsidP="00846D59">
      <w:pPr>
        <w:pStyle w:val="NormalWeb"/>
        <w:jc w:val="both"/>
        <w:rPr>
          <w:b/>
          <w:bCs/>
        </w:rPr>
      </w:pPr>
      <w:r w:rsidRPr="00846D59">
        <w:rPr>
          <w:b/>
          <w:bCs/>
        </w:rPr>
        <w:t>For each individual stock model, all same-day OHLC columns of all assets are excluded to prevent lookahead bias. The following</w:t>
      </w:r>
      <w:r w:rsidRPr="00846D59">
        <w:rPr>
          <w:b/>
          <w:bCs/>
        </w:rPr>
        <w:lastRenderedPageBreak/>
        <w:t xml:space="preserve"> keyword-based leakage rules are applied:</w:t>
      </w:r>
    </w:p>
    <w:p w14:paraId="38444EDF" w14:textId="77777777" w:rsidR="00846D59" w:rsidRDefault="00846D59" w:rsidP="00846D59">
      <w:pPr>
        <w:pStyle w:val="NormalWeb"/>
        <w:numPr>
          <w:ilvl w:val="0"/>
          <w:numId w:val="17"/>
        </w:numPr>
        <w:jc w:val="both"/>
        <w:rPr>
          <w:b/>
          <w:bCs/>
        </w:rPr>
      </w:pPr>
      <w:r w:rsidRPr="00846D59">
        <w:rPr>
          <w:b/>
          <w:bCs/>
        </w:rPr>
        <w:t>open, high, low — same-day intraday price data across all assets</w:t>
      </w:r>
    </w:p>
    <w:p w14:paraId="1AB28677" w14:textId="77777777" w:rsidR="00846D59" w:rsidRDefault="00846D59" w:rsidP="00846D59">
      <w:pPr>
        <w:pStyle w:val="NormalWeb"/>
        <w:numPr>
          <w:ilvl w:val="0"/>
          <w:numId w:val="17"/>
        </w:numPr>
        <w:jc w:val="both"/>
        <w:rPr>
          <w:b/>
          <w:bCs/>
        </w:rPr>
      </w:pPr>
      <w:r w:rsidRPr="00846D59">
        <w:rPr>
          <w:b/>
          <w:bCs/>
        </w:rPr>
        <w:t>gpr_event, ai_gpr_Unnamed — forward-looking geopolitical event flags</w:t>
      </w:r>
    </w:p>
    <w:p w14:paraId="74466E78" w14:textId="77777777" w:rsidR="00846D59" w:rsidRDefault="00846D59" w:rsidP="00846D59">
      <w:pPr>
        <w:pStyle w:val="NormalWeb"/>
        <w:numPr>
          <w:ilvl w:val="0"/>
          <w:numId w:val="17"/>
        </w:numPr>
        <w:jc w:val="both"/>
        <w:rPr>
          <w:b/>
          <w:bCs/>
        </w:rPr>
      </w:pPr>
      <w:r w:rsidRPr="00846D59">
        <w:rPr>
          <w:b/>
          <w:bCs/>
        </w:rPr>
        <w:t>gold_price_oz_egp — EGP-denominated gold (derived same-day FX leakage)</w:t>
      </w:r>
    </w:p>
    <w:p w14:paraId="07F75447" w14:textId="6E7485F6" w:rsidR="00846D59" w:rsidRDefault="00846D59" w:rsidP="00846D59">
      <w:pPr>
        <w:pStyle w:val="NormalWeb"/>
        <w:numPr>
          <w:ilvl w:val="0"/>
          <w:numId w:val="17"/>
        </w:numPr>
        <w:jc w:val="both"/>
        <w:rPr>
          <w:b/>
          <w:bCs/>
        </w:rPr>
      </w:pPr>
      <w:r w:rsidRPr="00846D59">
        <w:rPr>
          <w:b/>
          <w:bCs/>
        </w:rPr>
        <w:t xml:space="preserve">cbe_inflations_headline_inflation_yy, cbe_inflations_core_inflation_yy — monthly-fill forward </w:t>
      </w:r>
      <w:r>
        <w:rPr>
          <w:b/>
          <w:bCs/>
        </w:rPr>
        <w:t>leakage</w:t>
      </w:r>
    </w:p>
    <w:p w14:paraId="7A352F5D" w14:textId="77777777" w:rsidR="00846D59" w:rsidRDefault="00846D59" w:rsidP="00846D59">
      <w:pPr>
        <w:pStyle w:val="NormalWeb"/>
        <w:numPr>
          <w:ilvl w:val="0"/>
          <w:numId w:val="17"/>
        </w:numPr>
        <w:jc w:val="both"/>
        <w:rPr>
          <w:b/>
          <w:bCs/>
        </w:rPr>
      </w:pPr>
      <w:r w:rsidRPr="00846D59">
        <w:rPr>
          <w:b/>
          <w:bCs/>
        </w:rPr>
        <w:t>energy — all country-level energy mix columns</w:t>
      </w:r>
    </w:p>
    <w:p w14:paraId="0CE36964" w14:textId="77777777" w:rsidR="00846D59" w:rsidRDefault="00846D59" w:rsidP="00846D59">
      <w:pPr>
        <w:pStyle w:val="NormalWeb"/>
        <w:numPr>
          <w:ilvl w:val="0"/>
          <w:numId w:val="17"/>
        </w:numPr>
        <w:jc w:val="both"/>
        <w:rPr>
          <w:b/>
          <w:bCs/>
        </w:rPr>
      </w:pPr>
      <w:r w:rsidRPr="00846D59">
        <w:rPr>
          <w:b/>
          <w:bCs/>
        </w:rPr>
        <w:t>egp_usd_value, dollar_historical_data_value, cpi_PCPIPCH — duplicate series</w:t>
      </w:r>
    </w:p>
    <w:p w14:paraId="16ADDB4C" w14:textId="74658114" w:rsidR="00846D59" w:rsidRDefault="00846D59" w:rsidP="00846D59">
      <w:pPr>
        <w:pStyle w:val="NormalWeb"/>
        <w:numPr>
          <w:ilvl w:val="0"/>
          <w:numId w:val="17"/>
        </w:numPr>
        <w:jc w:val="both"/>
        <w:rPr>
          <w:b/>
          <w:bCs/>
        </w:rPr>
      </w:pPr>
      <w:r w:rsidRPr="00846D59">
        <w:rPr>
          <w:b/>
          <w:bCs/>
        </w:rPr>
        <w:t>All commodity columns (gold_price, brent_oil_price, wti_price, silver_price, etc</w:t>
      </w:r>
      <w:r w:rsidRPr="00846D59">
        <w:rPr>
          <w:b/>
          <w:bCs/>
        </w:rPr>
        <w:t>.)</w:t>
      </w:r>
      <w:r w:rsidRPr="00846D59">
        <w:rPr>
          <w:b/>
          <w:bCs/>
        </w:rPr>
        <w:t xml:space="preserve"> </w:t>
      </w:r>
      <w:r w:rsidRPr="00846D59">
        <w:rPr>
          <w:b/>
          <w:bCs/>
        </w:rPr>
        <w:t>are fully</w:t>
      </w:r>
      <w:r w:rsidRPr="00846D59">
        <w:rPr>
          <w:b/>
          <w:bCs/>
        </w:rPr>
        <w:t xml:space="preserve"> removed to prevent commodity proxy leakage</w:t>
      </w:r>
    </w:p>
    <w:p w14:paraId="0CB632E6" w14:textId="1447845F" w:rsidR="00846D59" w:rsidRDefault="00846D59" w:rsidP="00846D59">
      <w:pPr>
        <w:pStyle w:val="NormalWeb"/>
        <w:jc w:val="both"/>
      </w:pPr>
      <w:r w:rsidRPr="00846D59">
        <w:t>In addition, all other stock market price columns are dropped for each individual model to prevent cross-market leakage (e.g., when training the EGX30 model, all NASDAQ/S&amp;P 500/Shanghai/etc. price columns are removed).</w:t>
      </w:r>
    </w:p>
    <w:p w14:paraId="5FF49927" w14:textId="25974772" w:rsidR="00846D59" w:rsidRDefault="00846D59" w:rsidP="00846D59">
      <w:pPr>
        <w:pStyle w:val="Heading3"/>
        <w:rPr>
          <w:rFonts w:eastAsia="SimSun"/>
        </w:rPr>
      </w:pPr>
      <w:bookmarkStart w:id="54" w:name="_Toc229699434"/>
      <w:r w:rsidRPr="00846D59">
        <w:rPr>
          <w:rFonts w:eastAsia="SimSun"/>
        </w:rPr>
        <w:t>Feature Engineering</w:t>
      </w:r>
      <w:bookmarkEnd w:id="54"/>
    </w:p>
    <w:p w14:paraId="71E83EBB" w14:textId="0DD8B39F" w:rsidR="00846D59" w:rsidRPr="00846D59" w:rsidRDefault="00846D59" w:rsidP="00846D59">
      <w:pPr>
        <w:spacing w:after="120"/>
        <w:jc w:val="both"/>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Each stock market model shares a common macro feature engineering layer plus an asset-specific technical layer.</w:t>
      </w:r>
      <w:r>
        <w:rPr>
          <w:rFonts w:ascii="Times New Roman" w:eastAsia="SimSun" w:hAnsi="Times New Roman" w:cs="Times New Roman"/>
          <w:szCs w:val="24"/>
          <w:lang w:eastAsia="zh-CN"/>
        </w:rPr>
        <w:t xml:space="preserve"> The following two tables show the feature engineering parameters that were used.</w:t>
      </w:r>
    </w:p>
    <w:tbl>
      <w:tblPr>
        <w:tblStyle w:val="GridTable4-Accent1"/>
        <w:tblW w:w="5000" w:type="pct"/>
        <w:tblLayout w:type="fixed"/>
        <w:tblLook w:val="04A0" w:firstRow="1" w:lastRow="0" w:firstColumn="1" w:lastColumn="0" w:noHBand="0" w:noVBand="1"/>
      </w:tblPr>
      <w:tblGrid>
        <w:gridCol w:w="2550"/>
        <w:gridCol w:w="3117"/>
        <w:gridCol w:w="3683"/>
      </w:tblGrid>
      <w:tr w:rsidR="00846D59" w:rsidRPr="00846D59" w14:paraId="0AFFB515" w14:textId="77777777" w:rsidTr="00846D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tcPr>
          <w:p w14:paraId="33BD31EA" w14:textId="1B8E4747" w:rsidR="00846D59" w:rsidRPr="00846D59" w:rsidRDefault="00846D59" w:rsidP="00B546D1">
            <w:pPr>
              <w:rPr>
                <w:rFonts w:ascii="Times New Roman" w:eastAsia="SimSun" w:hAnsi="Times New Roman" w:cs="Times New Roman"/>
                <w:b w:val="0"/>
                <w:bCs w:val="0"/>
                <w:color w:val="auto"/>
                <w:sz w:val="22"/>
                <w:lang w:eastAsia="zh-CN"/>
              </w:rPr>
            </w:pPr>
            <w:r w:rsidRPr="00846D59">
              <w:rPr>
                <w:rFonts w:ascii="Times New Roman" w:eastAsia="SimSun" w:hAnsi="Times New Roman" w:cs="Times New Roman"/>
                <w:b w:val="0"/>
                <w:bCs w:val="0"/>
                <w:color w:val="auto"/>
                <w:sz w:val="22"/>
                <w:lang w:eastAsia="zh-CN"/>
              </w:rPr>
              <w:t xml:space="preserve"> Feature</w:t>
            </w:r>
          </w:p>
        </w:tc>
        <w:tc>
          <w:tcPr>
            <w:tcW w:w="3117" w:type="dxa"/>
          </w:tcPr>
          <w:p w14:paraId="7C30A0C4" w14:textId="77777777" w:rsidR="00846D59" w:rsidRPr="00846D59" w:rsidRDefault="00846D59" w:rsidP="00B546D1">
            <w:pP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b w:val="0"/>
                <w:bCs w:val="0"/>
                <w:color w:val="auto"/>
                <w:sz w:val="22"/>
                <w:lang w:eastAsia="zh-CN"/>
              </w:rPr>
            </w:pPr>
            <w:r w:rsidRPr="00846D59">
              <w:rPr>
                <w:rFonts w:ascii="Times New Roman" w:eastAsia="SimSun" w:hAnsi="Times New Roman" w:cs="Times New Roman"/>
                <w:b w:val="0"/>
                <w:bCs w:val="0"/>
                <w:color w:val="auto"/>
                <w:sz w:val="22"/>
                <w:lang w:eastAsia="zh-CN"/>
              </w:rPr>
              <w:t>Formula</w:t>
            </w:r>
          </w:p>
        </w:tc>
        <w:tc>
          <w:tcPr>
            <w:tcW w:w="3683" w:type="dxa"/>
          </w:tcPr>
          <w:p w14:paraId="70947955" w14:textId="77777777" w:rsidR="00846D59" w:rsidRPr="00846D59" w:rsidRDefault="00846D59" w:rsidP="00B546D1">
            <w:pP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b w:val="0"/>
                <w:bCs w:val="0"/>
                <w:color w:val="auto"/>
                <w:sz w:val="22"/>
                <w:lang w:eastAsia="zh-CN"/>
              </w:rPr>
            </w:pPr>
            <w:r w:rsidRPr="00846D59">
              <w:rPr>
                <w:rFonts w:ascii="Times New Roman" w:eastAsia="SimSun" w:hAnsi="Times New Roman" w:cs="Times New Roman"/>
                <w:b w:val="0"/>
                <w:bCs w:val="0"/>
                <w:color w:val="auto"/>
                <w:sz w:val="22"/>
                <w:lang w:eastAsia="zh-CN"/>
              </w:rPr>
              <w:t>Economic Rationale</w:t>
            </w:r>
          </w:p>
        </w:tc>
      </w:tr>
      <w:tr w:rsidR="00846D59" w:rsidRPr="00846D59" w14:paraId="4D491BCE"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tcPr>
          <w:p w14:paraId="0ED29C35"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real_rate_us</w:t>
            </w:r>
          </w:p>
        </w:tc>
        <w:tc>
          <w:tcPr>
            <w:tcW w:w="3117" w:type="dxa"/>
          </w:tcPr>
          <w:p w14:paraId="40BF4BDC"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Fed Funds Rate − US CPI</w:t>
            </w:r>
          </w:p>
        </w:tc>
        <w:tc>
          <w:tcPr>
            <w:tcW w:w="3683" w:type="dxa"/>
          </w:tcPr>
          <w:p w14:paraId="05CE1004"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US real interest rate pressure on equities</w:t>
            </w:r>
          </w:p>
        </w:tc>
      </w:tr>
      <w:tr w:rsidR="00846D59" w:rsidRPr="00846D59" w14:paraId="24FC1078" w14:textId="77777777" w:rsidTr="00846D59">
        <w:tc>
          <w:tcPr>
            <w:cnfStyle w:val="001000000000" w:firstRow="0" w:lastRow="0" w:firstColumn="1" w:lastColumn="0" w:oddVBand="0" w:evenVBand="0" w:oddHBand="0" w:evenHBand="0" w:firstRowFirstColumn="0" w:firstRowLastColumn="0" w:lastRowFirstColumn="0" w:lastRowLastColumn="0"/>
            <w:tcW w:w="2550" w:type="dxa"/>
          </w:tcPr>
          <w:p w14:paraId="08BC8A14"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real_rate_eu</w:t>
            </w:r>
          </w:p>
        </w:tc>
        <w:tc>
          <w:tcPr>
            <w:tcW w:w="3117" w:type="dxa"/>
          </w:tcPr>
          <w:p w14:paraId="4409C562"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EUR Interest Rate − EUR CPI</w:t>
            </w:r>
          </w:p>
        </w:tc>
        <w:tc>
          <w:tcPr>
            <w:tcW w:w="3683" w:type="dxa"/>
          </w:tcPr>
          <w:p w14:paraId="45E60935"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European monetary environment signal</w:t>
            </w:r>
          </w:p>
        </w:tc>
      </w:tr>
      <w:tr w:rsidR="00846D59" w:rsidRPr="00846D59" w14:paraId="2CC10EE1"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tcPr>
          <w:p w14:paraId="751099BE"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yield_spread_10_2</w:t>
            </w:r>
          </w:p>
        </w:tc>
        <w:tc>
          <w:tcPr>
            <w:tcW w:w="3117" w:type="dxa"/>
          </w:tcPr>
          <w:p w14:paraId="18E6F92C"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10Y Treasury − 2Y Treasury</w:t>
            </w:r>
          </w:p>
        </w:tc>
        <w:tc>
          <w:tcPr>
            <w:tcW w:w="3683" w:type="dxa"/>
          </w:tcPr>
          <w:p w14:paraId="6FF1DD3B"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Yield curve recession/expansion signal</w:t>
            </w:r>
          </w:p>
        </w:tc>
      </w:tr>
      <w:tr w:rsidR="00846D59" w:rsidRPr="00846D59" w14:paraId="6FB2C6B9" w14:textId="77777777" w:rsidTr="00846D59">
        <w:tc>
          <w:tcPr>
            <w:cnfStyle w:val="001000000000" w:firstRow="0" w:lastRow="0" w:firstColumn="1" w:lastColumn="0" w:oddVBand="0" w:evenVBand="0" w:oddHBand="0" w:evenHBand="0" w:firstRowFirstColumn="0" w:firstRowLastColumn="0" w:lastRowFirstColumn="0" w:lastRowLastColumn="0"/>
            <w:tcW w:w="2550" w:type="dxa"/>
          </w:tcPr>
          <w:p w14:paraId="05649DB1"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yield_spread_10_1</w:t>
            </w:r>
          </w:p>
        </w:tc>
        <w:tc>
          <w:tcPr>
            <w:tcW w:w="3117" w:type="dxa"/>
          </w:tcPr>
          <w:p w14:paraId="00023B83"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10Y Treasury − 1Y Treasury</w:t>
            </w:r>
          </w:p>
        </w:tc>
        <w:tc>
          <w:tcPr>
            <w:tcW w:w="3683" w:type="dxa"/>
          </w:tcPr>
          <w:p w14:paraId="70B1CA82"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Short-end spread signal</w:t>
            </w:r>
          </w:p>
        </w:tc>
      </w:tr>
      <w:tr w:rsidR="00846D59" w:rsidRPr="00846D59" w14:paraId="788C1E4D"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tcPr>
          <w:p w14:paraId="387EABC2"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oil_x_dxy</w:t>
            </w:r>
          </w:p>
        </w:tc>
        <w:tc>
          <w:tcPr>
            <w:tcW w:w="3117" w:type="dxa"/>
          </w:tcPr>
          <w:p w14:paraId="6E8FF163"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Brent Oil × Dollar Index</w:t>
            </w:r>
          </w:p>
        </w:tc>
        <w:tc>
          <w:tcPr>
            <w:tcW w:w="3683" w:type="dxa"/>
          </w:tcPr>
          <w:p w14:paraId="232C60D9"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Energy cost / USD inverse pressure</w:t>
            </w:r>
          </w:p>
        </w:tc>
      </w:tr>
      <w:tr w:rsidR="00846D59" w:rsidRPr="00846D59" w14:paraId="70AC117E" w14:textId="77777777" w:rsidTr="00846D59">
        <w:tc>
          <w:tcPr>
            <w:cnfStyle w:val="001000000000" w:firstRow="0" w:lastRow="0" w:firstColumn="1" w:lastColumn="0" w:oddVBand="0" w:evenVBand="0" w:oddHBand="0" w:evenHBand="0" w:firstRowFirstColumn="0" w:firstRowLastColumn="0" w:lastRowFirstColumn="0" w:lastRowLastColumn="0"/>
            <w:tcW w:w="2550" w:type="dxa"/>
          </w:tcPr>
          <w:p w14:paraId="32735607"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vix_x_dxy</w:t>
            </w:r>
          </w:p>
        </w:tc>
        <w:tc>
          <w:tcPr>
            <w:tcW w:w="3117" w:type="dxa"/>
          </w:tcPr>
          <w:p w14:paraId="0DB80D4F"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VIX × Dollar Index</w:t>
            </w:r>
          </w:p>
        </w:tc>
        <w:tc>
          <w:tcPr>
            <w:tcW w:w="3683" w:type="dxa"/>
          </w:tcPr>
          <w:p w14:paraId="68E33D1B"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Combined fear and currency signal</w:t>
            </w:r>
          </w:p>
        </w:tc>
      </w:tr>
      <w:tr w:rsidR="00846D59" w:rsidRPr="00846D59" w14:paraId="0A51063F"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tcPr>
          <w:p w14:paraId="14280311"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gold_x_dxy</w:t>
            </w:r>
          </w:p>
        </w:tc>
        <w:tc>
          <w:tcPr>
            <w:tcW w:w="3117" w:type="dxa"/>
          </w:tcPr>
          <w:p w14:paraId="5E0A530E"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Gold Price × Dollar Index</w:t>
            </w:r>
          </w:p>
        </w:tc>
        <w:tc>
          <w:tcPr>
            <w:tcW w:w="3683" w:type="dxa"/>
          </w:tcPr>
          <w:p w14:paraId="4D211C8C"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Safe-haven flow indicator</w:t>
            </w:r>
          </w:p>
        </w:tc>
      </w:tr>
      <w:tr w:rsidR="00846D59" w:rsidRPr="00846D59" w14:paraId="461C2724" w14:textId="77777777" w:rsidTr="00846D59">
        <w:tc>
          <w:tcPr>
            <w:cnfStyle w:val="001000000000" w:firstRow="0" w:lastRow="0" w:firstColumn="1" w:lastColumn="0" w:oddVBand="0" w:evenVBand="0" w:oddHBand="0" w:evenHBand="0" w:firstRowFirstColumn="0" w:firstRowLastColumn="0" w:lastRowFirstColumn="0" w:lastRowLastColumn="0"/>
            <w:tcW w:w="2550" w:type="dxa"/>
          </w:tcPr>
          <w:p w14:paraId="61695B21"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vix_mom</w:t>
            </w:r>
          </w:p>
        </w:tc>
        <w:tc>
          <w:tcPr>
            <w:tcW w:w="3117" w:type="dxa"/>
          </w:tcPr>
          <w:p w14:paraId="21D9DC54"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VIX % change</w:t>
            </w:r>
          </w:p>
        </w:tc>
        <w:tc>
          <w:tcPr>
            <w:tcW w:w="3683" w:type="dxa"/>
          </w:tcPr>
          <w:p w14:paraId="3DE6461A"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Risk-on / risk-off momentum</w:t>
            </w:r>
          </w:p>
        </w:tc>
      </w:tr>
      <w:tr w:rsidR="00846D59" w:rsidRPr="00846D59" w14:paraId="39A8AA0A"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tcPr>
          <w:p w14:paraId="411665CC"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oil_mom</w:t>
            </w:r>
          </w:p>
        </w:tc>
        <w:tc>
          <w:tcPr>
            <w:tcW w:w="3117" w:type="dxa"/>
          </w:tcPr>
          <w:p w14:paraId="134C1529"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Brent % change</w:t>
            </w:r>
          </w:p>
        </w:tc>
        <w:tc>
          <w:tcPr>
            <w:tcW w:w="3683" w:type="dxa"/>
          </w:tcPr>
          <w:p w14:paraId="68D47566"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Energy demand momentum</w:t>
            </w:r>
          </w:p>
        </w:tc>
      </w:tr>
      <w:tr w:rsidR="00846D59" w:rsidRPr="00846D59" w14:paraId="13983BEA" w14:textId="77777777" w:rsidTr="00846D59">
        <w:tc>
          <w:tcPr>
            <w:cnfStyle w:val="001000000000" w:firstRow="0" w:lastRow="0" w:firstColumn="1" w:lastColumn="0" w:oddVBand="0" w:evenVBand="0" w:oddHBand="0" w:evenHBand="0" w:firstRowFirstColumn="0" w:firstRowLastColumn="0" w:lastRowFirstColumn="0" w:lastRowLastColumn="0"/>
            <w:tcW w:w="2550" w:type="dxa"/>
          </w:tcPr>
          <w:p w14:paraId="16900F43" w14:textId="77777777" w:rsidR="00846D59" w:rsidRPr="00846D59" w:rsidRDefault="00846D59" w:rsidP="00B546D1">
            <w:pPr>
              <w:rPr>
                <w:rFonts w:ascii="Times New Roman" w:eastAsia="SimSun" w:hAnsi="Times New Roman" w:cs="Times New Roman"/>
                <w:b w:val="0"/>
                <w:bCs w:val="0"/>
                <w:sz w:val="22"/>
                <w:lang w:eastAsia="zh-CN"/>
              </w:rPr>
            </w:pPr>
            <w:r w:rsidRPr="00846D59">
              <w:rPr>
                <w:rFonts w:ascii="Times New Roman" w:eastAsia="SimSun" w:hAnsi="Times New Roman" w:cs="Times New Roman"/>
                <w:b w:val="0"/>
                <w:bCs w:val="0"/>
                <w:sz w:val="22"/>
                <w:lang w:eastAsia="zh-CN"/>
              </w:rPr>
              <w:t>gold_mom</w:t>
            </w:r>
          </w:p>
        </w:tc>
        <w:tc>
          <w:tcPr>
            <w:tcW w:w="3117" w:type="dxa"/>
          </w:tcPr>
          <w:p w14:paraId="2FA637B6"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Gold % change</w:t>
            </w:r>
          </w:p>
        </w:tc>
        <w:tc>
          <w:tcPr>
            <w:tcW w:w="3683" w:type="dxa"/>
          </w:tcPr>
          <w:p w14:paraId="16B407B4" w14:textId="77777777" w:rsidR="00846D59" w:rsidRPr="00846D59" w:rsidRDefault="00846D59" w:rsidP="00846D59">
            <w:pPr>
              <w:keepNext/>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2"/>
                <w:lang w:eastAsia="zh-CN"/>
              </w:rPr>
            </w:pPr>
            <w:r w:rsidRPr="00846D59">
              <w:rPr>
                <w:rFonts w:ascii="Times New Roman" w:eastAsia="SimSun" w:hAnsi="Times New Roman" w:cs="Times New Roman"/>
                <w:sz w:val="22"/>
                <w:lang w:eastAsia="zh-CN"/>
              </w:rPr>
              <w:t>Safe-haven asset momentum</w:t>
            </w:r>
          </w:p>
        </w:tc>
      </w:tr>
    </w:tbl>
    <w:p w14:paraId="1C7AD010" w14:textId="5BA52EBD" w:rsidR="00846D59" w:rsidRPr="00846D59" w:rsidRDefault="00846D59" w:rsidP="00846D59">
      <w:pPr>
        <w:pStyle w:val="Caption"/>
        <w:jc w:val="center"/>
        <w:rPr>
          <w:rFonts w:ascii="Times New Roman" w:hAnsi="Times New Roman" w:cs="Times New Roman"/>
          <w:color w:val="auto"/>
        </w:rPr>
      </w:pPr>
      <w:bookmarkStart w:id="55" w:name="_Toc229699485"/>
      <w:r w:rsidRPr="00846D59">
        <w:rPr>
          <w:rFonts w:ascii="Times New Roman" w:hAnsi="Times New Roman" w:cs="Times New Roman"/>
          <w:color w:val="auto"/>
        </w:rPr>
        <w:t xml:space="preserve">Table </w:t>
      </w:r>
      <w:r w:rsidRPr="00846D59">
        <w:rPr>
          <w:rFonts w:ascii="Times New Roman" w:hAnsi="Times New Roman" w:cs="Times New Roman"/>
          <w:color w:val="auto"/>
        </w:rPr>
        <w:fldChar w:fldCharType="begin"/>
      </w:r>
      <w:r w:rsidRPr="00846D59">
        <w:rPr>
          <w:rFonts w:ascii="Times New Roman" w:hAnsi="Times New Roman" w:cs="Times New Roman"/>
          <w:color w:val="auto"/>
        </w:rPr>
        <w:instrText xml:space="preserve"> SEQ Table \* ARABIC </w:instrText>
      </w:r>
      <w:r w:rsidRPr="00846D59">
        <w:rPr>
          <w:rFonts w:ascii="Times New Roman" w:hAnsi="Times New Roman" w:cs="Times New Roman"/>
          <w:color w:val="auto"/>
        </w:rPr>
        <w:fldChar w:fldCharType="separate"/>
      </w:r>
      <w:r w:rsidR="00045967">
        <w:rPr>
          <w:rFonts w:ascii="Times New Roman" w:hAnsi="Times New Roman" w:cs="Times New Roman"/>
          <w:noProof/>
          <w:color w:val="auto"/>
        </w:rPr>
        <w:t>8</w:t>
      </w:r>
      <w:r w:rsidRPr="00846D59">
        <w:rPr>
          <w:rFonts w:ascii="Times New Roman" w:hAnsi="Times New Roman" w:cs="Times New Roman"/>
          <w:color w:val="auto"/>
        </w:rPr>
        <w:fldChar w:fldCharType="end"/>
      </w:r>
      <w:r w:rsidRPr="00846D59">
        <w:rPr>
          <w:rFonts w:ascii="Times New Roman" w:hAnsi="Times New Roman" w:cs="Times New Roman"/>
          <w:color w:val="auto"/>
        </w:rPr>
        <w:t>: Macro Features Used</w:t>
      </w:r>
      <w:bookmarkEnd w:id="55"/>
    </w:p>
    <w:tbl>
      <w:tblPr>
        <w:tblStyle w:val="GridTable4-Accent1"/>
        <w:tblW w:w="5000" w:type="pct"/>
        <w:tblLayout w:type="fixed"/>
        <w:tblLook w:val="04A0" w:firstRow="1" w:lastRow="0" w:firstColumn="1" w:lastColumn="0" w:noHBand="0" w:noVBand="1"/>
      </w:tblPr>
      <w:tblGrid>
        <w:gridCol w:w="2688"/>
        <w:gridCol w:w="3623"/>
        <w:gridCol w:w="3039"/>
      </w:tblGrid>
      <w:tr w:rsidR="00846D59" w:rsidRPr="00846D59" w14:paraId="40F8BE77" w14:textId="77777777" w:rsidTr="00846D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7EC1AADD" w14:textId="37CB417E" w:rsidR="00846D59" w:rsidRPr="00846D59" w:rsidRDefault="00846D59" w:rsidP="00B546D1">
            <w:pPr>
              <w:rPr>
                <w:rFonts w:ascii="Times New Roman" w:eastAsia="SimSun" w:hAnsi="Times New Roman" w:cs="Times New Roman"/>
                <w:b w:val="0"/>
                <w:bCs w:val="0"/>
                <w:color w:val="auto"/>
                <w:szCs w:val="24"/>
                <w:lang w:eastAsia="zh-CN"/>
              </w:rPr>
            </w:pPr>
            <w:r w:rsidRPr="00846D59">
              <w:rPr>
                <w:rFonts w:ascii="Times New Roman" w:eastAsia="SimSun" w:hAnsi="Times New Roman" w:cs="Times New Roman"/>
                <w:szCs w:val="24"/>
                <w:lang w:eastAsia="zh-CN"/>
              </w:rPr>
              <w:t xml:space="preserve"> </w:t>
            </w:r>
            <w:r w:rsidRPr="00846D59">
              <w:rPr>
                <w:rFonts w:ascii="Times New Roman" w:eastAsia="SimSun" w:hAnsi="Times New Roman" w:cs="Times New Roman"/>
                <w:b w:val="0"/>
                <w:bCs w:val="0"/>
                <w:color w:val="auto"/>
                <w:szCs w:val="24"/>
                <w:lang w:eastAsia="zh-CN"/>
              </w:rPr>
              <w:t>Feature</w:t>
            </w:r>
          </w:p>
        </w:tc>
        <w:tc>
          <w:tcPr>
            <w:tcW w:w="3623" w:type="dxa"/>
          </w:tcPr>
          <w:p w14:paraId="66C4D279" w14:textId="77777777" w:rsidR="00846D59" w:rsidRPr="00846D59" w:rsidRDefault="00846D59" w:rsidP="00B546D1">
            <w:pP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b w:val="0"/>
                <w:bCs w:val="0"/>
                <w:color w:val="auto"/>
                <w:szCs w:val="24"/>
                <w:lang w:eastAsia="zh-CN"/>
              </w:rPr>
            </w:pPr>
            <w:r w:rsidRPr="00846D59">
              <w:rPr>
                <w:rFonts w:ascii="Times New Roman" w:eastAsia="SimSun" w:hAnsi="Times New Roman" w:cs="Times New Roman"/>
                <w:b w:val="0"/>
                <w:bCs w:val="0"/>
                <w:color w:val="auto"/>
                <w:szCs w:val="24"/>
                <w:lang w:eastAsia="zh-CN"/>
              </w:rPr>
              <w:t>Formula</w:t>
            </w:r>
          </w:p>
        </w:tc>
        <w:tc>
          <w:tcPr>
            <w:tcW w:w="3039" w:type="dxa"/>
          </w:tcPr>
          <w:p w14:paraId="27CB6545" w14:textId="77777777" w:rsidR="00846D59" w:rsidRPr="00846D59" w:rsidRDefault="00846D59" w:rsidP="00B546D1">
            <w:pP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b w:val="0"/>
                <w:bCs w:val="0"/>
                <w:color w:val="auto"/>
                <w:szCs w:val="24"/>
                <w:lang w:eastAsia="zh-CN"/>
              </w:rPr>
            </w:pPr>
            <w:r w:rsidRPr="00846D59">
              <w:rPr>
                <w:rFonts w:ascii="Times New Roman" w:eastAsia="SimSun" w:hAnsi="Times New Roman" w:cs="Times New Roman"/>
                <w:b w:val="0"/>
                <w:bCs w:val="0"/>
                <w:color w:val="auto"/>
                <w:szCs w:val="24"/>
                <w:lang w:eastAsia="zh-CN"/>
              </w:rPr>
              <w:t>Ration</w:t>
            </w:r>
            <w:r w:rsidRPr="00846D59">
              <w:rPr>
                <w:rFonts w:ascii="Times New Roman" w:eastAsia="SimSun" w:hAnsi="Times New Roman" w:cs="Times New Roman"/>
                <w:b w:val="0"/>
                <w:bCs w:val="0"/>
                <w:color w:val="auto"/>
                <w:szCs w:val="24"/>
                <w:lang w:eastAsia="zh-CN"/>
              </w:rPr>
              <w:lastRenderedPageBreak/>
              <w:t>ale</w:t>
            </w:r>
          </w:p>
        </w:tc>
      </w:tr>
      <w:tr w:rsidR="00846D59" w:rsidRPr="00846D59" w14:paraId="003B27A6"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21AFB020"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log_price</w:t>
            </w:r>
          </w:p>
        </w:tc>
        <w:tc>
          <w:tcPr>
            <w:tcW w:w="3623" w:type="dxa"/>
          </w:tcPr>
          <w:p w14:paraId="6C048DBE"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log(price)</w:t>
            </w:r>
          </w:p>
        </w:tc>
        <w:tc>
          <w:tcPr>
            <w:tcW w:w="3039" w:type="dxa"/>
          </w:tcPr>
          <w:p w14:paraId="05BEB53A"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Log transformation for return stationarity</w:t>
            </w:r>
          </w:p>
        </w:tc>
      </w:tr>
      <w:tr w:rsidR="00846D59" w:rsidRPr="00846D59" w14:paraId="6FFB9F70" w14:textId="77777777" w:rsidTr="00846D59">
        <w:tc>
          <w:tcPr>
            <w:cnfStyle w:val="001000000000" w:firstRow="0" w:lastRow="0" w:firstColumn="1" w:lastColumn="0" w:oddVBand="0" w:evenVBand="0" w:oddHBand="0" w:evenHBand="0" w:firstRowFirstColumn="0" w:firstRowLastColumn="0" w:lastRowFirstColumn="0" w:lastRowLastColumn="0"/>
            <w:tcW w:w="2688" w:type="dxa"/>
          </w:tcPr>
          <w:p w14:paraId="786CB9E8"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return</w:t>
            </w:r>
          </w:p>
        </w:tc>
        <w:tc>
          <w:tcPr>
            <w:tcW w:w="3623" w:type="dxa"/>
          </w:tcPr>
          <w:p w14:paraId="7E24F8BB"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Δ log_price</w:t>
            </w:r>
          </w:p>
        </w:tc>
        <w:tc>
          <w:tcPr>
            <w:tcW w:w="3039" w:type="dxa"/>
          </w:tcPr>
          <w:p w14:paraId="6B672B79"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Daily log-return</w:t>
            </w:r>
          </w:p>
        </w:tc>
      </w:tr>
      <w:tr w:rsidR="00846D59" w:rsidRPr="00846D59" w14:paraId="340CA638"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23208DD7"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f_sma_{w} (w=5,10,20,50)</w:t>
            </w:r>
          </w:p>
        </w:tc>
        <w:tc>
          <w:tcPr>
            <w:tcW w:w="3623" w:type="dxa"/>
          </w:tcPr>
          <w:p w14:paraId="32EE3837"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Rolling mean(w).shift(1)</w:t>
            </w:r>
          </w:p>
        </w:tc>
        <w:tc>
          <w:tcPr>
            <w:tcW w:w="3039" w:type="dxa"/>
          </w:tcPr>
          <w:p w14:paraId="77EF57EA"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Trend-following SMA signal</w:t>
            </w:r>
          </w:p>
        </w:tc>
      </w:tr>
      <w:tr w:rsidR="00846D59" w:rsidRPr="00846D59" w14:paraId="5ABFA377" w14:textId="77777777" w:rsidTr="00846D59">
        <w:tc>
          <w:tcPr>
            <w:cnfStyle w:val="001000000000" w:firstRow="0" w:lastRow="0" w:firstColumn="1" w:lastColumn="0" w:oddVBand="0" w:evenVBand="0" w:oddHBand="0" w:evenHBand="0" w:firstRowFirstColumn="0" w:firstRowLastColumn="0" w:lastRowFirstColumn="0" w:lastRowLastColumn="0"/>
            <w:tcW w:w="2688" w:type="dxa"/>
          </w:tcPr>
          <w:p w14:paraId="64516FB5"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f_price_vs_sma_{w}</w:t>
            </w:r>
          </w:p>
        </w:tc>
        <w:tc>
          <w:tcPr>
            <w:tcW w:w="3623" w:type="dxa"/>
          </w:tcPr>
          <w:p w14:paraId="233769E4"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price / SMA(w) − 1</w:t>
            </w:r>
          </w:p>
        </w:tc>
        <w:tc>
          <w:tcPr>
            <w:tcW w:w="3039" w:type="dxa"/>
          </w:tcPr>
          <w:p w14:paraId="1FE62254"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Distance from trend</w:t>
            </w:r>
          </w:p>
        </w:tc>
      </w:tr>
      <w:tr w:rsidR="00846D59" w:rsidRPr="00846D59" w14:paraId="721E7F7B"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04EEF9DB"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rsi_14</w:t>
            </w:r>
          </w:p>
        </w:tc>
        <w:tc>
          <w:tcPr>
            <w:tcW w:w="3623" w:type="dxa"/>
          </w:tcPr>
          <w:p w14:paraId="5EF3F011"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RSI oscillator (14-day)</w:t>
            </w:r>
          </w:p>
        </w:tc>
        <w:tc>
          <w:tcPr>
            <w:tcW w:w="3039" w:type="dxa"/>
          </w:tcPr>
          <w:p w14:paraId="4F4DAE24"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Momentum overbought/oversold</w:t>
            </w:r>
          </w:p>
        </w:tc>
      </w:tr>
      <w:tr w:rsidR="00846D59" w:rsidRPr="00846D59" w14:paraId="3BF9589F" w14:textId="77777777" w:rsidTr="00846D59">
        <w:tc>
          <w:tcPr>
            <w:cnfStyle w:val="001000000000" w:firstRow="0" w:lastRow="0" w:firstColumn="1" w:lastColumn="0" w:oddVBand="0" w:evenVBand="0" w:oddHBand="0" w:evenHBand="0" w:firstRowFirstColumn="0" w:firstRowLastColumn="0" w:lastRowFirstColumn="0" w:lastRowLastColumn="0"/>
            <w:tcW w:w="2688" w:type="dxa"/>
          </w:tcPr>
          <w:p w14:paraId="170D7AD0"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bb_width</w:t>
            </w:r>
          </w:p>
        </w:tc>
        <w:tc>
          <w:tcPr>
            <w:tcW w:w="3623" w:type="dxa"/>
          </w:tcPr>
          <w:p w14:paraId="7B2D2B0A"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4 × std(20) / SMA(20)</w:t>
            </w:r>
          </w:p>
        </w:tc>
        <w:tc>
          <w:tcPr>
            <w:tcW w:w="3039" w:type="dxa"/>
          </w:tcPr>
          <w:p w14:paraId="0ED928A7"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Bollinger Band volatility regime</w:t>
            </w:r>
          </w:p>
        </w:tc>
      </w:tr>
      <w:tr w:rsidR="00846D59" w:rsidRPr="00846D59" w14:paraId="740C949A"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67C9B050"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vol_7, vol_20</w:t>
            </w:r>
          </w:p>
        </w:tc>
        <w:tc>
          <w:tcPr>
            <w:tcW w:w="3623" w:type="dxa"/>
          </w:tcPr>
          <w:p w14:paraId="3F7DE420"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Rolling std of returns</w:t>
            </w:r>
          </w:p>
        </w:tc>
        <w:tc>
          <w:tcPr>
            <w:tcW w:w="3039" w:type="dxa"/>
          </w:tcPr>
          <w:p w14:paraId="5BA56B27"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Short/medium realized volatility</w:t>
            </w:r>
          </w:p>
        </w:tc>
      </w:tr>
      <w:tr w:rsidR="00846D59" w:rsidRPr="00846D59" w14:paraId="58E3B4D3" w14:textId="77777777" w:rsidTr="00846D59">
        <w:tc>
          <w:tcPr>
            <w:cnfStyle w:val="001000000000" w:firstRow="0" w:lastRow="0" w:firstColumn="1" w:lastColumn="0" w:oddVBand="0" w:evenVBand="0" w:oddHBand="0" w:evenHBand="0" w:firstRowFirstColumn="0" w:firstRowLastColumn="0" w:lastRowFirstColumn="0" w:lastRowLastColumn="0"/>
            <w:tcW w:w="2688" w:type="dxa"/>
          </w:tcPr>
          <w:p w14:paraId="21ADC531"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vol_ratio</w:t>
            </w:r>
          </w:p>
        </w:tc>
        <w:tc>
          <w:tcPr>
            <w:tcW w:w="3623" w:type="dxa"/>
          </w:tcPr>
          <w:p w14:paraId="2272BC59"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vol_7 / vol_20</w:t>
            </w:r>
          </w:p>
        </w:tc>
        <w:tc>
          <w:tcPr>
            <w:tcW w:w="3039" w:type="dxa"/>
          </w:tcPr>
          <w:p w14:paraId="26B06A1D"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Volatility regime expansion signal</w:t>
            </w:r>
          </w:p>
        </w:tc>
      </w:tr>
      <w:tr w:rsidR="00846D59" w:rsidRPr="00846D59" w14:paraId="33923D4A"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329CD7C6"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mom_7, mom_20</w:t>
            </w:r>
          </w:p>
        </w:tc>
        <w:tc>
          <w:tcPr>
            <w:tcW w:w="3623" w:type="dxa"/>
          </w:tcPr>
          <w:p w14:paraId="460E8798"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Rolling mean of returns</w:t>
            </w:r>
          </w:p>
        </w:tc>
        <w:tc>
          <w:tcPr>
            <w:tcW w:w="3039" w:type="dxa"/>
          </w:tcPr>
          <w:p w14:paraId="3674A2B1"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Short/medium momentum</w:t>
            </w:r>
          </w:p>
        </w:tc>
      </w:tr>
      <w:tr w:rsidR="00846D59" w:rsidRPr="00846D59" w14:paraId="5CFD97BC" w14:textId="77777777" w:rsidTr="00846D59">
        <w:tc>
          <w:tcPr>
            <w:cnfStyle w:val="001000000000" w:firstRow="0" w:lastRow="0" w:firstColumn="1" w:lastColumn="0" w:oddVBand="0" w:evenVBand="0" w:oddHBand="0" w:evenHBand="0" w:firstRowFirstColumn="0" w:firstRowLastColumn="0" w:lastRowFirstColumn="0" w:lastRowLastColumn="0"/>
            <w:tcW w:w="2688" w:type="dxa"/>
          </w:tcPr>
          <w:p w14:paraId="0C460352"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mom_crossover</w:t>
            </w:r>
          </w:p>
        </w:tc>
        <w:tc>
          <w:tcPr>
            <w:tcW w:w="3623" w:type="dxa"/>
          </w:tcPr>
          <w:p w14:paraId="74FA268B"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mom_7 − mom_20</w:t>
            </w:r>
          </w:p>
        </w:tc>
        <w:tc>
          <w:tcPr>
            <w:tcW w:w="3039" w:type="dxa"/>
          </w:tcPr>
          <w:p w14:paraId="3BA5A6D2"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Momentum crossover signal</w:t>
            </w:r>
          </w:p>
        </w:tc>
      </w:tr>
      <w:tr w:rsidR="00846D59" w:rsidRPr="00846D59" w14:paraId="5D13174F"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07B2F226"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price_trend_7, price_trend_20</w:t>
            </w:r>
          </w:p>
        </w:tc>
        <w:tc>
          <w:tcPr>
            <w:tcW w:w="3623" w:type="dxa"/>
          </w:tcPr>
          <w:p w14:paraId="77005007"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Rolling mean of price</w:t>
            </w:r>
          </w:p>
        </w:tc>
        <w:tc>
          <w:tcPr>
            <w:tcW w:w="3039" w:type="dxa"/>
          </w:tcPr>
          <w:p w14:paraId="620B0D88"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Price trend level</w:t>
            </w:r>
          </w:p>
        </w:tc>
      </w:tr>
      <w:tr w:rsidR="00846D59" w:rsidRPr="00846D59" w14:paraId="6A7CC7D2" w14:textId="77777777" w:rsidTr="00846D59">
        <w:tc>
          <w:tcPr>
            <w:cnfStyle w:val="001000000000" w:firstRow="0" w:lastRow="0" w:firstColumn="1" w:lastColumn="0" w:oddVBand="0" w:evenVBand="0" w:oddHBand="0" w:evenHBand="0" w:firstRowFirstColumn="0" w:firstRowLastColumn="0" w:lastRowFirstColumn="0" w:lastRowLastColumn="0"/>
            <w:tcW w:w="2688" w:type="dxa"/>
          </w:tcPr>
          <w:p w14:paraId="40722A09"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Calendar features</w:t>
            </w:r>
          </w:p>
        </w:tc>
        <w:tc>
          <w:tcPr>
            <w:tcW w:w="3623" w:type="dxa"/>
          </w:tcPr>
          <w:p w14:paraId="76C36A2A"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day_of_week, month, quarter, is_month_end, is_quarter_end</w:t>
            </w:r>
          </w:p>
        </w:tc>
        <w:tc>
          <w:tcPr>
            <w:tcW w:w="3039" w:type="dxa"/>
          </w:tcPr>
          <w:p w14:paraId="41CCD7BA"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Seasonal and calendar effects</w:t>
            </w:r>
          </w:p>
        </w:tc>
      </w:tr>
      <w:tr w:rsidR="00846D59" w:rsidRPr="00846D59" w14:paraId="09C6A16F"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500AA78B"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Lag returns</w:t>
            </w:r>
          </w:p>
        </w:tc>
        <w:tc>
          <w:tcPr>
            <w:tcW w:w="3623" w:type="dxa"/>
          </w:tcPr>
          <w:p w14:paraId="43CA5AAF"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return.shift(1,2,3,5,10,20)</w:t>
            </w:r>
          </w:p>
        </w:tc>
        <w:tc>
          <w:tcPr>
            <w:tcW w:w="3039" w:type="dxa"/>
          </w:tcPr>
          <w:p w14:paraId="4505C796"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Autocorrelation signals</w:t>
            </w:r>
          </w:p>
        </w:tc>
      </w:tr>
      <w:tr w:rsidR="00846D59" w:rsidRPr="00846D59" w14:paraId="4C4F246C" w14:textId="77777777" w:rsidTr="00846D59">
        <w:tc>
          <w:tcPr>
            <w:cnfStyle w:val="001000000000" w:firstRow="0" w:lastRow="0" w:firstColumn="1" w:lastColumn="0" w:oddVBand="0" w:evenVBand="0" w:oddHBand="0" w:evenHBand="0" w:firstRowFirstColumn="0" w:firstRowLastColumn="0" w:lastRowFirstColumn="0" w:lastRowLastColumn="0"/>
            <w:tcW w:w="2688" w:type="dxa"/>
          </w:tcPr>
          <w:p w14:paraId="242BCDEF"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log_price_lag1</w:t>
            </w:r>
          </w:p>
        </w:tc>
        <w:tc>
          <w:tcPr>
            <w:tcW w:w="3623" w:type="dxa"/>
          </w:tcPr>
          <w:p w14:paraId="3F87FC8D"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log_price.shift(1)</w:t>
            </w:r>
          </w:p>
        </w:tc>
        <w:tc>
          <w:tcPr>
            <w:tcW w:w="3039" w:type="dxa"/>
          </w:tcPr>
          <w:p w14:paraId="5EF085F0" w14:textId="77777777" w:rsidR="00846D59" w:rsidRPr="00846D59" w:rsidRDefault="00846D59" w:rsidP="00B546D1">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Previous price level</w:t>
            </w:r>
          </w:p>
        </w:tc>
      </w:tr>
      <w:tr w:rsidR="00846D59" w:rsidRPr="00846D59" w14:paraId="041AD339" w14:textId="77777777" w:rsidTr="00846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dxa"/>
          </w:tcPr>
          <w:p w14:paraId="13353414" w14:textId="77777777" w:rsidR="00846D59" w:rsidRPr="00846D59" w:rsidRDefault="00846D59" w:rsidP="00B546D1">
            <w:pPr>
              <w:rPr>
                <w:rFonts w:ascii="Times New Roman" w:eastAsia="SimSun" w:hAnsi="Times New Roman" w:cs="Times New Roman"/>
                <w:b w:val="0"/>
                <w:bCs w:val="0"/>
                <w:szCs w:val="24"/>
                <w:lang w:eastAsia="zh-CN"/>
              </w:rPr>
            </w:pPr>
            <w:r w:rsidRPr="00846D59">
              <w:rPr>
                <w:rFonts w:ascii="Times New Roman" w:eastAsia="SimSun" w:hAnsi="Times New Roman" w:cs="Times New Roman"/>
                <w:b w:val="0"/>
                <w:bCs w:val="0"/>
                <w:szCs w:val="24"/>
                <w:lang w:eastAsia="zh-CN"/>
              </w:rPr>
              <w:t>Lagged macros</w:t>
            </w:r>
          </w:p>
        </w:tc>
        <w:tc>
          <w:tcPr>
            <w:tcW w:w="3623" w:type="dxa"/>
          </w:tcPr>
          <w:p w14:paraId="7B1BABDE" w14:textId="77777777" w:rsidR="00846D59" w:rsidRPr="00846D59" w:rsidRDefault="00846D59" w:rsidP="00B546D1">
            <w:pPr>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vix_lag1, gold_lag1, oil_lag1, dxy_lag1</w:t>
            </w:r>
          </w:p>
        </w:tc>
        <w:tc>
          <w:tcPr>
            <w:tcW w:w="3039" w:type="dxa"/>
          </w:tcPr>
          <w:p w14:paraId="6F9D6439" w14:textId="77777777" w:rsidR="00846D59" w:rsidRPr="00846D59" w:rsidRDefault="00846D59" w:rsidP="006377E2">
            <w:pPr>
              <w:keepNext/>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Cs w:val="24"/>
                <w:lang w:eastAsia="zh-CN"/>
              </w:rPr>
            </w:pPr>
            <w:r w:rsidRPr="00846D59">
              <w:rPr>
                <w:rFonts w:ascii="Times New Roman" w:eastAsia="SimSun" w:hAnsi="Times New Roman" w:cs="Times New Roman"/>
                <w:szCs w:val="24"/>
                <w:lang w:eastAsia="zh-CN"/>
              </w:rPr>
              <w:t>Delayed macro signal</w:t>
            </w:r>
          </w:p>
        </w:tc>
      </w:tr>
    </w:tbl>
    <w:p w14:paraId="0F9FC3F3" w14:textId="76547E22" w:rsidR="00846D59" w:rsidRDefault="006377E2" w:rsidP="006377E2">
      <w:pPr>
        <w:pStyle w:val="Caption"/>
        <w:jc w:val="center"/>
        <w:rPr>
          <w:rFonts w:ascii="Times New Roman" w:hAnsi="Times New Roman" w:cs="Times New Roman"/>
          <w:color w:val="auto"/>
        </w:rPr>
      </w:pPr>
      <w:bookmarkStart w:id="56" w:name="_Toc229699486"/>
      <w:r w:rsidRPr="006377E2">
        <w:rPr>
          <w:rFonts w:ascii="Times New Roman" w:hAnsi="Times New Roman" w:cs="Times New Roman"/>
          <w:color w:val="auto"/>
        </w:rPr>
        <w:t xml:space="preserve">Table </w:t>
      </w:r>
      <w:r w:rsidRPr="006377E2">
        <w:rPr>
          <w:rFonts w:ascii="Times New Roman" w:hAnsi="Times New Roman" w:cs="Times New Roman"/>
          <w:color w:val="auto"/>
        </w:rPr>
        <w:fldChar w:fldCharType="begin"/>
      </w:r>
      <w:r w:rsidRPr="006377E2">
        <w:rPr>
          <w:rFonts w:ascii="Times New Roman" w:hAnsi="Times New Roman" w:cs="Times New Roman"/>
          <w:color w:val="auto"/>
        </w:rPr>
        <w:instrText xml:space="preserve"> SEQ Table \* ARABIC </w:instrText>
      </w:r>
      <w:r w:rsidRPr="006377E2">
        <w:rPr>
          <w:rFonts w:ascii="Times New Roman" w:hAnsi="Times New Roman" w:cs="Times New Roman"/>
          <w:color w:val="auto"/>
        </w:rPr>
        <w:fldChar w:fldCharType="separate"/>
      </w:r>
      <w:r w:rsidR="00045967">
        <w:rPr>
          <w:rFonts w:ascii="Times New Roman" w:hAnsi="Times New Roman" w:cs="Times New Roman"/>
          <w:noProof/>
          <w:color w:val="auto"/>
        </w:rPr>
        <w:t>9</w:t>
      </w:r>
      <w:r w:rsidRPr="006377E2">
        <w:rPr>
          <w:rFonts w:ascii="Times New Roman" w:hAnsi="Times New Roman" w:cs="Times New Roman"/>
          <w:color w:val="auto"/>
        </w:rPr>
        <w:fldChar w:fldCharType="end"/>
      </w:r>
      <w:r w:rsidRPr="006377E2">
        <w:rPr>
          <w:rFonts w:ascii="Times New Roman" w:hAnsi="Times New Roman" w:cs="Times New Roman"/>
          <w:color w:val="auto"/>
        </w:rPr>
        <w:t>: Technical Features Used</w:t>
      </w:r>
      <w:bookmarkEnd w:id="56"/>
    </w:p>
    <w:p w14:paraId="409BD031" w14:textId="438FFBF2" w:rsidR="00CB32F7" w:rsidRDefault="00CB32F7" w:rsidP="00CB32F7">
      <w:pPr>
        <w:pStyle w:val="Heading3"/>
        <w:spacing w:after="200"/>
      </w:pPr>
      <w:bookmarkStart w:id="57" w:name="_Toc229699435"/>
      <w:r>
        <w:t>Train/Test Split</w:t>
      </w:r>
      <w:bookmarkEnd w:id="57"/>
    </w:p>
    <w:p w14:paraId="348EC6A9" w14:textId="77777777" w:rsidR="00CB32F7" w:rsidRPr="00CB32F7" w:rsidRDefault="00CB32F7" w:rsidP="00CB32F7">
      <w:pPr>
        <w:pStyle w:val="ListParagraph"/>
        <w:numPr>
          <w:ilvl w:val="0"/>
          <w:numId w:val="20"/>
        </w:numPr>
        <w:spacing w:after="100" w:line="240" w:lineRule="auto"/>
        <w:jc w:val="both"/>
        <w:rPr>
          <w:rFonts w:ascii="Times New Roman" w:eastAsia="SimSun" w:hAnsi="Times New Roman" w:cs="Times New Roman"/>
          <w:szCs w:val="24"/>
          <w:lang w:eastAsia="zh-CN"/>
        </w:rPr>
      </w:pPr>
      <w:r w:rsidRPr="00CB32F7">
        <w:rPr>
          <w:rFonts w:ascii="Times New Roman" w:eastAsia="SimSun" w:hAnsi="Times New Roman" w:cs="Times New Roman"/>
          <w:szCs w:val="24"/>
          <w:lang w:eastAsia="zh-CN"/>
        </w:rPr>
        <w:t>Train set: all data up to 2025-12-31</w:t>
      </w:r>
    </w:p>
    <w:p w14:paraId="64681995" w14:textId="77777777" w:rsidR="00CB32F7" w:rsidRPr="00CB32F7" w:rsidRDefault="00CB32F7" w:rsidP="00CB32F7">
      <w:pPr>
        <w:pStyle w:val="ListParagraph"/>
        <w:numPr>
          <w:ilvl w:val="0"/>
          <w:numId w:val="20"/>
        </w:numPr>
        <w:spacing w:after="100" w:line="240" w:lineRule="auto"/>
        <w:contextualSpacing w:val="0"/>
        <w:jc w:val="both"/>
        <w:rPr>
          <w:rFonts w:ascii="Times New Roman" w:eastAsia="SimSun" w:hAnsi="Times New Roman" w:cs="Times New Roman"/>
          <w:szCs w:val="24"/>
          <w:lang w:eastAsia="zh-CN"/>
        </w:rPr>
      </w:pPr>
      <w:r w:rsidRPr="00CB32F7">
        <w:rPr>
          <w:rFonts w:ascii="Times New Roman" w:eastAsia="SimSun" w:hAnsi="Times New Roman" w:cs="Times New Roman"/>
          <w:szCs w:val="24"/>
          <w:lang w:eastAsia="zh-CN"/>
        </w:rPr>
        <w:t>Test set: 2026-01-01 to 2026-04-30 (4-month out-of-sample holdout)</w:t>
      </w:r>
    </w:p>
    <w:p w14:paraId="08AA6151" w14:textId="77777777" w:rsidR="00CB32F7" w:rsidRPr="00CB32F7" w:rsidRDefault="00CB32F7" w:rsidP="00CB32F7">
      <w:pPr>
        <w:pStyle w:val="ListParagraph"/>
        <w:numPr>
          <w:ilvl w:val="0"/>
          <w:numId w:val="20"/>
        </w:numPr>
        <w:spacing w:after="100" w:line="240" w:lineRule="auto"/>
        <w:contextualSpacing w:val="0"/>
        <w:jc w:val="both"/>
        <w:rPr>
          <w:rFonts w:ascii="Times New Roman" w:eastAsia="SimSun" w:hAnsi="Times New Roman" w:cs="Times New Roman"/>
          <w:szCs w:val="24"/>
          <w:lang w:eastAsia="zh-CN"/>
        </w:rPr>
      </w:pPr>
      <w:r w:rsidRPr="00CB32F7">
        <w:rPr>
          <w:rFonts w:ascii="Times New Roman" w:eastAsia="SimSun" w:hAnsi="Times New Roman" w:cs="Times New Roman"/>
          <w:szCs w:val="24"/>
          <w:lang w:eastAsia="zh-CN"/>
        </w:rPr>
        <w:t>A 5-fold TimeSeriesSplit cross-validation is applied during training to validate directional accuracy on rolling windows before the final model is fitted on the full training set.</w:t>
      </w:r>
    </w:p>
    <w:p w14:paraId="1B61BF50" w14:textId="28239A2C" w:rsidR="00CB32F7" w:rsidRDefault="00CB32F7" w:rsidP="00CB32F7">
      <w:pPr>
        <w:pStyle w:val="Heading3"/>
      </w:pPr>
      <w:r>
        <w:t xml:space="preserve"> </w:t>
      </w:r>
      <w:bookmarkStart w:id="58" w:name="_Toc229699436"/>
      <w:r>
        <w:t>Model Confi</w:t>
      </w:r>
      <w:r>
        <w:lastRenderedPageBreak/>
        <w:t>guration</w:t>
      </w:r>
      <w:bookmarkEnd w:id="58"/>
    </w:p>
    <w:p w14:paraId="5E929D16" w14:textId="77777777" w:rsidR="007C04B3" w:rsidRDefault="00CB32F7" w:rsidP="007C04B3">
      <w:pPr>
        <w:spacing w:after="120"/>
        <w:rPr>
          <w:rFonts w:ascii="Times New Roman" w:eastAsia="SimSun" w:hAnsi="Times New Roman" w:cs="Times New Roman"/>
          <w:szCs w:val="24"/>
          <w:lang w:eastAsia="zh-CN"/>
        </w:rPr>
      </w:pPr>
      <w:r w:rsidRPr="007C04B3">
        <w:rPr>
          <w:rFonts w:ascii="Times New Roman" w:eastAsia="SimSun" w:hAnsi="Times New Roman" w:cs="Times New Roman"/>
          <w:szCs w:val="24"/>
          <w:lang w:eastAsia="zh-CN"/>
        </w:rPr>
        <w:t xml:space="preserve">Each stock market uses two serialized models </w:t>
      </w:r>
      <w:r w:rsidR="007C04B3">
        <w:rPr>
          <w:rFonts w:ascii="Times New Roman" w:eastAsia="SimSun" w:hAnsi="Times New Roman" w:cs="Times New Roman"/>
          <w:szCs w:val="24"/>
          <w:lang w:eastAsia="zh-CN"/>
        </w:rPr>
        <w:t xml:space="preserve">(full feature and top features) </w:t>
      </w:r>
      <w:r w:rsidRPr="007C04B3">
        <w:rPr>
          <w:rFonts w:ascii="Times New Roman" w:eastAsia="SimSun" w:hAnsi="Times New Roman" w:cs="Times New Roman"/>
          <w:szCs w:val="24"/>
          <w:lang w:eastAsia="zh-CN"/>
        </w:rPr>
        <w:t>saved as .pkl files</w:t>
      </w:r>
      <w:r w:rsidR="007C04B3">
        <w:rPr>
          <w:rFonts w:ascii="Times New Roman" w:eastAsia="SimSun" w:hAnsi="Times New Roman" w:cs="Times New Roman"/>
          <w:szCs w:val="24"/>
          <w:lang w:eastAsia="zh-CN"/>
        </w:rPr>
        <w:t>.</w:t>
      </w:r>
    </w:p>
    <w:p w14:paraId="720E8613" w14:textId="77777777" w:rsidR="007C04B3" w:rsidRDefault="007C04B3" w:rsidP="007C04B3">
      <w:pPr>
        <w:keepNext/>
        <w:spacing w:after="120"/>
      </w:pPr>
      <w:r w:rsidRPr="007C04B3">
        <w:rPr>
          <w:rFonts w:ascii="Courier New" w:eastAsia="Courier New" w:hAnsi="Courier New" w:cs="Courier New"/>
          <w:color w:val="FFFFFF"/>
          <w:sz w:val="20"/>
          <w:szCs w:val="20"/>
        </w:rPr>
        <w:drawing>
          <wp:inline distT="0" distB="0" distL="0" distR="0" wp14:anchorId="72B6D3C3" wp14:editId="22C1BBC2">
            <wp:extent cx="5943600" cy="2122805"/>
            <wp:effectExtent l="0" t="0" r="0" b="0"/>
            <wp:docPr id="16732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338" name=""/>
                    <pic:cNvPicPr/>
                  </pic:nvPicPr>
                  <pic:blipFill>
                    <a:blip r:embed="rId23"/>
                    <a:stretch>
                      <a:fillRect/>
                    </a:stretch>
                  </pic:blipFill>
                  <pic:spPr>
                    <a:xfrm>
                      <a:off x="0" y="0"/>
                      <a:ext cx="5943600" cy="2122805"/>
                    </a:xfrm>
                    <a:prstGeom prst="rect">
                      <a:avLst/>
                    </a:prstGeom>
                  </pic:spPr>
                </pic:pic>
              </a:graphicData>
            </a:graphic>
          </wp:inline>
        </w:drawing>
      </w:r>
    </w:p>
    <w:p w14:paraId="323A75CC" w14:textId="07274E68" w:rsidR="007C04B3" w:rsidRPr="009B658B" w:rsidRDefault="007C04B3" w:rsidP="007C04B3">
      <w:pPr>
        <w:pStyle w:val="Caption"/>
        <w:jc w:val="center"/>
        <w:rPr>
          <w:rFonts w:ascii="Times New Roman" w:hAnsi="Times New Roman" w:cs="Times New Roman"/>
          <w:color w:val="auto"/>
        </w:rPr>
      </w:pPr>
      <w:bookmarkStart w:id="59" w:name="_Toc229699561"/>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7</w:t>
      </w:r>
      <w:r w:rsidRPr="009B658B">
        <w:rPr>
          <w:rFonts w:ascii="Times New Roman" w:hAnsi="Times New Roman" w:cs="Times New Roman"/>
          <w:color w:val="auto"/>
        </w:rPr>
        <w:fldChar w:fldCharType="end"/>
      </w:r>
      <w:r w:rsidRPr="009B658B">
        <w:rPr>
          <w:rFonts w:ascii="Times New Roman" w:hAnsi="Times New Roman" w:cs="Times New Roman"/>
          <w:color w:val="auto"/>
        </w:rPr>
        <w:t>: EGX30 Full Model</w:t>
      </w:r>
      <w:bookmarkEnd w:id="59"/>
    </w:p>
    <w:p w14:paraId="7B79236F" w14:textId="77777777" w:rsidR="007C04B3" w:rsidRDefault="007C04B3" w:rsidP="007C04B3">
      <w:pPr>
        <w:keepNext/>
        <w:spacing w:after="120"/>
        <w:jc w:val="center"/>
      </w:pPr>
      <w:r w:rsidRPr="007C04B3">
        <w:drawing>
          <wp:inline distT="0" distB="0" distL="0" distR="0" wp14:anchorId="62C4963D" wp14:editId="202EFE52">
            <wp:extent cx="3296475" cy="2808000"/>
            <wp:effectExtent l="0" t="0" r="0" b="0"/>
            <wp:docPr id="4758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91202" name=""/>
                    <pic:cNvPicPr/>
                  </pic:nvPicPr>
                  <pic:blipFill>
                    <a:blip r:embed="rId24"/>
                    <a:stretch>
                      <a:fillRect/>
                    </a:stretch>
                  </pic:blipFill>
                  <pic:spPr>
                    <a:xfrm>
                      <a:off x="0" y="0"/>
                      <a:ext cx="3296475" cy="2808000"/>
                    </a:xfrm>
                    <a:prstGeom prst="rect">
                      <a:avLst/>
                    </a:prstGeom>
                  </pic:spPr>
                </pic:pic>
              </a:graphicData>
            </a:graphic>
          </wp:inline>
        </w:drawing>
      </w:r>
    </w:p>
    <w:p w14:paraId="0C650458" w14:textId="5B4C70C1" w:rsidR="00CB32F7" w:rsidRPr="009B658B" w:rsidRDefault="007C04B3" w:rsidP="007C04B3">
      <w:pPr>
        <w:pStyle w:val="Caption"/>
        <w:jc w:val="center"/>
        <w:rPr>
          <w:rFonts w:ascii="Times New Roman" w:hAnsi="Times New Roman" w:cs="Times New Roman"/>
          <w:color w:val="auto"/>
        </w:rPr>
      </w:pPr>
      <w:bookmarkStart w:id="60" w:name="_Toc229699562"/>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8</w:t>
      </w:r>
      <w:r w:rsidRPr="009B658B">
        <w:rPr>
          <w:rFonts w:ascii="Times New Roman" w:hAnsi="Times New Roman" w:cs="Times New Roman"/>
          <w:color w:val="auto"/>
        </w:rPr>
        <w:fldChar w:fldCharType="end"/>
      </w:r>
      <w:r w:rsidRPr="009B658B">
        <w:rPr>
          <w:rFonts w:ascii="Times New Roman" w:hAnsi="Times New Roman" w:cs="Times New Roman"/>
          <w:color w:val="auto"/>
        </w:rPr>
        <w:t>:EGX 30 Top Features Model (top 15 features by LightGBM split importance):</w:t>
      </w:r>
      <w:bookmarkEnd w:id="60"/>
    </w:p>
    <w:p w14:paraId="1A644DB5" w14:textId="77777777" w:rsidR="00CB32F7" w:rsidRPr="007C04B3" w:rsidRDefault="00CB32F7" w:rsidP="00CB32F7">
      <w:pPr>
        <w:spacing w:after="120"/>
        <w:rPr>
          <w:rFonts w:ascii="Times New Roman" w:eastAsia="SimSun" w:hAnsi="Times New Roman" w:cs="Times New Roman"/>
          <w:szCs w:val="24"/>
          <w:lang w:eastAsia="zh-CN"/>
        </w:rPr>
      </w:pPr>
      <w:r w:rsidRPr="007C04B3">
        <w:rPr>
          <w:rFonts w:ascii="Times New Roman" w:eastAsia="SimSun" w:hAnsi="Times New Roman" w:cs="Times New Roman"/>
          <w:szCs w:val="24"/>
          <w:lang w:eastAsia="zh-CN"/>
        </w:rPr>
        <w:t>Price reconstruction from predicted log-returns follows the same cumulative exponentiation chain used in the gold and oil models.</w:t>
      </w:r>
    </w:p>
    <w:p w14:paraId="532830A6" w14:textId="188A763D" w:rsidR="000E49E9" w:rsidRDefault="000E49E9" w:rsidP="000E49E9">
      <w:pPr>
        <w:pStyle w:val="Heading2"/>
        <w:spacing w:after="200"/>
        <w:jc w:val="both"/>
      </w:pPr>
      <w:bookmarkStart w:id="61" w:name="_Toc229699437"/>
      <w:r>
        <w:t>Gold/Oil-Dependent Stock Market Model</w:t>
      </w:r>
      <w:r>
        <w:t xml:space="preserve"> </w:t>
      </w:r>
      <w:r>
        <w:t>(</w:t>
      </w:r>
      <w:r>
        <w:rPr>
          <w:rFonts w:ascii="Courier New" w:eastAsia="Courier New" w:hAnsi="Courier New" w:cs="Courier New"/>
          <w:shd w:val="clear" w:color="auto" w:fill="F1F5F9"/>
        </w:rPr>
        <w:t>gold_oil_dependent_stock_markets_models.ipynb</w:t>
      </w:r>
      <w:r>
        <w:t>)</w:t>
      </w:r>
      <w:bookmarkEnd w:id="61"/>
    </w:p>
    <w:p w14:paraId="5718C258" w14:textId="152068F8" w:rsidR="000E49E9" w:rsidRDefault="000E49E9" w:rsidP="000E49E9">
      <w:pPr>
        <w:spacing w:after="120"/>
        <w:jc w:val="both"/>
      </w:pPr>
      <w:r w:rsidRPr="000E49E9">
        <w:rPr>
          <w:rFonts w:ascii="Times New Roman" w:eastAsia="SimSun" w:hAnsi="Times New Roman" w:cs="Times New Roman"/>
          <w:szCs w:val="24"/>
          <w:lang w:eastAsia="zh-CN"/>
        </w:rPr>
        <w:t>This section describes an extended modeling approach where predicted gold and oil prices are injected into the stock market models as input features during the test phase, replacing the actual commodity prices. This design reflects a realistic deployment scenario where future g</w:t>
      </w:r>
      <w:r w:rsidRPr="000E49E9">
        <w:rPr>
          <w:rFonts w:ascii="Times New Roman" w:eastAsia="SimSun" w:hAnsi="Times New Roman" w:cs="Times New Roman"/>
          <w:szCs w:val="24"/>
          <w:lang w:eastAsia="zh-CN"/>
        </w:rPr>
        <w:lastRenderedPageBreak/>
        <w:t>old and oil prices are themselves machine learning predictions rather than known ground truth.</w:t>
      </w:r>
      <w:r>
        <w:t xml:space="preserve"> </w:t>
      </w:r>
    </w:p>
    <w:p w14:paraId="6BE49DA8" w14:textId="0FBAC8F8" w:rsidR="000E49E9" w:rsidRDefault="000E49E9" w:rsidP="000E49E9">
      <w:pPr>
        <w:pStyle w:val="Heading3"/>
        <w:spacing w:after="200"/>
      </w:pPr>
      <w:bookmarkStart w:id="62" w:name="_Toc229699438"/>
      <w:r>
        <w:t>Motivation</w:t>
      </w:r>
      <w:bookmarkEnd w:id="62"/>
    </w:p>
    <w:p w14:paraId="40E591C1" w14:textId="01B31C62" w:rsidR="000E49E9" w:rsidRDefault="000E49E9" w:rsidP="000E49E9">
      <w:pPr>
        <w:spacing w:after="120"/>
        <w:jc w:val="both"/>
      </w:pPr>
      <w:r w:rsidRPr="000E49E9">
        <w:rPr>
          <w:rFonts w:ascii="Times New Roman" w:eastAsia="SimSun" w:hAnsi="Times New Roman" w:cs="Times New Roman"/>
          <w:szCs w:val="24"/>
          <w:lang w:eastAsia="zh-CN"/>
        </w:rPr>
        <w:t>In the standalone models, the test features include the actual observed gold and Brent oil prices — a condition that would not hold in a true forward-looking prediction setting. This model variant corrects for that by substituting the gold and oil price columns in the test set with the predicted price series generated by the pre-trained standalone gold and oil models (saved as .pkl files). The training phase is unaffected and still uses actual historical commodity data.</w:t>
      </w:r>
      <w:r>
        <w:t xml:space="preserve"> </w:t>
      </w:r>
    </w:p>
    <w:p w14:paraId="42157C78" w14:textId="0FDE6042" w:rsidR="000E49E9" w:rsidRDefault="000E49E9" w:rsidP="000E49E9">
      <w:pPr>
        <w:pStyle w:val="Heading3"/>
        <w:spacing w:after="200"/>
      </w:pPr>
      <w:bookmarkStart w:id="63" w:name="_Toc229699439"/>
      <w:r>
        <w:t>Target Variables and Markets</w:t>
      </w:r>
      <w:bookmarkEnd w:id="63"/>
    </w:p>
    <w:p w14:paraId="4B847A91" w14:textId="4A389CCB" w:rsidR="000E49E9" w:rsidRPr="000E49E9" w:rsidRDefault="000E49E9" w:rsidP="000E49E9">
      <w:pPr>
        <w:spacing w:after="120"/>
        <w:jc w:val="both"/>
        <w:rPr>
          <w:rFonts w:ascii="Times New Roman" w:eastAsia="SimSun" w:hAnsi="Times New Roman" w:cs="Times New Roman"/>
          <w:szCs w:val="24"/>
          <w:lang w:eastAsia="zh-CN"/>
        </w:rPr>
      </w:pPr>
      <w:r w:rsidRPr="000E49E9">
        <w:rPr>
          <w:rFonts w:ascii="Times New Roman" w:eastAsia="SimSun" w:hAnsi="Times New Roman" w:cs="Times New Roman"/>
          <w:szCs w:val="24"/>
          <w:lang w:eastAsia="zh-CN"/>
        </w:rPr>
        <w:t>The same eight stock markets from Section 4.4 are modeled using the same target columns and prediction horizon (5-day smoothed log-return, clipped to ±3%).</w:t>
      </w:r>
    </w:p>
    <w:p w14:paraId="345EE41E" w14:textId="443727BE" w:rsidR="000E49E9" w:rsidRDefault="000E49E9" w:rsidP="000E49E9">
      <w:pPr>
        <w:pStyle w:val="Heading3"/>
        <w:spacing w:after="200"/>
      </w:pPr>
      <w:bookmarkStart w:id="64" w:name="_Toc229699440"/>
      <w:r>
        <w:t>Commodity Prediction Injection (Test Set Modification)</w:t>
      </w:r>
      <w:bookmarkEnd w:id="64"/>
    </w:p>
    <w:p w14:paraId="37622BC4" w14:textId="77777777" w:rsidR="000E49E9" w:rsidRDefault="000E49E9" w:rsidP="000E49E9">
      <w:pPr>
        <w:spacing w:after="120"/>
      </w:pPr>
      <w:r>
        <w:t>After the train/test split, the test feature matrix is modified as follows:</w:t>
      </w:r>
    </w:p>
    <w:p w14:paraId="5B6F52D0" w14:textId="77777777" w:rsidR="007C4D50" w:rsidRPr="007C4D50" w:rsidRDefault="000E49E9" w:rsidP="007C4D50">
      <w:pPr>
        <w:pStyle w:val="ListParagraph"/>
        <w:numPr>
          <w:ilvl w:val="0"/>
          <w:numId w:val="21"/>
        </w:numPr>
        <w:spacing w:after="200"/>
        <w:jc w:val="both"/>
        <w:rPr>
          <w:rFonts w:ascii="Times New Roman" w:eastAsia="SimSun" w:hAnsi="Times New Roman" w:cs="Times New Roman"/>
          <w:szCs w:val="24"/>
          <w:lang w:eastAsia="zh-CN"/>
        </w:rPr>
      </w:pPr>
      <w:r w:rsidRPr="007C4D50">
        <w:rPr>
          <w:rFonts w:ascii="Times New Roman" w:eastAsia="SimSun" w:hAnsi="Times New Roman" w:cs="Times New Roman"/>
          <w:szCs w:val="24"/>
          <w:lang w:eastAsia="zh-CN"/>
        </w:rPr>
        <w:t>The pre-trained standalone gold model and oil model are loaded from disk.</w:t>
      </w:r>
    </w:p>
    <w:p w14:paraId="2643FD39" w14:textId="77777777" w:rsidR="007C4D50" w:rsidRPr="007C4D50" w:rsidRDefault="000E49E9" w:rsidP="007C4D50">
      <w:pPr>
        <w:pStyle w:val="ListParagraph"/>
        <w:numPr>
          <w:ilvl w:val="0"/>
          <w:numId w:val="21"/>
        </w:numPr>
        <w:spacing w:after="200"/>
        <w:jc w:val="both"/>
        <w:rPr>
          <w:rFonts w:ascii="Times New Roman" w:eastAsia="SimSun" w:hAnsi="Times New Roman" w:cs="Times New Roman"/>
          <w:szCs w:val="24"/>
          <w:lang w:eastAsia="zh-CN"/>
        </w:rPr>
      </w:pPr>
      <w:r w:rsidRPr="007C4D50">
        <w:rPr>
          <w:rFonts w:ascii="Times New Roman" w:eastAsia="SimSun" w:hAnsi="Times New Roman" w:cs="Times New Roman"/>
          <w:szCs w:val="24"/>
          <w:lang w:eastAsia="zh-CN"/>
        </w:rPr>
        <w:t>Their respective predicted price series (aligned by date) are mapped onto the test set, replacing gold_price_usd and brent_oil_price_usd.</w:t>
      </w:r>
    </w:p>
    <w:p w14:paraId="2F6FF034" w14:textId="08C91C01" w:rsidR="000E49E9" w:rsidRPr="007C4D50" w:rsidRDefault="000E49E9" w:rsidP="007C4D50">
      <w:pPr>
        <w:pStyle w:val="ListParagraph"/>
        <w:numPr>
          <w:ilvl w:val="0"/>
          <w:numId w:val="21"/>
        </w:numPr>
        <w:spacing w:after="200"/>
        <w:jc w:val="both"/>
        <w:rPr>
          <w:rFonts w:ascii="Times New Roman" w:eastAsia="SimSun" w:hAnsi="Times New Roman" w:cs="Times New Roman"/>
          <w:szCs w:val="24"/>
          <w:lang w:eastAsia="zh-CN"/>
        </w:rPr>
      </w:pPr>
      <w:r w:rsidRPr="007C4D50">
        <w:rPr>
          <w:rFonts w:ascii="Times New Roman" w:eastAsia="SimSun" w:hAnsi="Times New Roman" w:cs="Times New Roman"/>
          <w:szCs w:val="24"/>
          <w:lang w:eastAsia="zh-CN"/>
        </w:rPr>
        <w:t>All interaction features that depend on these commodity prices are recomputed after injection to maintain internal consistency:</w:t>
      </w:r>
    </w:p>
    <w:tbl>
      <w:tblPr>
        <w:tblStyle w:val="GridTable4-Accent1"/>
        <w:tblW w:w="5000" w:type="pct"/>
        <w:tblLayout w:type="fixed"/>
        <w:tblLook w:val="04A0" w:firstRow="1" w:lastRow="0" w:firstColumn="1" w:lastColumn="0" w:noHBand="0" w:noVBand="1"/>
      </w:tblPr>
      <w:tblGrid>
        <w:gridCol w:w="3825"/>
        <w:gridCol w:w="5525"/>
      </w:tblGrid>
      <w:tr w:rsidR="000E49E9" w:rsidRPr="007C4D50" w14:paraId="4C85B3FE" w14:textId="77777777" w:rsidTr="007C4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5" w:type="dxa"/>
          </w:tcPr>
          <w:p w14:paraId="72E634B1" w14:textId="6E9F36A3" w:rsidR="000E49E9" w:rsidRPr="007C4D50" w:rsidRDefault="000E49E9" w:rsidP="00B546D1">
            <w:pPr>
              <w:rPr>
                <w:rFonts w:asciiTheme="majorBidi" w:hAnsiTheme="majorBidi" w:cstheme="majorBidi"/>
                <w:sz w:val="22"/>
                <w:szCs w:val="20"/>
              </w:rPr>
            </w:pPr>
            <w:r>
              <w:t xml:space="preserve"> </w:t>
            </w:r>
            <w:r w:rsidRPr="007C4D50">
              <w:rPr>
                <w:rFonts w:asciiTheme="majorBidi" w:hAnsiTheme="majorBidi" w:cstheme="majorBidi"/>
                <w:sz w:val="22"/>
                <w:szCs w:val="20"/>
              </w:rPr>
              <w:t>Interaction Feature</w:t>
            </w:r>
          </w:p>
        </w:tc>
        <w:tc>
          <w:tcPr>
            <w:tcW w:w="5525" w:type="dxa"/>
          </w:tcPr>
          <w:p w14:paraId="048063EA" w14:textId="77777777" w:rsidR="000E49E9" w:rsidRPr="007C4D50" w:rsidRDefault="000E49E9" w:rsidP="00B546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7C4D50">
              <w:rPr>
                <w:rFonts w:asciiTheme="majorBidi" w:hAnsiTheme="majorBidi" w:cstheme="majorBidi"/>
                <w:sz w:val="22"/>
                <w:szCs w:val="20"/>
              </w:rPr>
              <w:t>Recomputed As</w:t>
            </w:r>
          </w:p>
        </w:tc>
      </w:tr>
      <w:tr w:rsidR="000E49E9" w:rsidRPr="007C4D50" w14:paraId="5CA770BE" w14:textId="77777777" w:rsidTr="007C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5" w:type="dxa"/>
          </w:tcPr>
          <w:p w14:paraId="4056E2A7" w14:textId="77777777" w:rsidR="000E49E9" w:rsidRPr="007C4D50" w:rsidRDefault="000E49E9" w:rsidP="00B546D1">
            <w:pPr>
              <w:rPr>
                <w:rFonts w:asciiTheme="majorBidi" w:hAnsiTheme="majorBidi" w:cstheme="majorBidi"/>
                <w:sz w:val="22"/>
                <w:szCs w:val="20"/>
              </w:rPr>
            </w:pPr>
            <w:r w:rsidRPr="007C4D50">
              <w:rPr>
                <w:rFonts w:asciiTheme="majorBidi" w:eastAsia="Courier New" w:hAnsiTheme="majorBidi" w:cstheme="majorBidi"/>
                <w:sz w:val="22"/>
                <w:szCs w:val="20"/>
                <w:shd w:val="clear" w:color="auto" w:fill="F1F5F9"/>
              </w:rPr>
              <w:t>gold_x_dxy</w:t>
            </w:r>
          </w:p>
        </w:tc>
        <w:tc>
          <w:tcPr>
            <w:tcW w:w="5525" w:type="dxa"/>
          </w:tcPr>
          <w:p w14:paraId="6041F02A" w14:textId="77777777" w:rsidR="000E49E9" w:rsidRPr="007C4D50" w:rsidRDefault="000E49E9"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7C4D50">
              <w:rPr>
                <w:rFonts w:asciiTheme="majorBidi" w:hAnsiTheme="majorBidi" w:cstheme="majorBidi"/>
                <w:sz w:val="22"/>
                <w:szCs w:val="20"/>
              </w:rPr>
              <w:t>predicted_gold × dollar_index</w:t>
            </w:r>
          </w:p>
        </w:tc>
      </w:tr>
      <w:tr w:rsidR="000E49E9" w:rsidRPr="007C4D50" w14:paraId="708807E8" w14:textId="77777777" w:rsidTr="007C4D50">
        <w:tc>
          <w:tcPr>
            <w:cnfStyle w:val="001000000000" w:firstRow="0" w:lastRow="0" w:firstColumn="1" w:lastColumn="0" w:oddVBand="0" w:evenVBand="0" w:oddHBand="0" w:evenHBand="0" w:firstRowFirstColumn="0" w:firstRowLastColumn="0" w:lastRowFirstColumn="0" w:lastRowLastColumn="0"/>
            <w:tcW w:w="3825" w:type="dxa"/>
          </w:tcPr>
          <w:p w14:paraId="1E9D2209" w14:textId="77777777" w:rsidR="000E49E9" w:rsidRPr="007C4D50" w:rsidRDefault="000E49E9" w:rsidP="00B546D1">
            <w:pPr>
              <w:rPr>
                <w:rFonts w:asciiTheme="majorBidi" w:hAnsiTheme="majorBidi" w:cstheme="majorBidi"/>
                <w:sz w:val="22"/>
                <w:szCs w:val="20"/>
              </w:rPr>
            </w:pPr>
            <w:r w:rsidRPr="007C4D50">
              <w:rPr>
                <w:rFonts w:asciiTheme="majorBidi" w:eastAsia="Courier New" w:hAnsiTheme="majorBidi" w:cstheme="majorBidi"/>
                <w:sz w:val="22"/>
                <w:szCs w:val="20"/>
                <w:shd w:val="clear" w:color="auto" w:fill="F1F5F9"/>
              </w:rPr>
              <w:t>gold_lag1</w:t>
            </w:r>
          </w:p>
        </w:tc>
        <w:tc>
          <w:tcPr>
            <w:tcW w:w="5525" w:type="dxa"/>
          </w:tcPr>
          <w:p w14:paraId="0D2F7429" w14:textId="77777777" w:rsidR="000E49E9" w:rsidRPr="007C4D50" w:rsidRDefault="000E49E9"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7C4D50">
              <w:rPr>
                <w:rFonts w:asciiTheme="majorBidi" w:hAnsiTheme="majorBidi" w:cstheme="majorBidi"/>
                <w:sz w:val="22"/>
                <w:szCs w:val="20"/>
              </w:rPr>
              <w:t>predicted_gold (same-day predicted value)</w:t>
            </w:r>
          </w:p>
        </w:tc>
      </w:tr>
      <w:tr w:rsidR="000E49E9" w:rsidRPr="007C4D50" w14:paraId="3834A0AF" w14:textId="77777777" w:rsidTr="007C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5" w:type="dxa"/>
          </w:tcPr>
          <w:p w14:paraId="2DA44645" w14:textId="77777777" w:rsidR="000E49E9" w:rsidRPr="007C4D50" w:rsidRDefault="000E49E9" w:rsidP="00B546D1">
            <w:pPr>
              <w:rPr>
                <w:rFonts w:asciiTheme="majorBidi" w:hAnsiTheme="majorBidi" w:cstheme="majorBidi"/>
                <w:sz w:val="22"/>
                <w:szCs w:val="20"/>
              </w:rPr>
            </w:pPr>
            <w:r w:rsidRPr="007C4D50">
              <w:rPr>
                <w:rFonts w:asciiTheme="majorBidi" w:eastAsia="Courier New" w:hAnsiTheme="majorBidi" w:cstheme="majorBidi"/>
                <w:sz w:val="22"/>
                <w:szCs w:val="20"/>
                <w:shd w:val="clear" w:color="auto" w:fill="F1F5F9"/>
              </w:rPr>
              <w:t>gold_mom</w:t>
            </w:r>
          </w:p>
        </w:tc>
        <w:tc>
          <w:tcPr>
            <w:tcW w:w="5525" w:type="dxa"/>
          </w:tcPr>
          <w:p w14:paraId="122889A1" w14:textId="77777777" w:rsidR="000E49E9" w:rsidRPr="007C4D50" w:rsidRDefault="000E49E9"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7C4D50">
              <w:rPr>
                <w:rFonts w:asciiTheme="majorBidi" w:hAnsiTheme="majorBidi" w:cstheme="majorBidi"/>
                <w:sz w:val="22"/>
                <w:szCs w:val="20"/>
              </w:rPr>
              <w:t>predicted_gold.pct_change().fillna(0)</w:t>
            </w:r>
          </w:p>
        </w:tc>
      </w:tr>
      <w:tr w:rsidR="000E49E9" w:rsidRPr="007C4D50" w14:paraId="01FE7550" w14:textId="77777777" w:rsidTr="007C4D50">
        <w:tc>
          <w:tcPr>
            <w:cnfStyle w:val="001000000000" w:firstRow="0" w:lastRow="0" w:firstColumn="1" w:lastColumn="0" w:oddVBand="0" w:evenVBand="0" w:oddHBand="0" w:evenHBand="0" w:firstRowFirstColumn="0" w:firstRowLastColumn="0" w:lastRowFirstColumn="0" w:lastRowLastColumn="0"/>
            <w:tcW w:w="3825" w:type="dxa"/>
          </w:tcPr>
          <w:p w14:paraId="56052015" w14:textId="77777777" w:rsidR="000E49E9" w:rsidRPr="007C4D50" w:rsidRDefault="000E49E9" w:rsidP="00B546D1">
            <w:pPr>
              <w:rPr>
                <w:rFonts w:asciiTheme="majorBidi" w:hAnsiTheme="majorBidi" w:cstheme="majorBidi"/>
                <w:sz w:val="22"/>
                <w:szCs w:val="20"/>
              </w:rPr>
            </w:pPr>
            <w:r w:rsidRPr="007C4D50">
              <w:rPr>
                <w:rFonts w:asciiTheme="majorBidi" w:eastAsia="Courier New" w:hAnsiTheme="majorBidi" w:cstheme="majorBidi"/>
                <w:sz w:val="22"/>
                <w:szCs w:val="20"/>
                <w:shd w:val="clear" w:color="auto" w:fill="F1F5F9"/>
              </w:rPr>
              <w:t>oil_x_dxy</w:t>
            </w:r>
          </w:p>
        </w:tc>
        <w:tc>
          <w:tcPr>
            <w:tcW w:w="5525" w:type="dxa"/>
          </w:tcPr>
          <w:p w14:paraId="1DAC9C8C" w14:textId="77777777" w:rsidR="000E49E9" w:rsidRPr="007C4D50" w:rsidRDefault="000E49E9"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7C4D50">
              <w:rPr>
                <w:rFonts w:asciiTheme="majorBidi" w:hAnsiTheme="majorBidi" w:cstheme="majorBidi"/>
                <w:sz w:val="22"/>
                <w:szCs w:val="20"/>
              </w:rPr>
              <w:t>predicted_oil × dollar_index</w:t>
            </w:r>
          </w:p>
        </w:tc>
      </w:tr>
      <w:tr w:rsidR="000E49E9" w:rsidRPr="007C4D50" w14:paraId="36EB0F48" w14:textId="77777777" w:rsidTr="007C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5" w:type="dxa"/>
          </w:tcPr>
          <w:p w14:paraId="19E7385C" w14:textId="77777777" w:rsidR="000E49E9" w:rsidRPr="007C4D50" w:rsidRDefault="000E49E9" w:rsidP="00B546D1">
            <w:pPr>
              <w:rPr>
                <w:rFonts w:asciiTheme="majorBidi" w:hAnsiTheme="majorBidi" w:cstheme="majorBidi"/>
                <w:sz w:val="22"/>
                <w:szCs w:val="20"/>
              </w:rPr>
            </w:pPr>
            <w:r w:rsidRPr="007C4D50">
              <w:rPr>
                <w:rFonts w:asciiTheme="majorBidi" w:eastAsia="Courier New" w:hAnsiTheme="majorBidi" w:cstheme="majorBidi"/>
                <w:sz w:val="22"/>
                <w:szCs w:val="20"/>
                <w:shd w:val="clear" w:color="auto" w:fill="F1F5F9"/>
              </w:rPr>
              <w:t>oil_lag1</w:t>
            </w:r>
          </w:p>
        </w:tc>
        <w:tc>
          <w:tcPr>
            <w:tcW w:w="5525" w:type="dxa"/>
          </w:tcPr>
          <w:p w14:paraId="5669E10A" w14:textId="77777777" w:rsidR="000E49E9" w:rsidRPr="007C4D50" w:rsidRDefault="000E49E9"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szCs w:val="20"/>
              </w:rPr>
            </w:pPr>
            <w:r w:rsidRPr="007C4D50">
              <w:rPr>
                <w:rFonts w:asciiTheme="majorBidi" w:hAnsiTheme="majorBidi" w:cstheme="majorBidi"/>
                <w:sz w:val="22"/>
                <w:szCs w:val="20"/>
              </w:rPr>
              <w:t>predicted_oil</w:t>
            </w:r>
          </w:p>
        </w:tc>
      </w:tr>
      <w:tr w:rsidR="000E49E9" w:rsidRPr="007C4D50" w14:paraId="07702094" w14:textId="77777777" w:rsidTr="007C4D50">
        <w:tc>
          <w:tcPr>
            <w:cnfStyle w:val="001000000000" w:firstRow="0" w:lastRow="0" w:firstColumn="1" w:lastColumn="0" w:oddVBand="0" w:evenVBand="0" w:oddHBand="0" w:evenHBand="0" w:firstRowFirstColumn="0" w:firstRowLastColumn="0" w:lastRowFirstColumn="0" w:lastRowLastColumn="0"/>
            <w:tcW w:w="3825" w:type="dxa"/>
          </w:tcPr>
          <w:p w14:paraId="72B5FE0B" w14:textId="77777777" w:rsidR="000E49E9" w:rsidRPr="007C4D50" w:rsidRDefault="000E49E9" w:rsidP="00B546D1">
            <w:pPr>
              <w:rPr>
                <w:rFonts w:asciiTheme="majorBidi" w:hAnsiTheme="majorBidi" w:cstheme="majorBidi"/>
                <w:sz w:val="22"/>
                <w:szCs w:val="20"/>
              </w:rPr>
            </w:pPr>
            <w:r w:rsidRPr="007C4D50">
              <w:rPr>
                <w:rFonts w:asciiTheme="majorBidi" w:eastAsia="Courier New" w:hAnsiTheme="majorBidi" w:cstheme="majorBidi"/>
                <w:sz w:val="22"/>
                <w:szCs w:val="20"/>
                <w:shd w:val="clear" w:color="auto" w:fill="F1F5F9"/>
              </w:rPr>
              <w:t>oil_mom</w:t>
            </w:r>
          </w:p>
        </w:tc>
        <w:tc>
          <w:tcPr>
            <w:tcW w:w="5525" w:type="dxa"/>
          </w:tcPr>
          <w:p w14:paraId="4ADFD160" w14:textId="77777777" w:rsidR="000E49E9" w:rsidRPr="007C4D50" w:rsidRDefault="000E49E9" w:rsidP="007C4D50">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0"/>
              </w:rPr>
            </w:pPr>
            <w:r w:rsidRPr="007C4D50">
              <w:rPr>
                <w:rFonts w:asciiTheme="majorBidi" w:hAnsiTheme="majorBidi" w:cstheme="majorBidi"/>
                <w:sz w:val="22"/>
                <w:szCs w:val="20"/>
              </w:rPr>
              <w:t>predicted_oil.pct_change().fillna(0)</w:t>
            </w:r>
          </w:p>
        </w:tc>
      </w:tr>
    </w:tbl>
    <w:p w14:paraId="739E72ED" w14:textId="0D7A3B1C" w:rsidR="000E49E9" w:rsidRPr="009B658B" w:rsidRDefault="007C4D50" w:rsidP="007C4D50">
      <w:pPr>
        <w:pStyle w:val="Caption"/>
        <w:jc w:val="center"/>
        <w:rPr>
          <w:rFonts w:ascii="Times New Roman" w:hAnsi="Times New Roman" w:cs="Times New Roman"/>
          <w:color w:val="auto"/>
        </w:rPr>
      </w:pPr>
      <w:bookmarkStart w:id="65" w:name="_Toc229699487"/>
      <w:r w:rsidRPr="009B658B">
        <w:rPr>
          <w:rFonts w:ascii="Times New Roman" w:hAnsi="Times New Roman" w:cs="Times New Roman"/>
          <w:color w:val="auto"/>
        </w:rPr>
        <w:t xml:space="preserve">Table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Table \* ARABIC </w:instrText>
      </w:r>
      <w:r w:rsidRPr="009B658B">
        <w:rPr>
          <w:rFonts w:ascii="Times New Roman" w:hAnsi="Times New Roman" w:cs="Times New Roman"/>
          <w:color w:val="auto"/>
        </w:rPr>
        <w:fldChar w:fldCharType="separate"/>
      </w:r>
      <w:r w:rsidR="00045967">
        <w:rPr>
          <w:rFonts w:ascii="Times New Roman" w:hAnsi="Times New Roman" w:cs="Times New Roman"/>
          <w:noProof/>
          <w:color w:val="auto"/>
        </w:rPr>
        <w:t>10</w:t>
      </w:r>
      <w:r w:rsidRPr="009B658B">
        <w:rPr>
          <w:rFonts w:ascii="Times New Roman" w:hAnsi="Times New Roman" w:cs="Times New Roman"/>
          <w:color w:val="auto"/>
        </w:rPr>
        <w:fldChar w:fldCharType="end"/>
      </w:r>
      <w:r w:rsidRPr="009B658B">
        <w:rPr>
          <w:rFonts w:ascii="Times New Roman" w:hAnsi="Times New Roman" w:cs="Times New Roman"/>
          <w:color w:val="auto"/>
        </w:rPr>
        <w:t>: Interaction features between gold, oil models and stock market model</w:t>
      </w:r>
      <w:bookmarkEnd w:id="65"/>
    </w:p>
    <w:p w14:paraId="5DC17EE0" w14:textId="5DAC5600" w:rsidR="000E49E9" w:rsidRDefault="000E49E9" w:rsidP="000E49E9">
      <w:pPr>
        <w:pStyle w:val="Heading3"/>
        <w:spacing w:after="200"/>
      </w:pPr>
      <w:bookmarkStart w:id="66" w:name="_Toc229699441"/>
      <w:r>
        <w:t>Train/Test Split</w:t>
      </w:r>
      <w:bookmarkEnd w:id="66"/>
    </w:p>
    <w:p w14:paraId="632D4837" w14:textId="3DA60B27" w:rsidR="000E49E9" w:rsidRPr="00692A35" w:rsidRDefault="000E49E9" w:rsidP="00692A35">
      <w:pPr>
        <w:pStyle w:val="ListParagraph"/>
        <w:numPr>
          <w:ilvl w:val="0"/>
          <w:numId w:val="23"/>
        </w:numPr>
        <w:spacing w:after="100" w:line="240" w:lineRule="auto"/>
        <w:contextualSpacing w:val="0"/>
        <w:rPr>
          <w:rFonts w:ascii="Times New Roman" w:eastAsia="SimSun" w:hAnsi="Times New Roman" w:cs="Times New Roman"/>
          <w:szCs w:val="24"/>
          <w:lang w:eastAsia="zh-CN"/>
        </w:rPr>
      </w:pPr>
      <w:r w:rsidRPr="00692A35">
        <w:rPr>
          <w:rFonts w:ascii="Times New Roman" w:eastAsia="SimSun" w:hAnsi="Times New Roman" w:cs="Times New Roman"/>
          <w:szCs w:val="24"/>
          <w:lang w:eastAsia="zh-CN"/>
        </w:rPr>
        <w:t>Train set: up to 2025-12-31 (uses actual gold/oil prices, as in training)</w:t>
      </w:r>
      <w:r w:rsidR="00692A35">
        <w:rPr>
          <w:rFonts w:ascii="Times New Roman" w:eastAsia="SimSun" w:hAnsi="Times New Roman" w:cs="Times New Roman"/>
          <w:szCs w:val="24"/>
          <w:lang w:eastAsia="zh-CN"/>
        </w:rPr>
        <w:t>.</w:t>
      </w:r>
    </w:p>
    <w:p w14:paraId="1B1FC87E" w14:textId="40D4B0C0" w:rsidR="000E49E9" w:rsidRPr="00692A35" w:rsidRDefault="000E49E9" w:rsidP="00692A35">
      <w:pPr>
        <w:pStyle w:val="ListParagraph"/>
        <w:numPr>
          <w:ilvl w:val="0"/>
          <w:numId w:val="23"/>
        </w:numPr>
        <w:spacing w:after="100" w:line="240" w:lineRule="auto"/>
        <w:contextualSpacing w:val="0"/>
        <w:rPr>
          <w:rFonts w:ascii="Times New Roman" w:eastAsia="SimSun" w:hAnsi="Times New Roman" w:cs="Times New Roman"/>
          <w:szCs w:val="24"/>
          <w:lang w:eastAsia="zh-CN"/>
        </w:rPr>
      </w:pPr>
      <w:r w:rsidRPr="00692A35">
        <w:rPr>
          <w:rFonts w:ascii="Times New Roman" w:eastAsia="SimSun" w:hAnsi="Times New Roman" w:cs="Times New Roman"/>
          <w:szCs w:val="24"/>
          <w:lang w:eastAsia="zh-CN"/>
        </w:rPr>
        <w:t>Test set: 2026-01-01 to 2026-04-30 (uses predicted gold/oil prices injected into features)</w:t>
      </w:r>
      <w:r w:rsidR="00692A35">
        <w:rPr>
          <w:rFonts w:ascii="Times New Roman" w:eastAsia="SimSun" w:hAnsi="Times New Roman" w:cs="Times New Roman"/>
          <w:szCs w:val="24"/>
          <w:lang w:eastAsia="zh-CN"/>
        </w:rPr>
        <w:t>.</w:t>
      </w:r>
    </w:p>
    <w:p w14:paraId="0DE62951" w14:textId="62FD9A5C" w:rsidR="00692A35" w:rsidRPr="00692A35" w:rsidRDefault="00692A35" w:rsidP="00692A35">
      <w:pPr>
        <w:pStyle w:val="Heading2"/>
        <w:spacing w:after="200"/>
        <w:rPr>
          <w:rFonts w:asciiTheme="majorBidi" w:hAnsiTheme="majorBidi" w:cstheme="majorBidi"/>
        </w:rPr>
      </w:pPr>
      <w:bookmarkStart w:id="67" w:name="_Toc229699442"/>
      <w:r w:rsidRPr="00692A35">
        <w:rPr>
          <w:rFonts w:asciiTheme="majorBidi" w:hAnsiTheme="majorBidi" w:cstheme="majorBidi"/>
        </w:rPr>
        <w:t>Cascade Model: Stock → Oil → Gold (</w:t>
      </w:r>
      <w:r w:rsidRPr="00692A35">
        <w:rPr>
          <w:rFonts w:asciiTheme="majorBidi" w:eastAsia="Courier New" w:hAnsiTheme="majorBidi" w:cstheme="majorBidi"/>
          <w:shd w:val="clear" w:color="auto" w:fill="F1F5F9"/>
        </w:rPr>
        <w:t>cascade_gold_model.ipynb</w:t>
      </w:r>
      <w:r w:rsidRPr="00692A35">
        <w:rPr>
          <w:rFonts w:asciiTheme="majorBidi" w:hAnsiTheme="majorBidi" w:cstheme="majorBidi"/>
        </w:rPr>
        <w:t>)</w:t>
      </w:r>
      <w:bookmarkEnd w:id="67"/>
    </w:p>
    <w:p w14:paraId="0DD7F6E8" w14:textId="2AB96BC3" w:rsidR="00692A35" w:rsidRPr="00692A35" w:rsidRDefault="00692A35" w:rsidP="00534FCB">
      <w:pPr>
        <w:spacing w:after="120"/>
        <w:jc w:val="both"/>
        <w:rPr>
          <w:rFonts w:asciiTheme="majorBidi" w:hAnsiTheme="majorBidi" w:cstheme="majorBidi"/>
        </w:rPr>
      </w:pPr>
      <w:r w:rsidRPr="00692A35">
        <w:rPr>
          <w:rFonts w:asciiTheme="majorBidi" w:hAnsiTheme="majorBidi" w:cstheme="majorBidi"/>
        </w:rPr>
        <w:t xml:space="preserve">The cascade model represents the most architecturally advanced pipeline in the project. It operationalizes a </w:t>
      </w:r>
      <w:r w:rsidRPr="00692A35">
        <w:rPr>
          <w:rFonts w:asciiTheme="majorBidi" w:hAnsiTheme="majorBidi" w:cstheme="majorBidi"/>
          <w:b/>
          <w:bCs/>
        </w:rPr>
        <w:t>sequential dependency chain</w:t>
      </w:r>
      <w:r w:rsidRPr="00692A35">
        <w:rPr>
          <w:rFonts w:asciiTheme="majorBidi" w:hAnsiTheme="majorBidi" w:cstheme="majorBidi"/>
        </w:rPr>
        <w:t xml:space="preserve"> reflecting the real-world causal relationships between equity markets, energy prices, </w:t>
      </w:r>
      <w:r w:rsidRPr="00692A35">
        <w:rPr>
          <w:rFonts w:asciiTheme="majorBidi" w:hAnsiTheme="majorBidi" w:cstheme="majorBidi"/>
        </w:rPr>
        <w:lastRenderedPageBreak/>
        <w:t xml:space="preserve">and the gold market: </w:t>
      </w:r>
    </w:p>
    <w:p w14:paraId="614E78FD" w14:textId="0BD5F8E0" w:rsidR="00692A35" w:rsidRPr="00692A35" w:rsidRDefault="00692A35" w:rsidP="00534FCB">
      <w:pPr>
        <w:pBdr>
          <w:left w:val="single" w:sz="12" w:space="8" w:color="BFBFBF"/>
        </w:pBdr>
        <w:spacing w:after="120"/>
        <w:ind w:left="300"/>
        <w:jc w:val="center"/>
        <w:rPr>
          <w:rFonts w:asciiTheme="majorBidi" w:hAnsiTheme="majorBidi" w:cstheme="majorBidi"/>
        </w:rPr>
      </w:pPr>
      <w:r w:rsidRPr="00692A35">
        <w:rPr>
          <w:rFonts w:asciiTheme="majorBidi" w:hAnsiTheme="majorBidi" w:cstheme="majorBidi"/>
          <w:b/>
          <w:bCs/>
        </w:rPr>
        <w:t>Stock Market Predictions → Oil Price Model → Gold Price Model</w:t>
      </w:r>
    </w:p>
    <w:p w14:paraId="1A847DEB" w14:textId="0408022B" w:rsidR="00692A35" w:rsidRPr="00692A35" w:rsidRDefault="00692A35" w:rsidP="00692A35">
      <w:pPr>
        <w:pStyle w:val="Heading3"/>
        <w:spacing w:after="200"/>
        <w:rPr>
          <w:rFonts w:asciiTheme="majorBidi" w:hAnsiTheme="majorBidi" w:cstheme="majorBidi"/>
        </w:rPr>
      </w:pPr>
      <w:bookmarkStart w:id="68" w:name="_Toc229699443"/>
      <w:r w:rsidRPr="00692A35">
        <w:rPr>
          <w:rFonts w:asciiTheme="majorBidi" w:hAnsiTheme="majorBidi" w:cstheme="majorBidi"/>
        </w:rPr>
        <w:t>Concept and Motivation</w:t>
      </w:r>
      <w:bookmarkEnd w:id="68"/>
    </w:p>
    <w:p w14:paraId="3DF4CE30" w14:textId="77777777" w:rsidR="00534FCB" w:rsidRDefault="00692A35" w:rsidP="00534FCB">
      <w:pPr>
        <w:spacing w:after="120"/>
        <w:jc w:val="both"/>
        <w:rPr>
          <w:rFonts w:asciiTheme="majorBidi" w:hAnsiTheme="majorBidi" w:cstheme="majorBidi"/>
        </w:rPr>
      </w:pPr>
      <w:r w:rsidRPr="00692A35">
        <w:rPr>
          <w:rFonts w:asciiTheme="majorBidi" w:hAnsiTheme="majorBidi" w:cstheme="majorBidi"/>
        </w:rPr>
        <w:t>Financial theory supports the following chain of influence:</w:t>
      </w:r>
    </w:p>
    <w:p w14:paraId="46E8EF18" w14:textId="77777777" w:rsidR="00534FCB" w:rsidRDefault="00692A35" w:rsidP="00534FCB">
      <w:pPr>
        <w:pStyle w:val="ListParagraph"/>
        <w:numPr>
          <w:ilvl w:val="0"/>
          <w:numId w:val="24"/>
        </w:numPr>
        <w:spacing w:after="120"/>
        <w:jc w:val="both"/>
        <w:rPr>
          <w:rFonts w:asciiTheme="majorBidi" w:hAnsiTheme="majorBidi" w:cstheme="majorBidi"/>
        </w:rPr>
      </w:pPr>
      <w:r w:rsidRPr="00534FCB">
        <w:rPr>
          <w:rFonts w:asciiTheme="majorBidi" w:hAnsiTheme="majorBidi" w:cstheme="majorBidi"/>
          <w:b/>
          <w:bCs/>
        </w:rPr>
        <w:t>Equity markets → Oil:</w:t>
      </w:r>
      <w:r w:rsidRPr="00534FCB">
        <w:rPr>
          <w:rFonts w:asciiTheme="majorBidi" w:hAnsiTheme="majorBidi" w:cstheme="majorBidi"/>
        </w:rPr>
        <w:t xml:space="preserve"> Stock market indices — especially those of major energy-consuming economies (US, China, Japan) — are leading indicators of industrial activity and energy demand. A rising equity market signals economic expansion and higher oil consumption, driving Brent crude upward.</w:t>
      </w:r>
    </w:p>
    <w:p w14:paraId="2FED1E8F" w14:textId="7E7442B7" w:rsidR="00692A35" w:rsidRPr="00534FCB" w:rsidRDefault="00692A35" w:rsidP="00534FCB">
      <w:pPr>
        <w:pStyle w:val="ListParagraph"/>
        <w:numPr>
          <w:ilvl w:val="0"/>
          <w:numId w:val="24"/>
        </w:numPr>
        <w:spacing w:after="120"/>
        <w:jc w:val="both"/>
        <w:rPr>
          <w:rFonts w:asciiTheme="majorBidi" w:hAnsiTheme="majorBidi" w:cstheme="majorBidi"/>
        </w:rPr>
      </w:pPr>
      <w:r w:rsidRPr="00534FCB">
        <w:rPr>
          <w:rFonts w:asciiTheme="majorBidi" w:hAnsiTheme="majorBidi" w:cstheme="majorBidi"/>
          <w:b/>
          <w:bCs/>
        </w:rPr>
        <w:t>Oil → Gold:</w:t>
      </w:r>
      <w:r w:rsidRPr="00534FCB">
        <w:rPr>
          <w:rFonts w:asciiTheme="majorBidi" w:hAnsiTheme="majorBidi" w:cstheme="majorBidi"/>
        </w:rPr>
        <w:t xml:space="preserve"> Oil price shocks directly feed into inflationary expectations and geopolitical risk sentiment, two of the primary drivers of gold's safe-haven demand. Rising oil also strengthens commodity-exporting currencies, altering gold's USD-denominated valuation.</w:t>
      </w:r>
    </w:p>
    <w:p w14:paraId="1B1D425D" w14:textId="225CCDF4" w:rsidR="00692A35" w:rsidRPr="00692A35" w:rsidRDefault="00692A35" w:rsidP="00534FCB">
      <w:pPr>
        <w:spacing w:after="120"/>
        <w:jc w:val="both"/>
        <w:rPr>
          <w:rFonts w:asciiTheme="majorBidi" w:hAnsiTheme="majorBidi" w:cstheme="majorBidi"/>
        </w:rPr>
      </w:pPr>
      <w:r w:rsidRPr="00692A35">
        <w:rPr>
          <w:rFonts w:asciiTheme="majorBidi" w:hAnsiTheme="majorBidi" w:cstheme="majorBidi"/>
        </w:rPr>
        <w:t>The cascade model encodes this three-stage chain explicitly, where no stage accesses the actual future values of the next stage's target.</w:t>
      </w:r>
    </w:p>
    <w:p w14:paraId="71E2A302" w14:textId="77777777" w:rsidR="00534FCB" w:rsidRDefault="00692A35" w:rsidP="00534FCB">
      <w:pPr>
        <w:pStyle w:val="Heading3"/>
        <w:spacing w:after="200"/>
        <w:rPr>
          <w:rFonts w:asciiTheme="majorBidi" w:hAnsiTheme="majorBidi" w:cstheme="majorBidi"/>
        </w:rPr>
      </w:pPr>
      <w:bookmarkStart w:id="69" w:name="_Toc229699444"/>
      <w:r w:rsidRPr="00692A35">
        <w:rPr>
          <w:rFonts w:asciiTheme="majorBidi" w:hAnsiTheme="majorBidi" w:cstheme="majorBidi"/>
        </w:rPr>
        <w:t>Pipeline Architecture</w:t>
      </w:r>
      <w:bookmarkEnd w:id="69"/>
    </w:p>
    <w:p w14:paraId="333A0C19" w14:textId="77777777" w:rsidR="00534FCB" w:rsidRDefault="00692A35" w:rsidP="00534FCB">
      <w:pPr>
        <w:pStyle w:val="Heading4"/>
      </w:pPr>
      <w:r w:rsidRPr="00534FCB">
        <w:rPr>
          <w:rStyle w:val="Heading4Char"/>
          <w:rFonts w:eastAsiaTheme="minorHAnsi"/>
        </w:rPr>
        <w:t>Stage 1 — Stock Market Predictions:</w:t>
      </w:r>
    </w:p>
    <w:p w14:paraId="02386CCE" w14:textId="77777777" w:rsidR="00534FCB" w:rsidRDefault="00692A35" w:rsidP="00534FCB">
      <w:pPr>
        <w:jc w:val="both"/>
        <w:rPr>
          <w:rFonts w:asciiTheme="majorBidi" w:hAnsiTheme="majorBidi" w:cstheme="majorBidi"/>
        </w:rPr>
      </w:pPr>
      <w:r w:rsidRPr="00534FCB">
        <w:rPr>
          <w:rFonts w:asciiTheme="majorBidi" w:hAnsiTheme="majorBidi" w:cstheme="majorBidi"/>
        </w:rPr>
        <w:t>The standalone stock market models are used to predict the price of each USD-denominated market index for the test period (Jan–Apr 2026). EGX30 is excluded from the cascade feed-forward since it is EGP-denominated and does not directly influence global commodity pricing. The predicted return series are converted back to price levels using cumulative log-return exponentiation.</w:t>
      </w:r>
    </w:p>
    <w:p w14:paraId="6CE6761F" w14:textId="77777777" w:rsidR="00534FCB" w:rsidRDefault="00692A35" w:rsidP="00534FCB">
      <w:pPr>
        <w:pStyle w:val="Heading4"/>
        <w:rPr>
          <w:rStyle w:val="Heading4Char"/>
          <w:rFonts w:eastAsiaTheme="minorHAnsi"/>
          <w:b/>
          <w:i/>
        </w:rPr>
      </w:pPr>
      <w:r w:rsidRPr="00534FCB">
        <w:rPr>
          <w:rStyle w:val="Heading4Char"/>
          <w:b/>
          <w:i/>
        </w:rPr>
        <w:t>Stage 2 — Oil Prediction with Stock Inputs:</w:t>
      </w:r>
    </w:p>
    <w:p w14:paraId="049FA4E4" w14:textId="1B5A42F3" w:rsidR="00692A35" w:rsidRPr="00692A35" w:rsidRDefault="00692A35" w:rsidP="00534FCB">
      <w:pPr>
        <w:jc w:val="both"/>
        <w:rPr>
          <w:rFonts w:asciiTheme="majorBidi" w:hAnsiTheme="majorBidi" w:cstheme="majorBidi"/>
        </w:rPr>
      </w:pPr>
      <w:r w:rsidRPr="00692A35">
        <w:rPr>
          <w:rFonts w:asciiTheme="majorBidi" w:hAnsiTheme="majorBidi" w:cstheme="majorBidi"/>
        </w:rPr>
        <w:t>The predicted stock market prices from Stage 1 replace the actual equity index values in the oil model's test feature set. Interaction features that include equity indices are recomputed using these Stage 1 predictions. The pre-trained oil model then generates predicted Brent crude prices for the test period.</w:t>
      </w:r>
    </w:p>
    <w:p w14:paraId="23E0D684" w14:textId="77777777" w:rsidR="00534FCB" w:rsidRDefault="00692A35" w:rsidP="00534FCB">
      <w:pPr>
        <w:pStyle w:val="Heading4"/>
      </w:pPr>
      <w:r w:rsidRPr="00692A35">
        <w:t>Stage 3 — Gold Prediction with Oil (and Stock) Inputs:</w:t>
      </w:r>
    </w:p>
    <w:p w14:paraId="7B8581E3" w14:textId="479895E4" w:rsidR="00692A35" w:rsidRPr="00692A35" w:rsidRDefault="00692A35" w:rsidP="00534FCB">
      <w:pPr>
        <w:spacing w:after="120"/>
        <w:jc w:val="both"/>
        <w:rPr>
          <w:rFonts w:asciiTheme="majorBidi" w:hAnsiTheme="majorBidi" w:cstheme="majorBidi"/>
        </w:rPr>
      </w:pPr>
      <w:r w:rsidRPr="00692A35">
        <w:rPr>
          <w:rFonts w:asciiTheme="majorBidi" w:hAnsiTheme="majorBidi" w:cstheme="majorBidi"/>
        </w:rPr>
        <w:t>The predicted Brent oil prices from Stage 2 replace the actual oil price column in the gold model's test features. All gold model interaction features that involve oil are recomputed. The pre-trained top-features gold model then generates the final cascaded gold price predictions.</w:t>
      </w:r>
    </w:p>
    <w:p w14:paraId="4BD4D11C" w14:textId="77777777" w:rsidR="00692A35" w:rsidRPr="00692A35" w:rsidRDefault="00692A35" w:rsidP="00692A35">
      <w:pPr>
        <w:spacing w:after="200"/>
        <w:rPr>
          <w:rFonts w:asciiTheme="majorBidi" w:hAnsiTheme="majorBidi" w:cstheme="majorBidi"/>
        </w:rPr>
      </w:pPr>
      <w:r w:rsidRPr="00692A35">
        <w:rPr>
          <w:rFonts w:asciiTheme="majorBidi" w:hAnsiTheme="majorBidi" w:cstheme="majorBidi"/>
        </w:rPr>
        <w:t xml:space="preserve"> </w:t>
      </w:r>
    </w:p>
    <w:p w14:paraId="3E66EB86" w14:textId="7B6DFD85" w:rsidR="00692A35" w:rsidRPr="00692A35" w:rsidRDefault="00692A35" w:rsidP="00692A35">
      <w:pPr>
        <w:pStyle w:val="Heading3"/>
        <w:spacing w:after="200"/>
        <w:rPr>
          <w:rFonts w:asciiTheme="majorBidi" w:hAnsiTheme="majorBidi" w:cstheme="majorBidi"/>
        </w:rPr>
      </w:pPr>
      <w:bookmarkStart w:id="70" w:name="_Toc229699445"/>
      <w:r w:rsidRPr="00692A35">
        <w:rPr>
          <w:rFonts w:asciiTheme="majorBidi" w:hAnsiTheme="majorBidi" w:cstheme="majorBidi"/>
        </w:rPr>
        <w:t>Leakage Policy</w:t>
      </w:r>
      <w:bookmarkEnd w:id="70"/>
    </w:p>
    <w:p w14:paraId="0D66510B" w14:textId="77777777" w:rsidR="00692A35" w:rsidRPr="00692A35" w:rsidRDefault="00692A35" w:rsidP="00692A35">
      <w:pPr>
        <w:spacing w:after="120"/>
        <w:rPr>
          <w:rFonts w:asciiTheme="majorBidi" w:hAnsiTheme="majorBidi" w:cstheme="majorBidi"/>
        </w:rPr>
      </w:pPr>
      <w:r w:rsidRPr="00692A35">
        <w:rPr>
          <w:rFonts w:asciiTheme="majorBidi" w:hAnsiTheme="majorBidi" w:cstheme="majorBidi"/>
        </w:rPr>
        <w:t>Each stage in the cascade enforces strict leakage prevention:</w:t>
      </w:r>
    </w:p>
    <w:p w14:paraId="108B0C2A" w14:textId="21A410CC" w:rsidR="00692A35" w:rsidRPr="00C20141" w:rsidRDefault="00692A35" w:rsidP="00C20141">
      <w:pPr>
        <w:pStyle w:val="ListParagraph"/>
        <w:numPr>
          <w:ilvl w:val="0"/>
          <w:numId w:val="25"/>
        </w:numPr>
        <w:spacing w:after="200"/>
        <w:rPr>
          <w:rFonts w:asciiTheme="majorBidi" w:hAnsiTheme="majorBidi" w:cstheme="majorBidi"/>
        </w:rPr>
      </w:pPr>
      <w:r w:rsidRPr="00C20141">
        <w:rPr>
          <w:rFonts w:asciiTheme="majorBidi" w:hAnsiTheme="majorBidi" w:cstheme="majorBidi"/>
        </w:rPr>
        <w:t xml:space="preserve">Stage 1 stock models see </w:t>
      </w:r>
      <w:r w:rsidRPr="00C20141">
        <w:rPr>
          <w:rFonts w:asciiTheme="majorBidi" w:hAnsiTheme="majorBidi" w:cstheme="majorBidi"/>
          <w:b/>
          <w:bCs/>
        </w:rPr>
        <w:t>no future stock, oil, or gold prices</w:t>
      </w:r>
      <w:r w:rsidRPr="00C20141">
        <w:rPr>
          <w:rFonts w:asciiTheme="majorBidi" w:hAnsiTheme="majorBidi" w:cstheme="majorBidi"/>
        </w:rPr>
        <w:t>.</w:t>
      </w:r>
    </w:p>
    <w:p w14:paraId="415E60BA" w14:textId="77777777" w:rsidR="00692A35" w:rsidRPr="00692A35" w:rsidRDefault="00692A35" w:rsidP="00C20141">
      <w:pPr>
        <w:pStyle w:val="ListParagraph"/>
        <w:numPr>
          <w:ilvl w:val="0"/>
          <w:numId w:val="25"/>
        </w:numPr>
        <w:spacing w:after="100" w:line="240" w:lineRule="auto"/>
        <w:contextualSpacing w:val="0"/>
        <w:rPr>
          <w:rFonts w:asciiTheme="majorBidi" w:hAnsiTheme="majorBidi" w:cstheme="majorBidi"/>
        </w:rPr>
      </w:pPr>
      <w:r w:rsidRPr="00692A35">
        <w:rPr>
          <w:rFonts w:asciiTheme="majorBidi" w:hAnsiTheme="majorBidi" w:cstheme="majorBidi"/>
        </w:rPr>
        <w:t xml:space="preserve">Stage 2 oil model receives </w:t>
      </w:r>
      <w:r w:rsidRPr="00692A35">
        <w:rPr>
          <w:rFonts w:asciiTheme="majorBidi" w:hAnsiTheme="majorBidi" w:cstheme="majorBidi"/>
          <w:b/>
          <w:bCs/>
        </w:rPr>
        <w:t>only Stage 1 stock predictions</w:t>
      </w:r>
      <w:r w:rsidRPr="00692A35">
        <w:rPr>
          <w:rFonts w:asciiTheme="majorBidi" w:hAnsiTheme="majorBidi" w:cstheme="majorBidi"/>
        </w:rPr>
        <w:t xml:space="preserve"> (not actual equity values) and </w:t>
      </w:r>
      <w:r w:rsidRPr="00692A35">
        <w:rPr>
          <w:rFonts w:asciiTheme="majorBidi" w:hAnsiTheme="majorBidi" w:cstheme="majorBidi"/>
          <w:b/>
          <w:bCs/>
        </w:rPr>
        <w:t>no future gold prices</w:t>
      </w:r>
      <w:r w:rsidRPr="00692A35">
        <w:rPr>
          <w:rFonts w:asciiTheme="majorBidi" w:hAnsiTheme="majorBidi" w:cstheme="majorBidi"/>
        </w:rPr>
        <w:t>.</w:t>
      </w:r>
    </w:p>
    <w:p w14:paraId="5CB1A59F" w14:textId="77777777" w:rsidR="00692A35" w:rsidRPr="00692A35" w:rsidRDefault="00692A35" w:rsidP="00C20141">
      <w:pPr>
        <w:pStyle w:val="ListParagraph"/>
        <w:numPr>
          <w:ilvl w:val="0"/>
          <w:numId w:val="25"/>
        </w:numPr>
        <w:spacing w:after="100" w:line="240" w:lineRule="auto"/>
        <w:contextualSpacing w:val="0"/>
        <w:rPr>
          <w:rFonts w:asciiTheme="majorBidi" w:hAnsiTheme="majorBidi" w:cstheme="majorBidi"/>
        </w:rPr>
      </w:pPr>
      <w:r w:rsidRPr="00692A35">
        <w:rPr>
          <w:rFonts w:asciiTheme="majorBidi" w:hAnsiTheme="majorBidi" w:cstheme="majorBidi"/>
        </w:rPr>
        <w:t xml:space="preserve">Stage 3 gold model receives </w:t>
      </w:r>
      <w:r w:rsidRPr="00692A35">
        <w:rPr>
          <w:rFonts w:asciiTheme="majorBidi" w:hAnsiTheme="majorBidi" w:cstheme="majorBidi"/>
          <w:b/>
          <w:bCs/>
        </w:rPr>
        <w:t>only Stage 2 oil predictions and Stage 1 stock predictions</w:t>
      </w:r>
      <w:r w:rsidRPr="00692A35">
        <w:rPr>
          <w:rFonts w:asciiTheme="majorBidi" w:hAnsiTheme="majorBidi" w:cstheme="majorBidi"/>
        </w:rPr>
        <w:t xml:space="preserve"> — no actual future commodity data of any kind is accessible.</w:t>
      </w:r>
    </w:p>
    <w:p w14:paraId="5CA153B3" w14:textId="172FECF3" w:rsidR="00692A35" w:rsidRPr="00692A35" w:rsidRDefault="00692A35" w:rsidP="00C20141">
      <w:pPr>
        <w:spacing w:after="120"/>
        <w:rPr>
          <w:rFonts w:asciiTheme="majorBidi" w:hAnsiTheme="majorBidi" w:cstheme="majorBidi"/>
        </w:rPr>
      </w:pPr>
      <w:r w:rsidRPr="00692A35">
        <w:rPr>
          <w:rFonts w:asciiTheme="majorBidi" w:hAnsiTheme="majorBidi" w:cstheme="majorBidi"/>
        </w:rPr>
        <w:t>This mak</w:t>
      </w:r>
      <w:r w:rsidRPr="00692A35">
        <w:rPr>
          <w:rFonts w:asciiTheme="majorBidi" w:hAnsiTheme="majorBidi" w:cstheme="majorBidi"/>
        </w:rPr>
        <w:lastRenderedPageBreak/>
        <w:t>es the cascade fully deployable in a real-time setting with zero lookahead bias.</w:t>
      </w:r>
    </w:p>
    <w:p w14:paraId="21ED90D6" w14:textId="142B4401" w:rsidR="00692A35" w:rsidRPr="0050294A" w:rsidRDefault="00692A35" w:rsidP="0050294A">
      <w:pPr>
        <w:pStyle w:val="Heading3"/>
        <w:spacing w:after="200"/>
        <w:rPr>
          <w:rFonts w:asciiTheme="majorBidi" w:hAnsiTheme="majorBidi" w:cstheme="majorBidi"/>
        </w:rPr>
      </w:pPr>
      <w:bookmarkStart w:id="71" w:name="_Toc229699446"/>
      <w:r w:rsidRPr="00692A35">
        <w:rPr>
          <w:rFonts w:asciiTheme="majorBidi" w:hAnsiTheme="majorBidi" w:cstheme="majorBidi"/>
        </w:rPr>
        <w:t>Feature Injection Summary</w:t>
      </w:r>
      <w:bookmarkEnd w:id="71"/>
    </w:p>
    <w:tbl>
      <w:tblPr>
        <w:tblStyle w:val="GridTable4-Accent1"/>
        <w:tblW w:w="5000" w:type="pct"/>
        <w:tblLayout w:type="fixed"/>
        <w:tblLook w:val="04A0" w:firstRow="1" w:lastRow="0" w:firstColumn="1" w:lastColumn="0" w:noHBand="0" w:noVBand="1"/>
      </w:tblPr>
      <w:tblGrid>
        <w:gridCol w:w="1379"/>
        <w:gridCol w:w="3066"/>
        <w:gridCol w:w="4905"/>
      </w:tblGrid>
      <w:tr w:rsidR="00692A35" w:rsidRPr="00692A35" w14:paraId="08890959" w14:textId="77777777" w:rsidTr="00502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Pr>
          <w:p w14:paraId="31DA1691" w14:textId="77777777" w:rsidR="00692A35" w:rsidRPr="00692A35" w:rsidRDefault="00692A35" w:rsidP="00B546D1">
            <w:pPr>
              <w:rPr>
                <w:rFonts w:asciiTheme="majorBidi" w:hAnsiTheme="majorBidi" w:cstheme="majorBidi"/>
              </w:rPr>
            </w:pPr>
            <w:r w:rsidRPr="00692A35">
              <w:rPr>
                <w:rFonts w:asciiTheme="majorBidi" w:hAnsiTheme="majorBidi" w:cstheme="majorBidi"/>
              </w:rPr>
              <w:t>Stage</w:t>
            </w:r>
          </w:p>
        </w:tc>
        <w:tc>
          <w:tcPr>
            <w:tcW w:w="3069" w:type="dxa"/>
          </w:tcPr>
          <w:p w14:paraId="16A094B1" w14:textId="77777777" w:rsidR="00692A35" w:rsidRPr="00692A35" w:rsidRDefault="00692A35" w:rsidP="00B546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92A35">
              <w:rPr>
                <w:rFonts w:asciiTheme="majorBidi" w:hAnsiTheme="majorBidi" w:cstheme="majorBidi"/>
              </w:rPr>
              <w:t>Model</w:t>
            </w:r>
          </w:p>
        </w:tc>
        <w:tc>
          <w:tcPr>
            <w:tcW w:w="4910" w:type="dxa"/>
          </w:tcPr>
          <w:p w14:paraId="2974FFE0" w14:textId="77777777" w:rsidR="00692A35" w:rsidRPr="00692A35" w:rsidRDefault="00692A35" w:rsidP="00B546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92A35">
              <w:rPr>
                <w:rFonts w:asciiTheme="majorBidi" w:hAnsiTheme="majorBidi" w:cstheme="majorBidi"/>
              </w:rPr>
              <w:t>Injected Inputs</w:t>
            </w:r>
          </w:p>
        </w:tc>
      </w:tr>
      <w:tr w:rsidR="00692A35" w:rsidRPr="00692A35" w14:paraId="187A5B9E" w14:textId="77777777" w:rsidTr="0050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Pr>
          <w:p w14:paraId="0C384E10" w14:textId="77777777" w:rsidR="00692A35" w:rsidRPr="00692A35" w:rsidRDefault="00692A35" w:rsidP="00B546D1">
            <w:pPr>
              <w:rPr>
                <w:rFonts w:asciiTheme="majorBidi" w:hAnsiTheme="majorBidi" w:cstheme="majorBidi"/>
              </w:rPr>
            </w:pPr>
            <w:r w:rsidRPr="00692A35">
              <w:rPr>
                <w:rFonts w:asciiTheme="majorBidi" w:hAnsiTheme="majorBidi" w:cstheme="majorBidi"/>
              </w:rPr>
              <w:t>1</w:t>
            </w:r>
          </w:p>
        </w:tc>
        <w:tc>
          <w:tcPr>
            <w:tcW w:w="3069" w:type="dxa"/>
          </w:tcPr>
          <w:p w14:paraId="67176E2A" w14:textId="77777777" w:rsidR="00692A35" w:rsidRPr="00692A35" w:rsidRDefault="00692A35"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92A35">
              <w:rPr>
                <w:rFonts w:asciiTheme="majorBidi" w:hAnsiTheme="majorBidi" w:cstheme="majorBidi"/>
              </w:rPr>
              <w:t>Stock (×7 USD markets)</w:t>
            </w:r>
          </w:p>
        </w:tc>
        <w:tc>
          <w:tcPr>
            <w:tcW w:w="4910" w:type="dxa"/>
          </w:tcPr>
          <w:p w14:paraId="08EA1D80" w14:textId="77777777" w:rsidR="00692A35" w:rsidRPr="00692A35" w:rsidRDefault="00692A35"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92A35">
              <w:rPr>
                <w:rFonts w:asciiTheme="majorBidi" w:hAnsiTheme="majorBidi" w:cstheme="majorBidi"/>
              </w:rPr>
              <w:t>None — uses only historical features</w:t>
            </w:r>
          </w:p>
        </w:tc>
      </w:tr>
      <w:tr w:rsidR="00692A35" w:rsidRPr="00692A35" w14:paraId="5AC3C427" w14:textId="77777777" w:rsidTr="0050294A">
        <w:tc>
          <w:tcPr>
            <w:cnfStyle w:val="001000000000" w:firstRow="0" w:lastRow="0" w:firstColumn="1" w:lastColumn="0" w:oddVBand="0" w:evenVBand="0" w:oddHBand="0" w:evenHBand="0" w:firstRowFirstColumn="0" w:firstRowLastColumn="0" w:lastRowFirstColumn="0" w:lastRowLastColumn="0"/>
            <w:tcW w:w="1381" w:type="dxa"/>
          </w:tcPr>
          <w:p w14:paraId="29198501" w14:textId="77777777" w:rsidR="00692A35" w:rsidRPr="00692A35" w:rsidRDefault="00692A35" w:rsidP="00B546D1">
            <w:pPr>
              <w:rPr>
                <w:rFonts w:asciiTheme="majorBidi" w:hAnsiTheme="majorBidi" w:cstheme="majorBidi"/>
              </w:rPr>
            </w:pPr>
            <w:r w:rsidRPr="00692A35">
              <w:rPr>
                <w:rFonts w:asciiTheme="majorBidi" w:hAnsiTheme="majorBidi" w:cstheme="majorBidi"/>
              </w:rPr>
              <w:t>2</w:t>
            </w:r>
          </w:p>
        </w:tc>
        <w:tc>
          <w:tcPr>
            <w:tcW w:w="3069" w:type="dxa"/>
          </w:tcPr>
          <w:p w14:paraId="53105193" w14:textId="77777777" w:rsidR="00692A35" w:rsidRPr="00692A35" w:rsidRDefault="00692A35"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92A35">
              <w:rPr>
                <w:rFonts w:asciiTheme="majorBidi" w:hAnsiTheme="majorBidi" w:cstheme="majorBidi"/>
              </w:rPr>
              <w:t>Oil (Brent)</w:t>
            </w:r>
          </w:p>
        </w:tc>
        <w:tc>
          <w:tcPr>
            <w:tcW w:w="4910" w:type="dxa"/>
          </w:tcPr>
          <w:p w14:paraId="341668EB" w14:textId="77777777" w:rsidR="00692A35" w:rsidRPr="00692A35" w:rsidRDefault="00692A35"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92A35">
              <w:rPr>
                <w:rFonts w:asciiTheme="majorBidi" w:hAnsiTheme="majorBidi" w:cstheme="majorBidi"/>
              </w:rPr>
              <w:t>Stage 1 predicted equity index prices</w:t>
            </w:r>
          </w:p>
        </w:tc>
      </w:tr>
      <w:tr w:rsidR="00692A35" w:rsidRPr="00692A35" w14:paraId="11D0F719" w14:textId="77777777" w:rsidTr="00502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tcPr>
          <w:p w14:paraId="234902A2" w14:textId="77777777" w:rsidR="00692A35" w:rsidRPr="00692A35" w:rsidRDefault="00692A35" w:rsidP="00B546D1">
            <w:pPr>
              <w:rPr>
                <w:rFonts w:asciiTheme="majorBidi" w:hAnsiTheme="majorBidi" w:cstheme="majorBidi"/>
              </w:rPr>
            </w:pPr>
            <w:r w:rsidRPr="00692A35">
              <w:rPr>
                <w:rFonts w:asciiTheme="majorBidi" w:hAnsiTheme="majorBidi" w:cstheme="majorBidi"/>
              </w:rPr>
              <w:t>3</w:t>
            </w:r>
          </w:p>
        </w:tc>
        <w:tc>
          <w:tcPr>
            <w:tcW w:w="3069" w:type="dxa"/>
          </w:tcPr>
          <w:p w14:paraId="42F6BAFF" w14:textId="77777777" w:rsidR="00692A35" w:rsidRPr="00692A35" w:rsidRDefault="00692A35"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92A35">
              <w:rPr>
                <w:rFonts w:asciiTheme="majorBidi" w:hAnsiTheme="majorBidi" w:cstheme="majorBidi"/>
              </w:rPr>
              <w:t>Gold (XAU/USD)</w:t>
            </w:r>
          </w:p>
        </w:tc>
        <w:tc>
          <w:tcPr>
            <w:tcW w:w="4910" w:type="dxa"/>
          </w:tcPr>
          <w:p w14:paraId="0E70A0AE" w14:textId="77777777" w:rsidR="00692A35" w:rsidRPr="00692A35" w:rsidRDefault="00692A35" w:rsidP="0050294A">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92A35">
              <w:rPr>
                <w:rFonts w:asciiTheme="majorBidi" w:hAnsiTheme="majorBidi" w:cstheme="majorBidi"/>
              </w:rPr>
              <w:t>Stage 2 predicted Brent oil price + Stage 1 equity predictions</w:t>
            </w:r>
          </w:p>
        </w:tc>
      </w:tr>
    </w:tbl>
    <w:p w14:paraId="18A4434A" w14:textId="495BCA14" w:rsidR="00692A35" w:rsidRPr="009B658B" w:rsidRDefault="0050294A" w:rsidP="0050294A">
      <w:pPr>
        <w:pStyle w:val="Caption"/>
        <w:jc w:val="center"/>
        <w:rPr>
          <w:rFonts w:ascii="Times New Roman" w:hAnsi="Times New Roman" w:cs="Times New Roman"/>
          <w:color w:val="auto"/>
        </w:rPr>
      </w:pPr>
      <w:bookmarkStart w:id="72" w:name="_Toc229699488"/>
      <w:r w:rsidRPr="009B658B">
        <w:rPr>
          <w:rFonts w:ascii="Times New Roman" w:hAnsi="Times New Roman" w:cs="Times New Roman"/>
          <w:color w:val="auto"/>
        </w:rPr>
        <w:t xml:space="preserve">Table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Table \* ARABIC </w:instrText>
      </w:r>
      <w:r w:rsidRPr="009B658B">
        <w:rPr>
          <w:rFonts w:ascii="Times New Roman" w:hAnsi="Times New Roman" w:cs="Times New Roman"/>
          <w:color w:val="auto"/>
        </w:rPr>
        <w:fldChar w:fldCharType="separate"/>
      </w:r>
      <w:r w:rsidR="00045967">
        <w:rPr>
          <w:rFonts w:ascii="Times New Roman" w:hAnsi="Times New Roman" w:cs="Times New Roman"/>
          <w:noProof/>
          <w:color w:val="auto"/>
        </w:rPr>
        <w:t>11</w:t>
      </w:r>
      <w:r w:rsidRPr="009B658B">
        <w:rPr>
          <w:rFonts w:ascii="Times New Roman" w:hAnsi="Times New Roman" w:cs="Times New Roman"/>
          <w:color w:val="auto"/>
        </w:rPr>
        <w:fldChar w:fldCharType="end"/>
      </w:r>
      <w:r w:rsidRPr="009B658B">
        <w:rPr>
          <w:rFonts w:ascii="Times New Roman" w:hAnsi="Times New Roman" w:cs="Times New Roman"/>
          <w:color w:val="auto"/>
        </w:rPr>
        <w:t>: Feature engineering parameters</w:t>
      </w:r>
      <w:bookmarkEnd w:id="72"/>
    </w:p>
    <w:p w14:paraId="70B6331D" w14:textId="77777777" w:rsidR="00692A35" w:rsidRPr="00692A35" w:rsidRDefault="00692A35" w:rsidP="00692A35">
      <w:pPr>
        <w:pStyle w:val="Heading3"/>
        <w:spacing w:after="200"/>
        <w:rPr>
          <w:rFonts w:asciiTheme="majorBidi" w:hAnsiTheme="majorBidi" w:cstheme="majorBidi"/>
        </w:rPr>
      </w:pPr>
      <w:bookmarkStart w:id="73" w:name="_Toc229699447"/>
      <w:r w:rsidRPr="00692A35">
        <w:rPr>
          <w:rFonts w:asciiTheme="majorBidi" w:hAnsiTheme="majorBidi" w:cstheme="majorBidi"/>
        </w:rPr>
        <w:t>4.6.5 Model Serialization</w:t>
      </w:r>
      <w:bookmarkEnd w:id="73"/>
    </w:p>
    <w:p w14:paraId="18D3D972" w14:textId="77777777" w:rsidR="00692A35" w:rsidRPr="00692A35" w:rsidRDefault="00692A35" w:rsidP="00692A35">
      <w:pPr>
        <w:spacing w:after="120"/>
        <w:rPr>
          <w:rFonts w:asciiTheme="majorBidi" w:hAnsiTheme="majorBidi" w:cstheme="majorBidi"/>
        </w:rPr>
      </w:pPr>
      <w:r w:rsidRPr="00692A35">
        <w:rPr>
          <w:rFonts w:asciiTheme="majorBidi" w:hAnsiTheme="majorBidi" w:cstheme="majorBidi"/>
        </w:rPr>
        <w:t xml:space="preserve">All three stages load pre-trained </w:t>
      </w:r>
      <w:r w:rsidRPr="00692A35">
        <w:rPr>
          <w:rFonts w:asciiTheme="majorBidi" w:eastAsia="Courier New" w:hAnsiTheme="majorBidi" w:cstheme="majorBidi"/>
          <w:shd w:val="clear" w:color="auto" w:fill="F1F5F9"/>
        </w:rPr>
        <w:t>.pkl</w:t>
      </w:r>
      <w:r w:rsidRPr="00692A35">
        <w:rPr>
          <w:rFonts w:asciiTheme="majorBidi" w:hAnsiTheme="majorBidi" w:cstheme="majorBidi"/>
        </w:rPr>
        <w:t xml:space="preserve"> model files. No re-training occurs in the cascade notebook — it is purely an </w:t>
      </w:r>
      <w:r w:rsidRPr="00692A35">
        <w:rPr>
          <w:rFonts w:asciiTheme="majorBidi" w:hAnsiTheme="majorBidi" w:cstheme="majorBidi"/>
          <w:b/>
          <w:bCs/>
        </w:rPr>
        <w:t>inference pipeline</w:t>
      </w:r>
      <w:r w:rsidRPr="00692A35">
        <w:rPr>
          <w:rFonts w:asciiTheme="majorBidi" w:hAnsiTheme="majorBidi" w:cstheme="majorBidi"/>
        </w:rPr>
        <w:t xml:space="preserve"> that chains the saved models. The cascade notebook outputs:</w:t>
      </w:r>
    </w:p>
    <w:p w14:paraId="3048E253" w14:textId="40A29620" w:rsidR="00692A35" w:rsidRPr="0050294A" w:rsidRDefault="00692A35" w:rsidP="0050294A">
      <w:pPr>
        <w:pStyle w:val="ListParagraph"/>
        <w:numPr>
          <w:ilvl w:val="0"/>
          <w:numId w:val="26"/>
        </w:numPr>
        <w:spacing w:after="200"/>
        <w:rPr>
          <w:rFonts w:asciiTheme="majorBidi" w:hAnsiTheme="majorBidi" w:cstheme="majorBidi"/>
        </w:rPr>
      </w:pPr>
      <w:r w:rsidRPr="0050294A">
        <w:rPr>
          <w:rFonts w:asciiTheme="majorBidi" w:hAnsiTheme="majorBidi" w:cstheme="majorBidi"/>
        </w:rPr>
        <w:t>A unified test DataFrame with columns for actual prices, Stage 1 stock predictions, Stage 2 oil predictions, and Stage 3 gold predictions.</w:t>
      </w:r>
    </w:p>
    <w:p w14:paraId="771F5B26" w14:textId="77777777" w:rsidR="00692A35" w:rsidRPr="00692A35" w:rsidRDefault="00692A35" w:rsidP="0050294A">
      <w:pPr>
        <w:pStyle w:val="ListParagraph"/>
        <w:numPr>
          <w:ilvl w:val="0"/>
          <w:numId w:val="26"/>
        </w:numPr>
        <w:spacing w:after="100" w:line="240" w:lineRule="auto"/>
        <w:contextualSpacing w:val="0"/>
        <w:rPr>
          <w:rFonts w:asciiTheme="majorBidi" w:hAnsiTheme="majorBidi" w:cstheme="majorBidi"/>
        </w:rPr>
      </w:pPr>
      <w:r w:rsidRPr="00692A35">
        <w:rPr>
          <w:rFonts w:asciiTheme="majorBidi" w:hAnsiTheme="majorBidi" w:cstheme="majorBidi"/>
        </w:rPr>
        <w:t>Evaluation metrics for each stage comparing cascaded predictions to actual out-of-sample prices.</w:t>
      </w:r>
    </w:p>
    <w:p w14:paraId="08F8A836" w14:textId="77777777" w:rsidR="00692A35" w:rsidRPr="00692A35" w:rsidRDefault="00692A35" w:rsidP="0050294A">
      <w:pPr>
        <w:pStyle w:val="ListParagraph"/>
        <w:numPr>
          <w:ilvl w:val="0"/>
          <w:numId w:val="26"/>
        </w:numPr>
        <w:spacing w:after="100" w:line="240" w:lineRule="auto"/>
        <w:contextualSpacing w:val="0"/>
        <w:rPr>
          <w:rFonts w:asciiTheme="majorBidi" w:hAnsiTheme="majorBidi" w:cstheme="majorBidi"/>
        </w:rPr>
      </w:pPr>
      <w:r w:rsidRPr="00692A35">
        <w:rPr>
          <w:rFonts w:asciiTheme="majorBidi" w:hAnsiTheme="majorBidi" w:cstheme="majorBidi"/>
        </w:rPr>
        <w:t>Visualization of the full cascade chain for gold price prediction vs. actual values (Jan–Apr 2026).</w:t>
      </w:r>
    </w:p>
    <w:p w14:paraId="416B991F" w14:textId="511686B0" w:rsidR="00CB32F7" w:rsidRPr="0050294A" w:rsidRDefault="00692A35" w:rsidP="0050294A">
      <w:pPr>
        <w:pStyle w:val="ListParagraph"/>
        <w:numPr>
          <w:ilvl w:val="0"/>
          <w:numId w:val="26"/>
        </w:numPr>
        <w:spacing w:after="100" w:line="240" w:lineRule="auto"/>
        <w:contextualSpacing w:val="0"/>
        <w:rPr>
          <w:rFonts w:asciiTheme="majorBidi" w:hAnsiTheme="majorBidi" w:cstheme="majorBidi"/>
        </w:rPr>
      </w:pPr>
      <w:r w:rsidRPr="00692A35">
        <w:rPr>
          <w:rFonts w:asciiTheme="majorBidi" w:hAnsiTheme="majorBidi" w:cstheme="majorBidi"/>
        </w:rPr>
        <w:t xml:space="preserve">A CSV export: </w:t>
      </w:r>
      <w:r w:rsidRPr="00692A35">
        <w:rPr>
          <w:rFonts w:asciiTheme="majorBidi" w:eastAsia="Courier New" w:hAnsiTheme="majorBidi" w:cstheme="majorBidi"/>
          <w:shd w:val="clear" w:color="auto" w:fill="F1F5F9"/>
        </w:rPr>
        <w:t>cascade_model_gold_predicted_vs_actual.csv</w:t>
      </w:r>
    </w:p>
    <w:p w14:paraId="655C54B3" w14:textId="77777777" w:rsidR="00F02B1C" w:rsidRDefault="00000000">
      <w:pPr>
        <w:pStyle w:val="Heading3"/>
        <w:numPr>
          <w:ilvl w:val="2"/>
          <w:numId w:val="0"/>
        </w:numPr>
        <w:rPr>
          <w:rFonts w:ascii="Times New Roman" w:hAnsi="Times New Roman"/>
          <w:sz w:val="28"/>
          <w:szCs w:val="28"/>
        </w:rPr>
      </w:pPr>
      <w:bookmarkStart w:id="74" w:name="_Toc229699448"/>
      <w:r>
        <w:rPr>
          <w:rFonts w:ascii="Times New Roman" w:hAnsi="Times New Roman"/>
          <w:bCs/>
          <w:sz w:val="28"/>
          <w:szCs w:val="28"/>
          <w:rtl/>
          <w:lang w:bidi="ar-EG"/>
        </w:rPr>
        <w:t>4.4</w:t>
      </w:r>
      <w:r>
        <w:rPr>
          <w:rFonts w:ascii="Times New Roman" w:hAnsi="Times New Roman"/>
          <w:bCs/>
          <w:sz w:val="28"/>
          <w:szCs w:val="28"/>
        </w:rPr>
        <w:t xml:space="preserve"> Power BI Integration &amp; Visualization</w:t>
      </w:r>
      <w:bookmarkEnd w:id="74"/>
    </w:p>
    <w:p w14:paraId="222A53A3" w14:textId="77777777" w:rsidR="00F02B1C" w:rsidRDefault="00000000">
      <w:pPr>
        <w:pStyle w:val="Heading4"/>
        <w:keepNext w:val="0"/>
        <w:numPr>
          <w:ilvl w:val="3"/>
          <w:numId w:val="0"/>
        </w:numPr>
        <w:spacing w:line="240" w:lineRule="auto"/>
        <w:rPr>
          <w:szCs w:val="24"/>
        </w:rPr>
      </w:pPr>
      <w:r>
        <w:rPr>
          <w:bCs/>
          <w:szCs w:val="24"/>
          <w:rtl/>
          <w:lang w:bidi="ar-EG"/>
        </w:rPr>
        <w:t>4.4.1</w:t>
      </w:r>
      <w:r>
        <w:rPr>
          <w:bCs/>
          <w:szCs w:val="24"/>
        </w:rPr>
        <w:t xml:space="preserve"> Data Preparation for Visualization</w:t>
      </w:r>
    </w:p>
    <w:p w14:paraId="4CD74A50" w14:textId="77777777" w:rsidR="00F02B1C" w:rsidRDefault="00000000">
      <w:pPr>
        <w:pStyle w:val="NormalWeb"/>
        <w:jc w:val="both"/>
      </w:pPr>
      <w:r>
        <w:rPr>
          <w:b/>
          <w:bCs/>
        </w:rPr>
        <w:t>Refined Cleaning:</w:t>
      </w:r>
      <w:r>
        <w:t xml:space="preserve"> After the initial ETL process using Pandas to eliminate duplicates and null values, the data was further refined using the </w:t>
      </w:r>
      <w:r>
        <w:rPr>
          <w:b/>
          <w:bCs/>
        </w:rPr>
        <w:t>Power BI Power Query (Transform tool)</w:t>
      </w:r>
      <w:r>
        <w:t>.</w:t>
      </w:r>
    </w:p>
    <w:p w14:paraId="7A4ABE71" w14:textId="77777777" w:rsidR="00F02B1C" w:rsidRDefault="00000000">
      <w:pPr>
        <w:pStyle w:val="NormalWeb"/>
        <w:jc w:val="both"/>
      </w:pPr>
      <w:r>
        <w:rPr>
          <w:b/>
          <w:bCs/>
        </w:rPr>
        <w:t>Data Structuring:</w:t>
      </w:r>
      <w:r>
        <w:t xml:space="preserve"> Data was restructured and normalized across a unified temporal dimension (Date-based) to ensure data integrity and enable effective filtering/slicing across different economic factors.</w:t>
      </w:r>
    </w:p>
    <w:p w14:paraId="2078FE06" w14:textId="77777777" w:rsidR="00F02B1C" w:rsidRDefault="00000000">
      <w:pPr>
        <w:pStyle w:val="Heading4"/>
        <w:keepNext w:val="0"/>
        <w:numPr>
          <w:ilvl w:val="3"/>
          <w:numId w:val="0"/>
        </w:numPr>
        <w:spacing w:line="240" w:lineRule="auto"/>
      </w:pPr>
      <w:r>
        <w:rPr>
          <w:bCs/>
        </w:rPr>
        <w:t>4.4.2 Dashboard Architecture</w:t>
      </w:r>
    </w:p>
    <w:p w14:paraId="5CB5E127" w14:textId="77777777" w:rsidR="00F02B1C" w:rsidRDefault="00000000">
      <w:pPr>
        <w:pStyle w:val="NormalWeb"/>
        <w:jc w:val="both"/>
      </w:pPr>
      <w:r>
        <w:t>The dashboard was structured into three specialized modules to provide a holistic view of the market:</w:t>
      </w:r>
    </w:p>
    <w:p w14:paraId="488B7F1E" w14:textId="77777777" w:rsidR="00F02B1C" w:rsidRDefault="00000000">
      <w:pPr>
        <w:pStyle w:val="NormalWeb"/>
        <w:jc w:val="both"/>
      </w:pPr>
      <w:r>
        <w:rPr>
          <w:b/>
          <w:bCs/>
        </w:rPr>
        <w:t>4.4.2.1 Intro (Market Intelligence Hub):</w:t>
      </w:r>
      <w:r>
        <w:t xml:space="preserve"> Provides a high-level overview of global energy markets, integrating crude oil prices, equity indices, and regional consumption data.</w:t>
      </w:r>
    </w:p>
    <w:p w14:paraId="2A987598" w14:textId="77777777" w:rsidR="00F02B1C" w:rsidRDefault="00000000">
      <w:pPr>
        <w:pStyle w:val="NormalWeb"/>
        <w:jc w:val="both"/>
      </w:pPr>
      <w:r>
        <w:rPr>
          <w:b/>
          <w:bCs/>
        </w:rPr>
        <w:t>4.4.2.2 Gold Analysis:</w:t>
      </w:r>
      <w:r>
        <w:t xml:space="preserve"> Focuses on the asset's utility as a strategic buffer. It</w:t>
      </w:r>
      <w:r>
        <w:lastRenderedPageBreak/>
        <w:t xml:space="preserve"> layers gold market movements against USD valuation, interest rates, and global geopolitical risk markers.</w:t>
      </w:r>
    </w:p>
    <w:p w14:paraId="35E41DF0" w14:textId="77777777" w:rsidR="00F02B1C" w:rsidRDefault="00000000">
      <w:pPr>
        <w:pStyle w:val="NormalWeb"/>
        <w:jc w:val="both"/>
      </w:pPr>
      <w:r>
        <w:rPr>
          <w:b/>
          <w:bCs/>
        </w:rPr>
        <w:t>4.4.2.3 Energy &amp; Oil:</w:t>
      </w:r>
      <w:r>
        <w:t xml:space="preserve"> Maps Brent and WTI prices against volatility indices and trade metrics to assess regional vulnerability and market sentiment.</w:t>
      </w:r>
    </w:p>
    <w:p w14:paraId="0B5D523D" w14:textId="77777777" w:rsidR="00F02B1C" w:rsidRDefault="00000000">
      <w:pPr>
        <w:pStyle w:val="NormalWeb"/>
        <w:jc w:val="both"/>
        <w:rPr>
          <w:lang w:bidi="ar-EG"/>
        </w:rPr>
      </w:pPr>
      <w:r>
        <w:rPr>
          <w:bCs/>
          <w:szCs w:val="15"/>
        </w:rPr>
        <w:t>Detailed visual representations, trend charts, and comprehensive analytical insights derived from these dashboards will be further discussed in the Results and Discussions section.</w:t>
      </w:r>
    </w:p>
    <w:p w14:paraId="16289DAB" w14:textId="77777777" w:rsidR="00F02B1C" w:rsidRDefault="00000000">
      <w:pPr>
        <w:pStyle w:val="Heading1"/>
        <w:rPr>
          <w:rFonts w:ascii="Times New Roman" w:hAnsi="Times New Roman"/>
        </w:rPr>
      </w:pPr>
      <w:bookmarkStart w:id="75" w:name="_Toc229699449"/>
      <w:r>
        <w:rPr>
          <w:rFonts w:ascii="Times New Roman" w:hAnsi="Times New Roman"/>
        </w:rPr>
        <w:t>Results and Discussion</w:t>
      </w:r>
      <w:bookmarkEnd w:id="75"/>
    </w:p>
    <w:p w14:paraId="2F3562BE" w14:textId="77777777" w:rsidR="00F02B1C" w:rsidRDefault="00000000">
      <w:pPr>
        <w:pStyle w:val="Heading2"/>
        <w:rPr>
          <w:rFonts w:ascii="Times New Roman" w:hAnsi="Times New Roman"/>
        </w:rPr>
      </w:pPr>
      <w:bookmarkStart w:id="76" w:name="_Toc229699450"/>
      <w:r>
        <w:rPr>
          <w:rFonts w:ascii="Times New Roman" w:hAnsi="Times New Roman"/>
        </w:rPr>
        <w:t>Model Performance Summary</w:t>
      </w:r>
      <w:bookmarkEnd w:id="76"/>
    </w:p>
    <w:p w14:paraId="2E19E0A7" w14:textId="77777777" w:rsidR="00F02B1C" w:rsidRDefault="00000000">
      <w:pPr>
        <w:rPr>
          <w:rFonts w:ascii="Times New Roman" w:hAnsi="Times New Roman" w:cs="Times New Roman"/>
        </w:rPr>
      </w:pPr>
      <w:r>
        <w:rPr>
          <w:rFonts w:ascii="Times New Roman" w:hAnsi="Times New Roman" w:cs="Times New Roman"/>
        </w:rPr>
        <w:t>Both models were evaluated on a fully held-out test period: January 1, 2026 to April 30, 2026 — a 4-month window never seen during training or cross-validation.</w:t>
      </w:r>
    </w:p>
    <w:p w14:paraId="31CC210A" w14:textId="77777777" w:rsidR="00F02B1C" w:rsidRDefault="00000000">
      <w:pPr>
        <w:pStyle w:val="Heading3"/>
        <w:rPr>
          <w:rFonts w:ascii="Times New Roman" w:hAnsi="Times New Roman"/>
        </w:rPr>
      </w:pPr>
      <w:bookmarkStart w:id="77" w:name="_Toc229699451"/>
      <w:r>
        <w:rPr>
          <w:rFonts w:ascii="Times New Roman" w:hAnsi="Times New Roman"/>
        </w:rPr>
        <w:t>Gold Price Model Results</w:t>
      </w:r>
      <w:bookmarkEnd w:id="77"/>
    </w:p>
    <w:tbl>
      <w:tblPr>
        <w:tblStyle w:val="TableGrid"/>
        <w:tblpPr w:leftFromText="180" w:rightFromText="180" w:vertAnchor="text" w:horzAnchor="page" w:tblpX="1702" w:tblpY="209"/>
        <w:tblOverlap w:val="never"/>
        <w:tblW w:w="0" w:type="auto"/>
        <w:tblLook w:val="04A0" w:firstRow="1" w:lastRow="0" w:firstColumn="1" w:lastColumn="0" w:noHBand="0" w:noVBand="1"/>
      </w:tblPr>
      <w:tblGrid>
        <w:gridCol w:w="3041"/>
        <w:gridCol w:w="3041"/>
        <w:gridCol w:w="3041"/>
      </w:tblGrid>
      <w:tr w:rsidR="00F02B1C" w14:paraId="176ACFCD" w14:textId="77777777">
        <w:tc>
          <w:tcPr>
            <w:tcW w:w="3041" w:type="dxa"/>
            <w:shd w:val="clear" w:color="auto" w:fill="1F497D"/>
          </w:tcPr>
          <w:p w14:paraId="7F1C4336"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Metric</w:t>
            </w:r>
          </w:p>
        </w:tc>
        <w:tc>
          <w:tcPr>
            <w:tcW w:w="3041" w:type="dxa"/>
            <w:shd w:val="clear" w:color="auto" w:fill="1F497D"/>
          </w:tcPr>
          <w:p w14:paraId="7A4B72DD"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Full Model</w:t>
            </w:r>
          </w:p>
        </w:tc>
        <w:tc>
          <w:tcPr>
            <w:tcW w:w="3041" w:type="dxa"/>
            <w:shd w:val="clear" w:color="auto" w:fill="1F497D"/>
          </w:tcPr>
          <w:p w14:paraId="3B82790E"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Top-15 Features Model</w:t>
            </w:r>
          </w:p>
        </w:tc>
      </w:tr>
      <w:tr w:rsidR="00F02B1C" w14:paraId="17BFFD3E" w14:textId="77777777">
        <w:tc>
          <w:tcPr>
            <w:tcW w:w="3041" w:type="dxa"/>
          </w:tcPr>
          <w:p w14:paraId="77B2AA69"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MAE (USD/oz)</w:t>
            </w:r>
          </w:p>
        </w:tc>
        <w:tc>
          <w:tcPr>
            <w:tcW w:w="3041" w:type="dxa"/>
          </w:tcPr>
          <w:p w14:paraId="1C406E2A"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284.22</w:t>
            </w:r>
          </w:p>
        </w:tc>
        <w:tc>
          <w:tcPr>
            <w:tcW w:w="3041" w:type="dxa"/>
          </w:tcPr>
          <w:p w14:paraId="6ECF0A03"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159.47</w:t>
            </w:r>
          </w:p>
        </w:tc>
      </w:tr>
      <w:tr w:rsidR="00F02B1C" w14:paraId="5A8170E3" w14:textId="77777777">
        <w:tc>
          <w:tcPr>
            <w:tcW w:w="3041" w:type="dxa"/>
            <w:shd w:val="clear" w:color="auto" w:fill="DCE6F1"/>
          </w:tcPr>
          <w:p w14:paraId="3B62F995"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Directional Accuracy</w:t>
            </w:r>
          </w:p>
        </w:tc>
        <w:tc>
          <w:tcPr>
            <w:tcW w:w="3041" w:type="dxa"/>
            <w:shd w:val="clear" w:color="auto" w:fill="DCE6F1"/>
          </w:tcPr>
          <w:p w14:paraId="5F0D9C99"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79.0%</w:t>
            </w:r>
          </w:p>
        </w:tc>
        <w:tc>
          <w:tcPr>
            <w:tcW w:w="3041" w:type="dxa"/>
            <w:shd w:val="clear" w:color="auto" w:fill="DCE6F1"/>
          </w:tcPr>
          <w:p w14:paraId="283D80C3"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82.4%</w:t>
            </w:r>
          </w:p>
        </w:tc>
      </w:tr>
    </w:tbl>
    <w:p w14:paraId="32D48936" w14:textId="77777777" w:rsidR="00F02B1C" w:rsidRDefault="00F02B1C">
      <w:pPr>
        <w:pStyle w:val="Caption"/>
        <w:keepNext/>
        <w:jc w:val="center"/>
        <w:rPr>
          <w:rFonts w:ascii="Times New Roman" w:hAnsi="Times New Roman" w:cs="Times New Roman"/>
          <w:color w:val="auto"/>
        </w:rPr>
      </w:pPr>
    </w:p>
    <w:p w14:paraId="1EA0A0CE" w14:textId="66AA9040" w:rsidR="00F02B1C" w:rsidRDefault="00000000" w:rsidP="009B658B">
      <w:pPr>
        <w:pStyle w:val="Caption"/>
        <w:jc w:val="center"/>
        <w:rPr>
          <w:rFonts w:ascii="Times New Roman" w:hAnsi="Times New Roman" w:cs="Times New Roman"/>
          <w:color w:val="auto"/>
        </w:rPr>
      </w:pPr>
      <w:bookmarkStart w:id="78" w:name="_Toc229699489"/>
      <w:r>
        <w:rPr>
          <w:rFonts w:ascii="Times New Roman" w:hAnsi="Times New Roman" w:cs="Times New Roman"/>
          <w:color w:val="auto"/>
        </w:rPr>
        <w:t xml:space="preserve">Table </w:t>
      </w:r>
      <w:r w:rsidR="00846D59">
        <w:rPr>
          <w:rFonts w:ascii="Times New Roman" w:hAnsi="Times New Roman" w:cs="Times New Roman"/>
          <w:color w:val="auto"/>
        </w:rPr>
        <w:fldChar w:fldCharType="begin"/>
      </w:r>
      <w:r w:rsidR="00846D59">
        <w:rPr>
          <w:rFonts w:ascii="Times New Roman" w:hAnsi="Times New Roman" w:cs="Times New Roman"/>
          <w:color w:val="auto"/>
        </w:rPr>
        <w:instrText xml:space="preserve"> SEQ Table \* ARABIC </w:instrText>
      </w:r>
      <w:r w:rsidR="00846D59">
        <w:rPr>
          <w:rFonts w:ascii="Times New Roman" w:hAnsi="Times New Roman" w:cs="Times New Roman"/>
          <w:color w:val="auto"/>
        </w:rPr>
        <w:fldChar w:fldCharType="separate"/>
      </w:r>
      <w:r w:rsidR="00045967">
        <w:rPr>
          <w:rFonts w:ascii="Times New Roman" w:hAnsi="Times New Roman" w:cs="Times New Roman"/>
          <w:noProof/>
          <w:color w:val="auto"/>
        </w:rPr>
        <w:t>12</w:t>
      </w:r>
      <w:r w:rsidR="00846D59">
        <w:rPr>
          <w:rFonts w:ascii="Times New Roman" w:hAnsi="Times New Roman" w:cs="Times New Roman"/>
          <w:color w:val="auto"/>
        </w:rPr>
        <w:fldChar w:fldCharType="end"/>
      </w:r>
      <w:r>
        <w:rPr>
          <w:rFonts w:ascii="Times New Roman" w:hAnsi="Times New Roman" w:cs="Times New Roman"/>
          <w:color w:val="auto"/>
        </w:rPr>
        <w:t>: Ev</w:t>
      </w:r>
      <w:r>
        <w:rPr>
          <w:rFonts w:ascii="Times New Roman" w:hAnsi="Times New Roman" w:cs="Times New Roman"/>
          <w:color w:val="auto"/>
        </w:rPr>
        <w:lastRenderedPageBreak/>
        <w:t>aluation of gold model</w:t>
      </w:r>
      <w:bookmarkEnd w:id="78"/>
    </w:p>
    <w:p w14:paraId="1345BD8E" w14:textId="77777777" w:rsidR="00F02B1C" w:rsidRDefault="00F02B1C"/>
    <w:p w14:paraId="7585A555" w14:textId="77777777" w:rsidR="00F02B1C" w:rsidRDefault="00000000">
      <w:pPr>
        <w:keepNext/>
        <w:jc w:val="center"/>
        <w:rPr>
          <w:rFonts w:ascii="Times New Roman" w:hAnsi="Times New Roman" w:cs="Times New Roman"/>
        </w:rPr>
      </w:pPr>
      <w:r>
        <w:rPr>
          <w:rFonts w:ascii="Times New Roman" w:hAnsi="Times New Roman" w:cs="Times New Roman"/>
          <w:noProof/>
        </w:rPr>
        <w:drawing>
          <wp:inline distT="0" distB="0" distL="0" distR="0" wp14:anchorId="3278C651" wp14:editId="5E5CCD97">
            <wp:extent cx="5943600" cy="3151505"/>
            <wp:effectExtent l="0" t="0" r="0" b="0"/>
            <wp:docPr id="231507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07592" name="Picture 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2324A94A" w14:textId="34E08DDD" w:rsidR="00F02B1C" w:rsidRDefault="00000000">
      <w:pPr>
        <w:pStyle w:val="Caption"/>
        <w:jc w:val="center"/>
        <w:rPr>
          <w:rFonts w:ascii="Times New Roman" w:hAnsi="Times New Roman" w:cs="Times New Roman"/>
          <w:color w:val="auto"/>
        </w:rPr>
      </w:pPr>
      <w:bookmarkStart w:id="79" w:name="_Toc229699563"/>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sidR="008A7D51">
        <w:rPr>
          <w:rFonts w:ascii="Times New Roman" w:hAnsi="Times New Roman" w:cs="Times New Roman"/>
          <w:noProof/>
          <w:color w:val="auto"/>
        </w:rPr>
        <w:t>9</w:t>
      </w:r>
      <w:r>
        <w:rPr>
          <w:rFonts w:ascii="Times New Roman" w:hAnsi="Times New Roman" w:cs="Times New Roman"/>
          <w:color w:val="auto"/>
        </w:rPr>
        <w:fldChar w:fldCharType="end"/>
      </w:r>
      <w:r>
        <w:rPr>
          <w:rFonts w:ascii="Times New Roman" w:hAnsi="Times New Roman" w:cs="Times New Roman"/>
          <w:color w:val="auto"/>
        </w:rPr>
        <w:t>: Gold model comparison</w:t>
      </w:r>
      <w:bookmarkEnd w:id="79"/>
    </w:p>
    <w:p w14:paraId="507F35A7" w14:textId="77777777" w:rsidR="00F02B1C" w:rsidRDefault="00000000">
      <w:pPr>
        <w:pStyle w:val="Heading3"/>
        <w:rPr>
          <w:rFonts w:ascii="Times New Roman" w:hAnsi="Times New Roman"/>
        </w:rPr>
      </w:pPr>
      <w:bookmarkStart w:id="80" w:name="_Toc229699452"/>
      <w:r>
        <w:rPr>
          <w:rFonts w:ascii="Times New Roman" w:hAnsi="Times New Roman"/>
        </w:rPr>
        <w:t>Oil Price Model Results</w:t>
      </w:r>
      <w:bookmarkEnd w:id="80"/>
    </w:p>
    <w:tbl>
      <w:tblPr>
        <w:tblStyle w:val="TableGrid"/>
        <w:tblW w:w="0" w:type="auto"/>
        <w:tblLook w:val="04A0" w:firstRow="1" w:lastRow="0" w:firstColumn="1" w:lastColumn="0" w:noHBand="0" w:noVBand="1"/>
      </w:tblPr>
      <w:tblGrid>
        <w:gridCol w:w="3041"/>
        <w:gridCol w:w="3041"/>
        <w:gridCol w:w="3041"/>
      </w:tblGrid>
      <w:tr w:rsidR="00F02B1C" w14:paraId="6A7EA7CD" w14:textId="77777777">
        <w:tc>
          <w:tcPr>
            <w:tcW w:w="3041" w:type="dxa"/>
            <w:shd w:val="clear" w:color="auto" w:fill="1F497D"/>
          </w:tcPr>
          <w:p w14:paraId="3B3A233B"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Metric</w:t>
            </w:r>
          </w:p>
        </w:tc>
        <w:tc>
          <w:tcPr>
            <w:tcW w:w="3041" w:type="dxa"/>
            <w:shd w:val="clear" w:color="auto" w:fill="1F497D"/>
          </w:tcPr>
          <w:p w14:paraId="406666ED"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Full Model</w:t>
            </w:r>
          </w:p>
        </w:tc>
        <w:tc>
          <w:tcPr>
            <w:tcW w:w="3041" w:type="dxa"/>
            <w:shd w:val="clear" w:color="auto" w:fill="1F497D"/>
          </w:tcPr>
          <w:p w14:paraId="3387596E"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Top-20 Features Model</w:t>
            </w:r>
          </w:p>
        </w:tc>
      </w:tr>
      <w:tr w:rsidR="00F02B1C" w14:paraId="7774944C" w14:textId="77777777">
        <w:tc>
          <w:tcPr>
            <w:tcW w:w="3041" w:type="dxa"/>
          </w:tcPr>
          <w:p w14:paraId="17F85152"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MAE (USD/barrel)</w:t>
            </w:r>
          </w:p>
        </w:tc>
        <w:tc>
          <w:tcPr>
            <w:tcW w:w="3041" w:type="dxa"/>
          </w:tcPr>
          <w:p w14:paraId="2C547535"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11.19</w:t>
            </w:r>
          </w:p>
        </w:tc>
        <w:tc>
          <w:tcPr>
            <w:tcW w:w="3041" w:type="dxa"/>
          </w:tcPr>
          <w:p w14:paraId="3F21317E"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5.41</w:t>
            </w:r>
          </w:p>
        </w:tc>
      </w:tr>
      <w:tr w:rsidR="00F02B1C" w14:paraId="0A1F1339" w14:textId="77777777">
        <w:tc>
          <w:tcPr>
            <w:tcW w:w="3041" w:type="dxa"/>
            <w:shd w:val="clear" w:color="auto" w:fill="DCE6F1"/>
          </w:tcPr>
          <w:p w14:paraId="4E6A2C88"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Directional Accuracy</w:t>
            </w:r>
          </w:p>
        </w:tc>
        <w:tc>
          <w:tcPr>
            <w:tcW w:w="3041" w:type="dxa"/>
            <w:shd w:val="clear" w:color="auto" w:fill="DCE6F1"/>
          </w:tcPr>
          <w:p w14:paraId="5A3B403C"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77.3%</w:t>
            </w:r>
          </w:p>
        </w:tc>
        <w:tc>
          <w:tcPr>
            <w:tcW w:w="3041" w:type="dxa"/>
            <w:shd w:val="clear" w:color="auto" w:fill="DCE6F1"/>
          </w:tcPr>
          <w:p w14:paraId="2E1C2E0A" w14:textId="77777777" w:rsidR="00F02B1C" w:rsidRDefault="00000000">
            <w:pPr>
              <w:rPr>
                <w:rFonts w:ascii="Times New Roman" w:hAnsi="Times New Roman" w:cs="Times New Roman"/>
                <w:sz w:val="22"/>
                <w:szCs w:val="20"/>
              </w:rPr>
            </w:pPr>
            <w:r>
              <w:rPr>
                <w:rFonts w:ascii="Times New Roman" w:hAnsi="Times New Roman" w:cs="Times New Roman"/>
                <w:sz w:val="22"/>
                <w:szCs w:val="20"/>
              </w:rPr>
              <w:t>78.2%</w:t>
            </w:r>
          </w:p>
        </w:tc>
      </w:tr>
    </w:tbl>
    <w:p w14:paraId="65312029" w14:textId="77777777" w:rsidR="00F02B1C" w:rsidRDefault="00F02B1C">
      <w:pPr>
        <w:pStyle w:val="Caption"/>
        <w:keepNext/>
        <w:jc w:val="center"/>
        <w:rPr>
          <w:rFonts w:ascii="Times New Roman" w:hAnsi="Times New Roman" w:cs="Times New Roman"/>
          <w:color w:val="auto"/>
        </w:rPr>
      </w:pPr>
    </w:p>
    <w:p w14:paraId="28ABB66A" w14:textId="0A746A4E" w:rsidR="00F02B1C" w:rsidRDefault="00000000" w:rsidP="009B658B">
      <w:pPr>
        <w:pStyle w:val="Caption"/>
        <w:jc w:val="center"/>
        <w:rPr>
          <w:rFonts w:ascii="Times New Roman" w:hAnsi="Times New Roman" w:cs="Times New Roman"/>
          <w:color w:val="auto"/>
        </w:rPr>
      </w:pPr>
      <w:bookmarkStart w:id="81" w:name="_Toc229699490"/>
      <w:r>
        <w:rPr>
          <w:rFonts w:ascii="Times New Roman" w:hAnsi="Times New Roman" w:cs="Times New Roman"/>
          <w:color w:val="auto"/>
        </w:rPr>
        <w:t xml:space="preserve">Table </w:t>
      </w:r>
      <w:r w:rsidR="00846D59">
        <w:rPr>
          <w:rFonts w:ascii="Times New Roman" w:hAnsi="Times New Roman" w:cs="Times New Roman"/>
          <w:color w:val="auto"/>
        </w:rPr>
        <w:fldChar w:fldCharType="begin"/>
      </w:r>
      <w:r w:rsidR="00846D59">
        <w:rPr>
          <w:rFonts w:ascii="Times New Roman" w:hAnsi="Times New Roman" w:cs="Times New Roman"/>
          <w:color w:val="auto"/>
        </w:rPr>
        <w:instrText xml:space="preserve"> SEQ Table \* ARABIC </w:instrText>
      </w:r>
      <w:r w:rsidR="00846D59">
        <w:rPr>
          <w:rFonts w:ascii="Times New Roman" w:hAnsi="Times New Roman" w:cs="Times New Roman"/>
          <w:color w:val="auto"/>
        </w:rPr>
        <w:fldChar w:fldCharType="separate"/>
      </w:r>
      <w:r w:rsidR="00045967">
        <w:rPr>
          <w:rFonts w:ascii="Times New Roman" w:hAnsi="Times New Roman" w:cs="Times New Roman"/>
          <w:noProof/>
          <w:color w:val="auto"/>
        </w:rPr>
        <w:t>13</w:t>
      </w:r>
      <w:r w:rsidR="00846D59">
        <w:rPr>
          <w:rFonts w:ascii="Times New Roman" w:hAnsi="Times New Roman" w:cs="Times New Roman"/>
          <w:color w:val="auto"/>
        </w:rPr>
        <w:fldChar w:fldCharType="end"/>
      </w:r>
      <w:r>
        <w:rPr>
          <w:rFonts w:ascii="Times New Roman" w:hAnsi="Times New Roman" w:cs="Times New Roman"/>
          <w:color w:val="auto"/>
        </w:rPr>
        <w:t>: Evaluation of oil model</w:t>
      </w:r>
      <w:bookmarkEnd w:id="81"/>
    </w:p>
    <w:p w14:paraId="5E81BB1A" w14:textId="77777777" w:rsidR="00F02B1C" w:rsidRDefault="00F02B1C">
      <w:pPr>
        <w:rPr>
          <w:rFonts w:ascii="Times New Roman" w:hAnsi="Times New Roman" w:cs="Times New Roman"/>
        </w:rPr>
      </w:pPr>
    </w:p>
    <w:p w14:paraId="31F3AFEF" w14:textId="77777777" w:rsidR="00F02B1C" w:rsidRDefault="00000000">
      <w:pPr>
        <w:keepNext/>
        <w:jc w:val="center"/>
        <w:rPr>
          <w:rFonts w:ascii="Times New Roman" w:hAnsi="Times New Roman" w:cs="Times New Roman"/>
        </w:rPr>
      </w:pPr>
      <w:r>
        <w:rPr>
          <w:rFonts w:ascii="Times New Roman" w:hAnsi="Times New Roman" w:cs="Times New Roman"/>
          <w:noProof/>
        </w:rPr>
        <w:drawing>
          <wp:inline distT="0" distB="0" distL="0" distR="0" wp14:anchorId="29481497" wp14:editId="4D4AAC90">
            <wp:extent cx="5943600" cy="3151505"/>
            <wp:effectExtent l="0" t="0" r="0" b="0"/>
            <wp:docPr id="344663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3670" name="Picture 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6CB13558" w14:textId="270BBC95" w:rsidR="00F02B1C" w:rsidRDefault="00000000">
      <w:pPr>
        <w:pStyle w:val="Caption"/>
        <w:jc w:val="center"/>
        <w:rPr>
          <w:rFonts w:ascii="Times New Roman" w:hAnsi="Times New Roman" w:cs="Times New Roman"/>
          <w:color w:val="auto"/>
        </w:rPr>
      </w:pPr>
      <w:bookmarkStart w:id="82" w:name="_Toc229699564"/>
      <w:r>
        <w:rPr>
          <w:rFonts w:ascii="Times New Roman" w:hAnsi="Times New Roman" w:cs="Times New Roman"/>
          <w:color w:val="auto"/>
        </w:rPr>
        <w:t xml:space="preserve">Figure </w:t>
      </w:r>
      <w:r>
        <w:rPr>
          <w:rFonts w:ascii="Times New Roman" w:hAnsi="Times New Roman" w:cs="Times New Roman"/>
          <w:color w:val="auto"/>
        </w:rPr>
        <w:fldChar w:fldCharType="begin"/>
      </w:r>
      <w:r>
        <w:rPr>
          <w:rFonts w:ascii="Times New Roman" w:hAnsi="Times New Roman" w:cs="Times New Roman"/>
          <w:color w:val="auto"/>
        </w:rPr>
        <w:instrText xml:space="preserve"> SEQ Figure \* ARABIC </w:instrText>
      </w:r>
      <w:r>
        <w:rPr>
          <w:rFonts w:ascii="Times New Roman" w:hAnsi="Times New Roman" w:cs="Times New Roman"/>
          <w:color w:val="auto"/>
        </w:rPr>
        <w:fldChar w:fldCharType="separate"/>
      </w:r>
      <w:r w:rsidR="008A7D51">
        <w:rPr>
          <w:rFonts w:ascii="Times New Roman" w:hAnsi="Times New Roman" w:cs="Times New Roman"/>
          <w:noProof/>
          <w:color w:val="auto"/>
        </w:rPr>
        <w:t>10</w:t>
      </w:r>
      <w:r>
        <w:rPr>
          <w:rFonts w:ascii="Times New Roman" w:hAnsi="Times New Roman" w:cs="Times New Roman"/>
          <w:color w:val="auto"/>
        </w:rPr>
        <w:fldChar w:fldCharType="end"/>
      </w:r>
      <w:r>
        <w:rPr>
          <w:rFonts w:ascii="Times New Roman" w:hAnsi="Times New Roman" w:cs="Times New Roman"/>
          <w:color w:val="auto"/>
        </w:rPr>
        <w:t>: Evaluation of oil model</w:t>
      </w:r>
      <w:bookmarkEnd w:id="82"/>
    </w:p>
    <w:p w14:paraId="615913E9" w14:textId="77777777" w:rsidR="002A12CB" w:rsidRDefault="002A12CB" w:rsidP="002A12CB">
      <w:pPr>
        <w:pStyle w:val="Heading3"/>
      </w:pPr>
      <w:bookmarkStart w:id="83" w:name="_Toc229699453"/>
      <w:r>
        <w:t>Standalone Stock Market Model Results</w:t>
      </w:r>
      <w:bookmarkEnd w:id="83"/>
    </w:p>
    <w:p w14:paraId="20209B5C" w14:textId="06A7BD0F" w:rsidR="002A12CB" w:rsidRPr="002A12CB" w:rsidRDefault="002A12CB" w:rsidP="002A12CB">
      <w:pPr>
        <w:spacing w:after="120"/>
        <w:jc w:val="both"/>
        <w:rPr>
          <w:rFonts w:asciiTheme="majorBidi" w:hAnsiTheme="majorBidi" w:cstheme="majorBidi"/>
          <w:szCs w:val="24"/>
        </w:rPr>
      </w:pPr>
      <w:r w:rsidRPr="002A12CB">
        <w:rPr>
          <w:rFonts w:asciiTheme="majorBidi" w:hAnsiTheme="majorBidi" w:cstheme="majorBidi"/>
          <w:szCs w:val="24"/>
        </w:rPr>
        <w:t xml:space="preserve">All eight stock markets were evaluated on the held-out test period: January 1, </w:t>
      </w:r>
      <w:r w:rsidRPr="002A12CB">
        <w:rPr>
          <w:rFonts w:asciiTheme="majorBidi" w:hAnsiTheme="majorBidi" w:cstheme="majorBidi"/>
          <w:szCs w:val="24"/>
        </w:rPr>
        <w:t>2026,</w:t>
      </w:r>
      <w:r w:rsidRPr="002A12CB">
        <w:rPr>
          <w:rFonts w:asciiTheme="majorBidi" w:hAnsiTheme="majorBidi" w:cstheme="majorBidi"/>
          <w:szCs w:val="24"/>
        </w:rPr>
        <w:t xml:space="preserve"> to April 30, 2026. Results below are reported for the </w:t>
      </w:r>
      <w:r w:rsidRPr="002A12CB">
        <w:rPr>
          <w:rFonts w:asciiTheme="majorBidi" w:hAnsiTheme="majorBidi" w:cstheme="majorBidi"/>
          <w:b/>
          <w:bCs/>
          <w:szCs w:val="24"/>
        </w:rPr>
        <w:t>top 15</w:t>
      </w:r>
      <w:r w:rsidRPr="002A12CB">
        <w:rPr>
          <w:rFonts w:asciiTheme="majorBidi" w:hAnsiTheme="majorBidi" w:cstheme="majorBidi"/>
          <w:b/>
          <w:bCs/>
          <w:szCs w:val="24"/>
        </w:rPr>
        <w:t xml:space="preserve"> features model</w:t>
      </w:r>
      <w:r w:rsidRPr="002A12CB">
        <w:rPr>
          <w:rFonts w:asciiTheme="majorBidi" w:hAnsiTheme="majorBidi" w:cstheme="majorBidi"/>
          <w:szCs w:val="24"/>
        </w:rPr>
        <w:t xml:space="preserve"> (best performer for each market).</w:t>
      </w:r>
    </w:p>
    <w:tbl>
      <w:tblPr>
        <w:tblStyle w:val="GridTable4-Accent1"/>
        <w:tblW w:w="5000" w:type="pct"/>
        <w:tblLayout w:type="fixed"/>
        <w:tblLook w:val="04A0" w:firstRow="1" w:lastRow="0" w:firstColumn="1" w:lastColumn="0" w:noHBand="0" w:noVBand="1"/>
      </w:tblPr>
      <w:tblGrid>
        <w:gridCol w:w="1722"/>
        <w:gridCol w:w="1476"/>
        <w:gridCol w:w="1969"/>
        <w:gridCol w:w="1969"/>
        <w:gridCol w:w="2214"/>
      </w:tblGrid>
      <w:tr w:rsidR="002A12CB" w:rsidRPr="002A12CB" w14:paraId="30822604" w14:textId="77777777" w:rsidTr="002A1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54B79749" w14:textId="4BCBFB71" w:rsidR="002A12CB" w:rsidRPr="002A12CB" w:rsidRDefault="002A12CB" w:rsidP="00B546D1">
            <w:pPr>
              <w:rPr>
                <w:rFonts w:asciiTheme="majorBidi" w:hAnsiTheme="majorBidi" w:cstheme="majorBidi"/>
                <w:sz w:val="22"/>
              </w:rPr>
            </w:pPr>
            <w:r w:rsidRPr="002A12CB">
              <w:rPr>
                <w:rFonts w:asciiTheme="majorBidi" w:hAnsiTheme="majorBidi" w:cstheme="majorBidi"/>
                <w:szCs w:val="24"/>
              </w:rPr>
              <w:t xml:space="preserve"> </w:t>
            </w:r>
            <w:r w:rsidRPr="002A12CB">
              <w:rPr>
                <w:rFonts w:asciiTheme="majorBidi" w:hAnsiTheme="majorBidi" w:cstheme="majorBidi"/>
                <w:sz w:val="22"/>
              </w:rPr>
              <w:t>Market</w:t>
            </w:r>
          </w:p>
        </w:tc>
        <w:tc>
          <w:tcPr>
            <w:tcW w:w="1476" w:type="dxa"/>
          </w:tcPr>
          <w:p w14:paraId="2233A224" w14:textId="77777777" w:rsidR="002A12CB" w:rsidRPr="002A12CB" w:rsidRDefault="002A12CB" w:rsidP="00B546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Currency</w:t>
            </w:r>
          </w:p>
        </w:tc>
        <w:tc>
          <w:tcPr>
            <w:tcW w:w="1969" w:type="dxa"/>
          </w:tcPr>
          <w:p w14:paraId="31DFF1A8" w14:textId="77777777" w:rsidR="002A12CB" w:rsidRPr="002A12CB" w:rsidRDefault="002A12CB" w:rsidP="00B546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MAE (Top Model)</w:t>
            </w:r>
          </w:p>
        </w:tc>
        <w:tc>
          <w:tcPr>
            <w:tcW w:w="1969" w:type="dxa"/>
          </w:tcPr>
          <w:p w14:paraId="774684CE" w14:textId="77777777" w:rsidR="002A12CB" w:rsidRPr="002A12CB" w:rsidRDefault="002A12CB" w:rsidP="00B546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R² (Top Model)</w:t>
            </w:r>
          </w:p>
        </w:tc>
        <w:tc>
          <w:tcPr>
            <w:tcW w:w="2214" w:type="dxa"/>
          </w:tcPr>
          <w:p w14:paraId="6761DDAD" w14:textId="77777777" w:rsidR="002A12CB" w:rsidRPr="002A12CB" w:rsidRDefault="002A12CB" w:rsidP="00B546D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Directional Accuracy</w:t>
            </w:r>
          </w:p>
        </w:tc>
      </w:tr>
      <w:tr w:rsidR="002A12CB" w:rsidRPr="002A12CB" w14:paraId="1E6A123F" w14:textId="77777777" w:rsidTr="002A1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0BF93E13" w14:textId="77777777" w:rsidR="002A12CB" w:rsidRPr="002A12CB" w:rsidRDefault="002A12CB" w:rsidP="00B546D1">
            <w:pPr>
              <w:rPr>
                <w:rFonts w:asciiTheme="majorBidi" w:hAnsiTheme="majorBidi" w:cstheme="majorBidi"/>
                <w:sz w:val="22"/>
              </w:rPr>
            </w:pPr>
            <w:r w:rsidRPr="002A12CB">
              <w:rPr>
                <w:rFonts w:asciiTheme="majorBidi" w:hAnsiTheme="majorBidi" w:cstheme="majorBidi"/>
                <w:sz w:val="22"/>
              </w:rPr>
              <w:t>NASDAQ</w:t>
            </w:r>
          </w:p>
        </w:tc>
        <w:tc>
          <w:tcPr>
            <w:tcW w:w="1476" w:type="dxa"/>
          </w:tcPr>
          <w:p w14:paraId="73CF117A"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USD</w:t>
            </w:r>
          </w:p>
        </w:tc>
        <w:tc>
          <w:tcPr>
            <w:tcW w:w="1969" w:type="dxa"/>
          </w:tcPr>
          <w:p w14:paraId="69DE6676"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302.17</w:t>
            </w:r>
          </w:p>
        </w:tc>
        <w:tc>
          <w:tcPr>
            <w:tcW w:w="1969" w:type="dxa"/>
          </w:tcPr>
          <w:p w14:paraId="140DA180"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0.813</w:t>
            </w:r>
          </w:p>
        </w:tc>
        <w:tc>
          <w:tcPr>
            <w:tcW w:w="2214" w:type="dxa"/>
          </w:tcPr>
          <w:p w14:paraId="69F95CCD"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79.0%</w:t>
            </w:r>
          </w:p>
        </w:tc>
      </w:tr>
      <w:tr w:rsidR="002A12CB" w:rsidRPr="002A12CB" w14:paraId="05ED8726" w14:textId="77777777" w:rsidTr="002A12CB">
        <w:tc>
          <w:tcPr>
            <w:cnfStyle w:val="001000000000" w:firstRow="0" w:lastRow="0" w:firstColumn="1" w:lastColumn="0" w:oddVBand="0" w:evenVBand="0" w:oddHBand="0" w:evenHBand="0" w:firstRowFirstColumn="0" w:firstRowLastColumn="0" w:lastRowFirstColumn="0" w:lastRowLastColumn="0"/>
            <w:tcW w:w="1722" w:type="dxa"/>
          </w:tcPr>
          <w:p w14:paraId="664AB255" w14:textId="77777777" w:rsidR="002A12CB" w:rsidRPr="002A12CB" w:rsidRDefault="002A12CB" w:rsidP="00B546D1">
            <w:pPr>
              <w:rPr>
                <w:rFonts w:asciiTheme="majorBidi" w:hAnsiTheme="majorBidi" w:cstheme="majorBidi"/>
                <w:sz w:val="22"/>
              </w:rPr>
            </w:pPr>
            <w:r w:rsidRPr="002A12CB">
              <w:rPr>
                <w:rFonts w:asciiTheme="majorBidi" w:hAnsiTheme="majorBidi" w:cstheme="majorBidi"/>
                <w:sz w:val="22"/>
              </w:rPr>
              <w:t>S&amp;P 500</w:t>
            </w:r>
          </w:p>
        </w:tc>
        <w:tc>
          <w:tcPr>
            <w:tcW w:w="1476" w:type="dxa"/>
          </w:tcPr>
          <w:p w14:paraId="5AA8509A"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USD</w:t>
            </w:r>
          </w:p>
        </w:tc>
        <w:tc>
          <w:tcPr>
            <w:tcW w:w="1969" w:type="dxa"/>
          </w:tcPr>
          <w:p w14:paraId="0629091A"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61.45</w:t>
            </w:r>
          </w:p>
        </w:tc>
        <w:tc>
          <w:tcPr>
            <w:tcW w:w="1969" w:type="dxa"/>
          </w:tcPr>
          <w:p w14:paraId="6F4EE629"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0.842</w:t>
            </w:r>
          </w:p>
        </w:tc>
        <w:tc>
          <w:tcPr>
            <w:tcW w:w="2214" w:type="dxa"/>
          </w:tcPr>
          <w:p w14:paraId="40E0AA2E"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80.7%</w:t>
            </w:r>
          </w:p>
        </w:tc>
      </w:tr>
      <w:tr w:rsidR="002A12CB" w:rsidRPr="002A12CB" w14:paraId="2CDA339C" w14:textId="77777777" w:rsidTr="002A1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04666785" w14:textId="77777777" w:rsidR="002A12CB" w:rsidRPr="002A12CB" w:rsidRDefault="002A12CB" w:rsidP="00B546D1">
            <w:pPr>
              <w:rPr>
                <w:rFonts w:asciiTheme="majorBidi" w:hAnsiTheme="majorBidi" w:cstheme="majorBidi"/>
                <w:sz w:val="22"/>
              </w:rPr>
            </w:pPr>
            <w:r w:rsidRPr="002A12CB">
              <w:rPr>
                <w:rFonts w:asciiTheme="majorBidi" w:hAnsiTheme="majorBidi" w:cstheme="majorBidi"/>
                <w:sz w:val="22"/>
              </w:rPr>
              <w:t>Dow Jones</w:t>
            </w:r>
          </w:p>
        </w:tc>
        <w:tc>
          <w:tcPr>
            <w:tcW w:w="1476" w:type="dxa"/>
          </w:tcPr>
          <w:p w14:paraId="679DFAF5"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USD</w:t>
            </w:r>
          </w:p>
        </w:tc>
        <w:tc>
          <w:tcPr>
            <w:tcW w:w="1969" w:type="dxa"/>
          </w:tcPr>
          <w:p w14:paraId="32B17833"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605.28</w:t>
            </w:r>
          </w:p>
        </w:tc>
        <w:tc>
          <w:tcPr>
            <w:tcW w:w="1969" w:type="dxa"/>
          </w:tcPr>
          <w:p w14:paraId="5D5D0548"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0.742</w:t>
            </w:r>
          </w:p>
        </w:tc>
        <w:tc>
          <w:tcPr>
            <w:tcW w:w="2214" w:type="dxa"/>
          </w:tcPr>
          <w:p w14:paraId="54A0834E"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80.7%</w:t>
            </w:r>
          </w:p>
        </w:tc>
      </w:tr>
      <w:tr w:rsidR="002A12CB" w:rsidRPr="002A12CB" w14:paraId="26667BA3" w14:textId="77777777" w:rsidTr="002A12CB">
        <w:tc>
          <w:tcPr>
            <w:cnfStyle w:val="001000000000" w:firstRow="0" w:lastRow="0" w:firstColumn="1" w:lastColumn="0" w:oddVBand="0" w:evenVBand="0" w:oddHBand="0" w:evenHBand="0" w:firstRowFirstColumn="0" w:firstRowLastColumn="0" w:lastRowFirstColumn="0" w:lastRowLastColumn="0"/>
            <w:tcW w:w="1722" w:type="dxa"/>
          </w:tcPr>
          <w:p w14:paraId="49FAAD34" w14:textId="77777777" w:rsidR="002A12CB" w:rsidRPr="002A12CB" w:rsidRDefault="002A12CB" w:rsidP="00B546D1">
            <w:pPr>
              <w:rPr>
                <w:rFonts w:asciiTheme="majorBidi" w:hAnsiTheme="majorBidi" w:cstheme="majorBidi"/>
                <w:sz w:val="22"/>
              </w:rPr>
            </w:pPr>
            <w:r w:rsidRPr="002A12CB">
              <w:rPr>
                <w:rFonts w:asciiTheme="majorBidi" w:hAnsiTheme="majorBidi" w:cstheme="majorBidi"/>
                <w:sz w:val="22"/>
              </w:rPr>
              <w:t>Shanghai</w:t>
            </w:r>
          </w:p>
        </w:tc>
        <w:tc>
          <w:tcPr>
            <w:tcW w:w="1476" w:type="dxa"/>
          </w:tcPr>
          <w:p w14:paraId="30D3934F"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USD</w:t>
            </w:r>
          </w:p>
        </w:tc>
        <w:tc>
          <w:tcPr>
            <w:tcW w:w="1969" w:type="dxa"/>
          </w:tcPr>
          <w:p w14:paraId="3FC71B5C"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33.73</w:t>
            </w:r>
          </w:p>
        </w:tc>
        <w:tc>
          <w:tcPr>
            <w:tcW w:w="1969" w:type="dxa"/>
          </w:tcPr>
          <w:p w14:paraId="54717435"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0.765</w:t>
            </w:r>
          </w:p>
        </w:tc>
        <w:tc>
          <w:tcPr>
            <w:tcW w:w="2214" w:type="dxa"/>
          </w:tcPr>
          <w:p w14:paraId="1F8402A7"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78.2%</w:t>
            </w:r>
          </w:p>
        </w:tc>
      </w:tr>
      <w:tr w:rsidR="002A12CB" w:rsidRPr="002A12CB" w14:paraId="11867F4F" w14:textId="77777777" w:rsidTr="002A1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44A1F42E" w14:textId="77777777" w:rsidR="002A12CB" w:rsidRPr="002A12CB" w:rsidRDefault="002A12CB" w:rsidP="00B546D1">
            <w:pPr>
              <w:rPr>
                <w:rFonts w:asciiTheme="majorBidi" w:hAnsiTheme="majorBidi" w:cstheme="majorBidi"/>
                <w:sz w:val="22"/>
              </w:rPr>
            </w:pPr>
            <w:r w:rsidRPr="002A12CB">
              <w:rPr>
                <w:rFonts w:asciiTheme="majorBidi" w:hAnsiTheme="majorBidi" w:cstheme="majorBidi"/>
                <w:sz w:val="22"/>
              </w:rPr>
              <w:t>Hong Kong</w:t>
            </w:r>
          </w:p>
        </w:tc>
        <w:tc>
          <w:tcPr>
            <w:tcW w:w="1476" w:type="dxa"/>
          </w:tcPr>
          <w:p w14:paraId="14216BFE"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USD</w:t>
            </w:r>
          </w:p>
        </w:tc>
        <w:tc>
          <w:tcPr>
            <w:tcW w:w="1969" w:type="dxa"/>
          </w:tcPr>
          <w:p w14:paraId="6138BC99"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344.71</w:t>
            </w:r>
          </w:p>
        </w:tc>
        <w:tc>
          <w:tcPr>
            <w:tcW w:w="1969" w:type="dxa"/>
          </w:tcPr>
          <w:p w14:paraId="58A824CE"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0.645</w:t>
            </w:r>
          </w:p>
        </w:tc>
        <w:tc>
          <w:tcPr>
            <w:tcW w:w="2214" w:type="dxa"/>
          </w:tcPr>
          <w:p w14:paraId="4598C9E7"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82.4%</w:t>
            </w:r>
          </w:p>
        </w:tc>
      </w:tr>
      <w:tr w:rsidR="002A12CB" w:rsidRPr="002A12CB" w14:paraId="6C2AACA5" w14:textId="77777777" w:rsidTr="002A12CB">
        <w:tc>
          <w:tcPr>
            <w:cnfStyle w:val="001000000000" w:firstRow="0" w:lastRow="0" w:firstColumn="1" w:lastColumn="0" w:oddVBand="0" w:evenVBand="0" w:oddHBand="0" w:evenHBand="0" w:firstRowFirstColumn="0" w:firstRowLastColumn="0" w:lastRowFirstColumn="0" w:lastRowLastColumn="0"/>
            <w:tcW w:w="1722" w:type="dxa"/>
          </w:tcPr>
          <w:p w14:paraId="6FCEABC0" w14:textId="77777777" w:rsidR="002A12CB" w:rsidRPr="002A12CB" w:rsidRDefault="002A12CB" w:rsidP="00B546D1">
            <w:pPr>
              <w:rPr>
                <w:rFonts w:asciiTheme="majorBidi" w:hAnsiTheme="majorBidi" w:cstheme="majorBidi"/>
                <w:sz w:val="22"/>
              </w:rPr>
            </w:pPr>
            <w:r w:rsidRPr="002A12CB">
              <w:rPr>
                <w:rFonts w:asciiTheme="majorBidi" w:hAnsiTheme="majorBidi" w:cstheme="majorBidi"/>
                <w:sz w:val="22"/>
              </w:rPr>
              <w:t>London FTSE</w:t>
            </w:r>
          </w:p>
        </w:tc>
        <w:tc>
          <w:tcPr>
            <w:tcW w:w="1476" w:type="dxa"/>
          </w:tcPr>
          <w:p w14:paraId="669FCB7A"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USD</w:t>
            </w:r>
          </w:p>
        </w:tc>
        <w:tc>
          <w:tcPr>
            <w:tcW w:w="1969" w:type="dxa"/>
          </w:tcPr>
          <w:p w14:paraId="1B4DE25C"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80.56</w:t>
            </w:r>
          </w:p>
        </w:tc>
        <w:tc>
          <w:tcPr>
            <w:tcW w:w="1969" w:type="dxa"/>
          </w:tcPr>
          <w:p w14:paraId="15F1B180"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0.823</w:t>
            </w:r>
          </w:p>
        </w:tc>
        <w:tc>
          <w:tcPr>
            <w:tcW w:w="2214" w:type="dxa"/>
          </w:tcPr>
          <w:p w14:paraId="74333950"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89.1%</w:t>
            </w:r>
          </w:p>
        </w:tc>
      </w:tr>
      <w:tr w:rsidR="002A12CB" w:rsidRPr="002A12CB" w14:paraId="31B91C8B" w14:textId="77777777" w:rsidTr="002A1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3C2E1613" w14:textId="77777777" w:rsidR="002A12CB" w:rsidRPr="002A12CB" w:rsidRDefault="002A12CB" w:rsidP="00B546D1">
            <w:pPr>
              <w:rPr>
                <w:rFonts w:asciiTheme="majorBidi" w:hAnsiTheme="majorBidi" w:cstheme="majorBidi"/>
                <w:sz w:val="22"/>
              </w:rPr>
            </w:pPr>
            <w:r w:rsidRPr="002A12CB">
              <w:rPr>
                <w:rFonts w:asciiTheme="majorBidi" w:hAnsiTheme="majorBidi" w:cstheme="majorBidi"/>
                <w:sz w:val="22"/>
              </w:rPr>
              <w:t>Tokyo Nikkei</w:t>
            </w:r>
          </w:p>
        </w:tc>
        <w:tc>
          <w:tcPr>
            <w:tcW w:w="1476" w:type="dxa"/>
          </w:tcPr>
          <w:p w14:paraId="4F11B28A"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USD</w:t>
            </w:r>
          </w:p>
        </w:tc>
        <w:tc>
          <w:tcPr>
            <w:tcW w:w="1969" w:type="dxa"/>
          </w:tcPr>
          <w:p w14:paraId="74FB3797"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995.91</w:t>
            </w:r>
          </w:p>
        </w:tc>
        <w:tc>
          <w:tcPr>
            <w:tcW w:w="1969" w:type="dxa"/>
          </w:tcPr>
          <w:p w14:paraId="6490856D"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0.763</w:t>
            </w:r>
          </w:p>
        </w:tc>
        <w:tc>
          <w:tcPr>
            <w:tcW w:w="2214" w:type="dxa"/>
          </w:tcPr>
          <w:p w14:paraId="175BA441" w14:textId="77777777" w:rsidR="002A12CB" w:rsidRPr="002A12CB" w:rsidRDefault="002A12CB" w:rsidP="00B546D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80.7%</w:t>
            </w:r>
          </w:p>
        </w:tc>
      </w:tr>
      <w:tr w:rsidR="002A12CB" w:rsidRPr="002A12CB" w14:paraId="505927D6" w14:textId="77777777" w:rsidTr="002A12CB">
        <w:tc>
          <w:tcPr>
            <w:cnfStyle w:val="001000000000" w:firstRow="0" w:lastRow="0" w:firstColumn="1" w:lastColumn="0" w:oddVBand="0" w:evenVBand="0" w:oddHBand="0" w:evenHBand="0" w:firstRowFirstColumn="0" w:firstRowLastColumn="0" w:lastRowFirstColumn="0" w:lastRowLastColumn="0"/>
            <w:tcW w:w="1722" w:type="dxa"/>
          </w:tcPr>
          <w:p w14:paraId="2588CC8D" w14:textId="77777777" w:rsidR="002A12CB" w:rsidRPr="002A12CB" w:rsidRDefault="002A12CB" w:rsidP="00B546D1">
            <w:pPr>
              <w:rPr>
                <w:rFonts w:asciiTheme="majorBidi" w:hAnsiTheme="majorBidi" w:cstheme="majorBidi"/>
                <w:sz w:val="22"/>
              </w:rPr>
            </w:pPr>
            <w:r w:rsidRPr="002A12CB">
              <w:rPr>
                <w:rFonts w:asciiTheme="majorBidi" w:hAnsiTheme="majorBidi" w:cstheme="majorBidi"/>
                <w:sz w:val="22"/>
              </w:rPr>
              <w:t>Egypt EGX30</w:t>
            </w:r>
          </w:p>
        </w:tc>
        <w:tc>
          <w:tcPr>
            <w:tcW w:w="1476" w:type="dxa"/>
          </w:tcPr>
          <w:p w14:paraId="0C1BFEB7"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EGP</w:t>
            </w:r>
          </w:p>
        </w:tc>
        <w:tc>
          <w:tcPr>
            <w:tcW w:w="1969" w:type="dxa"/>
          </w:tcPr>
          <w:p w14:paraId="29075C84"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447.84</w:t>
            </w:r>
          </w:p>
        </w:tc>
        <w:tc>
          <w:tcPr>
            <w:tcW w:w="1969" w:type="dxa"/>
          </w:tcPr>
          <w:p w14:paraId="1A7509F9" w14:textId="77777777" w:rsidR="002A12CB" w:rsidRPr="002A12CB" w:rsidRDefault="002A12CB" w:rsidP="00B546D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0.458</w:t>
            </w:r>
          </w:p>
        </w:tc>
        <w:tc>
          <w:tcPr>
            <w:tcW w:w="2214" w:type="dxa"/>
          </w:tcPr>
          <w:p w14:paraId="170C5D04" w14:textId="77777777" w:rsidR="002A12CB" w:rsidRPr="002A12CB" w:rsidRDefault="002A12CB" w:rsidP="002A12CB">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2A12CB">
              <w:rPr>
                <w:rFonts w:asciiTheme="majorBidi" w:hAnsiTheme="majorBidi" w:cstheme="majorBidi"/>
                <w:sz w:val="22"/>
              </w:rPr>
              <w:t>85.7%</w:t>
            </w:r>
          </w:p>
        </w:tc>
      </w:tr>
    </w:tbl>
    <w:p w14:paraId="075A1E3A" w14:textId="39237602" w:rsidR="002A12CB" w:rsidRPr="009B658B" w:rsidRDefault="002A12CB" w:rsidP="002A12CB">
      <w:pPr>
        <w:pStyle w:val="Caption"/>
        <w:jc w:val="center"/>
        <w:rPr>
          <w:rFonts w:ascii="Times New Roman" w:hAnsi="Times New Roman" w:cs="Times New Roman"/>
          <w:color w:val="auto"/>
        </w:rPr>
      </w:pPr>
      <w:bookmarkStart w:id="84" w:name="_Toc229699491"/>
      <w:r w:rsidRPr="009B658B">
        <w:rPr>
          <w:rFonts w:ascii="Times New Roman" w:hAnsi="Times New Roman" w:cs="Times New Roman"/>
          <w:color w:val="auto"/>
        </w:rPr>
        <w:t xml:space="preserve">Table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Table \* ARABIC </w:instrText>
      </w:r>
      <w:r w:rsidRPr="009B658B">
        <w:rPr>
          <w:rFonts w:ascii="Times New Roman" w:hAnsi="Times New Roman" w:cs="Times New Roman"/>
          <w:color w:val="auto"/>
        </w:rPr>
        <w:fldChar w:fldCharType="separate"/>
      </w:r>
      <w:r w:rsidR="00045967">
        <w:rPr>
          <w:rFonts w:ascii="Times New Roman" w:hAnsi="Times New Roman" w:cs="Times New Roman"/>
          <w:noProof/>
          <w:color w:val="auto"/>
        </w:rPr>
        <w:t>14</w:t>
      </w:r>
      <w:r w:rsidRPr="009B658B">
        <w:rPr>
          <w:rFonts w:ascii="Times New Roman" w:hAnsi="Times New Roman" w:cs="Times New Roman"/>
          <w:color w:val="auto"/>
        </w:rPr>
        <w:fldChar w:fldCharType="end"/>
      </w:r>
      <w:r w:rsidRPr="009B658B">
        <w:rPr>
          <w:rFonts w:ascii="Times New Roman" w:hAnsi="Times New Roman" w:cs="Times New Roman"/>
          <w:color w:val="auto"/>
        </w:rPr>
        <w:t>: Results and Evaluation of Stock Markets - Standalone model</w:t>
      </w:r>
      <w:bookmarkEnd w:id="84"/>
    </w:p>
    <w:p w14:paraId="2746569D" w14:textId="77777777" w:rsidR="002A12CB" w:rsidRDefault="002A12CB" w:rsidP="002A12CB">
      <w:pPr>
        <w:spacing w:after="120"/>
        <w:jc w:val="both"/>
        <w:rPr>
          <w:rFonts w:asciiTheme="majorBidi" w:hAnsiTheme="majorBidi" w:cstheme="majorBidi"/>
          <w:szCs w:val="24"/>
        </w:rPr>
      </w:pPr>
      <w:r w:rsidRPr="002A12CB">
        <w:rPr>
          <w:rFonts w:asciiTheme="majorBidi" w:hAnsiTheme="majorBidi" w:cstheme="majorBidi"/>
          <w:szCs w:val="24"/>
        </w:rPr>
        <w:t>The London FTSE achieved the highest directional accuracy (89.1%), making it the most reliable market for directional trend forecasting. The S&amp;P 500 achieved the highest R² (0.842), indicating the strongest price-level tracking. EGX30 showed the weakest R² (0.458), likely reflecting the unique local macroeconomic drivers of the Egyptian market that are less correlated with global features.</w:t>
      </w:r>
    </w:p>
    <w:p w14:paraId="38BE5C2E" w14:textId="17A29A67" w:rsidR="002A12CB" w:rsidRPr="002A12CB" w:rsidRDefault="002A12CB" w:rsidP="002A12CB">
      <w:pPr>
        <w:pStyle w:val="Heading3"/>
        <w:rPr>
          <w:rFonts w:asciiTheme="majorBidi" w:hAnsiTheme="majorBidi" w:cstheme="majorBidi"/>
          <w:szCs w:val="24"/>
        </w:rPr>
      </w:pPr>
      <w:bookmarkStart w:id="85" w:name="_Toc229699454"/>
      <w:r>
        <w:t>Gold/Oil-Dependent Stock Market Results</w:t>
      </w:r>
      <w:bookmarkEnd w:id="85"/>
    </w:p>
    <w:p w14:paraId="6269AD81" w14:textId="77777777" w:rsidR="002A12CB" w:rsidRPr="002A12CB" w:rsidRDefault="002A12CB" w:rsidP="002A12CB">
      <w:pPr>
        <w:spacing w:after="120"/>
        <w:jc w:val="both"/>
        <w:rPr>
          <w:rFonts w:asciiTheme="majorBidi" w:hAnsiTheme="majorBidi" w:cstheme="majorBidi"/>
        </w:rPr>
      </w:pPr>
      <w:r w:rsidRPr="002A12CB">
        <w:rPr>
          <w:rFonts w:asciiTheme="majorBidi" w:hAnsiTheme="majorBidi" w:cstheme="majorBidi"/>
        </w:rPr>
        <w:t>The gold/oil-dependent models substitute actual commodity prices in the test window with the outputs of the pre-trained standalone gold and oil models. This variant measures how uncertainty in commodity price forecasting propagates into equit</w:t>
      </w:r>
      <w:r w:rsidRPr="002A12CB">
        <w:rPr>
          <w:rFonts w:asciiTheme="majorBidi" w:hAnsiTheme="majorBidi" w:cstheme="majorBidi"/>
        </w:rPr>
        <w:lastRenderedPageBreak/>
        <w:t>y market predictions.</w:t>
      </w:r>
    </w:p>
    <w:p w14:paraId="628CF21F" w14:textId="77777777" w:rsidR="00731149" w:rsidRDefault="00FD17AD" w:rsidP="00731149">
      <w:pPr>
        <w:keepNext/>
      </w:pPr>
      <w:r w:rsidRPr="00FD17AD">
        <w:drawing>
          <wp:inline distT="0" distB="0" distL="0" distR="0" wp14:anchorId="38AEB624" wp14:editId="659CBE8B">
            <wp:extent cx="5943600" cy="3131185"/>
            <wp:effectExtent l="0" t="0" r="0" b="0"/>
            <wp:docPr id="180113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38428" name=""/>
                    <pic:cNvPicPr/>
                  </pic:nvPicPr>
                  <pic:blipFill>
                    <a:blip r:embed="rId27"/>
                    <a:stretch>
                      <a:fillRect/>
                    </a:stretch>
                  </pic:blipFill>
                  <pic:spPr>
                    <a:xfrm>
                      <a:off x="0" y="0"/>
                      <a:ext cx="5943600" cy="3131185"/>
                    </a:xfrm>
                    <a:prstGeom prst="rect">
                      <a:avLst/>
                    </a:prstGeom>
                  </pic:spPr>
                </pic:pic>
              </a:graphicData>
            </a:graphic>
          </wp:inline>
        </w:drawing>
      </w:r>
    </w:p>
    <w:p w14:paraId="7E0A97CC" w14:textId="1CE5E8BA" w:rsidR="002A12CB" w:rsidRPr="009B658B" w:rsidRDefault="00731149" w:rsidP="00731149">
      <w:pPr>
        <w:pStyle w:val="Caption"/>
        <w:jc w:val="center"/>
        <w:rPr>
          <w:rFonts w:ascii="Times New Roman" w:hAnsi="Times New Roman" w:cs="Times New Roman"/>
          <w:color w:val="auto"/>
        </w:rPr>
      </w:pPr>
      <w:bookmarkStart w:id="86" w:name="_Toc229699565"/>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11</w:t>
      </w:r>
      <w:r w:rsidRPr="009B658B">
        <w:rPr>
          <w:rFonts w:ascii="Times New Roman" w:hAnsi="Times New Roman" w:cs="Times New Roman"/>
          <w:color w:val="auto"/>
        </w:rPr>
        <w:fldChar w:fldCharType="end"/>
      </w:r>
      <w:r w:rsidRPr="009B658B">
        <w:rPr>
          <w:rFonts w:ascii="Times New Roman" w:hAnsi="Times New Roman" w:cs="Times New Roman"/>
          <w:color w:val="auto"/>
        </w:rPr>
        <w:t>: NASDAQ Model Prediction Comparison Vs. Actuals</w:t>
      </w:r>
      <w:bookmarkEnd w:id="86"/>
    </w:p>
    <w:p w14:paraId="5E4BD3FA" w14:textId="77777777" w:rsidR="00731149" w:rsidRDefault="00FD17AD" w:rsidP="00731149">
      <w:pPr>
        <w:keepNext/>
      </w:pPr>
      <w:r w:rsidRPr="00FD17AD">
        <w:drawing>
          <wp:inline distT="0" distB="0" distL="0" distR="0" wp14:anchorId="2CF3B4FA" wp14:editId="3B3DE8A4">
            <wp:extent cx="5943600" cy="3137535"/>
            <wp:effectExtent l="0" t="0" r="0" b="5715"/>
            <wp:docPr id="32788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87179" name=""/>
                    <pic:cNvPicPr/>
                  </pic:nvPicPr>
                  <pic:blipFill>
                    <a:blip r:embed="rId28"/>
                    <a:stretch>
                      <a:fillRect/>
                    </a:stretch>
                  </pic:blipFill>
                  <pic:spPr>
                    <a:xfrm>
                      <a:off x="0" y="0"/>
                      <a:ext cx="5943600" cy="3137535"/>
                    </a:xfrm>
                    <a:prstGeom prst="rect">
                      <a:avLst/>
                    </a:prstGeom>
                  </pic:spPr>
                </pic:pic>
              </a:graphicData>
            </a:graphic>
          </wp:inline>
        </w:drawing>
      </w:r>
    </w:p>
    <w:p w14:paraId="3ACE5E67" w14:textId="381816BE" w:rsidR="00FD17AD" w:rsidRPr="009B658B" w:rsidRDefault="00731149" w:rsidP="009B658B">
      <w:pPr>
        <w:pStyle w:val="Caption"/>
        <w:jc w:val="center"/>
        <w:rPr>
          <w:rFonts w:ascii="Times New Roman" w:hAnsi="Times New Roman" w:cs="Times New Roman"/>
          <w:color w:val="auto"/>
        </w:rPr>
      </w:pPr>
      <w:bookmarkStart w:id="87" w:name="_Toc229699566"/>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12</w:t>
      </w:r>
      <w:r w:rsidRPr="009B658B">
        <w:rPr>
          <w:rFonts w:ascii="Times New Roman" w:hAnsi="Times New Roman" w:cs="Times New Roman"/>
          <w:color w:val="auto"/>
        </w:rPr>
        <w:fldChar w:fldCharType="end"/>
      </w:r>
      <w:r w:rsidRPr="009B658B">
        <w:rPr>
          <w:rFonts w:ascii="Times New Roman" w:hAnsi="Times New Roman" w:cs="Times New Roman"/>
          <w:color w:val="auto"/>
        </w:rPr>
        <w:t>: S&amp;P 500 Model Prediction Comp</w:t>
      </w:r>
      <w:r w:rsidRPr="009B658B">
        <w:rPr>
          <w:rFonts w:ascii="Times New Roman" w:hAnsi="Times New Roman" w:cs="Times New Roman"/>
          <w:color w:val="auto"/>
        </w:rPr>
        <w:lastRenderedPageBreak/>
        <w:t>arison Vs. Actuals</w:t>
      </w:r>
      <w:bookmarkEnd w:id="87"/>
    </w:p>
    <w:p w14:paraId="2548927B" w14:textId="77777777" w:rsidR="00731149" w:rsidRDefault="00FD17AD" w:rsidP="00731149">
      <w:pPr>
        <w:keepNext/>
      </w:pPr>
      <w:r w:rsidRPr="00FD17AD">
        <w:drawing>
          <wp:inline distT="0" distB="0" distL="0" distR="0" wp14:anchorId="6834095D" wp14:editId="059473F1">
            <wp:extent cx="5943600" cy="3131185"/>
            <wp:effectExtent l="0" t="0" r="0" b="0"/>
            <wp:docPr id="113240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8451" name=""/>
                    <pic:cNvPicPr/>
                  </pic:nvPicPr>
                  <pic:blipFill>
                    <a:blip r:embed="rId29"/>
                    <a:stretch>
                      <a:fillRect/>
                    </a:stretch>
                  </pic:blipFill>
                  <pic:spPr>
                    <a:xfrm>
                      <a:off x="0" y="0"/>
                      <a:ext cx="5943600" cy="3131185"/>
                    </a:xfrm>
                    <a:prstGeom prst="rect">
                      <a:avLst/>
                    </a:prstGeom>
                  </pic:spPr>
                </pic:pic>
              </a:graphicData>
            </a:graphic>
          </wp:inline>
        </w:drawing>
      </w:r>
    </w:p>
    <w:p w14:paraId="566D540A" w14:textId="6BA8C5B4" w:rsidR="00FD17AD" w:rsidRPr="009B658B" w:rsidRDefault="00731149" w:rsidP="009B658B">
      <w:pPr>
        <w:pStyle w:val="Caption"/>
        <w:jc w:val="center"/>
        <w:rPr>
          <w:rFonts w:ascii="Times New Roman" w:hAnsi="Times New Roman" w:cs="Times New Roman"/>
          <w:color w:val="auto"/>
        </w:rPr>
      </w:pPr>
      <w:bookmarkStart w:id="88" w:name="_Toc229699567"/>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13</w:t>
      </w:r>
      <w:r w:rsidRPr="009B658B">
        <w:rPr>
          <w:rFonts w:ascii="Times New Roman" w:hAnsi="Times New Roman" w:cs="Times New Roman"/>
          <w:color w:val="auto"/>
        </w:rPr>
        <w:fldChar w:fldCharType="end"/>
      </w:r>
      <w:r w:rsidRPr="009B658B">
        <w:rPr>
          <w:rFonts w:ascii="Times New Roman" w:hAnsi="Times New Roman" w:cs="Times New Roman"/>
          <w:color w:val="auto"/>
        </w:rPr>
        <w:t>: Dow Jones Model Prediction Comparison Vs. Actuals</w:t>
      </w:r>
      <w:bookmarkEnd w:id="88"/>
    </w:p>
    <w:p w14:paraId="20F94E99" w14:textId="77777777" w:rsidR="00731149" w:rsidRDefault="00FD17AD" w:rsidP="00731149">
      <w:pPr>
        <w:keepNext/>
      </w:pPr>
      <w:r w:rsidRPr="00FD17AD">
        <w:drawing>
          <wp:inline distT="0" distB="0" distL="0" distR="0" wp14:anchorId="45F58A7F" wp14:editId="31653962">
            <wp:extent cx="5943600" cy="3241675"/>
            <wp:effectExtent l="0" t="0" r="0" b="0"/>
            <wp:docPr id="2742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4088" name=""/>
                    <pic:cNvPicPr/>
                  </pic:nvPicPr>
                  <pic:blipFill>
                    <a:blip r:embed="rId30"/>
                    <a:stretch>
                      <a:fillRect/>
                    </a:stretch>
                  </pic:blipFill>
                  <pic:spPr>
                    <a:xfrm>
                      <a:off x="0" y="0"/>
                      <a:ext cx="5943600" cy="3241675"/>
                    </a:xfrm>
                    <a:prstGeom prst="rect">
                      <a:avLst/>
                    </a:prstGeom>
                  </pic:spPr>
                </pic:pic>
              </a:graphicData>
            </a:graphic>
          </wp:inline>
        </w:drawing>
      </w:r>
    </w:p>
    <w:p w14:paraId="2F8747E1" w14:textId="468C5B33" w:rsidR="00FD17AD" w:rsidRPr="009B658B" w:rsidRDefault="00731149" w:rsidP="009B658B">
      <w:pPr>
        <w:pStyle w:val="Caption"/>
        <w:jc w:val="center"/>
        <w:rPr>
          <w:rFonts w:ascii="Times New Roman" w:hAnsi="Times New Roman" w:cs="Times New Roman"/>
          <w:color w:val="auto"/>
        </w:rPr>
      </w:pPr>
      <w:bookmarkStart w:id="89" w:name="_Toc229699568"/>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14</w:t>
      </w:r>
      <w:r w:rsidRPr="009B658B">
        <w:rPr>
          <w:rFonts w:ascii="Times New Roman" w:hAnsi="Times New Roman" w:cs="Times New Roman"/>
          <w:color w:val="auto"/>
        </w:rPr>
        <w:fldChar w:fldCharType="end"/>
      </w:r>
      <w:r w:rsidRPr="009B658B">
        <w:rPr>
          <w:rFonts w:ascii="Times New Roman" w:hAnsi="Times New Roman" w:cs="Times New Roman"/>
          <w:color w:val="auto"/>
        </w:rPr>
        <w:t>: Shanghai, China Model Prediction Comp</w:t>
      </w:r>
      <w:r w:rsidRPr="009B658B">
        <w:rPr>
          <w:rFonts w:ascii="Times New Roman" w:hAnsi="Times New Roman" w:cs="Times New Roman"/>
          <w:color w:val="auto"/>
        </w:rPr>
        <w:lastRenderedPageBreak/>
        <w:t>arison Vs. Actuals</w:t>
      </w:r>
      <w:bookmarkEnd w:id="89"/>
    </w:p>
    <w:p w14:paraId="47399E5E" w14:textId="77777777" w:rsidR="00731149" w:rsidRDefault="00FD17AD" w:rsidP="00731149">
      <w:pPr>
        <w:keepNext/>
      </w:pPr>
      <w:r w:rsidRPr="00FD17AD">
        <w:drawing>
          <wp:inline distT="0" distB="0" distL="0" distR="0" wp14:anchorId="7F47FF2C" wp14:editId="68FA79FF">
            <wp:extent cx="5943600" cy="3143885"/>
            <wp:effectExtent l="0" t="0" r="0" b="0"/>
            <wp:docPr id="11463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4122" name=""/>
                    <pic:cNvPicPr/>
                  </pic:nvPicPr>
                  <pic:blipFill>
                    <a:blip r:embed="rId31"/>
                    <a:stretch>
                      <a:fillRect/>
                    </a:stretch>
                  </pic:blipFill>
                  <pic:spPr>
                    <a:xfrm>
                      <a:off x="0" y="0"/>
                      <a:ext cx="5943600" cy="3143885"/>
                    </a:xfrm>
                    <a:prstGeom prst="rect">
                      <a:avLst/>
                    </a:prstGeom>
                  </pic:spPr>
                </pic:pic>
              </a:graphicData>
            </a:graphic>
          </wp:inline>
        </w:drawing>
      </w:r>
    </w:p>
    <w:p w14:paraId="10A2392A" w14:textId="7ED478EC" w:rsidR="00FD17AD" w:rsidRPr="009B658B" w:rsidRDefault="00731149" w:rsidP="009B658B">
      <w:pPr>
        <w:pStyle w:val="Caption"/>
        <w:jc w:val="center"/>
        <w:rPr>
          <w:rFonts w:ascii="Times New Roman" w:hAnsi="Times New Roman" w:cs="Times New Roman"/>
          <w:color w:val="auto"/>
        </w:rPr>
      </w:pPr>
      <w:bookmarkStart w:id="90" w:name="_Toc229699569"/>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15</w:t>
      </w:r>
      <w:r w:rsidRPr="009B658B">
        <w:rPr>
          <w:rFonts w:ascii="Times New Roman" w:hAnsi="Times New Roman" w:cs="Times New Roman"/>
          <w:color w:val="auto"/>
        </w:rPr>
        <w:fldChar w:fldCharType="end"/>
      </w:r>
      <w:r w:rsidRPr="009B658B">
        <w:rPr>
          <w:rFonts w:ascii="Times New Roman" w:hAnsi="Times New Roman" w:cs="Times New Roman"/>
          <w:color w:val="auto"/>
        </w:rPr>
        <w:t>: Hong Kong Model Prediction Comparison Vs. Actuals</w:t>
      </w:r>
      <w:bookmarkEnd w:id="90"/>
    </w:p>
    <w:p w14:paraId="1E718214" w14:textId="77777777" w:rsidR="00731149" w:rsidRDefault="00FD17AD" w:rsidP="00731149">
      <w:pPr>
        <w:keepNext/>
      </w:pPr>
      <w:r w:rsidRPr="00FD17AD">
        <w:drawing>
          <wp:inline distT="0" distB="0" distL="0" distR="0" wp14:anchorId="01432CB3" wp14:editId="03320425">
            <wp:extent cx="5943600" cy="3143885"/>
            <wp:effectExtent l="0" t="0" r="0" b="0"/>
            <wp:docPr id="104626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62552" name=""/>
                    <pic:cNvPicPr/>
                  </pic:nvPicPr>
                  <pic:blipFill>
                    <a:blip r:embed="rId32"/>
                    <a:stretch>
                      <a:fillRect/>
                    </a:stretch>
                  </pic:blipFill>
                  <pic:spPr>
                    <a:xfrm>
                      <a:off x="0" y="0"/>
                      <a:ext cx="5943600" cy="3143885"/>
                    </a:xfrm>
                    <a:prstGeom prst="rect">
                      <a:avLst/>
                    </a:prstGeom>
                  </pic:spPr>
                </pic:pic>
              </a:graphicData>
            </a:graphic>
          </wp:inline>
        </w:drawing>
      </w:r>
    </w:p>
    <w:p w14:paraId="3176FA92" w14:textId="2EE3A520" w:rsidR="00FD17AD" w:rsidRPr="009B658B" w:rsidRDefault="00731149" w:rsidP="009B658B">
      <w:pPr>
        <w:pStyle w:val="Caption"/>
        <w:jc w:val="center"/>
        <w:rPr>
          <w:rFonts w:ascii="Times New Roman" w:hAnsi="Times New Roman" w:cs="Times New Roman"/>
          <w:color w:val="auto"/>
        </w:rPr>
      </w:pPr>
      <w:bookmarkStart w:id="91" w:name="_Toc229699570"/>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16</w:t>
      </w:r>
      <w:r w:rsidRPr="009B658B">
        <w:rPr>
          <w:rFonts w:ascii="Times New Roman" w:hAnsi="Times New Roman" w:cs="Times New Roman"/>
          <w:color w:val="auto"/>
        </w:rPr>
        <w:fldChar w:fldCharType="end"/>
      </w:r>
      <w:r w:rsidRPr="009B658B">
        <w:rPr>
          <w:rFonts w:ascii="Times New Roman" w:hAnsi="Times New Roman" w:cs="Times New Roman"/>
          <w:color w:val="auto"/>
        </w:rPr>
        <w:t xml:space="preserve">: London Model Prediction </w:t>
      </w:r>
      <w:r w:rsidRPr="009B658B">
        <w:rPr>
          <w:rFonts w:ascii="Times New Roman" w:hAnsi="Times New Roman" w:cs="Times New Roman"/>
          <w:color w:val="auto"/>
        </w:rPr>
        <w:lastRenderedPageBreak/>
        <w:t>Comparison Vs. Actuals</w:t>
      </w:r>
      <w:bookmarkEnd w:id="91"/>
    </w:p>
    <w:p w14:paraId="63F430F4" w14:textId="77777777" w:rsidR="00731149" w:rsidRDefault="00FD17AD" w:rsidP="00731149">
      <w:pPr>
        <w:keepNext/>
      </w:pPr>
      <w:r w:rsidRPr="00FD17AD">
        <w:drawing>
          <wp:inline distT="0" distB="0" distL="0" distR="0" wp14:anchorId="24BDE025" wp14:editId="25676208">
            <wp:extent cx="5943600" cy="3131185"/>
            <wp:effectExtent l="0" t="0" r="0" b="0"/>
            <wp:docPr id="24813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36881" name=""/>
                    <pic:cNvPicPr/>
                  </pic:nvPicPr>
                  <pic:blipFill>
                    <a:blip r:embed="rId33"/>
                    <a:stretch>
                      <a:fillRect/>
                    </a:stretch>
                  </pic:blipFill>
                  <pic:spPr>
                    <a:xfrm>
                      <a:off x="0" y="0"/>
                      <a:ext cx="5943600" cy="3131185"/>
                    </a:xfrm>
                    <a:prstGeom prst="rect">
                      <a:avLst/>
                    </a:prstGeom>
                  </pic:spPr>
                </pic:pic>
              </a:graphicData>
            </a:graphic>
          </wp:inline>
        </w:drawing>
      </w:r>
    </w:p>
    <w:p w14:paraId="114652A9" w14:textId="5DE0B86C" w:rsidR="00FD17AD" w:rsidRPr="009B658B" w:rsidRDefault="00731149" w:rsidP="009B658B">
      <w:pPr>
        <w:pStyle w:val="Caption"/>
        <w:jc w:val="center"/>
        <w:rPr>
          <w:rFonts w:ascii="Times New Roman" w:hAnsi="Times New Roman" w:cs="Times New Roman"/>
          <w:color w:val="auto"/>
        </w:rPr>
      </w:pPr>
      <w:bookmarkStart w:id="92" w:name="_Toc229699571"/>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17</w:t>
      </w:r>
      <w:r w:rsidRPr="009B658B">
        <w:rPr>
          <w:rFonts w:ascii="Times New Roman" w:hAnsi="Times New Roman" w:cs="Times New Roman"/>
          <w:color w:val="auto"/>
        </w:rPr>
        <w:fldChar w:fldCharType="end"/>
      </w:r>
      <w:r w:rsidRPr="009B658B">
        <w:rPr>
          <w:rFonts w:ascii="Times New Roman" w:hAnsi="Times New Roman" w:cs="Times New Roman"/>
          <w:color w:val="auto"/>
        </w:rPr>
        <w:t>: Tokyo Model Prediction Comparison Vs. Actuals</w:t>
      </w:r>
      <w:bookmarkEnd w:id="92"/>
    </w:p>
    <w:p w14:paraId="51AC29E7" w14:textId="77777777" w:rsidR="00731149" w:rsidRDefault="00FD17AD" w:rsidP="00731149">
      <w:pPr>
        <w:keepNext/>
      </w:pPr>
      <w:r w:rsidRPr="00FD17AD">
        <w:drawing>
          <wp:inline distT="0" distB="0" distL="0" distR="0" wp14:anchorId="343C994A" wp14:editId="5E9A121E">
            <wp:extent cx="5943600" cy="3143885"/>
            <wp:effectExtent l="0" t="0" r="0" b="0"/>
            <wp:docPr id="196213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6399" name=""/>
                    <pic:cNvPicPr/>
                  </pic:nvPicPr>
                  <pic:blipFill>
                    <a:blip r:embed="rId34"/>
                    <a:stretch>
                      <a:fillRect/>
                    </a:stretch>
                  </pic:blipFill>
                  <pic:spPr>
                    <a:xfrm>
                      <a:off x="0" y="0"/>
                      <a:ext cx="5943600" cy="3143885"/>
                    </a:xfrm>
                    <a:prstGeom prst="rect">
                      <a:avLst/>
                    </a:prstGeom>
                  </pic:spPr>
                </pic:pic>
              </a:graphicData>
            </a:graphic>
          </wp:inline>
        </w:drawing>
      </w:r>
    </w:p>
    <w:p w14:paraId="4F75D9E7" w14:textId="760FF0DC" w:rsidR="00FD17AD" w:rsidRPr="009B658B" w:rsidRDefault="00731149" w:rsidP="009B658B">
      <w:pPr>
        <w:pStyle w:val="Caption"/>
        <w:jc w:val="center"/>
        <w:rPr>
          <w:rFonts w:ascii="Times New Roman" w:hAnsi="Times New Roman" w:cs="Times New Roman"/>
          <w:color w:val="auto"/>
        </w:rPr>
      </w:pPr>
      <w:bookmarkStart w:id="93" w:name="_Toc229699572"/>
      <w:r w:rsidRPr="009B658B">
        <w:rPr>
          <w:rFonts w:ascii="Times New Roman" w:hAnsi="Times New Roman" w:cs="Times New Roman"/>
          <w:color w:val="auto"/>
        </w:rPr>
        <w:t xml:space="preserve">Figure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Figure \* ARABIC </w:instrText>
      </w:r>
      <w:r w:rsidRPr="009B658B">
        <w:rPr>
          <w:rFonts w:ascii="Times New Roman" w:hAnsi="Times New Roman" w:cs="Times New Roman"/>
          <w:color w:val="auto"/>
        </w:rPr>
        <w:fldChar w:fldCharType="separate"/>
      </w:r>
      <w:r w:rsidR="008A7D51">
        <w:rPr>
          <w:rFonts w:ascii="Times New Roman" w:hAnsi="Times New Roman" w:cs="Times New Roman"/>
          <w:noProof/>
          <w:color w:val="auto"/>
        </w:rPr>
        <w:t>18</w:t>
      </w:r>
      <w:r w:rsidRPr="009B658B">
        <w:rPr>
          <w:rFonts w:ascii="Times New Roman" w:hAnsi="Times New Roman" w:cs="Times New Roman"/>
          <w:color w:val="auto"/>
        </w:rPr>
        <w:fldChar w:fldCharType="end"/>
      </w:r>
      <w:r w:rsidRPr="009B658B">
        <w:rPr>
          <w:rFonts w:ascii="Times New Roman" w:hAnsi="Times New Roman" w:cs="Times New Roman"/>
          <w:color w:val="auto"/>
        </w:rPr>
        <w:t>: Egypt's EGX30 Model Prediction Comparison Vs. Actuals</w:t>
      </w:r>
      <w:bookmarkEnd w:id="93"/>
    </w:p>
    <w:p w14:paraId="417487B1" w14:textId="5F154AE8" w:rsidR="00731149" w:rsidRDefault="00731149" w:rsidP="00731149">
      <w:pPr>
        <w:pStyle w:val="Heading3"/>
        <w:spacing w:after="200"/>
      </w:pPr>
      <w:bookmarkStart w:id="94" w:name="_Toc229699455"/>
      <w:r>
        <w:t>Cascade Model Results</w:t>
      </w:r>
      <w:bookmarkEnd w:id="94"/>
    </w:p>
    <w:p w14:paraId="4B428B9D" w14:textId="77777777" w:rsidR="00731149" w:rsidRPr="00731149" w:rsidRDefault="00731149" w:rsidP="00731149">
      <w:pPr>
        <w:spacing w:after="120"/>
        <w:jc w:val="both"/>
        <w:rPr>
          <w:rFonts w:asciiTheme="majorBidi" w:hAnsiTheme="majorBidi" w:cstheme="majorBidi"/>
          <w:szCs w:val="24"/>
        </w:rPr>
      </w:pPr>
      <w:r w:rsidRPr="00731149">
        <w:rPr>
          <w:rFonts w:asciiTheme="majorBidi" w:hAnsiTheme="majorBidi" w:cstheme="majorBidi"/>
          <w:szCs w:val="24"/>
        </w:rPr>
        <w:t>The cascade model chains three stages — stock predictions feed into oil, which feeds into gold — to produce a fully lookahead-free gold price forecast for January–April 2026.</w:t>
      </w:r>
    </w:p>
    <w:p w14:paraId="494CF404" w14:textId="5F53F1C0" w:rsidR="00731149" w:rsidRPr="00731149" w:rsidRDefault="00731149" w:rsidP="00731149">
      <w:pPr>
        <w:pStyle w:val="Heading4"/>
      </w:pPr>
      <w:r w:rsidRPr="00731149">
        <w:t>Stage 2 — Oil (Brent) with Stock Injected Inputs:</w:t>
      </w:r>
    </w:p>
    <w:p w14:paraId="283A078F" w14:textId="77777777" w:rsidR="00731149" w:rsidRPr="00731149" w:rsidRDefault="00731149" w:rsidP="00731149">
      <w:pPr>
        <w:spacing w:after="200"/>
        <w:jc w:val="both"/>
        <w:rPr>
          <w:rFonts w:asciiTheme="majorBidi" w:hAnsiTheme="majorBidi" w:cstheme="majorBidi"/>
          <w:szCs w:val="24"/>
        </w:rPr>
      </w:pPr>
      <w:r w:rsidRPr="00731149">
        <w:rPr>
          <w:rFonts w:asciiTheme="majorBidi" w:hAnsiTheme="majorBidi" w:cstheme="majorBidi"/>
          <w:szCs w:val="24"/>
        </w:rPr>
        <w:t xml:space="preserve"> </w:t>
      </w:r>
    </w:p>
    <w:tbl>
      <w:tblPr>
        <w:tblStyle w:val="GridTable4-Accent1"/>
        <w:tblW w:w="5000" w:type="pct"/>
        <w:tblLayout w:type="fixed"/>
        <w:tblLook w:val="04A0" w:firstRow="1" w:lastRow="0" w:firstColumn="1" w:lastColumn="0" w:noHBand="0" w:noVBand="1"/>
      </w:tblPr>
      <w:tblGrid>
        <w:gridCol w:w="3740"/>
        <w:gridCol w:w="2701"/>
        <w:gridCol w:w="2909"/>
      </w:tblGrid>
      <w:tr w:rsidR="00731149" w:rsidRPr="00731149" w14:paraId="7E0FD470" w14:textId="77777777" w:rsidTr="00731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540C513" w14:textId="77777777" w:rsidR="00731149" w:rsidRPr="00731149" w:rsidRDefault="00731149" w:rsidP="00731149">
            <w:pPr>
              <w:jc w:val="both"/>
              <w:rPr>
                <w:rFonts w:asciiTheme="majorBidi" w:hAnsiTheme="majorBidi" w:cstheme="majorBidi"/>
                <w:sz w:val="22"/>
              </w:rPr>
            </w:pPr>
            <w:r w:rsidRPr="00731149">
              <w:rPr>
                <w:rFonts w:asciiTheme="majorBidi" w:hAnsiTheme="majorBidi" w:cstheme="majorBidi"/>
                <w:sz w:val="22"/>
              </w:rPr>
              <w:t>Metric</w:t>
            </w:r>
          </w:p>
        </w:tc>
        <w:tc>
          <w:tcPr>
            <w:tcW w:w="2704" w:type="dxa"/>
          </w:tcPr>
          <w:p w14:paraId="30D558B9" w14:textId="77777777" w:rsidR="00731149" w:rsidRPr="00731149" w:rsidRDefault="00731149" w:rsidP="0073114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731149">
              <w:rPr>
                <w:rFonts w:asciiTheme="majorBidi" w:hAnsiTheme="majorBidi" w:cstheme="majorBidi"/>
                <w:sz w:val="22"/>
              </w:rPr>
              <w:t>Full Model</w:t>
            </w:r>
          </w:p>
        </w:tc>
        <w:tc>
          <w:tcPr>
            <w:tcW w:w="2912" w:type="dxa"/>
          </w:tcPr>
          <w:p w14:paraId="03B97D7D" w14:textId="14E8F7BA" w:rsidR="00731149" w:rsidRPr="00731149" w:rsidRDefault="009B658B" w:rsidP="0073114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731149">
              <w:rPr>
                <w:rFonts w:asciiTheme="majorBidi" w:hAnsiTheme="majorBidi" w:cstheme="majorBidi"/>
                <w:sz w:val="22"/>
              </w:rPr>
              <w:t>Top 15</w:t>
            </w:r>
            <w:r w:rsidR="00731149" w:rsidRPr="00731149">
              <w:rPr>
                <w:rFonts w:asciiTheme="majorBidi" w:hAnsiTheme="majorBidi" w:cstheme="majorBidi"/>
                <w:sz w:val="22"/>
              </w:rPr>
              <w:t xml:space="preserve"> Model</w:t>
            </w:r>
          </w:p>
        </w:tc>
      </w:tr>
      <w:tr w:rsidR="00731149" w:rsidRPr="00731149" w14:paraId="7019310C" w14:textId="77777777" w:rsidTr="00731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055B716" w14:textId="77777777" w:rsidR="00731149" w:rsidRPr="00731149" w:rsidRDefault="00731149" w:rsidP="00731149">
            <w:pPr>
              <w:jc w:val="both"/>
              <w:rPr>
                <w:rFonts w:asciiTheme="majorBidi" w:hAnsiTheme="majorBidi" w:cstheme="majorBidi"/>
                <w:sz w:val="22"/>
              </w:rPr>
            </w:pPr>
            <w:r w:rsidRPr="00731149">
              <w:rPr>
                <w:rFonts w:asciiTheme="majorBidi" w:hAnsiTheme="majorBidi" w:cstheme="majorBidi"/>
                <w:sz w:val="22"/>
              </w:rPr>
              <w:t>MAE (USD/bbl)</w:t>
            </w:r>
          </w:p>
        </w:tc>
        <w:tc>
          <w:tcPr>
            <w:tcW w:w="2704" w:type="dxa"/>
          </w:tcPr>
          <w:p w14:paraId="335D9E23" w14:textId="77777777" w:rsidR="00731149" w:rsidRPr="00731149" w:rsidRDefault="00731149" w:rsidP="0073114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731149">
              <w:rPr>
                <w:rFonts w:asciiTheme="majorBidi" w:hAnsiTheme="majorBidi" w:cstheme="majorBidi"/>
                <w:sz w:val="22"/>
              </w:rPr>
              <w:t>11.31</w:t>
            </w:r>
          </w:p>
        </w:tc>
        <w:tc>
          <w:tcPr>
            <w:tcW w:w="2912" w:type="dxa"/>
          </w:tcPr>
          <w:p w14:paraId="298861B5" w14:textId="77777777" w:rsidR="00731149" w:rsidRPr="00731149" w:rsidRDefault="00731149" w:rsidP="0073114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731149">
              <w:rPr>
                <w:rFonts w:asciiTheme="majorBidi" w:hAnsiTheme="majorBidi" w:cstheme="majorBidi"/>
                <w:sz w:val="22"/>
              </w:rPr>
              <w:t>5.91</w:t>
            </w:r>
          </w:p>
        </w:tc>
      </w:tr>
      <w:tr w:rsidR="00731149" w:rsidRPr="00731149" w14:paraId="3E62C77C" w14:textId="77777777" w:rsidTr="00731149">
        <w:tc>
          <w:tcPr>
            <w:cnfStyle w:val="001000000000" w:firstRow="0" w:lastRow="0" w:firstColumn="1" w:lastColumn="0" w:oddVBand="0" w:evenVBand="0" w:oddHBand="0" w:evenHBand="0" w:firstRowFirstColumn="0" w:firstRowLastColumn="0" w:lastRowFirstColumn="0" w:lastRowLastColumn="0"/>
            <w:tcW w:w="3744" w:type="dxa"/>
          </w:tcPr>
          <w:p w14:paraId="117B8077" w14:textId="77777777" w:rsidR="00731149" w:rsidRPr="00731149" w:rsidRDefault="00731149" w:rsidP="00731149">
            <w:pPr>
              <w:jc w:val="both"/>
              <w:rPr>
                <w:rFonts w:asciiTheme="majorBidi" w:hAnsiTheme="majorBidi" w:cstheme="majorBidi"/>
                <w:sz w:val="22"/>
              </w:rPr>
            </w:pPr>
            <w:r w:rsidRPr="00731149">
              <w:rPr>
                <w:rFonts w:asciiTheme="majorBidi" w:hAnsiTheme="majorBidi" w:cstheme="majorBidi"/>
                <w:sz w:val="22"/>
              </w:rPr>
              <w:t>Directional Accuracy</w:t>
            </w:r>
          </w:p>
        </w:tc>
        <w:tc>
          <w:tcPr>
            <w:tcW w:w="2704" w:type="dxa"/>
          </w:tcPr>
          <w:p w14:paraId="49FC064F" w14:textId="77777777" w:rsidR="00731149" w:rsidRPr="00731149" w:rsidRDefault="00731149" w:rsidP="0073114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731149">
              <w:rPr>
                <w:rFonts w:asciiTheme="majorBidi" w:hAnsiTheme="majorBidi" w:cstheme="majorBidi"/>
                <w:sz w:val="22"/>
              </w:rPr>
              <w:t>—</w:t>
            </w:r>
          </w:p>
        </w:tc>
        <w:tc>
          <w:tcPr>
            <w:tcW w:w="2912" w:type="dxa"/>
          </w:tcPr>
          <w:p w14:paraId="648ADD90" w14:textId="77777777" w:rsidR="00731149" w:rsidRPr="00731149" w:rsidRDefault="00731149" w:rsidP="009B658B">
            <w:pPr>
              <w:keepNex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731149">
              <w:rPr>
                <w:rFonts w:asciiTheme="majorBidi" w:hAnsiTheme="majorBidi" w:cstheme="majorBidi"/>
                <w:sz w:val="22"/>
              </w:rPr>
              <w:t>77.3%</w:t>
            </w:r>
          </w:p>
        </w:tc>
      </w:tr>
    </w:tbl>
    <w:p w14:paraId="6E8BC8A5" w14:textId="1DD0EE5A" w:rsidR="00731149" w:rsidRPr="009B658B" w:rsidRDefault="009B658B" w:rsidP="009B658B">
      <w:pPr>
        <w:pStyle w:val="Caption"/>
        <w:jc w:val="center"/>
        <w:rPr>
          <w:rFonts w:ascii="Times New Roman" w:hAnsi="Times New Roman" w:cs="Times New Roman"/>
          <w:color w:val="auto"/>
        </w:rPr>
      </w:pPr>
      <w:bookmarkStart w:id="95" w:name="_Toc229699492"/>
      <w:r w:rsidRPr="009B658B">
        <w:rPr>
          <w:rFonts w:ascii="Times New Roman" w:hAnsi="Times New Roman" w:cs="Times New Roman"/>
          <w:color w:val="auto"/>
        </w:rPr>
        <w:t xml:space="preserve">Table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Table \* ARABIC </w:instrText>
      </w:r>
      <w:r w:rsidRPr="009B658B">
        <w:rPr>
          <w:rFonts w:ascii="Times New Roman" w:hAnsi="Times New Roman" w:cs="Times New Roman"/>
          <w:color w:val="auto"/>
        </w:rPr>
        <w:fldChar w:fldCharType="separate"/>
      </w:r>
      <w:r w:rsidR="00045967">
        <w:rPr>
          <w:rFonts w:ascii="Times New Roman" w:hAnsi="Times New Roman" w:cs="Times New Roman"/>
          <w:noProof/>
          <w:color w:val="auto"/>
        </w:rPr>
        <w:t>15</w:t>
      </w:r>
      <w:r w:rsidRPr="009B658B">
        <w:rPr>
          <w:rFonts w:ascii="Times New Roman" w:hAnsi="Times New Roman" w:cs="Times New Roman"/>
          <w:color w:val="auto"/>
        </w:rPr>
        <w:fldChar w:fldCharType="end"/>
      </w:r>
      <w:r w:rsidRPr="009B658B">
        <w:rPr>
          <w:rFonts w:ascii="Times New Roman" w:hAnsi="Times New Roman" w:cs="Times New Roman"/>
          <w:color w:val="auto"/>
        </w:rPr>
        <w:t>: Cascade Model Results for Brent Oil Price</w:t>
      </w:r>
      <w:bookmarkEnd w:id="95"/>
    </w:p>
    <w:p w14:paraId="455293A4" w14:textId="47D690D3" w:rsidR="00731149" w:rsidRPr="009B658B" w:rsidRDefault="00731149" w:rsidP="009B658B">
      <w:pPr>
        <w:pStyle w:val="Heading4"/>
      </w:pPr>
      <w:r w:rsidRPr="00731149">
        <w:t>Stage 3 — Gold (XAU/USD) with Oil + Stock Injected Inputs:</w:t>
      </w:r>
    </w:p>
    <w:tbl>
      <w:tblPr>
        <w:tblStyle w:val="GridTable4-Accent1"/>
        <w:tblW w:w="5000" w:type="pct"/>
        <w:tblLayout w:type="fixed"/>
        <w:tblLook w:val="04A0" w:firstRow="1" w:lastRow="0" w:firstColumn="1" w:lastColumn="0" w:noHBand="0" w:noVBand="1"/>
      </w:tblPr>
      <w:tblGrid>
        <w:gridCol w:w="3740"/>
        <w:gridCol w:w="2701"/>
        <w:gridCol w:w="2909"/>
      </w:tblGrid>
      <w:tr w:rsidR="00731149" w:rsidRPr="00731149" w14:paraId="33085536" w14:textId="77777777" w:rsidTr="009B6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0BF6CCDA" w14:textId="77777777" w:rsidR="00731149" w:rsidRPr="009B658B" w:rsidRDefault="00731149" w:rsidP="00731149">
            <w:pPr>
              <w:jc w:val="both"/>
              <w:rPr>
                <w:rFonts w:asciiTheme="majorBidi" w:hAnsiTheme="majorBidi" w:cstheme="majorBidi"/>
                <w:sz w:val="22"/>
              </w:rPr>
            </w:pPr>
            <w:r w:rsidRPr="009B658B">
              <w:rPr>
                <w:rFonts w:asciiTheme="majorBidi" w:hAnsiTheme="majorBidi" w:cstheme="majorBidi"/>
                <w:sz w:val="22"/>
              </w:rPr>
              <w:t>Metric</w:t>
            </w:r>
          </w:p>
        </w:tc>
        <w:tc>
          <w:tcPr>
            <w:tcW w:w="2704" w:type="dxa"/>
          </w:tcPr>
          <w:p w14:paraId="161D8B9C" w14:textId="77777777" w:rsidR="00731149" w:rsidRPr="009B658B" w:rsidRDefault="00731149" w:rsidP="0073114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Full Model</w:t>
            </w:r>
          </w:p>
        </w:tc>
        <w:tc>
          <w:tcPr>
            <w:tcW w:w="2912" w:type="dxa"/>
          </w:tcPr>
          <w:p w14:paraId="06818CEF" w14:textId="16CBDFB1" w:rsidR="00731149" w:rsidRPr="009B658B" w:rsidRDefault="009B658B" w:rsidP="0073114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Top 15</w:t>
            </w:r>
            <w:r w:rsidR="00731149" w:rsidRPr="009B658B">
              <w:rPr>
                <w:rFonts w:asciiTheme="majorBidi" w:hAnsiTheme="majorBidi" w:cstheme="majorBidi"/>
                <w:sz w:val="22"/>
              </w:rPr>
              <w:t xml:space="preserve"> Model</w:t>
            </w:r>
          </w:p>
        </w:tc>
      </w:tr>
      <w:tr w:rsidR="00731149" w:rsidRPr="00731149" w14:paraId="3C0D65F3" w14:textId="77777777" w:rsidTr="009B6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1B9CEC8" w14:textId="77777777" w:rsidR="00731149" w:rsidRPr="009B658B" w:rsidRDefault="00731149" w:rsidP="00731149">
            <w:pPr>
              <w:jc w:val="both"/>
              <w:rPr>
                <w:rFonts w:asciiTheme="majorBidi" w:hAnsiTheme="majorBidi" w:cstheme="majorBidi"/>
                <w:sz w:val="22"/>
              </w:rPr>
            </w:pPr>
            <w:r w:rsidRPr="009B658B">
              <w:rPr>
                <w:rFonts w:asciiTheme="majorBidi" w:hAnsiTheme="majorBidi" w:cstheme="majorBidi"/>
                <w:sz w:val="22"/>
              </w:rPr>
              <w:t>MAE (USD/oz)</w:t>
            </w:r>
          </w:p>
        </w:tc>
        <w:tc>
          <w:tcPr>
            <w:tcW w:w="2704" w:type="dxa"/>
          </w:tcPr>
          <w:p w14:paraId="303ECA84" w14:textId="77777777" w:rsidR="00731149" w:rsidRPr="009B658B" w:rsidRDefault="00731149" w:rsidP="0073114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235.07</w:t>
            </w:r>
          </w:p>
        </w:tc>
        <w:tc>
          <w:tcPr>
            <w:tcW w:w="2912" w:type="dxa"/>
          </w:tcPr>
          <w:p w14:paraId="73EBE717" w14:textId="77777777" w:rsidR="00731149" w:rsidRPr="009B658B" w:rsidRDefault="00731149" w:rsidP="0073114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170.03</w:t>
            </w:r>
          </w:p>
        </w:tc>
      </w:tr>
      <w:tr w:rsidR="00731149" w:rsidRPr="00731149" w14:paraId="52ECC2F9" w14:textId="77777777" w:rsidTr="009B658B">
        <w:tc>
          <w:tcPr>
            <w:cnfStyle w:val="001000000000" w:firstRow="0" w:lastRow="0" w:firstColumn="1" w:lastColumn="0" w:oddVBand="0" w:evenVBand="0" w:oddHBand="0" w:evenHBand="0" w:firstRowFirstColumn="0" w:firstRowLastColumn="0" w:lastRowFirstColumn="0" w:lastRowLastColumn="0"/>
            <w:tcW w:w="3744" w:type="dxa"/>
          </w:tcPr>
          <w:p w14:paraId="690CFA36" w14:textId="77777777" w:rsidR="00731149" w:rsidRPr="009B658B" w:rsidRDefault="00731149" w:rsidP="00731149">
            <w:pPr>
              <w:jc w:val="both"/>
              <w:rPr>
                <w:rFonts w:asciiTheme="majorBidi" w:hAnsiTheme="majorBidi" w:cstheme="majorBidi"/>
                <w:sz w:val="22"/>
              </w:rPr>
            </w:pPr>
            <w:r w:rsidRPr="009B658B">
              <w:rPr>
                <w:rFonts w:asciiTheme="majorBidi" w:hAnsiTheme="majorBidi" w:cstheme="majorBidi"/>
                <w:sz w:val="22"/>
              </w:rPr>
              <w:t>Directional Accuracy</w:t>
            </w:r>
          </w:p>
        </w:tc>
        <w:tc>
          <w:tcPr>
            <w:tcW w:w="2704" w:type="dxa"/>
          </w:tcPr>
          <w:p w14:paraId="31E7C8C7" w14:textId="77777777" w:rsidR="00731149" w:rsidRPr="009B658B" w:rsidRDefault="00731149" w:rsidP="0073114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w:t>
            </w:r>
          </w:p>
        </w:tc>
        <w:tc>
          <w:tcPr>
            <w:tcW w:w="2912" w:type="dxa"/>
          </w:tcPr>
          <w:p w14:paraId="240E47FF" w14:textId="77777777" w:rsidR="00731149" w:rsidRPr="009B658B" w:rsidRDefault="00731149" w:rsidP="009B658B">
            <w:pPr>
              <w:keepNext/>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82.4%</w:t>
            </w:r>
          </w:p>
        </w:tc>
      </w:tr>
    </w:tbl>
    <w:p w14:paraId="6000B348" w14:textId="4140816E" w:rsidR="00731149" w:rsidRPr="009B658B" w:rsidRDefault="009B658B" w:rsidP="009B658B">
      <w:pPr>
        <w:pStyle w:val="Caption"/>
        <w:jc w:val="center"/>
        <w:rPr>
          <w:rFonts w:ascii="Times New Roman" w:hAnsi="Times New Roman" w:cs="Times New Roman"/>
          <w:color w:val="auto"/>
        </w:rPr>
      </w:pPr>
      <w:bookmarkStart w:id="96" w:name="_Toc229699493"/>
      <w:r w:rsidRPr="009B658B">
        <w:rPr>
          <w:rFonts w:ascii="Times New Roman" w:hAnsi="Times New Roman" w:cs="Times New Roman"/>
          <w:color w:val="auto"/>
        </w:rPr>
        <w:t xml:space="preserve">Table </w:t>
      </w:r>
      <w:r w:rsidRPr="009B658B">
        <w:rPr>
          <w:rFonts w:ascii="Times New Roman" w:hAnsi="Times New Roman" w:cs="Times New Roman"/>
          <w:color w:val="auto"/>
        </w:rPr>
        <w:fldChar w:fldCharType="begin"/>
      </w:r>
      <w:r w:rsidRPr="009B658B">
        <w:rPr>
          <w:rFonts w:ascii="Times New Roman" w:hAnsi="Times New Roman" w:cs="Times New Roman"/>
          <w:color w:val="auto"/>
        </w:rPr>
        <w:instrText xml:space="preserve"> SEQ Table \* ARABIC </w:instrText>
      </w:r>
      <w:r w:rsidRPr="009B658B">
        <w:rPr>
          <w:rFonts w:ascii="Times New Roman" w:hAnsi="Times New Roman" w:cs="Times New Roman"/>
          <w:color w:val="auto"/>
        </w:rPr>
        <w:fldChar w:fldCharType="separate"/>
      </w:r>
      <w:r w:rsidR="00045967">
        <w:rPr>
          <w:rFonts w:ascii="Times New Roman" w:hAnsi="Times New Roman" w:cs="Times New Roman"/>
          <w:noProof/>
          <w:color w:val="auto"/>
        </w:rPr>
        <w:t>16</w:t>
      </w:r>
      <w:r w:rsidRPr="009B658B">
        <w:rPr>
          <w:rFonts w:ascii="Times New Roman" w:hAnsi="Times New Roman" w:cs="Times New Roman"/>
          <w:color w:val="auto"/>
        </w:rPr>
        <w:fldChar w:fldCharType="end"/>
      </w:r>
      <w:r w:rsidRPr="009B658B">
        <w:rPr>
          <w:rFonts w:ascii="Times New Roman" w:hAnsi="Times New Roman" w:cs="Times New Roman"/>
          <w:color w:val="auto"/>
        </w:rPr>
        <w:t>: Cascade Model Results for Gold Price</w:t>
      </w:r>
      <w:bookmarkEnd w:id="96"/>
    </w:p>
    <w:p w14:paraId="675862AD" w14:textId="6E85FA41" w:rsidR="00731149" w:rsidRPr="009B658B" w:rsidRDefault="00731149" w:rsidP="009B658B">
      <w:pPr>
        <w:pStyle w:val="Heading4"/>
      </w:pPr>
      <w:r w:rsidRPr="00731149">
        <w:t>Cascade vs. Standalone Gold Comparison:</w:t>
      </w:r>
    </w:p>
    <w:tbl>
      <w:tblPr>
        <w:tblStyle w:val="GridTable4-Accent1"/>
        <w:tblW w:w="5000" w:type="pct"/>
        <w:tblLayout w:type="fixed"/>
        <w:tblLook w:val="04A0" w:firstRow="1" w:lastRow="0" w:firstColumn="1" w:lastColumn="0" w:noHBand="0" w:noVBand="1"/>
      </w:tblPr>
      <w:tblGrid>
        <w:gridCol w:w="2953"/>
        <w:gridCol w:w="3280"/>
        <w:gridCol w:w="3117"/>
      </w:tblGrid>
      <w:tr w:rsidR="00731149" w:rsidRPr="009B658B" w14:paraId="2512F290" w14:textId="77777777" w:rsidTr="009B6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6" w:type="dxa"/>
          </w:tcPr>
          <w:p w14:paraId="44CE79A3" w14:textId="77777777" w:rsidR="00731149" w:rsidRPr="009B658B" w:rsidRDefault="00731149" w:rsidP="00731149">
            <w:pPr>
              <w:jc w:val="both"/>
              <w:rPr>
                <w:rFonts w:asciiTheme="majorBidi" w:hAnsiTheme="majorBidi" w:cstheme="majorBidi"/>
                <w:sz w:val="22"/>
              </w:rPr>
            </w:pPr>
            <w:r w:rsidRPr="009B658B">
              <w:rPr>
                <w:rFonts w:asciiTheme="majorBidi" w:hAnsiTheme="majorBidi" w:cstheme="majorBidi"/>
                <w:sz w:val="22"/>
              </w:rPr>
              <w:t>Metric</w:t>
            </w:r>
          </w:p>
        </w:tc>
        <w:tc>
          <w:tcPr>
            <w:tcW w:w="3284" w:type="dxa"/>
          </w:tcPr>
          <w:p w14:paraId="401D468B" w14:textId="2C791CC0" w:rsidR="00731149" w:rsidRPr="009B658B" w:rsidRDefault="00731149" w:rsidP="0073114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Standalone Gold (</w:t>
            </w:r>
            <w:r w:rsidR="009B658B" w:rsidRPr="009B658B">
              <w:rPr>
                <w:rFonts w:asciiTheme="majorBidi" w:hAnsiTheme="majorBidi" w:cstheme="majorBidi"/>
                <w:sz w:val="22"/>
              </w:rPr>
              <w:t>Top 15</w:t>
            </w:r>
            <w:r w:rsidRPr="009B658B">
              <w:rPr>
                <w:rFonts w:asciiTheme="majorBidi" w:hAnsiTheme="majorBidi" w:cstheme="majorBidi"/>
                <w:sz w:val="22"/>
              </w:rPr>
              <w:t>)</w:t>
            </w:r>
          </w:p>
        </w:tc>
        <w:tc>
          <w:tcPr>
            <w:tcW w:w="3120" w:type="dxa"/>
          </w:tcPr>
          <w:p w14:paraId="3E2824A7" w14:textId="5B4F6330" w:rsidR="00731149" w:rsidRPr="009B658B" w:rsidRDefault="00731149" w:rsidP="0073114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Cascade Gold (Top</w:t>
            </w:r>
            <w:r w:rsidR="009B658B">
              <w:rPr>
                <w:rFonts w:asciiTheme="majorBidi" w:hAnsiTheme="majorBidi" w:cstheme="majorBidi"/>
                <w:sz w:val="22"/>
              </w:rPr>
              <w:t xml:space="preserve"> </w:t>
            </w:r>
            <w:r w:rsidRPr="009B658B">
              <w:rPr>
                <w:rFonts w:asciiTheme="majorBidi" w:hAnsiTheme="majorBidi" w:cstheme="majorBidi"/>
                <w:sz w:val="22"/>
              </w:rPr>
              <w:t>15)</w:t>
            </w:r>
          </w:p>
        </w:tc>
      </w:tr>
      <w:tr w:rsidR="00731149" w:rsidRPr="009B658B" w14:paraId="5A185B3C" w14:textId="77777777" w:rsidTr="009B6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6" w:type="dxa"/>
          </w:tcPr>
          <w:p w14:paraId="62F03442" w14:textId="77777777" w:rsidR="00731149" w:rsidRPr="009B658B" w:rsidRDefault="00731149" w:rsidP="00731149">
            <w:pPr>
              <w:jc w:val="both"/>
              <w:rPr>
                <w:rFonts w:asciiTheme="majorBidi" w:hAnsiTheme="majorBidi" w:cstheme="majorBidi"/>
                <w:sz w:val="22"/>
              </w:rPr>
            </w:pPr>
            <w:r w:rsidRPr="009B658B">
              <w:rPr>
                <w:rFonts w:asciiTheme="majorBidi" w:hAnsiTheme="majorBidi" w:cstheme="majorBidi"/>
                <w:sz w:val="22"/>
              </w:rPr>
              <w:t>MAE (USD/oz)</w:t>
            </w:r>
          </w:p>
        </w:tc>
        <w:tc>
          <w:tcPr>
            <w:tcW w:w="3284" w:type="dxa"/>
          </w:tcPr>
          <w:p w14:paraId="3411BFCA" w14:textId="77777777" w:rsidR="00731149" w:rsidRPr="009B658B" w:rsidRDefault="00731149" w:rsidP="0073114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159.47</w:t>
            </w:r>
          </w:p>
        </w:tc>
        <w:tc>
          <w:tcPr>
            <w:tcW w:w="3120" w:type="dxa"/>
          </w:tcPr>
          <w:p w14:paraId="27F76CDE" w14:textId="77777777" w:rsidR="00731149" w:rsidRPr="009B658B" w:rsidRDefault="00731149" w:rsidP="0073114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170.03</w:t>
            </w:r>
          </w:p>
        </w:tc>
      </w:tr>
      <w:tr w:rsidR="00731149" w:rsidRPr="009B658B" w14:paraId="0309C350" w14:textId="77777777" w:rsidTr="009B658B">
        <w:tc>
          <w:tcPr>
            <w:cnfStyle w:val="001000000000" w:firstRow="0" w:lastRow="0" w:firstColumn="1" w:lastColumn="0" w:oddVBand="0" w:evenVBand="0" w:oddHBand="0" w:evenHBand="0" w:firstRowFirstColumn="0" w:firstRowLastColumn="0" w:lastRowFirstColumn="0" w:lastRowLastColumn="0"/>
            <w:tcW w:w="2956" w:type="dxa"/>
          </w:tcPr>
          <w:p w14:paraId="7370FDC9" w14:textId="77777777" w:rsidR="00731149" w:rsidRPr="009B658B" w:rsidRDefault="00731149" w:rsidP="00731149">
            <w:pPr>
              <w:jc w:val="both"/>
              <w:rPr>
                <w:rFonts w:asciiTheme="majorBidi" w:hAnsiTheme="majorBidi" w:cstheme="majorBidi"/>
                <w:sz w:val="22"/>
              </w:rPr>
            </w:pPr>
            <w:r w:rsidRPr="009B658B">
              <w:rPr>
                <w:rFonts w:asciiTheme="majorBidi" w:hAnsiTheme="majorBidi" w:cstheme="majorBidi"/>
                <w:sz w:val="22"/>
              </w:rPr>
              <w:lastRenderedPageBreak/>
              <w:t>Directional Accuracy</w:t>
            </w:r>
          </w:p>
        </w:tc>
        <w:tc>
          <w:tcPr>
            <w:tcW w:w="3284" w:type="dxa"/>
          </w:tcPr>
          <w:p w14:paraId="50C504ED" w14:textId="77777777" w:rsidR="00731149" w:rsidRPr="009B658B" w:rsidRDefault="00731149" w:rsidP="0073114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82.4%</w:t>
            </w:r>
          </w:p>
        </w:tc>
        <w:tc>
          <w:tcPr>
            <w:tcW w:w="3120" w:type="dxa"/>
          </w:tcPr>
          <w:p w14:paraId="315ACA25" w14:textId="77777777" w:rsidR="00731149" w:rsidRPr="009B658B" w:rsidRDefault="00731149" w:rsidP="0073114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82.4%</w:t>
            </w:r>
          </w:p>
        </w:tc>
      </w:tr>
      <w:tr w:rsidR="00731149" w:rsidRPr="009B658B" w14:paraId="7BA3DA37" w14:textId="77777777" w:rsidTr="009B6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6" w:type="dxa"/>
          </w:tcPr>
          <w:p w14:paraId="28968DAF" w14:textId="77777777" w:rsidR="00731149" w:rsidRPr="009B658B" w:rsidRDefault="00731149" w:rsidP="00731149">
            <w:pPr>
              <w:jc w:val="both"/>
              <w:rPr>
                <w:rFonts w:asciiTheme="majorBidi" w:hAnsiTheme="majorBidi" w:cstheme="majorBidi"/>
                <w:sz w:val="22"/>
              </w:rPr>
            </w:pPr>
            <w:r w:rsidRPr="009B658B">
              <w:rPr>
                <w:rFonts w:asciiTheme="majorBidi" w:hAnsiTheme="majorBidi" w:cstheme="majorBidi"/>
                <w:sz w:val="22"/>
              </w:rPr>
              <w:t>MAE Difference</w:t>
            </w:r>
          </w:p>
        </w:tc>
        <w:tc>
          <w:tcPr>
            <w:tcW w:w="3284" w:type="dxa"/>
          </w:tcPr>
          <w:p w14:paraId="32C64034" w14:textId="77777777" w:rsidR="00731149" w:rsidRPr="009B658B" w:rsidRDefault="00731149" w:rsidP="0073114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w:t>
            </w:r>
          </w:p>
        </w:tc>
        <w:tc>
          <w:tcPr>
            <w:tcW w:w="3120" w:type="dxa"/>
          </w:tcPr>
          <w:p w14:paraId="7A99DC42" w14:textId="77777777" w:rsidR="00731149" w:rsidRPr="009B658B" w:rsidRDefault="00731149" w:rsidP="009B658B">
            <w:pPr>
              <w:keepNex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9B658B">
              <w:rPr>
                <w:rFonts w:asciiTheme="majorBidi" w:hAnsiTheme="majorBidi" w:cstheme="majorBidi"/>
                <w:sz w:val="22"/>
              </w:rPr>
              <w:t>+10.56 (+6.6%)</w:t>
            </w:r>
          </w:p>
        </w:tc>
      </w:tr>
    </w:tbl>
    <w:p w14:paraId="57F77520" w14:textId="37306E82" w:rsidR="00731149" w:rsidRPr="00045967" w:rsidRDefault="009B658B" w:rsidP="009B658B">
      <w:pPr>
        <w:pStyle w:val="Caption"/>
        <w:jc w:val="center"/>
        <w:rPr>
          <w:rFonts w:ascii="Times New Roman" w:hAnsi="Times New Roman" w:cs="Times New Roman"/>
          <w:color w:val="auto"/>
          <w:lang w:val="it-IT"/>
        </w:rPr>
      </w:pPr>
      <w:bookmarkStart w:id="97" w:name="_Toc229699494"/>
      <w:r w:rsidRPr="00045967">
        <w:rPr>
          <w:rFonts w:ascii="Times New Roman" w:hAnsi="Times New Roman" w:cs="Times New Roman"/>
          <w:color w:val="auto"/>
          <w:lang w:val="it-IT"/>
        </w:rPr>
        <w:t xml:space="preserve">Table </w:t>
      </w:r>
      <w:r w:rsidRPr="009B658B">
        <w:rPr>
          <w:rFonts w:ascii="Times New Roman" w:hAnsi="Times New Roman" w:cs="Times New Roman"/>
          <w:color w:val="auto"/>
        </w:rPr>
        <w:fldChar w:fldCharType="begin"/>
      </w:r>
      <w:r w:rsidRPr="00045967">
        <w:rPr>
          <w:rFonts w:ascii="Times New Roman" w:hAnsi="Times New Roman" w:cs="Times New Roman"/>
          <w:color w:val="auto"/>
          <w:lang w:val="it-IT"/>
        </w:rPr>
        <w:instrText xml:space="preserve"> SEQ Table \* ARABIC </w:instrText>
      </w:r>
      <w:r w:rsidRPr="009B658B">
        <w:rPr>
          <w:rFonts w:ascii="Times New Roman" w:hAnsi="Times New Roman" w:cs="Times New Roman"/>
          <w:color w:val="auto"/>
        </w:rPr>
        <w:fldChar w:fldCharType="separate"/>
      </w:r>
      <w:r w:rsidR="00045967" w:rsidRPr="00045967">
        <w:rPr>
          <w:rFonts w:ascii="Times New Roman" w:hAnsi="Times New Roman" w:cs="Times New Roman"/>
          <w:noProof/>
          <w:color w:val="auto"/>
          <w:lang w:val="it-IT"/>
        </w:rPr>
        <w:t>17</w:t>
      </w:r>
      <w:r w:rsidRPr="009B658B">
        <w:rPr>
          <w:rFonts w:ascii="Times New Roman" w:hAnsi="Times New Roman" w:cs="Times New Roman"/>
          <w:color w:val="auto"/>
        </w:rPr>
        <w:fldChar w:fldCharType="end"/>
      </w:r>
      <w:r w:rsidRPr="00045967">
        <w:rPr>
          <w:rFonts w:ascii="Times New Roman" w:hAnsi="Times New Roman" w:cs="Times New Roman"/>
          <w:color w:val="auto"/>
          <w:lang w:val="it-IT"/>
        </w:rPr>
        <w:t>: Cascade vs. Standalone Model Comparison</w:t>
      </w:r>
      <w:bookmarkEnd w:id="97"/>
    </w:p>
    <w:p w14:paraId="2F328706" w14:textId="1B7166F7" w:rsidR="00731149" w:rsidRPr="009B658B" w:rsidRDefault="00731149" w:rsidP="009B658B">
      <w:pPr>
        <w:spacing w:after="120"/>
        <w:jc w:val="both"/>
        <w:rPr>
          <w:rFonts w:asciiTheme="majorBidi" w:hAnsiTheme="majorBidi" w:cstheme="majorBidi"/>
          <w:szCs w:val="24"/>
        </w:rPr>
      </w:pPr>
      <w:r w:rsidRPr="00731149">
        <w:rPr>
          <w:rFonts w:asciiTheme="majorBidi" w:hAnsiTheme="majorBidi" w:cstheme="majorBidi"/>
          <w:szCs w:val="24"/>
        </w:rPr>
        <w:t>The cascade model achieved identical directional accuracy (82.4%) to the standalone gold model while incurring only a modest +6.6% increase in MAE (USD 170.03 vs USD 159.47). This demonstrates that the three-stage causal pipeline successfully propagates equity and energy market signals into gold price forecasting with minimal information loss — validating the architectural design of the cascade approach.</w:t>
      </w:r>
    </w:p>
    <w:p w14:paraId="009BA95C" w14:textId="55B179BC" w:rsidR="00FD17AD" w:rsidRPr="009B658B" w:rsidRDefault="00000000" w:rsidP="009B658B">
      <w:pPr>
        <w:pStyle w:val="Heading2"/>
        <w:rPr>
          <w:rFonts w:ascii="Times New Roman" w:hAnsi="Times New Roman"/>
        </w:rPr>
      </w:pPr>
      <w:bookmarkStart w:id="98" w:name="_Toc229699456"/>
      <w:r>
        <w:rPr>
          <w:rFonts w:ascii="Times New Roman" w:hAnsi="Times New Roman"/>
        </w:rPr>
        <w:t>Discussion</w:t>
      </w:r>
      <w:bookmarkEnd w:id="98"/>
    </w:p>
    <w:p w14:paraId="0AD28F91" w14:textId="77777777" w:rsidR="00F02B1C" w:rsidRDefault="00000000">
      <w:pPr>
        <w:jc w:val="both"/>
        <w:rPr>
          <w:rFonts w:ascii="Times New Roman" w:hAnsi="Times New Roman" w:cs="Times New Roman"/>
        </w:rPr>
      </w:pPr>
      <w:r>
        <w:rPr>
          <w:rFonts w:ascii="Times New Roman" w:hAnsi="Times New Roman" w:cs="Times New Roman"/>
        </w:rPr>
        <w:t>Gold and oil predictions are one of the toughest challenges for finance professionals and quant engineers due to the high volatility in prices that may change dramatically based only on one political statement or one joke from well-known people. And with the begging of 2026 this was set to field to prove that nothing can limit the shocks in financial markets due to global unrest.</w:t>
      </w:r>
    </w:p>
    <w:p w14:paraId="4ADA5949" w14:textId="77777777" w:rsidR="00F02B1C" w:rsidRDefault="00000000">
      <w:pPr>
        <w:jc w:val="both"/>
        <w:rPr>
          <w:rFonts w:ascii="Times New Roman" w:hAnsi="Times New Roman" w:cs="Times New Roman"/>
        </w:rPr>
      </w:pPr>
      <w:r>
        <w:rPr>
          <w:rFonts w:ascii="Times New Roman" w:hAnsi="Times New Roman" w:cs="Times New Roman"/>
        </w:rPr>
        <w:t>The significantly lower MAE and higher directional accuracy of the top-features model in both cases validates the feature selection approach. With 140+ raw features (including many low-importance macroeconomic indicators at quarterly resolution), the full model is prone to overfitting subtle patterns that do not generalize to new market conditions. Reducing to 15–20 high-importance features force the model to rely on the most economically robust signals — recent momentum, cross-asset correlations, and geopolitical risk.</w:t>
      </w:r>
    </w:p>
    <w:p w14:paraId="35A0146C" w14:textId="77777777" w:rsidR="00F02B1C" w:rsidRDefault="00000000">
      <w:pPr>
        <w:jc w:val="both"/>
        <w:rPr>
          <w:rFonts w:ascii="Times New Roman" w:hAnsi="Times New Roman" w:cs="Times New Roman"/>
        </w:rPr>
      </w:pPr>
      <w:r>
        <w:rPr>
          <w:rFonts w:ascii="Times New Roman" w:hAnsi="Times New Roman" w:cs="Times New Roman"/>
        </w:rPr>
        <w:t>A directional accuracy of 82.4% for gold is commercially meaningful — it correctly identifies whether gold will rise or fall on approximately 4 out of every 5 trading days. For oil, the Top 20 model MAE of 5.41 USD/barrel represents approximately a 4–6% error relative to typical Brent crude prices in the test period, which is an acceptable range for short-term price trend forecasting.</w:t>
      </w:r>
    </w:p>
    <w:p w14:paraId="593C30F9" w14:textId="77777777" w:rsidR="00F02B1C" w:rsidRDefault="00000000">
      <w:pPr>
        <w:pStyle w:val="Heading2"/>
        <w:rPr>
          <w:rFonts w:ascii="Times New Roman" w:hAnsi="Times New Roman"/>
        </w:rPr>
      </w:pPr>
      <w:bookmarkStart w:id="99" w:name="_Toc229699457"/>
      <w:r>
        <w:rPr>
          <w:rFonts w:ascii="Times New Roman" w:hAnsi="Times New Roman"/>
        </w:rPr>
        <w:t>Limitations</w:t>
      </w:r>
      <w:bookmarkEnd w:id="99"/>
    </w:p>
    <w:p w14:paraId="752FB412" w14:textId="77777777" w:rsidR="00F02B1C" w:rsidRDefault="00000000">
      <w:pPr>
        <w:pStyle w:val="ListParagraph"/>
        <w:numPr>
          <w:ilvl w:val="0"/>
          <w:numId w:val="13"/>
        </w:numPr>
        <w:jc w:val="both"/>
        <w:rPr>
          <w:rFonts w:ascii="Times New Roman" w:hAnsi="Times New Roman" w:cs="Times New Roman"/>
        </w:rPr>
      </w:pPr>
      <w:r>
        <w:rPr>
          <w:rFonts w:ascii="Times New Roman" w:hAnsi="Times New Roman" w:cs="Times New Roman"/>
        </w:rPr>
        <w:t>Egyptian macroeconomic features (EGX30, USD/EGP, CBE CPI) had limited direct impact on global price prediction but add value for local-currency projections</w:t>
      </w:r>
    </w:p>
    <w:p w14:paraId="421BFACB" w14:textId="77777777" w:rsidR="00F02B1C" w:rsidRDefault="00000000">
      <w:pPr>
        <w:pStyle w:val="ListParagraph"/>
        <w:numPr>
          <w:ilvl w:val="0"/>
          <w:numId w:val="13"/>
        </w:numPr>
        <w:jc w:val="both"/>
        <w:rPr>
          <w:rFonts w:ascii="Times New Roman" w:hAnsi="Times New Roman" w:cs="Times New Roman"/>
        </w:rPr>
      </w:pPr>
      <w:r>
        <w:rPr>
          <w:rFonts w:ascii="Times New Roman" w:hAnsi="Times New Roman" w:cs="Times New Roman"/>
        </w:rPr>
        <w:t>Some data sources (CBE website, EGX30 portal) require active internet connectivity and may experience downtime; manual CSV fallbacks are documented in notebook cells</w:t>
      </w:r>
    </w:p>
    <w:p w14:paraId="46711915" w14:textId="77777777" w:rsidR="00F02B1C" w:rsidRDefault="00000000">
      <w:pPr>
        <w:pStyle w:val="ListParagraph"/>
        <w:numPr>
          <w:ilvl w:val="0"/>
          <w:numId w:val="13"/>
        </w:numPr>
        <w:jc w:val="both"/>
        <w:rPr>
          <w:rFonts w:ascii="Times New Roman" w:hAnsi="Times New Roman" w:cs="Times New Roman"/>
        </w:rPr>
      </w:pPr>
      <w:r>
        <w:rPr>
          <w:rFonts w:ascii="Times New Roman" w:hAnsi="Times New Roman" w:cs="Times New Roman"/>
        </w:rPr>
        <w:t>The models predict 5-day average returns rather than absolute next-day prices, which introduces reconstruction errors in price-level comparison</w:t>
      </w:r>
    </w:p>
    <w:p w14:paraId="7BDC2493" w14:textId="77777777" w:rsidR="00F02B1C" w:rsidRDefault="00000000">
      <w:pPr>
        <w:pStyle w:val="ListParagraph"/>
        <w:numPr>
          <w:ilvl w:val="0"/>
          <w:numId w:val="13"/>
        </w:numPr>
        <w:jc w:val="both"/>
        <w:rPr>
          <w:rFonts w:ascii="Times New Roman" w:hAnsi="Times New Roman" w:cs="Times New Roman"/>
        </w:rPr>
      </w:pPr>
      <w:r>
        <w:rPr>
          <w:rFonts w:ascii="Times New Roman" w:hAnsi="Times New Roman" w:cs="Times New Roman"/>
        </w:rPr>
        <w:t>The current implementation does not account for real-time market microstructure effects (bid-ask spreads, liquidity)</w:t>
      </w:r>
    </w:p>
    <w:p w14:paraId="47741576" w14:textId="77777777" w:rsidR="00F02B1C" w:rsidRDefault="00000000">
      <w:pPr>
        <w:pStyle w:val="Heading2"/>
        <w:rPr>
          <w:rFonts w:ascii="Times New Roman" w:hAnsi="Times New Roman"/>
        </w:rPr>
      </w:pPr>
      <w:bookmarkStart w:id="100" w:name="_Toc229699458"/>
      <w:r>
        <w:rPr>
          <w:rFonts w:ascii="Times New Roman" w:hAnsi="Times New Roman"/>
        </w:rPr>
        <w:t>Dashboard Analysis and Visual Insights</w:t>
      </w:r>
      <w:bookmarkEnd w:id="100"/>
    </w:p>
    <w:p w14:paraId="4B6825A9" w14:textId="77777777" w:rsidR="00F02B1C" w:rsidRDefault="00000000">
      <w:pPr>
        <w:rPr>
          <w:rFonts w:ascii="Times New Roman" w:hAnsi="Times New Roman" w:cs="Times New Roman"/>
          <w:b/>
          <w:bCs/>
        </w:rPr>
      </w:pPr>
      <w:r>
        <w:rPr>
          <w:rFonts w:ascii="Times New Roman" w:hAnsi="Times New Roman" w:cs="Times New Roman"/>
          <w:b/>
          <w:bCs/>
          <w:rtl/>
          <w:lang w:bidi="ar-EG"/>
        </w:rPr>
        <w:t>5.4.</w:t>
      </w:r>
      <w:r>
        <w:rPr>
          <w:rFonts w:ascii="Times New Roman" w:hAnsi="Times New Roman" w:cs="Times New Roman"/>
          <w:b/>
          <w:bCs/>
        </w:rPr>
        <w:t>1. Introduction</w:t>
      </w:r>
    </w:p>
    <w:p w14:paraId="75799D68" w14:textId="77777777" w:rsidR="00F02B1C" w:rsidRDefault="00000000">
      <w:pPr>
        <w:rPr>
          <w:rFonts w:ascii="Times New Roman" w:hAnsi="Times New Roman" w:cs="Times New Roman"/>
          <w:b/>
          <w:bCs/>
          <w:lang w:bidi="ar-EG"/>
        </w:rPr>
      </w:pPr>
      <w:r>
        <w:rPr>
          <w:rFonts w:ascii="Times New Roman" w:hAnsi="Times New Roman" w:cs="Times New Roman" w:hint="cs"/>
          <w:b/>
          <w:bCs/>
          <w:noProof/>
          <w:lang w:bidi="ar-EG"/>
        </w:rPr>
        <w:lastRenderedPageBreak/>
        <w:drawing>
          <wp:inline distT="0" distB="0" distL="114300" distR="114300" wp14:anchorId="44CAE3A2" wp14:editId="368B9718">
            <wp:extent cx="5935980" cy="3321685"/>
            <wp:effectExtent l="0" t="0" r="7620" b="635"/>
            <wp:docPr id="5" name="Picture 5" descr="Screenshot 2026-05-07 16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07 162439"/>
                    <pic:cNvPicPr>
                      <a:picLocks noChangeAspect="1"/>
                    </pic:cNvPicPr>
                  </pic:nvPicPr>
                  <pic:blipFill>
                    <a:blip r:embed="rId35"/>
                    <a:stretch>
                      <a:fillRect/>
                    </a:stretch>
                  </pic:blipFill>
                  <pic:spPr>
                    <a:xfrm>
                      <a:off x="0" y="0"/>
                      <a:ext cx="5935980" cy="3321685"/>
                    </a:xfrm>
                    <a:prstGeom prst="rect">
                      <a:avLst/>
                    </a:prstGeom>
                  </pic:spPr>
                </pic:pic>
              </a:graphicData>
            </a:graphic>
          </wp:inline>
        </w:drawing>
      </w:r>
    </w:p>
    <w:p w14:paraId="559896E4" w14:textId="77777777" w:rsidR="00F02B1C" w:rsidRDefault="00000000">
      <w:pPr>
        <w:jc w:val="center"/>
        <w:rPr>
          <w:rFonts w:ascii="Times New Roman" w:hAnsi="Times New Roman" w:cs="Times New Roman"/>
          <w:b/>
          <w:bCs/>
          <w:sz w:val="18"/>
          <w:szCs w:val="18"/>
          <w:lang w:bidi="ar-EG"/>
        </w:rPr>
      </w:pPr>
      <w:r>
        <w:rPr>
          <w:rFonts w:ascii="Times New Roman" w:hAnsi="Times New Roman" w:cs="Times New Roman"/>
          <w:sz w:val="18"/>
          <w:szCs w:val="18"/>
          <w:lang w:bidi="ar-EG"/>
        </w:rPr>
        <w:t>Fig 8: Introduction page</w:t>
      </w:r>
    </w:p>
    <w:p w14:paraId="59E18942" w14:textId="77777777" w:rsidR="00F02B1C" w:rsidRDefault="00000000" w:rsidP="000B694E">
      <w:pPr>
        <w:jc w:val="both"/>
        <w:rPr>
          <w:rFonts w:ascii="Times New Roman" w:hAnsi="Times New Roman" w:cs="Times New Roman"/>
        </w:rPr>
      </w:pPr>
      <w:r>
        <w:rPr>
          <w:rFonts w:ascii="Times New Roman" w:hAnsi="Times New Roman" w:cs="Times New Roman"/>
        </w:rPr>
        <w:t>This comprehensive Power BI dashboard serves as a centralized intelligence hub for monitoring and analyzing global commodity and energy markets. The dashboard integrates macroeconomic indicators, commodity benchmarks, currency fluctuations, and regional energy consumption statistics into a unified analytical environment that enables users to explore complex market dynamics through interactive visualizations.</w:t>
      </w:r>
    </w:p>
    <w:p w14:paraId="3C5BA06A" w14:textId="77777777" w:rsidR="00F02B1C" w:rsidRDefault="00000000" w:rsidP="000B694E">
      <w:pPr>
        <w:jc w:val="both"/>
        <w:rPr>
          <w:rFonts w:ascii="Times New Roman" w:hAnsi="Times New Roman" w:cs="Times New Roman"/>
        </w:rPr>
      </w:pPr>
      <w:r>
        <w:rPr>
          <w:rFonts w:ascii="Times New Roman" w:hAnsi="Times New Roman" w:cs="Times New Roman"/>
        </w:rPr>
        <w:t>The analytical framework was implemented in three primary stages. First, heterogeneous datasets were normalized and aligned across a unified temporal dimension to ensure consistency, accuracy, and reliable cross-market comparisons. Second, multi-layered visualizations were developed to overlay commodity price trends with volatility indices, geopolitical risk indicators, and equity market movements, enabling differentiation between fundamental market behavior and sentiment-driven fluctuations. Third, comparative regional energy metrics were incorporated to evaluate energy dependency, trade exposure, and electricity generation patterns across multiple countries.</w:t>
      </w:r>
      <w:r>
        <w:rPr>
          <w:rFonts w:ascii="Times New Roman" w:hAnsi="Times New Roman" w:cs="Times New Roman"/>
          <w:rtl/>
          <w:lang w:bidi="ar-EG"/>
        </w:rPr>
        <w:t xml:space="preserve"> </w:t>
      </w:r>
      <w:r>
        <w:rPr>
          <w:rFonts w:ascii="Times New Roman" w:hAnsi="Times New Roman" w:cs="Times New Roman"/>
        </w:rPr>
        <w:t>By integrating energy-specific indicators with broader macroeconomic variables, the dashboard transforms high-dimensional financial and economic data into actionable insights that support strategic decision-making, market interpretation, and risk assessment.</w:t>
      </w:r>
    </w:p>
    <w:p w14:paraId="2225CA84" w14:textId="77777777" w:rsidR="00F02B1C" w:rsidRDefault="00000000">
      <w:pPr>
        <w:numPr>
          <w:ilvl w:val="0"/>
          <w:numId w:val="14"/>
        </w:numPr>
        <w:rPr>
          <w:rFonts w:ascii="Times New Roman" w:hAnsi="Times New Roman" w:cs="Times New Roman"/>
          <w:b/>
          <w:bCs/>
        </w:rPr>
      </w:pPr>
      <w:r>
        <w:rPr>
          <w:rFonts w:ascii="Times New Roman" w:hAnsi="Times New Roman" w:cs="Times New Roman"/>
          <w:b/>
          <w:bCs/>
        </w:rPr>
        <w:t>Gold Market Analysis</w:t>
      </w:r>
    </w:p>
    <w:p w14:paraId="1ED6F2C9" w14:textId="77777777" w:rsidR="00F02B1C" w:rsidRDefault="00000000">
      <w:pPr>
        <w:rPr>
          <w:rFonts w:ascii="Times New Roman" w:hAnsi="Times New Roman" w:cs="Times New Roman"/>
          <w:b/>
          <w:bCs/>
        </w:rPr>
      </w:pPr>
      <w:r>
        <w:rPr>
          <w:rFonts w:ascii="Times New Roman" w:hAnsi="Times New Roman" w:cs="Times New Roman"/>
          <w:b/>
          <w:bCs/>
          <w:noProof/>
        </w:rPr>
        <w:lastRenderedPageBreak/>
        <w:drawing>
          <wp:inline distT="0" distB="0" distL="114300" distR="114300" wp14:anchorId="24303402" wp14:editId="684804B8">
            <wp:extent cx="5942330" cy="3286760"/>
            <wp:effectExtent l="0" t="0" r="1270" b="5080"/>
            <wp:docPr id="7" name="Picture 7" descr="Screenshot 2026-05-07 16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5-07 162447"/>
                    <pic:cNvPicPr>
                      <a:picLocks noChangeAspect="1"/>
                    </pic:cNvPicPr>
                  </pic:nvPicPr>
                  <pic:blipFill>
                    <a:blip r:embed="rId36"/>
                    <a:stretch>
                      <a:fillRect/>
                    </a:stretch>
                  </pic:blipFill>
                  <pic:spPr>
                    <a:xfrm>
                      <a:off x="0" y="0"/>
                      <a:ext cx="5942330" cy="3286760"/>
                    </a:xfrm>
                    <a:prstGeom prst="rect">
                      <a:avLst/>
                    </a:prstGeom>
                  </pic:spPr>
                </pic:pic>
              </a:graphicData>
            </a:graphic>
          </wp:inline>
        </w:drawing>
      </w:r>
    </w:p>
    <w:p w14:paraId="372CD1C7" w14:textId="77777777" w:rsidR="00F02B1C" w:rsidRDefault="00000000">
      <w:pPr>
        <w:jc w:val="center"/>
        <w:rPr>
          <w:rFonts w:ascii="Times New Roman" w:hAnsi="Times New Roman" w:cs="Times New Roman"/>
        </w:rPr>
      </w:pPr>
      <w:r>
        <w:rPr>
          <w:rFonts w:ascii="Times New Roman" w:hAnsi="Times New Roman" w:cs="Times New Roman"/>
        </w:rPr>
        <w:t>Fig 9 :</w:t>
      </w:r>
    </w:p>
    <w:p w14:paraId="4D788114" w14:textId="77777777" w:rsidR="00F02B1C" w:rsidRDefault="00000000" w:rsidP="000B694E">
      <w:pPr>
        <w:jc w:val="both"/>
        <w:rPr>
          <w:rFonts w:ascii="Times New Roman" w:hAnsi="Times New Roman" w:cs="Times New Roman"/>
        </w:rPr>
      </w:pPr>
      <w:r>
        <w:rPr>
          <w:rFonts w:ascii="Times New Roman" w:hAnsi="Times New Roman" w:cs="Times New Roman"/>
        </w:rPr>
        <w:t>The Gold Analysis module focuses on evaluating gold price behavior as a strategic safe-haven asset under varying economic and geopolitical conditions. The dashboard combines spot gold prices with volatility indicators and macroeconomic variables to analyze how gold reacts to fluctuations in market sentiment and global uncertainty.</w:t>
      </w:r>
    </w:p>
    <w:p w14:paraId="22FCC88A" w14:textId="77777777" w:rsidR="00F02B1C" w:rsidRDefault="00000000" w:rsidP="000B694E">
      <w:pPr>
        <w:jc w:val="both"/>
        <w:rPr>
          <w:rFonts w:ascii="Times New Roman" w:hAnsi="Times New Roman" w:cs="Times New Roman"/>
        </w:rPr>
      </w:pPr>
      <w:r>
        <w:rPr>
          <w:rFonts w:ascii="Times New Roman" w:hAnsi="Times New Roman" w:cs="Times New Roman"/>
        </w:rPr>
        <w:t>The analytical process involved aligning gold price movements with several key drivers, including:</w:t>
      </w:r>
    </w:p>
    <w:p w14:paraId="56A61BAA" w14:textId="77777777" w:rsidR="00F02B1C" w:rsidRDefault="00000000" w:rsidP="000B694E">
      <w:pPr>
        <w:jc w:val="both"/>
        <w:rPr>
          <w:rFonts w:ascii="Times New Roman" w:hAnsi="Times New Roman" w:cs="Times New Roman"/>
        </w:rPr>
      </w:pPr>
      <w:r>
        <w:rPr>
          <w:rFonts w:ascii="Times New Roman" w:hAnsi="Times New Roman" w:cs="Times New Roman"/>
        </w:rPr>
        <w:t>•</w:t>
      </w:r>
      <w:r>
        <w:rPr>
          <w:rFonts w:ascii="Times New Roman" w:hAnsi="Times New Roman" w:cs="Times New Roman"/>
          <w:rtl/>
          <w:lang w:bidi="ar-EG"/>
        </w:rPr>
        <w:t xml:space="preserve"> </w:t>
      </w:r>
      <w:r>
        <w:rPr>
          <w:rFonts w:ascii="Times New Roman" w:hAnsi="Times New Roman" w:cs="Times New Roman"/>
        </w:rPr>
        <w:t>USD valuation and currency strength,</w:t>
      </w:r>
    </w:p>
    <w:p w14:paraId="3D80382D" w14:textId="77777777" w:rsidR="00F02B1C" w:rsidRDefault="00000000" w:rsidP="000B694E">
      <w:pPr>
        <w:jc w:val="both"/>
        <w:rPr>
          <w:rFonts w:ascii="Times New Roman" w:hAnsi="Times New Roman" w:cs="Times New Roman"/>
        </w:rPr>
      </w:pPr>
      <w:r>
        <w:rPr>
          <w:rFonts w:ascii="Times New Roman" w:hAnsi="Times New Roman" w:cs="Times New Roman"/>
        </w:rPr>
        <w:t>•</w:t>
      </w:r>
      <w:r>
        <w:rPr>
          <w:rFonts w:ascii="Times New Roman" w:hAnsi="Times New Roman" w:cs="Times New Roman"/>
          <w:rtl/>
          <w:lang w:bidi="ar-EG"/>
        </w:rPr>
        <w:t xml:space="preserve"> </w:t>
      </w:r>
      <w:r>
        <w:rPr>
          <w:rFonts w:ascii="Times New Roman" w:hAnsi="Times New Roman" w:cs="Times New Roman"/>
        </w:rPr>
        <w:t>Equity market performance,</w:t>
      </w:r>
    </w:p>
    <w:p w14:paraId="7AF7F401" w14:textId="77777777" w:rsidR="00F02B1C" w:rsidRDefault="00000000" w:rsidP="000B694E">
      <w:pPr>
        <w:jc w:val="both"/>
        <w:rPr>
          <w:rFonts w:ascii="Times New Roman" w:hAnsi="Times New Roman" w:cs="Times New Roman"/>
        </w:rPr>
      </w:pPr>
      <w:r>
        <w:rPr>
          <w:rFonts w:ascii="Times New Roman" w:hAnsi="Times New Roman" w:cs="Times New Roman"/>
        </w:rPr>
        <w:t>•</w:t>
      </w:r>
      <w:r>
        <w:rPr>
          <w:rFonts w:ascii="Times New Roman" w:hAnsi="Times New Roman" w:cs="Times New Roman"/>
          <w:rtl/>
          <w:lang w:bidi="ar-EG"/>
        </w:rPr>
        <w:t xml:space="preserve"> </w:t>
      </w:r>
      <w:r>
        <w:rPr>
          <w:rFonts w:ascii="Times New Roman" w:hAnsi="Times New Roman" w:cs="Times New Roman"/>
        </w:rPr>
        <w:t>Interest rate environments,</w:t>
      </w:r>
    </w:p>
    <w:p w14:paraId="1558CC84" w14:textId="77777777" w:rsidR="00F02B1C" w:rsidRDefault="00000000" w:rsidP="000B694E">
      <w:pPr>
        <w:jc w:val="both"/>
        <w:rPr>
          <w:rFonts w:ascii="Times New Roman" w:hAnsi="Times New Roman" w:cs="Times New Roman"/>
        </w:rPr>
      </w:pPr>
      <w:r>
        <w:rPr>
          <w:rFonts w:ascii="Times New Roman" w:hAnsi="Times New Roman" w:cs="Times New Roman"/>
        </w:rPr>
        <w:t>•</w:t>
      </w:r>
      <w:r>
        <w:rPr>
          <w:rFonts w:ascii="Times New Roman" w:hAnsi="Times New Roman" w:cs="Times New Roman"/>
          <w:rtl/>
          <w:lang w:bidi="ar-EG"/>
        </w:rPr>
        <w:t xml:space="preserve"> </w:t>
      </w:r>
      <w:r>
        <w:rPr>
          <w:rFonts w:ascii="Times New Roman" w:hAnsi="Times New Roman" w:cs="Times New Roman"/>
        </w:rPr>
        <w:t>Geopolitical Risk (GPR) indices,</w:t>
      </w:r>
    </w:p>
    <w:p w14:paraId="0AAAAB10" w14:textId="77777777" w:rsidR="00F02B1C" w:rsidRDefault="00000000" w:rsidP="000B694E">
      <w:pPr>
        <w:jc w:val="both"/>
        <w:rPr>
          <w:rFonts w:ascii="Times New Roman" w:hAnsi="Times New Roman" w:cs="Times New Roman"/>
        </w:rPr>
      </w:pPr>
      <w:r>
        <w:rPr>
          <w:rFonts w:ascii="Times New Roman" w:hAnsi="Times New Roman" w:cs="Times New Roman"/>
        </w:rPr>
        <w:t>•</w:t>
      </w:r>
      <w:r>
        <w:rPr>
          <w:rFonts w:ascii="Times New Roman" w:hAnsi="Times New Roman" w:cs="Times New Roman"/>
          <w:rtl/>
          <w:lang w:bidi="ar-EG"/>
        </w:rPr>
        <w:t xml:space="preserve"> </w:t>
      </w:r>
      <w:r>
        <w:rPr>
          <w:rFonts w:ascii="Times New Roman" w:hAnsi="Times New Roman" w:cs="Times New Roman"/>
        </w:rPr>
        <w:t>Market volatility indicators such as VIX and GVZ.</w:t>
      </w:r>
    </w:p>
    <w:p w14:paraId="507146C0" w14:textId="77777777" w:rsidR="00F02B1C" w:rsidRDefault="00000000" w:rsidP="000B694E">
      <w:pPr>
        <w:jc w:val="both"/>
        <w:rPr>
          <w:rFonts w:ascii="Times New Roman" w:hAnsi="Times New Roman" w:cs="Times New Roman"/>
        </w:rPr>
      </w:pPr>
      <w:r>
        <w:rPr>
          <w:rFonts w:ascii="Times New Roman" w:hAnsi="Times New Roman" w:cs="Times New Roman"/>
        </w:rPr>
        <w:t>Trend visualizations reveal that gold prices experienced significant upward momentum during periods of heightened geopolitical instability and increased market volatility. Correlation analysis further highlights the inverse relationship between gold prices and USD strength, while simultaneously confirming gold’s role as a defensive asset during periods of equity market stress.</w:t>
      </w:r>
    </w:p>
    <w:p w14:paraId="24B40799" w14:textId="77777777" w:rsidR="00F02B1C" w:rsidRDefault="00000000" w:rsidP="000B694E">
      <w:pPr>
        <w:jc w:val="both"/>
        <w:rPr>
          <w:rFonts w:ascii="Times New Roman" w:hAnsi="Times New Roman" w:cs="Times New Roman"/>
        </w:rPr>
      </w:pPr>
      <w:r>
        <w:rPr>
          <w:rFonts w:ascii="Times New Roman" w:hAnsi="Times New Roman" w:cs="Times New Roman"/>
        </w:rPr>
        <w:t>Additionally, comparative visualizations between gold, silver, and copper prices provide insights into broader precious metal market behavior and industrial demand dynamics. These visualizations enable stakeholders to identify hedging opportunities and evaluate gold’s effectiveness as a portfolio risk mitigation instrument.</w:t>
      </w:r>
    </w:p>
    <w:p w14:paraId="7FCB3626" w14:textId="77777777" w:rsidR="00F02B1C" w:rsidRDefault="00000000">
      <w:pPr>
        <w:numPr>
          <w:ilvl w:val="0"/>
          <w:numId w:val="15"/>
        </w:numPr>
        <w:rPr>
          <w:rFonts w:ascii="Times New Roman" w:hAnsi="Times New Roman" w:cs="Times New Roman"/>
          <w:b/>
          <w:bCs/>
        </w:rPr>
      </w:pPr>
      <w:r>
        <w:rPr>
          <w:rFonts w:ascii="Times New Roman" w:hAnsi="Times New Roman" w:cs="Times New Roman"/>
          <w:b/>
          <w:bCs/>
        </w:rPr>
        <w:t>Energy and Oil Market Analysis</w:t>
      </w:r>
    </w:p>
    <w:p w14:paraId="31E93F60" w14:textId="77777777" w:rsidR="00F02B1C" w:rsidRDefault="00000000">
      <w:pPr>
        <w:rPr>
          <w:rFonts w:ascii="Times New Roman" w:hAnsi="Times New Roman" w:cs="Times New Roman"/>
          <w:b/>
          <w:bCs/>
        </w:rPr>
      </w:pPr>
      <w:r>
        <w:rPr>
          <w:rFonts w:ascii="Times New Roman" w:hAnsi="Times New Roman" w:cs="Times New Roman"/>
          <w:b/>
          <w:bCs/>
        </w:rPr>
        <w:lastRenderedPageBreak/>
        <w:t xml:space="preserve"> </w:t>
      </w:r>
      <w:r>
        <w:rPr>
          <w:rFonts w:ascii="Times New Roman" w:hAnsi="Times New Roman" w:cs="Times New Roman"/>
          <w:b/>
          <w:bCs/>
          <w:noProof/>
        </w:rPr>
        <w:drawing>
          <wp:inline distT="0" distB="0" distL="114300" distR="114300" wp14:anchorId="2DE9F870" wp14:editId="03ECA241">
            <wp:extent cx="5562600" cy="3108960"/>
            <wp:effectExtent l="0" t="0" r="0" b="0"/>
            <wp:docPr id="6" name="Picture 6" descr="WhatsApp Image 2026-05-07 at 2.47.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5-07 at 2.47.52 PM"/>
                    <pic:cNvPicPr>
                      <a:picLocks noChangeAspect="1"/>
                    </pic:cNvPicPr>
                  </pic:nvPicPr>
                  <pic:blipFill>
                    <a:blip r:embed="rId37"/>
                    <a:stretch>
                      <a:fillRect/>
                    </a:stretch>
                  </pic:blipFill>
                  <pic:spPr>
                    <a:xfrm>
                      <a:off x="0" y="0"/>
                      <a:ext cx="5562600" cy="3108960"/>
                    </a:xfrm>
                    <a:prstGeom prst="rect">
                      <a:avLst/>
                    </a:prstGeom>
                  </pic:spPr>
                </pic:pic>
              </a:graphicData>
            </a:graphic>
          </wp:inline>
        </w:drawing>
      </w:r>
    </w:p>
    <w:p w14:paraId="5C310B2F" w14:textId="77777777" w:rsidR="00F02B1C" w:rsidRDefault="00000000">
      <w:pPr>
        <w:jc w:val="center"/>
        <w:rPr>
          <w:rFonts w:ascii="Times New Roman" w:hAnsi="Times New Roman" w:cs="Times New Roman"/>
          <w:sz w:val="18"/>
          <w:szCs w:val="16"/>
        </w:rPr>
      </w:pPr>
      <w:r>
        <w:rPr>
          <w:rFonts w:ascii="Times New Roman" w:hAnsi="Times New Roman" w:cs="Times New Roman"/>
          <w:sz w:val="18"/>
          <w:szCs w:val="16"/>
        </w:rPr>
        <w:t>Fig 10:</w:t>
      </w:r>
    </w:p>
    <w:p w14:paraId="6086E496" w14:textId="77777777" w:rsidR="00F02B1C" w:rsidRDefault="00000000" w:rsidP="000B694E">
      <w:pPr>
        <w:jc w:val="both"/>
        <w:rPr>
          <w:rFonts w:ascii="Times New Roman" w:hAnsi="Times New Roman" w:cs="Times New Roman"/>
        </w:rPr>
      </w:pPr>
      <w:r>
        <w:rPr>
          <w:rFonts w:ascii="Times New Roman" w:hAnsi="Times New Roman" w:cs="Times New Roman"/>
        </w:rPr>
        <w:t>The Energy &amp; Oil module delivers a multi-dimensional analysis of global energy market behavior through the integration of oil benchmarks, regional energy indicators, and macroeconomic variables.</w:t>
      </w:r>
    </w:p>
    <w:p w14:paraId="31FC3884" w14:textId="77777777" w:rsidR="00F02B1C" w:rsidRDefault="00000000" w:rsidP="000B694E">
      <w:pPr>
        <w:jc w:val="both"/>
        <w:rPr>
          <w:rFonts w:ascii="Times New Roman" w:hAnsi="Times New Roman" w:cs="Times New Roman"/>
        </w:rPr>
      </w:pPr>
      <w:r>
        <w:rPr>
          <w:rFonts w:ascii="Times New Roman" w:hAnsi="Times New Roman" w:cs="Times New Roman"/>
        </w:rPr>
        <w:t>The dashboard is built upon three core analytical pillars:</w:t>
      </w:r>
    </w:p>
    <w:p w14:paraId="3410FA9E" w14:textId="77777777" w:rsidR="00F02B1C" w:rsidRPr="005321E9" w:rsidRDefault="00000000" w:rsidP="005321E9">
      <w:pPr>
        <w:pStyle w:val="ListParagraph"/>
        <w:numPr>
          <w:ilvl w:val="0"/>
          <w:numId w:val="27"/>
        </w:numPr>
        <w:jc w:val="both"/>
        <w:rPr>
          <w:rFonts w:ascii="Times New Roman" w:hAnsi="Times New Roman" w:cs="Times New Roman"/>
        </w:rPr>
      </w:pPr>
      <w:r w:rsidRPr="005321E9">
        <w:rPr>
          <w:rFonts w:ascii="Times New Roman" w:hAnsi="Times New Roman" w:cs="Times New Roman"/>
        </w:rPr>
        <w:t>Global Oil Benchmarks</w:t>
      </w:r>
    </w:p>
    <w:p w14:paraId="0A6B5100" w14:textId="77777777" w:rsidR="00F02B1C" w:rsidRPr="005321E9" w:rsidRDefault="00000000" w:rsidP="005321E9">
      <w:pPr>
        <w:pStyle w:val="ListParagraph"/>
        <w:numPr>
          <w:ilvl w:val="0"/>
          <w:numId w:val="27"/>
        </w:numPr>
        <w:jc w:val="both"/>
        <w:rPr>
          <w:rFonts w:ascii="Times New Roman" w:hAnsi="Times New Roman" w:cs="Times New Roman"/>
        </w:rPr>
      </w:pPr>
      <w:r w:rsidRPr="005321E9">
        <w:rPr>
          <w:rFonts w:ascii="Times New Roman" w:hAnsi="Times New Roman" w:cs="Times New Roman"/>
        </w:rPr>
        <w:t>Including Brent Crude Oil, WTI Crude Oil, and OPEC Basket prices.</w:t>
      </w:r>
    </w:p>
    <w:p w14:paraId="520F190F" w14:textId="77777777" w:rsidR="00F02B1C" w:rsidRPr="005321E9" w:rsidRDefault="00000000" w:rsidP="005321E9">
      <w:pPr>
        <w:pStyle w:val="ListParagraph"/>
        <w:numPr>
          <w:ilvl w:val="0"/>
          <w:numId w:val="27"/>
        </w:numPr>
        <w:jc w:val="both"/>
        <w:rPr>
          <w:rFonts w:ascii="Times New Roman" w:hAnsi="Times New Roman" w:cs="Times New Roman"/>
        </w:rPr>
      </w:pPr>
      <w:r w:rsidRPr="005321E9">
        <w:rPr>
          <w:rFonts w:ascii="Times New Roman" w:hAnsi="Times New Roman" w:cs="Times New Roman"/>
        </w:rPr>
        <w:t>Regional Energy Indicators</w:t>
      </w:r>
    </w:p>
    <w:p w14:paraId="284126CC" w14:textId="77777777" w:rsidR="00F02B1C" w:rsidRPr="005321E9" w:rsidRDefault="00000000" w:rsidP="005321E9">
      <w:pPr>
        <w:pStyle w:val="ListParagraph"/>
        <w:numPr>
          <w:ilvl w:val="0"/>
          <w:numId w:val="27"/>
        </w:numPr>
        <w:jc w:val="both"/>
        <w:rPr>
          <w:rFonts w:ascii="Times New Roman" w:hAnsi="Times New Roman" w:cs="Times New Roman"/>
        </w:rPr>
      </w:pPr>
      <w:r w:rsidRPr="005321E9">
        <w:rPr>
          <w:rFonts w:ascii="Times New Roman" w:hAnsi="Times New Roman" w:cs="Times New Roman"/>
        </w:rPr>
        <w:t>Including fuel imports/exports, energy dependency ratios, and electricity generation mixes.</w:t>
      </w:r>
    </w:p>
    <w:p w14:paraId="667A2B7C" w14:textId="77777777" w:rsidR="00F02B1C" w:rsidRPr="005321E9" w:rsidRDefault="00000000" w:rsidP="005321E9">
      <w:pPr>
        <w:pStyle w:val="ListParagraph"/>
        <w:numPr>
          <w:ilvl w:val="0"/>
          <w:numId w:val="27"/>
        </w:numPr>
        <w:jc w:val="both"/>
        <w:rPr>
          <w:rFonts w:ascii="Times New Roman" w:hAnsi="Times New Roman" w:cs="Times New Roman"/>
        </w:rPr>
      </w:pPr>
      <w:r w:rsidRPr="005321E9">
        <w:rPr>
          <w:rFonts w:ascii="Times New Roman" w:hAnsi="Times New Roman" w:cs="Times New Roman"/>
        </w:rPr>
        <w:t>Macroeconomic and Financial Variables</w:t>
      </w:r>
    </w:p>
    <w:p w14:paraId="77E329E8" w14:textId="77777777" w:rsidR="00F02B1C" w:rsidRDefault="00000000" w:rsidP="000B694E">
      <w:pPr>
        <w:jc w:val="both"/>
        <w:rPr>
          <w:rFonts w:ascii="Times New Roman" w:hAnsi="Times New Roman" w:cs="Times New Roman"/>
        </w:rPr>
      </w:pPr>
      <w:r>
        <w:rPr>
          <w:rFonts w:ascii="Times New Roman" w:hAnsi="Times New Roman" w:cs="Times New Roman"/>
        </w:rPr>
        <w:t>Including USD exchange rates, stock market indices, volatility indices, and geopolitical risk indicators.</w:t>
      </w:r>
    </w:p>
    <w:p w14:paraId="60CB9EC4" w14:textId="77777777" w:rsidR="00F02B1C" w:rsidRDefault="00000000" w:rsidP="000B694E">
      <w:pPr>
        <w:jc w:val="both"/>
        <w:rPr>
          <w:rFonts w:ascii="Times New Roman" w:hAnsi="Times New Roman" w:cs="Times New Roman"/>
        </w:rPr>
      </w:pPr>
      <w:r>
        <w:rPr>
          <w:rFonts w:ascii="Times New Roman" w:hAnsi="Times New Roman" w:cs="Times New Roman"/>
        </w:rPr>
        <w:t>The visualization layer tracks oil price trends over time while simultaneously overlaying volatility indicators such as OVX and VIX to distinguish between supply-demand fundamentals and sentiment-driven market reactions. Significant market disruptions, including geopolitical conflicts and economic uncertainty, are clearly reflected through sharp increases in volatility and price fluctuations.</w:t>
      </w:r>
    </w:p>
    <w:p w14:paraId="7E96BE35" w14:textId="77777777" w:rsidR="00F02B1C" w:rsidRDefault="00000000" w:rsidP="000B694E">
      <w:pPr>
        <w:jc w:val="both"/>
        <w:rPr>
          <w:rFonts w:ascii="Times New Roman" w:hAnsi="Times New Roman" w:cs="Times New Roman"/>
        </w:rPr>
      </w:pPr>
      <w:r>
        <w:rPr>
          <w:rFonts w:ascii="Times New Roman" w:hAnsi="Times New Roman" w:cs="Times New Roman"/>
        </w:rPr>
        <w:t>Regional trade and dependency metrics further illustrate how different economies are exposed to global energy shocks. Comparative charts demonstrate the varying degrees of fuel import dependency and energy production structures among selected countries, enabling a more comprehensive understanding of regional vulnerability to global commodity price movements.</w:t>
      </w:r>
    </w:p>
    <w:p w14:paraId="780C04DE" w14:textId="77777777" w:rsidR="00F02B1C" w:rsidRDefault="00000000" w:rsidP="000B694E">
      <w:pPr>
        <w:jc w:val="both"/>
        <w:rPr>
          <w:rFonts w:ascii="Times New Roman" w:hAnsi="Times New Roman" w:cs="Times New Roman"/>
        </w:rPr>
      </w:pPr>
      <w:r>
        <w:rPr>
          <w:rFonts w:ascii="Times New Roman" w:hAnsi="Times New Roman" w:cs="Times New Roman"/>
        </w:rPr>
        <w:t xml:space="preserve">Furthermore, the dashboard’s correlation analysis highlights the interaction between oil prices, USD fluctuations, and geopolitical risk indicators. These relationships provide valuable insight </w:t>
      </w:r>
      <w:r>
        <w:rPr>
          <w:rFonts w:ascii="Times New Roman" w:hAnsi="Times New Roman" w:cs="Times New Roman"/>
        </w:rPr>
        <w:lastRenderedPageBreak/>
        <w:t>into how external macroeconomic and political events influence commodity market behavior and contribute to price instability.</w:t>
      </w:r>
    </w:p>
    <w:p w14:paraId="00239E2E" w14:textId="77777777" w:rsidR="00F02B1C" w:rsidRDefault="00000000" w:rsidP="000B694E">
      <w:pPr>
        <w:jc w:val="both"/>
        <w:rPr>
          <w:rFonts w:ascii="Times New Roman" w:hAnsi="Times New Roman" w:cs="Times New Roman"/>
        </w:rPr>
      </w:pPr>
      <w:r>
        <w:rPr>
          <w:rFonts w:ascii="Times New Roman" w:hAnsi="Times New Roman" w:cs="Times New Roman"/>
        </w:rPr>
        <w:t>Overall, the Energy &amp; Oil module transforms complex economic and energy-related datasets into an interpretable analytical framework that supports both strategic forecasting and real-world market analysis.</w:t>
      </w:r>
    </w:p>
    <w:p w14:paraId="241740D6" w14:textId="77777777" w:rsidR="00F02B1C" w:rsidRDefault="00000000">
      <w:pPr>
        <w:pStyle w:val="Heading1"/>
        <w:rPr>
          <w:rFonts w:ascii="Times New Roman" w:hAnsi="Times New Roman"/>
        </w:rPr>
      </w:pPr>
      <w:bookmarkStart w:id="101" w:name="_Toc229699459"/>
      <w:r>
        <w:rPr>
          <w:rFonts w:ascii="Times New Roman" w:hAnsi="Times New Roman"/>
        </w:rPr>
        <w:t>Conclusions and Future Work</w:t>
      </w:r>
      <w:bookmarkEnd w:id="101"/>
    </w:p>
    <w:p w14:paraId="2B1F17F4" w14:textId="77777777" w:rsidR="00F02B1C" w:rsidRDefault="00F02B1C">
      <w:pPr>
        <w:rPr>
          <w:rFonts w:ascii="Times New Roman" w:hAnsi="Times New Roman" w:cs="Times New Roman"/>
        </w:rPr>
      </w:pPr>
    </w:p>
    <w:p w14:paraId="62E6A6AF" w14:textId="77777777" w:rsidR="00F02B1C" w:rsidRDefault="00F02B1C">
      <w:pPr>
        <w:rPr>
          <w:rFonts w:ascii="Times New Roman" w:hAnsi="Times New Roman" w:cs="Times New Roman"/>
        </w:rPr>
      </w:pPr>
    </w:p>
    <w:p w14:paraId="45956682" w14:textId="77777777" w:rsidR="00F02B1C" w:rsidRDefault="00F02B1C">
      <w:pPr>
        <w:rPr>
          <w:rFonts w:ascii="Times New Roman" w:hAnsi="Times New Roman" w:cs="Times New Roman"/>
        </w:rPr>
      </w:pPr>
    </w:p>
    <w:p w14:paraId="0F8A6864" w14:textId="77777777" w:rsidR="00F02B1C" w:rsidRDefault="00F02B1C">
      <w:pPr>
        <w:rPr>
          <w:rFonts w:ascii="Times New Roman" w:hAnsi="Times New Roman" w:cs="Times New Roman"/>
        </w:rPr>
      </w:pPr>
    </w:p>
    <w:p w14:paraId="4BD36BAA" w14:textId="77777777" w:rsidR="00F02B1C" w:rsidRDefault="00000000">
      <w:pPr>
        <w:rPr>
          <w:rFonts w:ascii="Times New Roman" w:eastAsia="Times New Roman" w:hAnsi="Times New Roman" w:cs="Times New Roman"/>
          <w:b/>
          <w:kern w:val="28"/>
          <w:sz w:val="36"/>
          <w:szCs w:val="20"/>
          <w:shd w:val="clear" w:color="auto" w:fill="FFFFFF"/>
        </w:rPr>
      </w:pPr>
      <w:bookmarkStart w:id="102" w:name="_Toc530519250"/>
      <w:r>
        <w:rPr>
          <w:rFonts w:ascii="Times New Roman" w:hAnsi="Times New Roman" w:cs="Times New Roman"/>
          <w:shd w:val="clear" w:color="auto" w:fill="FFFFFF"/>
        </w:rPr>
        <w:br w:type="page"/>
      </w:r>
    </w:p>
    <w:p w14:paraId="08D64076" w14:textId="77777777" w:rsidR="00F02B1C" w:rsidRDefault="00000000">
      <w:pPr>
        <w:pStyle w:val="Heading1"/>
        <w:numPr>
          <w:ilvl w:val="0"/>
          <w:numId w:val="0"/>
        </w:numPr>
        <w:rPr>
          <w:rFonts w:ascii="Times New Roman" w:hAnsi="Times New Roman"/>
          <w:shd w:val="clear" w:color="auto" w:fill="FFFFFF"/>
        </w:rPr>
      </w:pPr>
      <w:bookmarkStart w:id="103" w:name="_Toc229699460"/>
      <w:r>
        <w:rPr>
          <w:rFonts w:ascii="Times New Roman" w:hAnsi="Times New Roman"/>
          <w:shd w:val="clear" w:color="auto" w:fill="FFFFFF"/>
        </w:rPr>
        <w:lastRenderedPageBreak/>
        <w:t>References</w:t>
      </w:r>
      <w:bookmarkEnd w:id="102"/>
      <w:bookmarkEnd w:id="103"/>
    </w:p>
    <w:p w14:paraId="1E73B155" w14:textId="77777777" w:rsidR="00F02B1C" w:rsidRDefault="00000000">
      <w:pPr>
        <w:pStyle w:val="ListParagraph"/>
        <w:numPr>
          <w:ilvl w:val="0"/>
          <w:numId w:val="16"/>
        </w:numPr>
        <w:spacing w:after="80"/>
        <w:jc w:val="both"/>
        <w:rPr>
          <w:rFonts w:ascii="Times New Roman" w:hAnsi="Times New Roman" w:cs="Times New Roman"/>
        </w:rPr>
      </w:pPr>
      <w:r>
        <w:rPr>
          <w:rFonts w:ascii="Times New Roman" w:hAnsi="Times New Roman" w:cs="Times New Roman"/>
          <w:sz w:val="22"/>
        </w:rPr>
        <w:t>Federal Reserve Bank of St. Louis. FRED Economic Data [Data set]. https://fred.stlouisfed.org</w:t>
      </w:r>
    </w:p>
    <w:p w14:paraId="5766C1C6" w14:textId="77777777" w:rsidR="00F02B1C" w:rsidRDefault="00000000">
      <w:pPr>
        <w:pStyle w:val="ListParagraph"/>
        <w:numPr>
          <w:ilvl w:val="0"/>
          <w:numId w:val="16"/>
        </w:numPr>
        <w:spacing w:after="80"/>
        <w:jc w:val="both"/>
        <w:rPr>
          <w:rFonts w:ascii="Times New Roman" w:hAnsi="Times New Roman" w:cs="Times New Roman"/>
        </w:rPr>
      </w:pPr>
      <w:r>
        <w:rPr>
          <w:rFonts w:ascii="Times New Roman" w:hAnsi="Times New Roman" w:cs="Times New Roman"/>
          <w:sz w:val="22"/>
        </w:rPr>
        <w:t>Yahoo Finance. Historical market data [Data set]. https://finance.yahoo.com</w:t>
      </w:r>
    </w:p>
    <w:p w14:paraId="1C24B61A" w14:textId="77777777" w:rsidR="00F02B1C" w:rsidRDefault="00000000">
      <w:pPr>
        <w:pStyle w:val="ListParagraph"/>
        <w:numPr>
          <w:ilvl w:val="0"/>
          <w:numId w:val="16"/>
        </w:numPr>
        <w:spacing w:after="80"/>
        <w:jc w:val="both"/>
        <w:rPr>
          <w:rFonts w:ascii="Times New Roman" w:hAnsi="Times New Roman" w:cs="Times New Roman"/>
        </w:rPr>
      </w:pPr>
      <w:r>
        <w:rPr>
          <w:rFonts w:ascii="Times New Roman" w:hAnsi="Times New Roman" w:cs="Times New Roman"/>
          <w:sz w:val="22"/>
        </w:rPr>
        <w:t>Central Bank of Egypt. Exchange rates and inflation data [Data set]. https://www.cbe.org.eg</w:t>
      </w:r>
    </w:p>
    <w:p w14:paraId="476ACFDF" w14:textId="77777777" w:rsidR="00F02B1C" w:rsidRDefault="00000000">
      <w:pPr>
        <w:pStyle w:val="ListParagraph"/>
        <w:numPr>
          <w:ilvl w:val="0"/>
          <w:numId w:val="16"/>
        </w:numPr>
        <w:spacing w:after="80"/>
        <w:jc w:val="both"/>
        <w:rPr>
          <w:rFonts w:ascii="Times New Roman" w:hAnsi="Times New Roman" w:cs="Times New Roman"/>
        </w:rPr>
      </w:pPr>
      <w:r>
        <w:rPr>
          <w:rFonts w:ascii="Times New Roman" w:hAnsi="Times New Roman" w:cs="Times New Roman"/>
          <w:sz w:val="22"/>
        </w:rPr>
        <w:t>World Bank. World Development Indicators [Data set]. https://databank.worldbank.org</w:t>
      </w:r>
    </w:p>
    <w:p w14:paraId="67B58257" w14:textId="77777777" w:rsidR="00F02B1C" w:rsidRDefault="00000000">
      <w:pPr>
        <w:pStyle w:val="ListParagraph"/>
        <w:numPr>
          <w:ilvl w:val="0"/>
          <w:numId w:val="16"/>
        </w:numPr>
        <w:spacing w:after="80"/>
        <w:jc w:val="both"/>
        <w:rPr>
          <w:rFonts w:ascii="Times New Roman" w:hAnsi="Times New Roman" w:cs="Times New Roman"/>
        </w:rPr>
      </w:pPr>
      <w:r>
        <w:rPr>
          <w:rFonts w:ascii="Times New Roman" w:hAnsi="Times New Roman" w:cs="Times New Roman"/>
          <w:sz w:val="22"/>
        </w:rPr>
        <w:t>European Central Bank. Statistical Data Warehouse [Data set]. https://sdw.ecb.europa.eu</w:t>
      </w:r>
    </w:p>
    <w:p w14:paraId="395625C3" w14:textId="77777777" w:rsidR="00F02B1C" w:rsidRDefault="00000000">
      <w:pPr>
        <w:pStyle w:val="ListParagraph"/>
        <w:numPr>
          <w:ilvl w:val="0"/>
          <w:numId w:val="16"/>
        </w:numPr>
        <w:spacing w:after="80"/>
        <w:jc w:val="both"/>
        <w:rPr>
          <w:rFonts w:ascii="Times New Roman" w:hAnsi="Times New Roman" w:cs="Times New Roman"/>
        </w:rPr>
      </w:pPr>
      <w:r>
        <w:rPr>
          <w:rFonts w:ascii="Times New Roman" w:hAnsi="Times New Roman" w:cs="Times New Roman"/>
          <w:sz w:val="22"/>
        </w:rPr>
        <w:t>Norges Bank. Statistical data [Data set]. https://www.norges-bank.no</w:t>
      </w:r>
    </w:p>
    <w:p w14:paraId="38F381BB" w14:textId="77777777" w:rsidR="00F02B1C" w:rsidRDefault="00F02B1C">
      <w:pPr>
        <w:rPr>
          <w:rFonts w:ascii="Times New Roman" w:hAnsi="Times New Roman" w:cs="Times New Roman"/>
        </w:rPr>
      </w:pPr>
    </w:p>
    <w:p w14:paraId="70C4BF3E" w14:textId="77777777" w:rsidR="00F02B1C" w:rsidRDefault="00F02B1C">
      <w:pPr>
        <w:rPr>
          <w:rFonts w:ascii="Times New Roman" w:eastAsia="Times New Roman" w:hAnsi="Times New Roman" w:cs="Times New Roman"/>
          <w:b/>
          <w:kern w:val="28"/>
          <w:sz w:val="36"/>
          <w:szCs w:val="20"/>
          <w:shd w:val="clear" w:color="auto" w:fill="FFFFFF"/>
        </w:rPr>
      </w:pPr>
    </w:p>
    <w:sectPr w:rsidR="00F02B1C">
      <w:pgSz w:w="12240" w:h="15840"/>
      <w:pgMar w:top="1440" w:right="1440" w:bottom="1440" w:left="1440" w:header="283"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2ED33" w14:textId="77777777" w:rsidR="000B3015" w:rsidRDefault="000B3015">
      <w:pPr>
        <w:spacing w:line="240" w:lineRule="auto"/>
      </w:pPr>
      <w:r>
        <w:separator/>
      </w:r>
    </w:p>
  </w:endnote>
  <w:endnote w:type="continuationSeparator" w:id="0">
    <w:p w14:paraId="4D34FFFA" w14:textId="77777777" w:rsidR="000B3015" w:rsidRDefault="000B3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B783" w14:textId="77777777" w:rsidR="00F02B1C" w:rsidRDefault="00000000">
    <w:pPr>
      <w:pStyle w:val="Footer"/>
      <w:jc w:val="center"/>
      <w:rPr>
        <w:rFonts w:asciiTheme="majorBidi" w:hAnsiTheme="majorBidi" w:cstheme="majorBidi"/>
      </w:rPr>
    </w:pPr>
    <w:r>
      <w:rPr>
        <w:rFonts w:asciiTheme="majorBidi" w:hAnsiTheme="majorBidi" w:cstheme="majorBidi"/>
      </w:rPr>
      <w:fldChar w:fldCharType="begin"/>
    </w:r>
    <w:r>
      <w:rPr>
        <w:rFonts w:asciiTheme="majorBidi" w:hAnsiTheme="majorBidi" w:cstheme="majorBidi"/>
      </w:rPr>
      <w:instrText xml:space="preserve"> PAGE   \* MERGEFORMAT </w:instrText>
    </w:r>
    <w:r>
      <w:rPr>
        <w:rFonts w:asciiTheme="majorBidi" w:hAnsiTheme="majorBidi" w:cstheme="majorBidi"/>
      </w:rPr>
      <w:fldChar w:fldCharType="separate"/>
    </w:r>
    <w:r>
      <w:rPr>
        <w:rFonts w:asciiTheme="majorBidi" w:hAnsiTheme="majorBidi" w:cstheme="majorBidi"/>
      </w:rPr>
      <w:t>8</w:t>
    </w:r>
    <w:r>
      <w:rPr>
        <w:rFonts w:asciiTheme="majorBidi" w:hAnsiTheme="majorBidi" w:cstheme="majorBid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F9A6F" w14:textId="77777777" w:rsidR="000B3015" w:rsidRDefault="000B3015">
      <w:pPr>
        <w:spacing w:after="0"/>
      </w:pPr>
      <w:r>
        <w:separator/>
      </w:r>
    </w:p>
  </w:footnote>
  <w:footnote w:type="continuationSeparator" w:id="0">
    <w:p w14:paraId="126AD9FB" w14:textId="77777777" w:rsidR="000B3015" w:rsidRDefault="000B30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F9F4" w14:textId="77777777" w:rsidR="00F02B1C" w:rsidRDefault="00000000">
    <w:pPr>
      <w:pStyle w:val="Header"/>
    </w:pPr>
    <w:r>
      <w:rPr>
        <w:rFonts w:ascii="Times New Roman" w:eastAsiaTheme="minorEastAsia" w:hAnsi="Times New Roman" w:cs="Times New Roman"/>
        <w:noProof/>
        <w:sz w:val="32"/>
        <w:szCs w:val="32"/>
      </w:rPr>
      <mc:AlternateContent>
        <mc:Choice Requires="wps">
          <w:drawing>
            <wp:anchor distT="0" distB="0" distL="114300" distR="114300" simplePos="0" relativeHeight="251659264" behindDoc="0" locked="0" layoutInCell="1" allowOverlap="1" wp14:anchorId="54217134" wp14:editId="2200C729">
              <wp:simplePos x="0" y="0"/>
              <wp:positionH relativeFrom="column">
                <wp:posOffset>-533400</wp:posOffset>
              </wp:positionH>
              <wp:positionV relativeFrom="paragraph">
                <wp:posOffset>-74930</wp:posOffset>
              </wp:positionV>
              <wp:extent cx="791845" cy="791845"/>
              <wp:effectExtent l="0" t="0" r="0" b="0"/>
              <wp:wrapNone/>
              <wp:docPr id="295386202" name="Rectangle 295386202"/>
              <wp:cNvGraphicFramePr/>
              <a:graphic xmlns:a="http://schemas.openxmlformats.org/drawingml/2006/main">
                <a:graphicData uri="http://schemas.microsoft.com/office/word/2010/wordprocessingShape">
                  <wps:wsp>
                    <wps:cNvSpPr/>
                    <wps:spPr>
                      <a:xfrm>
                        <a:off x="0" y="0"/>
                        <a:ext cx="792000" cy="792000"/>
                      </a:xfrm>
                      <a:prstGeom prst="rect">
                        <a:avLst/>
                      </a:prstGeom>
                      <a:blipFill dpi="0" rotWithShape="1">
                        <a:blip r:embed="rId1">
                          <a:extLst>
                            <a:ext uri="{28A0092B-C50C-407E-A947-70E740481C1C}">
                              <a14:useLocalDpi xmlns:a14="http://schemas.microsoft.com/office/drawing/2010/main" val="0"/>
                            </a:ext>
                          </a:extLst>
                        </a:blip>
                        <a:srcRect/>
                        <a:stretch>
                          <a:fillRect l="-1550" t="2576" r="1550" b="-2076"/>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95386202" o:spid="_x0000_s1026" o:spt="1" style="position:absolute;left:0pt;margin-left:-42pt;margin-top:-5.9pt;height:62.35pt;width:62.35pt;z-index:251659264;v-text-anchor:middle;mso-width-relative:page;mso-height-relative:page;" filled="t" stroked="f" coordsize="21600,21600" o:gfxdata="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">
              <v:fill type="frame" on="t" focussize="0,0" recolor="t" rotate="t" r:id="rId2"/>
              <v:stroke on="f" weight="1pt" miterlimit="8" joinstyle="miter"/>
              <v:imagedata o:title=""/>
              <o:lock v:ext="edit" aspectratio="f"/>
            </v:rect>
          </w:pict>
        </mc:Fallback>
      </mc:AlternateContent>
    </w:r>
    <w:r>
      <w:rPr>
        <w:rFonts w:ascii="Times New Roman" w:eastAsiaTheme="minorEastAsia" w:hAnsi="Times New Roman" w:cs="Times New Roman"/>
        <w:noProof/>
        <w:sz w:val="32"/>
        <w:szCs w:val="32"/>
      </w:rPr>
      <mc:AlternateContent>
        <mc:Choice Requires="wps">
          <w:drawing>
            <wp:anchor distT="0" distB="0" distL="114300" distR="114300" simplePos="0" relativeHeight="251661312" behindDoc="0" locked="0" layoutInCell="1" allowOverlap="1" wp14:anchorId="12E53F9F" wp14:editId="7FC6746D">
              <wp:simplePos x="0" y="0"/>
              <wp:positionH relativeFrom="column">
                <wp:posOffset>5266690</wp:posOffset>
              </wp:positionH>
              <wp:positionV relativeFrom="paragraph">
                <wp:posOffset>12700</wp:posOffset>
              </wp:positionV>
              <wp:extent cx="1286510" cy="660400"/>
              <wp:effectExtent l="0" t="0" r="0" b="0"/>
              <wp:wrapNone/>
              <wp:docPr id="822451292" name="Rectangle 822451292"/>
              <wp:cNvGraphicFramePr/>
              <a:graphic xmlns:a="http://schemas.openxmlformats.org/drawingml/2006/main">
                <a:graphicData uri="http://schemas.microsoft.com/office/word/2010/wordprocessingShape">
                  <wps:wsp>
                    <wps:cNvSpPr/>
                    <wps:spPr>
                      <a:xfrm>
                        <a:off x="0" y="0"/>
                        <a:ext cx="1286510" cy="660400"/>
                      </a:xfrm>
                      <a:prstGeom prst="rect">
                        <a:avLst/>
                      </a:prstGeom>
                      <a:blipFill dpi="0" rotWithShape="1">
                        <a:blip r:embed="rId3">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822451292" o:spid="_x0000_s1026" o:spt="1" style="position:absolute;left:0pt;margin-left:414.7pt;margin-top:1pt;height:52pt;width:101.3pt;z-index:251661312;v-text-anchor:middle;mso-width-relative:page;mso-height-relative:page;" filled="t" stroked="f" coordsize="21600,21600" o:gfxdata="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">
              <v:fill type="frame" on="t" focussize="0,0" recolor="t" rotate="t" r:id="rId4"/>
              <v:stroke on="f" weight="1pt" miterlimit="8" joinstyle="miter"/>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EA197F"/>
    <w:multiLevelType w:val="singleLevel"/>
    <w:tmpl w:val="AFEA197F"/>
    <w:lvl w:ilvl="0">
      <w:start w:val="3"/>
      <w:numFmt w:val="decimal"/>
      <w:suff w:val="space"/>
      <w:lvlText w:val="%1."/>
      <w:lvlJc w:val="left"/>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pPr>
        <w:ind w:left="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3" w15:restartNumberingAfterBreak="0">
    <w:nsid w:val="0BC9534F"/>
    <w:multiLevelType w:val="hybridMultilevel"/>
    <w:tmpl w:val="4CDC2970"/>
    <w:lvl w:ilvl="0" w:tplc="3972554C">
      <w:start w:val="1"/>
      <w:numFmt w:val="bullet"/>
      <w:lvlText w:val="●"/>
      <w:lvlJc w:val="left"/>
      <w:pPr>
        <w:ind w:left="720" w:hanging="360"/>
      </w:pPr>
    </w:lvl>
    <w:lvl w:ilvl="1" w:tplc="A2726FC2">
      <w:start w:val="1"/>
      <w:numFmt w:val="bullet"/>
      <w:lvlText w:val="○"/>
      <w:lvlJc w:val="left"/>
      <w:pPr>
        <w:ind w:left="1440" w:hanging="360"/>
      </w:pPr>
    </w:lvl>
    <w:lvl w:ilvl="2" w:tplc="E10ADF6A">
      <w:start w:val="1"/>
      <w:numFmt w:val="bullet"/>
      <w:lvlText w:val="■"/>
      <w:lvlJc w:val="left"/>
      <w:pPr>
        <w:ind w:left="2160" w:hanging="360"/>
      </w:pPr>
    </w:lvl>
    <w:lvl w:ilvl="3" w:tplc="8C46DCD8">
      <w:start w:val="1"/>
      <w:numFmt w:val="bullet"/>
      <w:lvlText w:val="●"/>
      <w:lvlJc w:val="left"/>
      <w:pPr>
        <w:ind w:left="2880" w:hanging="360"/>
      </w:pPr>
    </w:lvl>
    <w:lvl w:ilvl="4" w:tplc="D0C4A0BE">
      <w:start w:val="1"/>
      <w:numFmt w:val="bullet"/>
      <w:lvlText w:val="○"/>
      <w:lvlJc w:val="left"/>
      <w:pPr>
        <w:ind w:left="3600" w:hanging="360"/>
      </w:pPr>
    </w:lvl>
    <w:lvl w:ilvl="5" w:tplc="3828B4D6">
      <w:start w:val="1"/>
      <w:numFmt w:val="bullet"/>
      <w:lvlText w:val="■"/>
      <w:lvlJc w:val="left"/>
      <w:pPr>
        <w:ind w:left="4320" w:hanging="360"/>
      </w:pPr>
    </w:lvl>
    <w:lvl w:ilvl="6" w:tplc="FC921BF6">
      <w:start w:val="1"/>
      <w:numFmt w:val="bullet"/>
      <w:lvlText w:val="●"/>
      <w:lvlJc w:val="left"/>
      <w:pPr>
        <w:ind w:left="5040" w:hanging="360"/>
      </w:pPr>
    </w:lvl>
    <w:lvl w:ilvl="7" w:tplc="0D748176">
      <w:start w:val="1"/>
      <w:numFmt w:val="bullet"/>
      <w:lvlText w:val="●"/>
      <w:lvlJc w:val="left"/>
      <w:pPr>
        <w:ind w:left="5760" w:hanging="360"/>
      </w:pPr>
    </w:lvl>
    <w:lvl w:ilvl="8" w:tplc="1680886E">
      <w:start w:val="1"/>
      <w:numFmt w:val="bullet"/>
      <w:lvlText w:val="●"/>
      <w:lvlJc w:val="left"/>
      <w:pPr>
        <w:ind w:left="6480" w:hanging="360"/>
      </w:pPr>
    </w:lvl>
  </w:abstractNum>
  <w:abstractNum w:abstractNumId="4" w15:restartNumberingAfterBreak="0">
    <w:nsid w:val="149261EF"/>
    <w:multiLevelType w:val="hybridMultilevel"/>
    <w:tmpl w:val="B36CB35A"/>
    <w:lvl w:ilvl="0" w:tplc="7696C1AE">
      <w:start w:val="1"/>
      <w:numFmt w:val="bullet"/>
      <w:lvlText w:val="–"/>
      <w:lvlJc w:val="left"/>
      <w:pPr>
        <w:ind w:left="240" w:hanging="180"/>
      </w:pPr>
      <w:rPr>
        <w:rFonts w:ascii="Aptos Display" w:hAnsi="Aptos Display" w:hint="default"/>
      </w:rPr>
    </w:lvl>
    <w:lvl w:ilvl="1" w:tplc="FFFFFFFF">
      <w:start w:val="1"/>
      <w:numFmt w:val="bullet"/>
      <w:suff w:val="space"/>
      <w:lvlText w:val="○"/>
      <w:lvlJc w:val="left"/>
      <w:pPr>
        <w:ind w:left="660" w:hanging="180"/>
      </w:pPr>
    </w:lvl>
    <w:lvl w:ilvl="2" w:tplc="FFFFFFFF">
      <w:start w:val="1"/>
      <w:numFmt w:val="bullet"/>
      <w:suff w:val="space"/>
      <w:lvlText w:val="■"/>
      <w:lvlJc w:val="left"/>
      <w:pPr>
        <w:ind w:left="1080" w:hanging="180"/>
      </w:pPr>
    </w:lvl>
    <w:lvl w:ilvl="3" w:tplc="FFFFFFFF">
      <w:start w:val="1"/>
      <w:numFmt w:val="bullet"/>
      <w:suff w:val="space"/>
      <w:lvlText w:val="●"/>
      <w:lvlJc w:val="left"/>
      <w:pPr>
        <w:ind w:left="1500" w:hanging="180"/>
      </w:pPr>
    </w:lvl>
    <w:lvl w:ilvl="4" w:tplc="FFFFFFFF">
      <w:start w:val="1"/>
      <w:numFmt w:val="bullet"/>
      <w:suff w:val="space"/>
      <w:lvlText w:val="○"/>
      <w:lvlJc w:val="left"/>
      <w:pPr>
        <w:ind w:left="1920" w:hanging="180"/>
      </w:pPr>
    </w:lvl>
    <w:lvl w:ilvl="5" w:tplc="FFFFFFFF">
      <w:start w:val="1"/>
      <w:numFmt w:val="bullet"/>
      <w:suff w:val="space"/>
      <w:lvlText w:val="■"/>
      <w:lvlJc w:val="left"/>
      <w:pPr>
        <w:ind w:left="2340" w:hanging="180"/>
      </w:pPr>
    </w:lvl>
    <w:lvl w:ilvl="6" w:tplc="FFFFFFFF">
      <w:start w:val="1"/>
      <w:numFmt w:val="bullet"/>
      <w:suff w:val="space"/>
      <w:lvlText w:val="●"/>
      <w:lvlJc w:val="left"/>
      <w:pPr>
        <w:ind w:left="2760" w:hanging="180"/>
      </w:pPr>
    </w:lvl>
    <w:lvl w:ilvl="7" w:tplc="FFFFFFFF">
      <w:start w:val="1"/>
      <w:numFmt w:val="bullet"/>
      <w:suff w:val="space"/>
      <w:lvlText w:val="○"/>
      <w:lvlJc w:val="left"/>
      <w:pPr>
        <w:ind w:left="3180" w:hanging="180"/>
      </w:pPr>
    </w:lvl>
    <w:lvl w:ilvl="8" w:tplc="FFFFFFFF">
      <w:start w:val="1"/>
      <w:numFmt w:val="bullet"/>
      <w:suff w:val="space"/>
      <w:lvlText w:val="■"/>
      <w:lvlJc w:val="left"/>
      <w:pPr>
        <w:ind w:left="3600" w:hanging="180"/>
      </w:pPr>
    </w:lvl>
  </w:abstractNum>
  <w:abstractNum w:abstractNumId="5" w15:restartNumberingAfterBreak="0">
    <w:nsid w:val="17E61A41"/>
    <w:multiLevelType w:val="hybridMultilevel"/>
    <w:tmpl w:val="DC2AC508"/>
    <w:lvl w:ilvl="0" w:tplc="7696C1AE">
      <w:start w:val="1"/>
      <w:numFmt w:val="bullet"/>
      <w:lvlText w:val="–"/>
      <w:lvlJc w:val="left"/>
      <w:pPr>
        <w:ind w:left="720" w:hanging="360"/>
      </w:pPr>
      <w:rPr>
        <w:rFonts w:ascii="Aptos Display" w:hAnsi="Aptos Display"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8507825"/>
    <w:multiLevelType w:val="multilevel"/>
    <w:tmpl w:val="78650F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D8673B"/>
    <w:multiLevelType w:val="hybridMultilevel"/>
    <w:tmpl w:val="2862B058"/>
    <w:lvl w:ilvl="0" w:tplc="7696C1AE">
      <w:start w:val="1"/>
      <w:numFmt w:val="bullet"/>
      <w:lvlText w:val="–"/>
      <w:lvlJc w:val="left"/>
      <w:pPr>
        <w:ind w:left="720" w:hanging="360"/>
      </w:pPr>
      <w:rPr>
        <w:rFonts w:ascii="Aptos Display" w:hAnsi="Aptos Display"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0410B79"/>
    <w:multiLevelType w:val="hybridMultilevel"/>
    <w:tmpl w:val="C4A0E852"/>
    <w:lvl w:ilvl="0" w:tplc="0C00000F">
      <w:start w:val="1"/>
      <w:numFmt w:val="decimal"/>
      <w:lvlText w:val="%1."/>
      <w:lvlJc w:val="left"/>
      <w:pPr>
        <w:ind w:left="770" w:hanging="360"/>
      </w:pPr>
    </w:lvl>
    <w:lvl w:ilvl="1" w:tplc="0C000019" w:tentative="1">
      <w:start w:val="1"/>
      <w:numFmt w:val="lowerLetter"/>
      <w:lvlText w:val="%2."/>
      <w:lvlJc w:val="left"/>
      <w:pPr>
        <w:ind w:left="1490" w:hanging="360"/>
      </w:pPr>
    </w:lvl>
    <w:lvl w:ilvl="2" w:tplc="0C00001B" w:tentative="1">
      <w:start w:val="1"/>
      <w:numFmt w:val="lowerRoman"/>
      <w:lvlText w:val="%3."/>
      <w:lvlJc w:val="right"/>
      <w:pPr>
        <w:ind w:left="2210" w:hanging="180"/>
      </w:pPr>
    </w:lvl>
    <w:lvl w:ilvl="3" w:tplc="0C00000F" w:tentative="1">
      <w:start w:val="1"/>
      <w:numFmt w:val="decimal"/>
      <w:lvlText w:val="%4."/>
      <w:lvlJc w:val="left"/>
      <w:pPr>
        <w:ind w:left="2930" w:hanging="360"/>
      </w:pPr>
    </w:lvl>
    <w:lvl w:ilvl="4" w:tplc="0C000019" w:tentative="1">
      <w:start w:val="1"/>
      <w:numFmt w:val="lowerLetter"/>
      <w:lvlText w:val="%5."/>
      <w:lvlJc w:val="left"/>
      <w:pPr>
        <w:ind w:left="3650" w:hanging="360"/>
      </w:pPr>
    </w:lvl>
    <w:lvl w:ilvl="5" w:tplc="0C00001B" w:tentative="1">
      <w:start w:val="1"/>
      <w:numFmt w:val="lowerRoman"/>
      <w:lvlText w:val="%6."/>
      <w:lvlJc w:val="right"/>
      <w:pPr>
        <w:ind w:left="4370" w:hanging="180"/>
      </w:pPr>
    </w:lvl>
    <w:lvl w:ilvl="6" w:tplc="0C00000F" w:tentative="1">
      <w:start w:val="1"/>
      <w:numFmt w:val="decimal"/>
      <w:lvlText w:val="%7."/>
      <w:lvlJc w:val="left"/>
      <w:pPr>
        <w:ind w:left="5090" w:hanging="360"/>
      </w:pPr>
    </w:lvl>
    <w:lvl w:ilvl="7" w:tplc="0C000019" w:tentative="1">
      <w:start w:val="1"/>
      <w:numFmt w:val="lowerLetter"/>
      <w:lvlText w:val="%8."/>
      <w:lvlJc w:val="left"/>
      <w:pPr>
        <w:ind w:left="5810" w:hanging="360"/>
      </w:pPr>
    </w:lvl>
    <w:lvl w:ilvl="8" w:tplc="0C00001B" w:tentative="1">
      <w:start w:val="1"/>
      <w:numFmt w:val="lowerRoman"/>
      <w:lvlText w:val="%9."/>
      <w:lvlJc w:val="right"/>
      <w:pPr>
        <w:ind w:left="6530" w:hanging="180"/>
      </w:pPr>
    </w:lvl>
  </w:abstractNum>
  <w:abstractNum w:abstractNumId="9" w15:restartNumberingAfterBreak="0">
    <w:nsid w:val="309F7FFC"/>
    <w:multiLevelType w:val="multilevel"/>
    <w:tmpl w:val="309F7F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D461F3"/>
    <w:multiLevelType w:val="multilevel"/>
    <w:tmpl w:val="30D461F3"/>
    <w:lvl w:ilvl="0">
      <w:start w:val="1"/>
      <w:numFmt w:val="bullet"/>
      <w:lvlText w:val="–"/>
      <w:lvlJc w:val="left"/>
      <w:pPr>
        <w:ind w:left="720" w:hanging="360"/>
      </w:pPr>
      <w:rPr>
        <w:rFonts w:ascii="Aptos Display" w:hAnsi="Aptos Display"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29407AF"/>
    <w:multiLevelType w:val="multilevel"/>
    <w:tmpl w:val="329407AF"/>
    <w:lvl w:ilvl="0">
      <w:start w:val="1"/>
      <w:numFmt w:val="bullet"/>
      <w:lvlText w:val="–"/>
      <w:lvlJc w:val="left"/>
      <w:pPr>
        <w:ind w:left="720" w:hanging="360"/>
      </w:pPr>
      <w:rPr>
        <w:rFonts w:ascii="Aptos Display" w:hAnsi="Aptos Display"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6587C29"/>
    <w:multiLevelType w:val="hybridMultilevel"/>
    <w:tmpl w:val="0F5C7FD0"/>
    <w:lvl w:ilvl="0" w:tplc="7696C1AE">
      <w:start w:val="1"/>
      <w:numFmt w:val="bullet"/>
      <w:lvlText w:val="–"/>
      <w:lvlJc w:val="left"/>
      <w:pPr>
        <w:ind w:left="720" w:hanging="360"/>
      </w:pPr>
      <w:rPr>
        <w:rFonts w:ascii="Aptos Display" w:hAnsi="Aptos Display"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37807A40"/>
    <w:multiLevelType w:val="multilevel"/>
    <w:tmpl w:val="37807A40"/>
    <w:lvl w:ilvl="0">
      <w:start w:val="1"/>
      <w:numFmt w:val="bullet"/>
      <w:lvlText w:val="–"/>
      <w:lvlJc w:val="left"/>
      <w:pPr>
        <w:ind w:left="720" w:hanging="360"/>
      </w:pPr>
      <w:rPr>
        <w:rFonts w:ascii="Aptos Display" w:hAnsi="Aptos Display"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07B6177"/>
    <w:multiLevelType w:val="multilevel"/>
    <w:tmpl w:val="407B6177"/>
    <w:lvl w:ilvl="0">
      <w:start w:val="1"/>
      <w:numFmt w:val="bullet"/>
      <w:lvlText w:val="–"/>
      <w:lvlJc w:val="left"/>
      <w:pPr>
        <w:ind w:left="720" w:hanging="360"/>
      </w:pPr>
      <w:rPr>
        <w:rFonts w:ascii="Aptos Display" w:hAnsi="Aptos Display"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0B2257E"/>
    <w:multiLevelType w:val="multilevel"/>
    <w:tmpl w:val="40B225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4FD6F30"/>
    <w:multiLevelType w:val="hybridMultilevel"/>
    <w:tmpl w:val="C746571E"/>
    <w:lvl w:ilvl="0" w:tplc="9580F7C8">
      <w:start w:val="1"/>
      <w:numFmt w:val="bullet"/>
      <w:suff w:val="space"/>
      <w:lvlText w:val="●"/>
      <w:lvlJc w:val="left"/>
      <w:pPr>
        <w:ind w:left="240" w:hanging="180"/>
      </w:pPr>
    </w:lvl>
    <w:lvl w:ilvl="1" w:tplc="6D523DD8">
      <w:start w:val="1"/>
      <w:numFmt w:val="bullet"/>
      <w:suff w:val="space"/>
      <w:lvlText w:val="○"/>
      <w:lvlJc w:val="left"/>
      <w:pPr>
        <w:ind w:left="660" w:hanging="180"/>
      </w:pPr>
    </w:lvl>
    <w:lvl w:ilvl="2" w:tplc="02442938">
      <w:start w:val="1"/>
      <w:numFmt w:val="bullet"/>
      <w:suff w:val="space"/>
      <w:lvlText w:val="■"/>
      <w:lvlJc w:val="left"/>
      <w:pPr>
        <w:ind w:left="1080" w:hanging="180"/>
      </w:pPr>
    </w:lvl>
    <w:lvl w:ilvl="3" w:tplc="9BF6A1B6">
      <w:start w:val="1"/>
      <w:numFmt w:val="bullet"/>
      <w:suff w:val="space"/>
      <w:lvlText w:val="●"/>
      <w:lvlJc w:val="left"/>
      <w:pPr>
        <w:ind w:left="1500" w:hanging="180"/>
      </w:pPr>
    </w:lvl>
    <w:lvl w:ilvl="4" w:tplc="3102621E">
      <w:start w:val="1"/>
      <w:numFmt w:val="bullet"/>
      <w:suff w:val="space"/>
      <w:lvlText w:val="○"/>
      <w:lvlJc w:val="left"/>
      <w:pPr>
        <w:ind w:left="1920" w:hanging="180"/>
      </w:pPr>
    </w:lvl>
    <w:lvl w:ilvl="5" w:tplc="74E28182">
      <w:start w:val="1"/>
      <w:numFmt w:val="bullet"/>
      <w:suff w:val="space"/>
      <w:lvlText w:val="■"/>
      <w:lvlJc w:val="left"/>
      <w:pPr>
        <w:ind w:left="2340" w:hanging="180"/>
      </w:pPr>
    </w:lvl>
    <w:lvl w:ilvl="6" w:tplc="DA14D25C">
      <w:start w:val="1"/>
      <w:numFmt w:val="bullet"/>
      <w:suff w:val="space"/>
      <w:lvlText w:val="●"/>
      <w:lvlJc w:val="left"/>
      <w:pPr>
        <w:ind w:left="2760" w:hanging="180"/>
      </w:pPr>
    </w:lvl>
    <w:lvl w:ilvl="7" w:tplc="9C669DAE">
      <w:start w:val="1"/>
      <w:numFmt w:val="bullet"/>
      <w:suff w:val="space"/>
      <w:lvlText w:val="○"/>
      <w:lvlJc w:val="left"/>
      <w:pPr>
        <w:ind w:left="3180" w:hanging="180"/>
      </w:pPr>
    </w:lvl>
    <w:lvl w:ilvl="8" w:tplc="BFE0834C">
      <w:start w:val="1"/>
      <w:numFmt w:val="bullet"/>
      <w:suff w:val="space"/>
      <w:lvlText w:val="■"/>
      <w:lvlJc w:val="left"/>
      <w:pPr>
        <w:ind w:left="3600" w:hanging="180"/>
      </w:pPr>
    </w:lvl>
  </w:abstractNum>
  <w:abstractNum w:abstractNumId="17" w15:restartNumberingAfterBreak="0">
    <w:nsid w:val="503B1D30"/>
    <w:multiLevelType w:val="hybridMultilevel"/>
    <w:tmpl w:val="D1B82620"/>
    <w:lvl w:ilvl="0" w:tplc="7696C1AE">
      <w:start w:val="1"/>
      <w:numFmt w:val="bullet"/>
      <w:lvlText w:val="–"/>
      <w:lvlJc w:val="left"/>
      <w:pPr>
        <w:ind w:left="720" w:hanging="360"/>
      </w:pPr>
      <w:rPr>
        <w:rFonts w:ascii="Aptos Display" w:hAnsi="Aptos Display"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5C090BE2"/>
    <w:multiLevelType w:val="multilevel"/>
    <w:tmpl w:val="5C090BE2"/>
    <w:lvl w:ilvl="0">
      <w:start w:val="1"/>
      <w:numFmt w:val="bullet"/>
      <w:lvlText w:val="–"/>
      <w:lvlJc w:val="left"/>
      <w:pPr>
        <w:ind w:left="720" w:hanging="360"/>
      </w:pPr>
      <w:rPr>
        <w:rFonts w:ascii="Aptos Display" w:hAnsi="Aptos Display"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C3EAFAD"/>
    <w:multiLevelType w:val="singleLevel"/>
    <w:tmpl w:val="5C3EAFAD"/>
    <w:lvl w:ilvl="0">
      <w:start w:val="2"/>
      <w:numFmt w:val="decimal"/>
      <w:suff w:val="space"/>
      <w:lvlText w:val="%1."/>
      <w:lvlJc w:val="left"/>
    </w:lvl>
  </w:abstractNum>
  <w:abstractNum w:abstractNumId="20" w15:restartNumberingAfterBreak="0">
    <w:nsid w:val="609A44BA"/>
    <w:multiLevelType w:val="multilevel"/>
    <w:tmpl w:val="609A44BA"/>
    <w:lvl w:ilvl="0">
      <w:start w:val="1"/>
      <w:numFmt w:val="bullet"/>
      <w:lvlText w:val="–"/>
      <w:lvlJc w:val="left"/>
      <w:pPr>
        <w:ind w:left="720" w:hanging="360"/>
      </w:pPr>
      <w:rPr>
        <w:rFonts w:ascii="Aptos Display" w:hAnsi="Aptos Display"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7E61FC5"/>
    <w:multiLevelType w:val="multilevel"/>
    <w:tmpl w:val="67E61FC5"/>
    <w:lvl w:ilvl="0">
      <w:start w:val="1"/>
      <w:numFmt w:val="bullet"/>
      <w:lvlText w:val="–"/>
      <w:lvlJc w:val="left"/>
      <w:pPr>
        <w:ind w:left="720" w:hanging="360"/>
      </w:pPr>
      <w:rPr>
        <w:rFonts w:ascii="Aptos Display" w:hAnsi="Aptos Display"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9EA722D"/>
    <w:multiLevelType w:val="hybridMultilevel"/>
    <w:tmpl w:val="0E96057E"/>
    <w:lvl w:ilvl="0" w:tplc="7696C1AE">
      <w:start w:val="1"/>
      <w:numFmt w:val="bullet"/>
      <w:lvlText w:val="–"/>
      <w:lvlJc w:val="left"/>
      <w:pPr>
        <w:ind w:left="720" w:hanging="360"/>
      </w:pPr>
      <w:rPr>
        <w:rFonts w:ascii="Aptos Display" w:hAnsi="Aptos Display"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8650FBC"/>
    <w:multiLevelType w:val="multilevel"/>
    <w:tmpl w:val="78650F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AB53B44"/>
    <w:multiLevelType w:val="multilevel"/>
    <w:tmpl w:val="7AB53B44"/>
    <w:lvl w:ilvl="0">
      <w:start w:val="1"/>
      <w:numFmt w:val="bullet"/>
      <w:lvlText w:val="–"/>
      <w:lvlJc w:val="left"/>
      <w:pPr>
        <w:ind w:left="720" w:hanging="360"/>
      </w:pPr>
      <w:rPr>
        <w:rFonts w:ascii="Aptos Display" w:hAnsi="Aptos Display"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C0B1727"/>
    <w:multiLevelType w:val="multilevel"/>
    <w:tmpl w:val="7C0B17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9679453">
    <w:abstractNumId w:val="2"/>
  </w:num>
  <w:num w:numId="2" w16cid:durableId="1767572396">
    <w:abstractNumId w:val="1"/>
  </w:num>
  <w:num w:numId="3" w16cid:durableId="680622777">
    <w:abstractNumId w:val="15"/>
  </w:num>
  <w:num w:numId="4" w16cid:durableId="1754089185">
    <w:abstractNumId w:val="25"/>
  </w:num>
  <w:num w:numId="5" w16cid:durableId="1864437954">
    <w:abstractNumId w:val="23"/>
  </w:num>
  <w:num w:numId="6" w16cid:durableId="2024042094">
    <w:abstractNumId w:val="13"/>
  </w:num>
  <w:num w:numId="7" w16cid:durableId="515730036">
    <w:abstractNumId w:val="18"/>
  </w:num>
  <w:num w:numId="8" w16cid:durableId="1358501614">
    <w:abstractNumId w:val="11"/>
  </w:num>
  <w:num w:numId="9" w16cid:durableId="142551360">
    <w:abstractNumId w:val="21"/>
  </w:num>
  <w:num w:numId="10" w16cid:durableId="430973210">
    <w:abstractNumId w:val="14"/>
  </w:num>
  <w:num w:numId="11" w16cid:durableId="1968124105">
    <w:abstractNumId w:val="24"/>
  </w:num>
  <w:num w:numId="12" w16cid:durableId="1675836895">
    <w:abstractNumId w:val="20"/>
  </w:num>
  <w:num w:numId="13" w16cid:durableId="545217632">
    <w:abstractNumId w:val="10"/>
  </w:num>
  <w:num w:numId="14" w16cid:durableId="799957587">
    <w:abstractNumId w:val="19"/>
  </w:num>
  <w:num w:numId="15" w16cid:durableId="194737520">
    <w:abstractNumId w:val="0"/>
  </w:num>
  <w:num w:numId="16" w16cid:durableId="700087163">
    <w:abstractNumId w:val="9"/>
  </w:num>
  <w:num w:numId="17" w16cid:durableId="1977567841">
    <w:abstractNumId w:val="12"/>
  </w:num>
  <w:num w:numId="18" w16cid:durableId="398089533">
    <w:abstractNumId w:val="3"/>
    <w:lvlOverride w:ilvl="0">
      <w:startOverride w:val="1"/>
    </w:lvlOverride>
  </w:num>
  <w:num w:numId="19" w16cid:durableId="1481577380">
    <w:abstractNumId w:val="16"/>
    <w:lvlOverride w:ilvl="0">
      <w:startOverride w:val="1"/>
    </w:lvlOverride>
  </w:num>
  <w:num w:numId="20" w16cid:durableId="1721858330">
    <w:abstractNumId w:val="7"/>
  </w:num>
  <w:num w:numId="21" w16cid:durableId="589118204">
    <w:abstractNumId w:val="8"/>
  </w:num>
  <w:num w:numId="22" w16cid:durableId="1991791315">
    <w:abstractNumId w:val="16"/>
  </w:num>
  <w:num w:numId="23" w16cid:durableId="1192913989">
    <w:abstractNumId w:val="4"/>
  </w:num>
  <w:num w:numId="24" w16cid:durableId="962885850">
    <w:abstractNumId w:val="6"/>
  </w:num>
  <w:num w:numId="25" w16cid:durableId="581331610">
    <w:abstractNumId w:val="22"/>
  </w:num>
  <w:num w:numId="26" w16cid:durableId="443963339">
    <w:abstractNumId w:val="17"/>
  </w:num>
  <w:num w:numId="27" w16cid:durableId="641228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3F"/>
    <w:rsid w:val="00014632"/>
    <w:rsid w:val="0003036A"/>
    <w:rsid w:val="00045967"/>
    <w:rsid w:val="00076BBD"/>
    <w:rsid w:val="0008417C"/>
    <w:rsid w:val="00091823"/>
    <w:rsid w:val="000944E1"/>
    <w:rsid w:val="00095D9D"/>
    <w:rsid w:val="000B2BED"/>
    <w:rsid w:val="000B3015"/>
    <w:rsid w:val="000B694E"/>
    <w:rsid w:val="000C134D"/>
    <w:rsid w:val="000C4261"/>
    <w:rsid w:val="000E49E9"/>
    <w:rsid w:val="00100951"/>
    <w:rsid w:val="00112584"/>
    <w:rsid w:val="00134688"/>
    <w:rsid w:val="001402AB"/>
    <w:rsid w:val="00144092"/>
    <w:rsid w:val="00147711"/>
    <w:rsid w:val="00156733"/>
    <w:rsid w:val="00171F0E"/>
    <w:rsid w:val="00197B30"/>
    <w:rsid w:val="001A3434"/>
    <w:rsid w:val="001A5A3E"/>
    <w:rsid w:val="001A6ACC"/>
    <w:rsid w:val="001B139D"/>
    <w:rsid w:val="001B3B3E"/>
    <w:rsid w:val="001C0553"/>
    <w:rsid w:val="001E6747"/>
    <w:rsid w:val="0021525A"/>
    <w:rsid w:val="00223DE3"/>
    <w:rsid w:val="00247F06"/>
    <w:rsid w:val="002736EA"/>
    <w:rsid w:val="00276827"/>
    <w:rsid w:val="0028348D"/>
    <w:rsid w:val="002A12CB"/>
    <w:rsid w:val="002A1571"/>
    <w:rsid w:val="002A6C30"/>
    <w:rsid w:val="002B238C"/>
    <w:rsid w:val="002B23EC"/>
    <w:rsid w:val="0030724C"/>
    <w:rsid w:val="00314103"/>
    <w:rsid w:val="00326A44"/>
    <w:rsid w:val="00327968"/>
    <w:rsid w:val="00331049"/>
    <w:rsid w:val="0034761E"/>
    <w:rsid w:val="0035225D"/>
    <w:rsid w:val="0036106D"/>
    <w:rsid w:val="003612BE"/>
    <w:rsid w:val="00371AF5"/>
    <w:rsid w:val="00381739"/>
    <w:rsid w:val="003A7D7F"/>
    <w:rsid w:val="003E0241"/>
    <w:rsid w:val="003E7C3B"/>
    <w:rsid w:val="003F0690"/>
    <w:rsid w:val="003F4C47"/>
    <w:rsid w:val="00427C83"/>
    <w:rsid w:val="00433466"/>
    <w:rsid w:val="00433860"/>
    <w:rsid w:val="004342FE"/>
    <w:rsid w:val="004367E3"/>
    <w:rsid w:val="00442156"/>
    <w:rsid w:val="00445547"/>
    <w:rsid w:val="00451236"/>
    <w:rsid w:val="00451CBD"/>
    <w:rsid w:val="00453C35"/>
    <w:rsid w:val="00453D67"/>
    <w:rsid w:val="00455AB5"/>
    <w:rsid w:val="00455F81"/>
    <w:rsid w:val="004811F3"/>
    <w:rsid w:val="00487DE2"/>
    <w:rsid w:val="004A4178"/>
    <w:rsid w:val="004B36A6"/>
    <w:rsid w:val="004B40DE"/>
    <w:rsid w:val="004E1936"/>
    <w:rsid w:val="004E36FA"/>
    <w:rsid w:val="004F04B1"/>
    <w:rsid w:val="004F5F83"/>
    <w:rsid w:val="0050294A"/>
    <w:rsid w:val="00517047"/>
    <w:rsid w:val="0051756F"/>
    <w:rsid w:val="00526FF6"/>
    <w:rsid w:val="005321E9"/>
    <w:rsid w:val="00534FCB"/>
    <w:rsid w:val="00543581"/>
    <w:rsid w:val="005463EF"/>
    <w:rsid w:val="005715C5"/>
    <w:rsid w:val="00577479"/>
    <w:rsid w:val="005878F2"/>
    <w:rsid w:val="0059544C"/>
    <w:rsid w:val="005B17F2"/>
    <w:rsid w:val="005B57F6"/>
    <w:rsid w:val="005C00D8"/>
    <w:rsid w:val="006201BB"/>
    <w:rsid w:val="00620436"/>
    <w:rsid w:val="006377E2"/>
    <w:rsid w:val="00644884"/>
    <w:rsid w:val="00645A0E"/>
    <w:rsid w:val="006465CB"/>
    <w:rsid w:val="006544D6"/>
    <w:rsid w:val="00656E77"/>
    <w:rsid w:val="006573CA"/>
    <w:rsid w:val="00662A96"/>
    <w:rsid w:val="00666C8D"/>
    <w:rsid w:val="00666DB4"/>
    <w:rsid w:val="00672DF5"/>
    <w:rsid w:val="00684591"/>
    <w:rsid w:val="00691306"/>
    <w:rsid w:val="00692A35"/>
    <w:rsid w:val="00694797"/>
    <w:rsid w:val="006A26E8"/>
    <w:rsid w:val="006A7DD3"/>
    <w:rsid w:val="006B4CEC"/>
    <w:rsid w:val="006B6D5E"/>
    <w:rsid w:val="006C493D"/>
    <w:rsid w:val="006C60FC"/>
    <w:rsid w:val="006D0DE7"/>
    <w:rsid w:val="007114E3"/>
    <w:rsid w:val="00731149"/>
    <w:rsid w:val="00731F56"/>
    <w:rsid w:val="00735E1C"/>
    <w:rsid w:val="00746CAD"/>
    <w:rsid w:val="00751FFF"/>
    <w:rsid w:val="00752794"/>
    <w:rsid w:val="00767A3D"/>
    <w:rsid w:val="007710B6"/>
    <w:rsid w:val="007742E3"/>
    <w:rsid w:val="00776C6B"/>
    <w:rsid w:val="00784699"/>
    <w:rsid w:val="00792CBA"/>
    <w:rsid w:val="007A08E2"/>
    <w:rsid w:val="007A24F8"/>
    <w:rsid w:val="007B4D62"/>
    <w:rsid w:val="007C04B3"/>
    <w:rsid w:val="007C3D7F"/>
    <w:rsid w:val="007C4D50"/>
    <w:rsid w:val="007D2E5E"/>
    <w:rsid w:val="007F022C"/>
    <w:rsid w:val="00801D1A"/>
    <w:rsid w:val="00807CA5"/>
    <w:rsid w:val="00846D59"/>
    <w:rsid w:val="00847550"/>
    <w:rsid w:val="00870BDA"/>
    <w:rsid w:val="008836B7"/>
    <w:rsid w:val="00887E98"/>
    <w:rsid w:val="008A7D51"/>
    <w:rsid w:val="008B0967"/>
    <w:rsid w:val="008B23F6"/>
    <w:rsid w:val="008B7FA5"/>
    <w:rsid w:val="008C03EB"/>
    <w:rsid w:val="008D164B"/>
    <w:rsid w:val="008D1DCA"/>
    <w:rsid w:val="008F00D0"/>
    <w:rsid w:val="00907CB3"/>
    <w:rsid w:val="00913407"/>
    <w:rsid w:val="00916A47"/>
    <w:rsid w:val="00941FDB"/>
    <w:rsid w:val="00963D7B"/>
    <w:rsid w:val="00974B79"/>
    <w:rsid w:val="00990F95"/>
    <w:rsid w:val="009A56E6"/>
    <w:rsid w:val="009B2E67"/>
    <w:rsid w:val="009B658B"/>
    <w:rsid w:val="009D0178"/>
    <w:rsid w:val="009D60C3"/>
    <w:rsid w:val="009E2AA9"/>
    <w:rsid w:val="009F077C"/>
    <w:rsid w:val="00A02C56"/>
    <w:rsid w:val="00A03301"/>
    <w:rsid w:val="00A20C7E"/>
    <w:rsid w:val="00A4260B"/>
    <w:rsid w:val="00A500A8"/>
    <w:rsid w:val="00A502EE"/>
    <w:rsid w:val="00A7701F"/>
    <w:rsid w:val="00A82AB2"/>
    <w:rsid w:val="00A85ECC"/>
    <w:rsid w:val="00AA274A"/>
    <w:rsid w:val="00AC260A"/>
    <w:rsid w:val="00AF5F3D"/>
    <w:rsid w:val="00AF7828"/>
    <w:rsid w:val="00B152D5"/>
    <w:rsid w:val="00B22384"/>
    <w:rsid w:val="00B22CF2"/>
    <w:rsid w:val="00B42054"/>
    <w:rsid w:val="00B42FE8"/>
    <w:rsid w:val="00B4539D"/>
    <w:rsid w:val="00B522A4"/>
    <w:rsid w:val="00B65CB1"/>
    <w:rsid w:val="00B65F45"/>
    <w:rsid w:val="00B867C1"/>
    <w:rsid w:val="00B93805"/>
    <w:rsid w:val="00BA45E0"/>
    <w:rsid w:val="00BA7684"/>
    <w:rsid w:val="00BB1DB5"/>
    <w:rsid w:val="00BB70F0"/>
    <w:rsid w:val="00BD6783"/>
    <w:rsid w:val="00BE42F1"/>
    <w:rsid w:val="00C20141"/>
    <w:rsid w:val="00C24179"/>
    <w:rsid w:val="00C258CC"/>
    <w:rsid w:val="00C4452E"/>
    <w:rsid w:val="00C51DF4"/>
    <w:rsid w:val="00C63D42"/>
    <w:rsid w:val="00C67C39"/>
    <w:rsid w:val="00C75BFD"/>
    <w:rsid w:val="00C822C9"/>
    <w:rsid w:val="00CB32F7"/>
    <w:rsid w:val="00CC13C7"/>
    <w:rsid w:val="00CE4FC6"/>
    <w:rsid w:val="00CE6A02"/>
    <w:rsid w:val="00D22E34"/>
    <w:rsid w:val="00D3619D"/>
    <w:rsid w:val="00D416FA"/>
    <w:rsid w:val="00D65EA0"/>
    <w:rsid w:val="00D70C06"/>
    <w:rsid w:val="00D829FC"/>
    <w:rsid w:val="00D90011"/>
    <w:rsid w:val="00D902AF"/>
    <w:rsid w:val="00D96645"/>
    <w:rsid w:val="00DB261D"/>
    <w:rsid w:val="00DC3914"/>
    <w:rsid w:val="00DC7AF8"/>
    <w:rsid w:val="00DD7979"/>
    <w:rsid w:val="00DE54E5"/>
    <w:rsid w:val="00DF3942"/>
    <w:rsid w:val="00DF69F9"/>
    <w:rsid w:val="00E118CA"/>
    <w:rsid w:val="00E16A7A"/>
    <w:rsid w:val="00E171C8"/>
    <w:rsid w:val="00E22848"/>
    <w:rsid w:val="00E241DD"/>
    <w:rsid w:val="00E2623F"/>
    <w:rsid w:val="00E30358"/>
    <w:rsid w:val="00E32AD8"/>
    <w:rsid w:val="00E34C1B"/>
    <w:rsid w:val="00E36A80"/>
    <w:rsid w:val="00E615BE"/>
    <w:rsid w:val="00E83F3F"/>
    <w:rsid w:val="00EA37F4"/>
    <w:rsid w:val="00EA7471"/>
    <w:rsid w:val="00EB01A0"/>
    <w:rsid w:val="00EB1C5B"/>
    <w:rsid w:val="00ED5E35"/>
    <w:rsid w:val="00F01734"/>
    <w:rsid w:val="00F02B1C"/>
    <w:rsid w:val="00F05BC0"/>
    <w:rsid w:val="00F060D5"/>
    <w:rsid w:val="00F321AD"/>
    <w:rsid w:val="00F52FC7"/>
    <w:rsid w:val="00F96AA0"/>
    <w:rsid w:val="00FA4B00"/>
    <w:rsid w:val="00FC40DF"/>
    <w:rsid w:val="00FD17AD"/>
    <w:rsid w:val="00FD202C"/>
    <w:rsid w:val="00FE19A3"/>
    <w:rsid w:val="10641379"/>
    <w:rsid w:val="4FC05696"/>
    <w:rsid w:val="60BB720F"/>
    <w:rsid w:val="75CB67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F8410D"/>
  <w15:docId w15:val="{D03F12F8-F30D-4359-8EB9-2325A445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Aptos Display" w:eastAsiaTheme="minorHAnsi" w:hAnsi="Aptos Display" w:cstheme="minorBidi"/>
      <w:sz w:val="24"/>
      <w:szCs w:val="22"/>
      <w:lang w:val="en-US" w:eastAsia="en-US"/>
    </w:rPr>
  </w:style>
  <w:style w:type="paragraph" w:styleId="Heading1">
    <w:name w:val="heading 1"/>
    <w:basedOn w:val="Normal"/>
    <w:next w:val="Normal"/>
    <w:link w:val="Heading1Char"/>
    <w:qFormat/>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pPr>
      <w:numPr>
        <w:ilvl w:val="2"/>
        <w:numId w:val="1"/>
      </w:numPr>
      <w:spacing w:before="240" w:after="240" w:line="240" w:lineRule="exact"/>
      <w:outlineLvl w:val="2"/>
    </w:pPr>
    <w:rPr>
      <w:rFonts w:ascii="Times" w:eastAsia="Times New Roman" w:hAnsi="Times" w:cs="Times New Roman"/>
      <w:b/>
      <w:szCs w:val="20"/>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qFormat/>
    <w:rPr>
      <w:color w:val="0000FF"/>
      <w:u w:val="single"/>
    </w:rPr>
  </w:style>
  <w:style w:type="paragraph" w:styleId="ListBullet">
    <w:name w:val="List Bullet"/>
    <w:basedOn w:val="Normal"/>
    <w:uiPriority w:val="99"/>
    <w:unhideWhenUsed/>
    <w:qFormat/>
    <w:pPr>
      <w:numPr>
        <w:numId w:val="2"/>
      </w:numPr>
      <w:tabs>
        <w:tab w:val="clear" w:pos="360"/>
      </w:tabs>
      <w:spacing w:after="120" w:line="360" w:lineRule="exact"/>
      <w:ind w:left="0" w:firstLine="0"/>
      <w:contextualSpacing/>
    </w:pPr>
    <w:rPr>
      <w:rFonts w:ascii="Times New Roman" w:eastAsiaTheme="minorEastAsia" w:hAnsi="Times New Roman"/>
    </w:rPr>
  </w:style>
  <w:style w:type="paragraph" w:styleId="NormalWeb">
    <w:name w:val="Normal (Web)"/>
    <w:uiPriority w:val="99"/>
    <w:unhideWhenUsed/>
    <w:pPr>
      <w:spacing w:beforeAutospacing="1" w:afterAutospacing="1"/>
    </w:pPr>
    <w:rPr>
      <w:sz w:val="24"/>
      <w:szCs w:val="24"/>
      <w:lang w:val="en-US"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line="240" w:lineRule="exact"/>
    </w:pPr>
    <w:rPr>
      <w:rFonts w:ascii="Times" w:eastAsia="Times New Roman" w:hAnsi="Times" w:cs="Times New Roman"/>
      <w:szCs w:val="20"/>
    </w:rPr>
  </w:style>
  <w:style w:type="paragraph" w:styleId="Title">
    <w:name w:val="Title"/>
    <w:basedOn w:val="Normal"/>
    <w:link w:val="TitleChar"/>
    <w:qFormat/>
    <w:pPr>
      <w:spacing w:before="240" w:after="720" w:line="240" w:lineRule="auto"/>
      <w:jc w:val="right"/>
    </w:pPr>
    <w:rPr>
      <w:rFonts w:ascii="Arial" w:eastAsia="Times New Roman" w:hAnsi="Arial" w:cs="Times New Roman"/>
      <w:b/>
      <w:kern w:val="28"/>
      <w:sz w:val="64"/>
      <w:szCs w:val="20"/>
    </w:rPr>
  </w:style>
  <w:style w:type="paragraph" w:styleId="TOC1">
    <w:name w:val="toc 1"/>
    <w:basedOn w:val="Normal"/>
    <w:next w:val="Normal"/>
    <w:uiPriority w:val="39"/>
    <w:qFormat/>
    <w:pPr>
      <w:tabs>
        <w:tab w:val="left" w:pos="360"/>
        <w:tab w:val="right" w:leader="dot" w:pos="9360"/>
      </w:tabs>
      <w:spacing w:before="60" w:after="0" w:line="220" w:lineRule="exact"/>
      <w:ind w:left="360" w:hanging="360"/>
      <w:jc w:val="both"/>
    </w:pPr>
    <w:rPr>
      <w:rFonts w:ascii="Times" w:eastAsia="Times New Roman" w:hAnsi="Times" w:cs="Times New Roman"/>
      <w:b/>
      <w:szCs w:val="20"/>
    </w:rPr>
  </w:style>
  <w:style w:type="paragraph" w:styleId="TOC2">
    <w:name w:val="toc 2"/>
    <w:basedOn w:val="Normal"/>
    <w:next w:val="Normal"/>
    <w:uiPriority w:val="39"/>
    <w:qFormat/>
    <w:pPr>
      <w:tabs>
        <w:tab w:val="right" w:leader="dot" w:pos="9360"/>
      </w:tabs>
      <w:spacing w:after="0" w:line="220" w:lineRule="exact"/>
      <w:ind w:left="270"/>
      <w:jc w:val="both"/>
    </w:pPr>
    <w:rPr>
      <w:rFonts w:ascii="Times" w:eastAsia="Times New Roman" w:hAnsi="Times" w:cs="Times New Roman"/>
      <w:szCs w:val="20"/>
    </w:rPr>
  </w:style>
  <w:style w:type="paragraph" w:styleId="TOC3">
    <w:name w:val="toc 3"/>
    <w:basedOn w:val="Normal"/>
    <w:next w:val="Normal"/>
    <w:uiPriority w:val="39"/>
    <w:qFormat/>
    <w:pPr>
      <w:tabs>
        <w:tab w:val="left" w:pos="1200"/>
        <w:tab w:val="right" w:leader="dot" w:pos="9360"/>
      </w:tabs>
      <w:spacing w:after="0" w:line="240" w:lineRule="exact"/>
      <w:ind w:left="480"/>
    </w:pPr>
    <w:rPr>
      <w:rFonts w:ascii="Times" w:eastAsia="Times New Roman" w:hAnsi="Times" w:cs="Times New Roman"/>
      <w:szCs w:val="20"/>
    </w:rPr>
  </w:style>
  <w:style w:type="character" w:customStyle="1" w:styleId="toolbarlabel">
    <w:name w:val="toolbarlabel"/>
    <w:basedOn w:val="DefaultParagraphFont"/>
    <w:qFormat/>
  </w:style>
  <w:style w:type="character" w:customStyle="1" w:styleId="dropdowntoolbarbutton">
    <w:name w:val="dropdowntoolbarbutton"/>
    <w:basedOn w:val="DefaultParagraphFont"/>
    <w:qFormat/>
  </w:style>
  <w:style w:type="character" w:customStyle="1" w:styleId="apple-converted-space">
    <w:name w:val="apple-converted-space"/>
    <w:basedOn w:val="DefaultParagraphFont"/>
    <w:qFormat/>
  </w:style>
  <w:style w:type="paragraph" w:styleId="ListParagraph">
    <w:name w:val="List Paragraph"/>
    <w:basedOn w:val="Normal"/>
    <w:qFormat/>
    <w:pPr>
      <w:ind w:left="720"/>
      <w:contextualSpacing/>
    </w:pPr>
  </w:style>
  <w:style w:type="character" w:customStyle="1" w:styleId="TitleChar">
    <w:name w:val="Title Char"/>
    <w:basedOn w:val="DefaultParagraphFont"/>
    <w:link w:val="Title"/>
    <w:qFormat/>
    <w:rPr>
      <w:rFonts w:ascii="Arial" w:eastAsia="Times New Roman" w:hAnsi="Arial" w:cs="Times New Roman"/>
      <w:b/>
      <w:kern w:val="28"/>
      <w:sz w:val="64"/>
      <w:szCs w:val="20"/>
    </w:rPr>
  </w:style>
  <w:style w:type="character" w:customStyle="1" w:styleId="Heading1Char">
    <w:name w:val="Heading 1 Char"/>
    <w:basedOn w:val="DefaultParagraphFont"/>
    <w:link w:val="Heading1"/>
    <w:qFormat/>
    <w:rPr>
      <w:rFonts w:ascii="Times" w:eastAsia="Times New Roman" w:hAnsi="Times" w:cs="Times New Roman"/>
      <w:b/>
      <w:kern w:val="28"/>
      <w:sz w:val="36"/>
      <w:szCs w:val="20"/>
    </w:rPr>
  </w:style>
  <w:style w:type="character" w:customStyle="1" w:styleId="Heading2Char">
    <w:name w:val="Heading 2 Char"/>
    <w:basedOn w:val="DefaultParagraphFont"/>
    <w:link w:val="Heading2"/>
    <w:qFormat/>
    <w:rPr>
      <w:rFonts w:ascii="Times" w:eastAsia="Times New Roman" w:hAnsi="Times" w:cs="Times New Roman"/>
      <w:b/>
      <w:sz w:val="28"/>
      <w:szCs w:val="20"/>
    </w:rPr>
  </w:style>
  <w:style w:type="character" w:customStyle="1" w:styleId="Heading3Char">
    <w:name w:val="Heading 3 Char"/>
    <w:basedOn w:val="DefaultParagraphFont"/>
    <w:link w:val="Heading3"/>
    <w:qFormat/>
    <w:rPr>
      <w:rFonts w:ascii="Times" w:eastAsia="Times New Roman" w:hAnsi="Times" w:cs="Times New Roman"/>
      <w:b/>
      <w:sz w:val="24"/>
      <w:szCs w:val="20"/>
    </w:rPr>
  </w:style>
  <w:style w:type="character" w:customStyle="1" w:styleId="Heading4Char">
    <w:name w:val="Heading 4 Char"/>
    <w:basedOn w:val="DefaultParagraphFont"/>
    <w:link w:val="Heading4"/>
    <w:qFormat/>
    <w:rPr>
      <w:rFonts w:ascii="Times New Roman" w:eastAsia="Times New Roman" w:hAnsi="Times New Roman" w:cs="Times New Roman"/>
      <w:b/>
      <w:i/>
      <w:szCs w:val="20"/>
    </w:rPr>
  </w:style>
  <w:style w:type="character" w:customStyle="1" w:styleId="Heading5Char">
    <w:name w:val="Heading 5 Char"/>
    <w:basedOn w:val="DefaultParagraphFont"/>
    <w:link w:val="Heading5"/>
    <w:qFormat/>
    <w:rPr>
      <w:rFonts w:ascii="Arial" w:eastAsia="Times New Roman" w:hAnsi="Arial" w:cs="Times New Roman"/>
      <w:szCs w:val="20"/>
    </w:rPr>
  </w:style>
  <w:style w:type="character" w:customStyle="1" w:styleId="Heading6Char">
    <w:name w:val="Heading 6 Char"/>
    <w:basedOn w:val="DefaultParagraphFont"/>
    <w:link w:val="Heading6"/>
    <w:qFormat/>
    <w:rPr>
      <w:rFonts w:ascii="Arial" w:eastAsia="Times New Roman" w:hAnsi="Arial" w:cs="Times New Roman"/>
      <w:i/>
      <w:szCs w:val="20"/>
    </w:rPr>
  </w:style>
  <w:style w:type="character" w:customStyle="1" w:styleId="Heading7Char">
    <w:name w:val="Heading 7 Char"/>
    <w:basedOn w:val="DefaultParagraphFont"/>
    <w:link w:val="Heading7"/>
    <w:qFormat/>
    <w:rPr>
      <w:rFonts w:ascii="Arial" w:eastAsia="Times New Roman" w:hAnsi="Arial" w:cs="Times New Roman"/>
      <w:sz w:val="20"/>
      <w:szCs w:val="20"/>
    </w:rPr>
  </w:style>
  <w:style w:type="character" w:customStyle="1" w:styleId="Heading8Char">
    <w:name w:val="Heading 8 Char"/>
    <w:basedOn w:val="DefaultParagraphFont"/>
    <w:link w:val="Heading8"/>
    <w:qFormat/>
    <w:rPr>
      <w:rFonts w:ascii="Arial" w:eastAsia="Times New Roman" w:hAnsi="Arial" w:cs="Times New Roman"/>
      <w:i/>
      <w:sz w:val="20"/>
      <w:szCs w:val="20"/>
    </w:rPr>
  </w:style>
  <w:style w:type="character" w:customStyle="1" w:styleId="Heading9Char">
    <w:name w:val="Heading 9 Char"/>
    <w:basedOn w:val="DefaultParagraphFont"/>
    <w:link w:val="Heading9"/>
    <w:qFormat/>
    <w:rPr>
      <w:rFonts w:ascii="Arial" w:eastAsia="Times New Roman" w:hAnsi="Arial" w:cs="Times New Roman"/>
      <w:i/>
      <w:sz w:val="18"/>
      <w:szCs w:val="20"/>
    </w:rPr>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styleId="GridTable4-Accent1">
    <w:name w:val="Grid Table 4 Accent 1"/>
    <w:basedOn w:val="TableNormal"/>
    <w:uiPriority w:val="49"/>
    <w:rsid w:val="00E32A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2.png"/><Relationship Id="rId37" Type="http://schemas.openxmlformats.org/officeDocument/2006/relationships/image" Target="media/image27.jpe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image" Target="media/image17.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4.png"/><Relationship Id="rId22" Type="http://schemas.openxmlformats.org/officeDocument/2006/relationships/image" Target="media/image10.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4.png"/><Relationship Id="rId1" Type="http://schemas.openxmlformats.org/officeDocument/2006/relationships/image" Target="media/image4.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7D2E75B-2B17-4CD0-9588-AA4D8938741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39</Pages>
  <Words>7398</Words>
  <Characters>42169</Characters>
  <Application>Microsoft Office Word</Application>
  <DocSecurity>0</DocSecurity>
  <Lines>351</Lines>
  <Paragraphs>98</Paragraphs>
  <ScaleCrop>false</ScaleCrop>
  <Company/>
  <LinksUpToDate>false</LinksUpToDate>
  <CharactersWithSpaces>49469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up2u 2000</dc:creator>
  <cp:lastModifiedBy>Mohamed GElNaggar</cp:lastModifiedBy>
  <cp:revision>153</cp:revision>
  <cp:lastPrinted>2019-01-28T22:16:00Z</cp:lastPrinted>
  <dcterms:created xsi:type="dcterms:W3CDTF">2022-01-07T13:47:00Z</dcterms:created>
  <dcterms:modified xsi:type="dcterms:W3CDTF">2026-05-14T22:05:00Z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94EE02C89D8A485C925DAEEA607127B3_12</vt:lpwstr>
  </property>
</Properties>
</file>