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 Proposal: Personal Job Search &amp; Application Agent</w:t>
      </w:r>
    </w:p>
    <w:p>
      <w:pPr/>
      <w:r>
        <w:t xml:space="preserve">We propose building Career Desk, a web app that takes a job seeker from resume review to interview practice in one workspace, using a FastAPI backend, PostgreSQL, and a shared language-model client.</w:t>
      </w:r>
    </w:p>
    <w:p>
      <w:pPr/>
      <w:r>
        <w:rPr>
          <w:b/>
          <w:bCs/>
        </w:rPr>
        <w:t xml:space="preserve">Team:</w:t>
      </w:r>
      <w:r>
        <w:t xml:space="preserve"> Ahmed Yasser Kamel Sheta, Rawda Abdelsalam Abdelaziz, Salma Mohamed Elsayed, Kareem Ahmed Abdelgawad, Seif Alla Hafez Abuelsaud</w:t>
      </w:r>
    </w:p>
    <w:p>
      <w:pPr>
        <w:pStyle w:val="Heading2"/>
      </w:pPr>
      <w:r>
        <w:t xml:space="preserve">Problem</w:t>
      </w:r>
    </w:p>
    <w:p>
      <w:pPr/>
      <w:r>
        <w:t xml:space="preserve">Job seekers juggle separate tools for resumes, job boards, spreadsheets, cover letters, and interview study. Context is lost between steps, so applications are generic, follow-ups are missed, and preparation is not tied to the role being targeted.</w:t>
      </w:r>
    </w:p>
    <w:p>
      <w:pPr>
        <w:pStyle w:val="Heading2"/>
      </w:pPr>
      <w:r>
        <w:t xml:space="preserve">Proposed solution</w:t>
      </w:r>
    </w:p>
    <w:p>
      <w:pPr/>
      <w:r>
        <w:t xml:space="preserve">One pipeline where each stage feeds the next:</w:t>
      </w:r>
    </w:p>
    <w:p>
      <w:pPr>
        <w:pStyle w:val="ListParagraph"/>
        <w:numPr>
          <w:ilvl w:val="0"/>
          <w:numId w:val="2"/>
        </w:numPr>
      </w:pPr>
      <w:r>
        <w:t xml:space="preserve">Extract a structured profile (experience, education, skills) from an uploaded PDF or DOCX resume.</w:t>
      </w:r>
    </w:p>
    <w:p>
      <w:pPr>
        <w:pStyle w:val="ListParagraph"/>
        <w:numPr>
          <w:ilvl w:val="0"/>
          <w:numId w:val="2"/>
        </w:numPr>
      </w:pPr>
      <w:r>
        <w:t xml:space="preserve">Search job listings, then compare a role against the profile to get matched skills, missing skills, and a fit summary.</w:t>
      </w:r>
    </w:p>
    <w:p>
      <w:pPr>
        <w:pStyle w:val="ListParagraph"/>
        <w:numPr>
          <w:ilvl w:val="0"/>
          <w:numId w:val="2"/>
        </w:numPr>
      </w:pPr>
      <w:r>
        <w:t xml:space="preserve">Generate a tailored cover letter and track each application through saved, applied, interviewing, offer, and rejected.</w:t>
      </w:r>
    </w:p>
    <w:p>
      <w:pPr>
        <w:pStyle w:val="ListParagraph"/>
        <w:numPr>
          <w:ilvl w:val="0"/>
          <w:numId w:val="2"/>
        </w:numPr>
      </w:pPr>
      <w:r>
        <w:t xml:space="preserve">Build a multi-day interview plan with generated questions, scored answers, and adaptive next steps.</w:t>
      </w:r>
    </w:p>
    <w:p>
      <w:pPr>
        <w:pStyle w:val="ListParagraph"/>
        <w:numPr>
          <w:ilvl w:val="0"/>
          <w:numId w:val="2"/>
        </w:numPr>
      </w:pPr>
      <w:r>
        <w:t xml:space="preserve">Answer study questions from ingested career resources using retrieval-augmented generation (RAG).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3"/>
        </w:numPr>
      </w:pPr>
      <w:r>
        <w:t xml:space="preserve">Let a user go from resume upload to a saved, tailored application in a single session.</w:t>
      </w:r>
    </w:p>
    <w:p>
      <w:pPr>
        <w:pStyle w:val="ListParagraph"/>
        <w:numPr>
          <w:ilvl w:val="0"/>
          <w:numId w:val="3"/>
        </w:numPr>
      </w:pPr>
      <w:r>
        <w:t xml:space="preserve">Keep all user data private per account, with sign-in required for protected features.</w:t>
      </w:r>
    </w:p>
    <w:p>
      <w:pPr>
        <w:pStyle w:val="ListParagraph"/>
        <w:numPr>
          <w:ilvl w:val="0"/>
          <w:numId w:val="3"/>
        </w:numPr>
      </w:pPr>
      <w:r>
        <w:t xml:space="preserve">Use AI only where it adds value (extraction, analysis, writing, scoring, RAG) and plain software logic for search and tracking.</w:t>
      </w:r>
    </w:p>
    <w:p>
      <w:pPr>
        <w:pStyle w:val="ListParagraph"/>
        <w:numPr>
          <w:ilvl w:val="0"/>
          <w:numId w:val="3"/>
        </w:numPr>
      </w:pPr>
      <w:r>
        <w:t xml:space="preserve">Run the full system locally with Docker Compose and no frontend build step.</w:t>
      </w:r>
    </w:p>
    <w:p>
      <w:pPr>
        <w:pStyle w:val="Heading2"/>
      </w:pPr>
      <w:r>
        <w:t xml:space="preserve">System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45"/>
        <w:gridCol w:w="2586"/>
        <w:gridCol w:w="4829"/>
      </w:tblGrid>
      <w:tr>
        <w:trPr>
          <w:tblHeader/>
        </w:trPr>
        <w:tc>
          <w:tcPr>
            <w:tcW w:w="1945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2586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4829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1945" w:type="dxa"/>
          </w:tcPr>
          <w:p>
            <w:pPr/>
            <w:r>
              <w:t xml:space="preserve">Browser UI</w:t>
            </w:r>
          </w:p>
        </w:tc>
        <w:tc>
          <w:tcPr>
            <w:tcW w:w="2586" w:type="dxa"/>
          </w:tcPr>
          <w:p>
            <w:pPr/>
            <w:r>
              <w:t xml:space="preserve">Static HTML, CSS, JavaScript</w:t>
            </w:r>
          </w:p>
        </w:tc>
        <w:tc>
          <w:tcPr>
            <w:tcW w:w="4829" w:type="dxa"/>
          </w:tcPr>
          <w:p>
            <w:pPr/>
            <w:r>
              <w:t xml:space="preserve">Career Desk workspace served by FastAPI from the same origin</w:t>
            </w:r>
          </w:p>
        </w:tc>
      </w:tr>
      <w:tr>
        <w:tc>
          <w:tcPr>
            <w:tcW w:w="1945" w:type="dxa"/>
          </w:tcPr>
          <w:p>
            <w:pPr/>
            <w:r>
              <w:t xml:space="preserve">API</w:t>
            </w:r>
          </w:p>
        </w:tc>
        <w:tc>
          <w:tcPr>
            <w:tcW w:w="2586" w:type="dxa"/>
          </w:tcPr>
          <w:p>
            <w:pPr/>
            <w:r>
              <w:t xml:space="preserve">FastAPI routers and feature services</w:t>
            </w:r>
          </w:p>
        </w:tc>
        <w:tc>
          <w:tcPr>
            <w:tcW w:w="4829" w:type="dxa"/>
          </w:tcPr>
          <w:p>
            <w:pPr/>
            <w:r>
              <w:t xml:space="preserve">HTTP handling in routers, business logic in services</w:t>
            </w:r>
          </w:p>
        </w:tc>
      </w:tr>
      <w:tr>
        <w:tc>
          <w:tcPr>
            <w:tcW w:w="1945" w:type="dxa"/>
          </w:tcPr>
          <w:p>
            <w:pPr/>
            <w:r>
              <w:t xml:space="preserve">Database</w:t>
            </w:r>
          </w:p>
        </w:tc>
        <w:tc>
          <w:tcPr>
            <w:tcW w:w="2586" w:type="dxa"/>
          </w:tcPr>
          <w:p>
            <w:pPr/>
            <w:r>
              <w:t xml:space="preserve">PostgreSQL, SQLAlchemy, Alembic</w:t>
            </w:r>
          </w:p>
        </w:tc>
        <w:tc>
          <w:tcPr>
            <w:tcW w:w="4829" w:type="dxa"/>
          </w:tcPr>
          <w:p>
            <w:pPr/>
            <w:r>
              <w:t xml:space="preserve">Users, profiles, applications, skill-gap reports, practice sessions</w:t>
            </w:r>
          </w:p>
        </w:tc>
      </w:tr>
      <w:tr>
        <w:tc>
          <w:tcPr>
            <w:tcW w:w="1945" w:type="dxa"/>
          </w:tcPr>
          <w:p>
            <w:pPr/>
            <w:r>
              <w:t xml:space="preserve">Language model</w:t>
            </w:r>
          </w:p>
        </w:tc>
        <w:tc>
          <w:tcPr>
            <w:tcW w:w="2586" w:type="dxa"/>
          </w:tcPr>
          <w:p>
            <w:pPr/>
            <w:r>
              <w:t xml:space="preserve">Central client in </w:t>
            </w:r>
            <w:r>
              <w:rPr>
                <w:rStyle w:val="CodeChar"/>
              </w:rPr>
              <w:t xml:space="preserve">app/llm/client.py</w:t>
            </w:r>
          </w:p>
        </w:tc>
        <w:tc>
          <w:tcPr>
            <w:tcW w:w="4829" w:type="dxa"/>
          </w:tcPr>
          <w:p>
            <w:pPr/>
            <w:r>
              <w:t xml:space="preserve">Extraction, analysis, writing, question generation, scoring</w:t>
            </w:r>
          </w:p>
        </w:tc>
      </w:tr>
      <w:tr>
        <w:tc>
          <w:tcPr>
            <w:tcW w:w="1945" w:type="dxa"/>
          </w:tcPr>
          <w:p>
            <w:pPr/>
            <w:r>
              <w:t xml:space="preserve">Vector store</w:t>
            </w:r>
          </w:p>
        </w:tc>
        <w:tc>
          <w:tcPr>
            <w:tcW w:w="2586" w:type="dxa"/>
          </w:tcPr>
          <w:p>
            <w:pPr/>
            <w:r>
              <w:t xml:space="preserve">Chroma</w:t>
            </w:r>
          </w:p>
        </w:tc>
        <w:tc>
          <w:tcPr>
            <w:tcW w:w="4829" w:type="dxa"/>
          </w:tcPr>
          <w:p>
            <w:pPr/>
            <w:r>
              <w:t xml:space="preserve">Career-resource chunks and optional semantic job postings</w:t>
            </w:r>
          </w:p>
        </w:tc>
      </w:tr>
      <w:tr>
        <w:tc>
          <w:tcPr>
            <w:tcW w:w="1945" w:type="dxa"/>
          </w:tcPr>
          <w:p>
            <w:pPr/>
            <w:r>
              <w:t xml:space="preserve">Integrations</w:t>
            </w:r>
          </w:p>
        </w:tc>
        <w:tc>
          <w:tcPr>
            <w:tcW w:w="2586" w:type="dxa"/>
          </w:tcPr>
          <w:p>
            <w:pPr/>
            <w:r>
              <w:t xml:space="preserve">Adzuna, Tavily, demo catalog</w:t>
            </w:r>
          </w:p>
        </w:tc>
        <w:tc>
          <w:tcPr>
            <w:tcW w:w="4829" w:type="dxa"/>
          </w:tcPr>
          <w:p>
            <w:pPr/>
            <w:r>
              <w:t xml:space="preserve">Job search, company research, development mock listings</w:t>
            </w:r>
          </w:p>
        </w:tc>
      </w:tr>
    </w:tbl>
    <w:p>
      <w:pPr/>
      <w:r>
        <w:t xml:space="preserve">The database holds eight tables: </w:t>
      </w:r>
      <w:r>
        <w:rPr>
          <w:rStyle w:val="CodeChar"/>
        </w:rPr>
        <w:t xml:space="preserve">users</w:t>
      </w:r>
      <w:r>
        <w:t xml:space="preserve">, </w:t>
      </w:r>
      <w:r>
        <w:rPr>
          <w:rStyle w:val="CodeChar"/>
        </w:rPr>
        <w:t xml:space="preserve">profiles</w:t>
      </w:r>
      <w:r>
        <w:t xml:space="preserve">, </w:t>
      </w:r>
      <w:r>
        <w:rPr>
          <w:rStyle w:val="CodeChar"/>
        </w:rPr>
        <w:t xml:space="preserve">work_experiences</w:t>
      </w:r>
      <w:r>
        <w:t xml:space="preserve">, </w:t>
      </w:r>
      <w:r>
        <w:rPr>
          <w:rStyle w:val="CodeChar"/>
        </w:rPr>
        <w:t xml:space="preserve">education</w:t>
      </w:r>
      <w:r>
        <w:t xml:space="preserve">,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applications</w:t>
      </w:r>
      <w:r>
        <w:t xml:space="preserve">, </w:t>
      </w:r>
      <w:r>
        <w:rPr>
          <w:rStyle w:val="CodeChar"/>
        </w:rPr>
        <w:t xml:space="preserve">skill_gap_reports</w:t>
      </w:r>
      <w:r>
        <w:t xml:space="preserve">, </w:t>
      </w:r>
      <w:r>
        <w:rPr>
          <w:rStyle w:val="CodeChar"/>
        </w:rPr>
        <w:t xml:space="preserve">practice_sessions</w:t>
      </w:r>
      <w:r>
        <w:t xml:space="preserve">, and </w:t>
      </w:r>
      <w:r>
        <w:rPr>
          <w:rStyle w:val="CodeChar"/>
        </w:rPr>
        <w:t xml:space="preserve">practice_answers</w:t>
      </w:r>
      <w:r>
        <w:t xml:space="preserve">. Resume files are stored outside the database and referenced by path.</w:t>
      </w:r>
    </w:p>
    <w:p>
      <w:pPr>
        <w:pStyle w:val="Heading2"/>
      </w:pPr>
      <w:r>
        <w:t xml:space="preserve">Work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9"/>
        <w:gridCol w:w="3800"/>
        <w:gridCol w:w="3021"/>
      </w:tblGrid>
      <w:tr>
        <w:trPr>
          <w:tblHeader/>
        </w:trPr>
        <w:tc>
          <w:tcPr>
            <w:tcW w:w="2539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80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3021" w:type="dxa"/>
            <w:shd w:val="clear" w:color="auto" w:fill="F2F2F2"/>
          </w:tcPr>
          <w:p>
            <w:pPr/>
            <w:r>
              <w:t xml:space="preserve">Outcome</w:t>
            </w:r>
          </w:p>
        </w:tc>
      </w:tr>
      <w:tr>
        <w:tc>
          <w:tcPr>
            <w:tcW w:w="2539" w:type="dxa"/>
          </w:tcPr>
          <w:p>
            <w:pPr/>
            <w:r>
              <w:t xml:space="preserve">1. Foundations</w:t>
            </w:r>
          </w:p>
        </w:tc>
        <w:tc>
          <w:tcPr>
            <w:tcW w:w="3800" w:type="dxa"/>
          </w:tcPr>
          <w:p>
            <w:pPr/>
            <w:r>
              <w:t xml:space="preserve">Models, authentication, resume storage, application tracking</w:t>
            </w:r>
          </w:p>
        </w:tc>
        <w:tc>
          <w:tcPr>
            <w:tcW w:w="3021" w:type="dxa"/>
          </w:tcPr>
          <w:p>
            <w:pPr/>
            <w:r>
              <w:t xml:space="preserve">Users sign in and keep private records</w:t>
            </w:r>
          </w:p>
        </w:tc>
      </w:tr>
      <w:tr>
        <w:tc>
          <w:tcPr>
            <w:tcW w:w="2539" w:type="dxa"/>
          </w:tcPr>
          <w:p>
            <w:pPr/>
            <w:r>
              <w:t xml:space="preserve">2. Resume and profile</w:t>
            </w:r>
          </w:p>
        </w:tc>
        <w:tc>
          <w:tcPr>
            <w:tcW w:w="3800" w:type="dxa"/>
          </w:tcPr>
          <w:p>
            <w:pPr/>
            <w:r>
              <w:t xml:space="preserve">PDF/DOCX parsing, AI extraction, profile memory</w:t>
            </w:r>
          </w:p>
        </w:tc>
        <w:tc>
          <w:tcPr>
            <w:tcW w:w="3021" w:type="dxa"/>
          </w:tcPr>
          <w:p>
            <w:pPr/>
            <w:r>
              <w:t xml:space="preserve">Resume becomes structured data</w:t>
            </w:r>
          </w:p>
        </w:tc>
      </w:tr>
      <w:tr>
        <w:tc>
          <w:tcPr>
            <w:tcW w:w="2539" w:type="dxa"/>
          </w:tcPr>
          <w:p>
            <w:pPr/>
            <w:r>
              <w:t xml:space="preserve">3. Job search</w:t>
            </w:r>
          </w:p>
        </w:tc>
        <w:tc>
          <w:tcPr>
            <w:tcW w:w="3800" w:type="dxa"/>
          </w:tcPr>
          <w:p>
            <w:pPr/>
            <w:r>
              <w:t xml:space="preserve">Filters, job-board client, demo catalog</w:t>
            </w:r>
          </w:p>
        </w:tc>
        <w:tc>
          <w:tcPr>
            <w:tcW w:w="3021" w:type="dxa"/>
          </w:tcPr>
          <w:p>
            <w:pPr/>
            <w:r>
              <w:t xml:space="preserve">Users find matching roles</w:t>
            </w:r>
          </w:p>
        </w:tc>
      </w:tr>
      <w:tr>
        <w:tc>
          <w:tcPr>
            <w:tcW w:w="2539" w:type="dxa"/>
          </w:tcPr>
          <w:p>
            <w:pPr/>
            <w:r>
              <w:t xml:space="preserve">4. Fit and tailoring</w:t>
            </w:r>
          </w:p>
        </w:tc>
        <w:tc>
          <w:tcPr>
            <w:tcW w:w="3800" w:type="dxa"/>
          </w:tcPr>
          <w:p>
            <w:pPr/>
            <w:r>
              <w:t xml:space="preserve">Skill-gap analysis, cover letters</w:t>
            </w:r>
          </w:p>
        </w:tc>
        <w:tc>
          <w:tcPr>
            <w:tcW w:w="3021" w:type="dxa"/>
          </w:tcPr>
          <w:p>
            <w:pPr/>
            <w:r>
              <w:t xml:space="preserve">Users prepare role-specific materials</w:t>
            </w:r>
          </w:p>
        </w:tc>
      </w:tr>
      <w:tr>
        <w:tc>
          <w:tcPr>
            <w:tcW w:w="2539" w:type="dxa"/>
          </w:tcPr>
          <w:p>
            <w:pPr/>
            <w:r>
              <w:t xml:space="preserve">5. Career resources</w:t>
            </w:r>
          </w:p>
        </w:tc>
        <w:tc>
          <w:tcPr>
            <w:tcW w:w="3800" w:type="dxa"/>
          </w:tcPr>
          <w:p>
            <w:pPr/>
            <w:r>
              <w:t xml:space="preserve">Scraping, chunking, embeddings, grounded answers</w:t>
            </w:r>
          </w:p>
        </w:tc>
        <w:tc>
          <w:tcPr>
            <w:tcW w:w="3021" w:type="dxa"/>
          </w:tcPr>
          <w:p>
            <w:pPr/>
            <w:r>
              <w:t xml:space="preserve">Users ask study questions</w:t>
            </w:r>
          </w:p>
        </w:tc>
      </w:tr>
      <w:tr>
        <w:tc>
          <w:tcPr>
            <w:tcW w:w="2539" w:type="dxa"/>
          </w:tcPr>
          <w:p>
            <w:pPr/>
            <w:r>
              <w:t xml:space="preserve">6. Interview prep</w:t>
            </w:r>
          </w:p>
        </w:tc>
        <w:tc>
          <w:tcPr>
            <w:tcW w:w="3800" w:type="dxa"/>
          </w:tcPr>
          <w:p>
            <w:pPr/>
            <w:r>
              <w:t xml:space="preserve">Plans, questions, scoring, adaptive actions</w:t>
            </w:r>
          </w:p>
        </w:tc>
        <w:tc>
          <w:tcPr>
            <w:tcW w:w="3021" w:type="dxa"/>
          </w:tcPr>
          <w:p>
            <w:pPr/>
            <w:r>
              <w:t xml:space="preserve">Multi-day practice toward a target role</w:t>
            </w:r>
          </w:p>
        </w:tc>
      </w:tr>
      <w:tr>
        <w:tc>
          <w:tcPr>
            <w:tcW w:w="2539" w:type="dxa"/>
          </w:tcPr>
          <w:p>
            <w:pPr/>
            <w:r>
              <w:t xml:space="preserve">7. Extensions</w:t>
            </w:r>
          </w:p>
        </w:tc>
        <w:tc>
          <w:tcPr>
            <w:tcW w:w="3800" w:type="dxa"/>
          </w:tcPr>
          <w:p>
            <w:pPr/>
            <w:r>
              <w:t xml:space="preserve">Semantic job search, stale-application detection</w:t>
            </w:r>
          </w:p>
        </w:tc>
        <w:tc>
          <w:tcPr>
            <w:tcW w:w="3021" w:type="dxa"/>
          </w:tcPr>
          <w:p>
            <w:pPr/>
            <w:r>
              <w:t xml:space="preserve">Similarity search and follow-up alerts</w:t>
            </w:r>
          </w:p>
        </w:tc>
      </w:tr>
      <w:tr>
        <w:tc>
          <w:tcPr>
            <w:tcW w:w="2539" w:type="dxa"/>
          </w:tcPr>
          <w:p>
            <w:pPr/>
            <w:r>
              <w:t xml:space="preserve">8. Browser interface</w:t>
            </w:r>
          </w:p>
        </w:tc>
        <w:tc>
          <w:tcPr>
            <w:tcW w:w="3800" w:type="dxa"/>
          </w:tcPr>
          <w:p>
            <w:pPr/>
            <w:r>
              <w:t xml:space="preserve">Career Desk UI over the existing API</w:t>
            </w:r>
          </w:p>
        </w:tc>
        <w:tc>
          <w:tcPr>
            <w:tcW w:w="3021" w:type="dxa"/>
          </w:tcPr>
          <w:p>
            <w:pPr/>
            <w:r>
              <w:t xml:space="preserve">Full workflow without the API docs page</w:t>
            </w:r>
          </w:p>
        </w:tc>
      </w:tr>
    </w:tbl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4"/>
        </w:numPr>
      </w:pPr>
      <w:r>
        <w:t xml:space="preserve">Working web application with the six Career Desk screens: Overview, Find jobs, Applications, Interview prep, Career resources, Profile.</w:t>
      </w:r>
    </w:p>
    <w:p>
      <w:pPr>
        <w:pStyle w:val="ListParagraph"/>
        <w:numPr>
          <w:ilvl w:val="0"/>
          <w:numId w:val="4"/>
        </w:numPr>
      </w:pPr>
      <w:r>
        <w:t xml:space="preserve">Alembic migrations and SQLAlchemy models for the full schema.</w:t>
      </w:r>
    </w:p>
    <w:p>
      <w:pPr>
        <w:pStyle w:val="ListParagraph"/>
        <w:numPr>
          <w:ilvl w:val="0"/>
          <w:numId w:val="4"/>
        </w:numPr>
      </w:pPr>
      <w:r>
        <w:t xml:space="preserve">Interactive API documentation at </w:t>
      </w:r>
      <w:r>
        <w:rPr>
          <w:rStyle w:val="CodeChar"/>
        </w:rPr>
        <w:t xml:space="preserve">/docs</w:t>
      </w:r>
      <w:r>
        <w:t xml:space="preserve"> and a Docker Compose development setup.</w:t>
      </w:r>
    </w:p>
    <w:p>
      <w:pPr>
        <w:pStyle w:val="ListParagraph"/>
        <w:numPr>
          <w:ilvl w:val="0"/>
          <w:numId w:val="4"/>
        </w:numPr>
      </w:pPr>
      <w:r>
        <w:t xml:space="preserve">Project documentation and a final presentation.</w:t>
      </w:r>
    </w:p>
    <w:p>
      <w:pPr>
        <w:pStyle w:val="Heading2"/>
      </w:pPr>
      <w:r>
        <w:t xml:space="preserve">Scope and limitations</w:t>
      </w:r>
    </w:p>
    <w:p>
      <w:pPr>
        <w:pStyle w:val="ListParagraph"/>
        <w:numPr>
          <w:ilvl w:val="0"/>
          <w:numId w:val="5"/>
        </w:numPr>
      </w:pPr>
      <w:r>
        <w:t xml:space="preserve">Development job search can use a demo catalog; those results are examples, not live vacancies.</w:t>
      </w:r>
    </w:p>
    <w:p>
      <w:pPr>
        <w:pStyle w:val="ListParagraph"/>
        <w:numPr>
          <w:ilvl w:val="0"/>
          <w:numId w:val="5"/>
        </w:numPr>
      </w:pPr>
      <w:r>
        <w:t xml:space="preserve">The current backend does not provide profile editing, resume export, or a separate job-detail API.</w:t>
      </w:r>
    </w:p>
    <w:p>
      <w:pPr>
        <w:pStyle w:val="ListParagraph"/>
        <w:numPr>
          <w:ilvl w:val="0"/>
          <w:numId w:val="5"/>
        </w:numPr>
      </w:pPr>
      <w:r>
        <w:t xml:space="preserve">Regular search results are not stored in PostgreSQL.</w:t>
      </w:r>
    </w:p>
    <w:p>
      <w:pPr>
        <w:pStyle w:val="ListParagraph"/>
        <w:numPr>
          <w:ilvl w:val="0"/>
          <w:numId w:val="5"/>
        </w:numPr>
      </w:pPr>
      <w:r>
        <w:t xml:space="preserve">AI features need provider credentials, kept in a local </w:t>
      </w:r>
      <w:r>
        <w:rPr>
          <w:rStyle w:val="CodeChar"/>
        </w:rPr>
        <w:t xml:space="preserve">.env</w:t>
      </w:r>
      <w:r>
        <w:t xml:space="preserve"> file and out of source control.</w:t>
      </w:r>
    </w:p>
    <w:p>
      <w:pPr>
        <w:pStyle w:val="Heading2"/>
      </w:pPr>
      <w:r>
        <w:t xml:space="preserve">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56"/>
        <w:gridCol w:w="5503"/>
      </w:tblGrid>
      <w:tr>
        <w:trPr>
          <w:tblHeader/>
        </w:trPr>
        <w:tc>
          <w:tcPr>
            <w:tcW w:w="3856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5503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856" w:type="dxa"/>
          </w:tcPr>
          <w:p>
            <w:pPr/>
            <w:r>
              <w:t xml:space="preserve">Resume extraction errors</w:t>
            </w:r>
          </w:p>
        </w:tc>
        <w:tc>
          <w:tcPr>
            <w:tcW w:w="5503" w:type="dxa"/>
          </w:tcPr>
          <w:p>
            <w:pPr/>
            <w:r>
              <w:t xml:space="preserve">Show the extracted profile for user review; keep raw resume text</w:t>
            </w:r>
          </w:p>
        </w:tc>
      </w:tr>
      <w:tr>
        <w:tc>
          <w:tcPr>
            <w:tcW w:w="3856" w:type="dxa"/>
          </w:tcPr>
          <w:p>
            <w:pPr/>
            <w:r>
              <w:t xml:space="preserve">LLM output quality varies</w:t>
            </w:r>
          </w:p>
        </w:tc>
        <w:tc>
          <w:tcPr>
            <w:tcW w:w="5503" w:type="dxa"/>
          </w:tcPr>
          <w:p>
            <w:pPr/>
            <w:r>
              <w:t xml:space="preserve">Route all calls through one client; ground answers with RAG</w:t>
            </w:r>
          </w:p>
        </w:tc>
      </w:tr>
      <w:tr>
        <w:tc>
          <w:tcPr>
            <w:tcW w:w="3856" w:type="dxa"/>
          </w:tcPr>
          <w:p>
            <w:pPr/>
            <w:r>
              <w:t xml:space="preserve">External API limits or outages</w:t>
            </w:r>
          </w:p>
        </w:tc>
        <w:tc>
          <w:tcPr>
            <w:tcW w:w="5503" w:type="dxa"/>
          </w:tcPr>
          <w:p>
            <w:pPr/>
            <w:r>
              <w:t xml:space="preserve">Fall back to the mock job catalog in development</w:t>
            </w:r>
          </w:p>
        </w:tc>
      </w:tr>
      <w:tr>
        <w:tc>
          <w:tcPr>
            <w:tcW w:w="3856" w:type="dxa"/>
          </w:tcPr>
          <w:p>
            <w:pPr/>
            <w:r>
              <w:t xml:space="preserve">Secrets leaking</w:t>
            </w:r>
          </w:p>
        </w:tc>
        <w:tc>
          <w:tcPr>
            <w:tcW w:w="5503" w:type="dxa"/>
          </w:tcPr>
          <w:p>
            <w:pPr/>
            <w:r>
              <w:t xml:space="preserve">Keep credentials in </w:t>
            </w:r>
            <w:r>
              <w:rPr>
                <w:rStyle w:val="CodeChar"/>
              </w:rPr>
              <w:t xml:space="preserve">.env</w:t>
            </w:r>
            <w:r>
              <w:t xml:space="preserve">, never in code or docs</w:t>
            </w:r>
          </w:p>
        </w:tc>
      </w:tr>
    </w:tbl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6"/>
        </w:numPr>
      </w:pPr>
      <w:r>
        <w:t xml:space="preserve">A new user completes the full journey (sign up, resume, search, analyze, save, cover letter, status update, interview practice) without the API docs page.</w:t>
      </w:r>
    </w:p>
    <w:p>
      <w:pPr>
        <w:pStyle w:val="ListParagraph"/>
        <w:numPr>
          <w:ilvl w:val="0"/>
          <w:numId w:val="6"/>
        </w:numPr>
      </w:pPr>
      <w:r>
        <w:t xml:space="preserve">Each user sees only their own data.</w:t>
      </w:r>
    </w:p>
    <w:p>
      <w:pPr>
        <w:pStyle w:val="ListParagraph"/>
        <w:numPr>
          <w:ilvl w:val="0"/>
          <w:numId w:val="6"/>
        </w:numPr>
      </w:pPr>
      <w:r>
        <w:t xml:space="preserve">The app starts with one Docker Compose command and serves the UI at </w:t>
      </w:r>
      <w:r>
        <w:rPr>
          <w:rStyle w:val="CodeChar"/>
        </w:rPr>
        <w:t xml:space="preserve">http://localhost:8000/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Proposal Personal Job Search &amp; Application Agent</dc:title>
  <dc:description>Claude Docs node/7f1cc926-87a5@2 docx-w8</dc:description>
  <cp:revision>2</cp:revision>
</cp:coreProperties>
</file>