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Pr>
        <w:spacing w:after="120"/>
      </w:pPr>
      <w:r>
        <w:rPr>
          <w:b/>
          <w:bCs/>
          <w:color w:val="2E75B6"/>
          <w:spacing w:val="60"/>
          <w:sz w:val="26"/>
          <w:szCs w:val="26"/>
        </w:rPr>
        <w:t xml:space="preserve">AI INTERVIEW COACH</w:t>
      </w:r>
    </w:p>
    <w:p>
      <w:pPr>
        <w:spacing w:after="200"/>
      </w:pPr>
      <w:r>
        <w:rPr>
          <w:color w:val="595959"/>
          <w:sz w:val="21"/>
          <w:szCs w:val="21"/>
        </w:rPr>
        <w:t xml:space="preserve">Document 5 of 7</w:t>
      </w:r>
    </w:p>
    <w:p>
      <w:pPr>
        <w:pBdr>
          <w:bottom w:val="single" w:color="1F3864" w:sz="8" w:space="10"/>
        </w:pBdr>
        <w:spacing w:after="160"/>
      </w:pPr>
      <w:r>
        <w:rPr>
          <w:b/>
          <w:bCs/>
          <w:color w:val="1F3864"/>
          <w:sz w:val="52"/>
          <w:szCs w:val="52"/>
        </w:rPr>
        <w:t xml:space="preserve">Implementation</w:t>
      </w:r>
    </w:p>
    <w:p>
      <w:pPr>
        <w:spacing w:after="400" w:before="200"/>
      </w:pPr>
      <w:r>
        <w:rPr>
          <w:color w:val="404040"/>
          <w:sz w:val="21"/>
          <w:szCs w:val="21"/>
        </w:rPr>
        <w:t xml:space="preserve">Implementation timeline, source code structure, coding standards, key implementation details, configuration, version control and branching, CI/CD, README and installation guide, security controls and deployment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5"/>
        <w:gridCol w:w="7283"/>
      </w:tblGrid>
      <w:tr>
        <w:trPr>
          <w:cantSplit w:val="off"/>
          <w:tblHeader/>
        </w:trPr>
        <w:tc>
          <w:tcPr>
            <w:tcW w:type="dxa" w:w="23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8"/>
                <w:szCs w:val="18"/>
              </w:rPr>
              <w:t xml:space="preserve">Item</w:t>
            </w:r>
          </w:p>
        </w:tc>
        <w:tc>
          <w:tcPr>
            <w:tcW w:type="dxa" w:w="72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8"/>
                <w:szCs w:val="18"/>
              </w:rPr>
              <w:t xml:space="preserve">Detail</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Project</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AI Interview Coach</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Team</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Team 147</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Course / Track</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AI Capstone Project -- Hybrid (Deep Learning / NLP + LLMs &amp; RAG)</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Document set</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Project Documentation Package (7 documents)</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Implementation baseline</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GitHub repository Mennatullah-essam/ai-interview-coach, branch main, commit 491f8ae (24 October 2026)</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Prepared</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24 October 2026</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Status</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Draft for academic review</w:t>
            </w:r>
          </w:p>
        </w:tc>
      </w:tr>
    </w:tbl>
    <w:p>
      <w:r>
        <w:br w:type="page"/>
      </w:r>
    </w:p>
    <w:p>
      <w:pPr>
        <w:pStyle w:val="Heading1"/>
      </w:pPr>
      <w:r>
        <w:t xml:space="preserve">Table of Contents</w:t>
      </w:r>
    </w:p>
    <w:p>
      <w:pPr>
        <w:spacing w:after="20" w:before="100"/>
      </w:pPr>
      <w:r>
        <w:rPr>
          <w:b/>
          <w:bCs/>
          <w:color w:val="2E75B6"/>
          <w:sz w:val="19"/>
          <w:szCs w:val="19"/>
        </w:rPr>
        <w:t xml:space="preserve">About This Document</w:t>
      </w:r>
    </w:p>
    <w:p>
      <w:pPr>
        <w:spacing w:after="10"/>
        <w:ind w:left="360"/>
      </w:pPr>
      <w:r>
        <w:rPr>
          <w:color w:val="404040"/>
          <w:sz w:val="17"/>
          <w:szCs w:val="17"/>
        </w:rPr>
        <w:t xml:space="preserve">Scope of This Document</w:t>
      </w:r>
    </w:p>
    <w:p>
      <w:pPr>
        <w:spacing w:after="20" w:before="100"/>
      </w:pPr>
      <w:r>
        <w:rPr>
          <w:b/>
          <w:bCs/>
          <w:color w:val="2E75B6"/>
          <w:sz w:val="19"/>
          <w:szCs w:val="19"/>
        </w:rPr>
        <w:t xml:space="preserve">5.1 Implementation Overview</w:t>
      </w:r>
    </w:p>
    <w:p>
      <w:pPr>
        <w:spacing w:after="20" w:before="100"/>
      </w:pPr>
      <w:r>
        <w:rPr>
          <w:b/>
          <w:bCs/>
          <w:color w:val="2E75B6"/>
          <w:sz w:val="19"/>
          <w:szCs w:val="19"/>
        </w:rPr>
        <w:t xml:space="preserve">5.2 Source Code Structure</w:t>
      </w:r>
    </w:p>
    <w:p>
      <w:pPr>
        <w:spacing w:after="20" w:before="100"/>
      </w:pPr>
      <w:r>
        <w:rPr>
          <w:b/>
          <w:bCs/>
          <w:color w:val="2E75B6"/>
          <w:sz w:val="19"/>
          <w:szCs w:val="19"/>
        </w:rPr>
        <w:t xml:space="preserve">5.3 Coding Standards and Conventions</w:t>
      </w:r>
    </w:p>
    <w:p>
      <w:pPr>
        <w:spacing w:after="10"/>
        <w:ind w:left="360"/>
      </w:pPr>
      <w:r>
        <w:rPr>
          <w:color w:val="404040"/>
          <w:sz w:val="17"/>
          <w:szCs w:val="17"/>
        </w:rPr>
        <w:t xml:space="preserve">5.3.1 General Rules</w:t>
      </w:r>
    </w:p>
    <w:p>
      <w:pPr>
        <w:spacing w:after="10"/>
        <w:ind w:left="360"/>
      </w:pPr>
      <w:r>
        <w:rPr>
          <w:color w:val="404040"/>
          <w:sz w:val="17"/>
          <w:szCs w:val="17"/>
        </w:rPr>
        <w:t xml:space="preserve">5.3.2 Python (Backend)</w:t>
      </w:r>
    </w:p>
    <w:p>
      <w:pPr>
        <w:spacing w:after="10"/>
        <w:ind w:left="360"/>
      </w:pPr>
      <w:r>
        <w:rPr>
          <w:color w:val="404040"/>
          <w:sz w:val="17"/>
          <w:szCs w:val="17"/>
        </w:rPr>
        <w:t xml:space="preserve">5.3.3 JavaScript / React (Frontend)</w:t>
      </w:r>
    </w:p>
    <w:p>
      <w:pPr>
        <w:spacing w:after="10"/>
        <w:ind w:left="360"/>
      </w:pPr>
      <w:r>
        <w:rPr>
          <w:color w:val="404040"/>
          <w:sz w:val="17"/>
          <w:szCs w:val="17"/>
        </w:rPr>
        <w:t xml:space="preserve">5.3.4 Data Files and Naming</w:t>
      </w:r>
    </w:p>
    <w:p>
      <w:pPr>
        <w:spacing w:after="20" w:before="100"/>
      </w:pPr>
      <w:r>
        <w:rPr>
          <w:b/>
          <w:bCs/>
          <w:color w:val="2E75B6"/>
          <w:sz w:val="19"/>
          <w:szCs w:val="19"/>
        </w:rPr>
        <w:t xml:space="preserve">5.4 Key Implementation Details</w:t>
      </w:r>
    </w:p>
    <w:p>
      <w:pPr>
        <w:spacing w:after="10"/>
        <w:ind w:left="360"/>
      </w:pPr>
      <w:r>
        <w:rPr>
          <w:color w:val="404040"/>
          <w:sz w:val="17"/>
          <w:szCs w:val="17"/>
        </w:rPr>
        <w:t xml:space="preserve">5.4.1 Authentication and Sessions</w:t>
      </w:r>
    </w:p>
    <w:p>
      <w:pPr>
        <w:spacing w:after="10"/>
        <w:ind w:left="360"/>
      </w:pPr>
      <w:r>
        <w:rPr>
          <w:color w:val="404040"/>
          <w:sz w:val="17"/>
          <w:szCs w:val="17"/>
        </w:rPr>
        <w:t xml:space="preserve">5.4.2 CV Processing and Candidate Profile</w:t>
      </w:r>
    </w:p>
    <w:p>
      <w:pPr>
        <w:spacing w:after="10"/>
        <w:ind w:left="360"/>
      </w:pPr>
      <w:r>
        <w:rPr>
          <w:color w:val="404040"/>
          <w:sz w:val="17"/>
          <w:szCs w:val="17"/>
        </w:rPr>
        <w:t xml:space="preserve">5.4.3 Question Planning and Retrieval</w:t>
      </w:r>
    </w:p>
    <w:p>
      <w:pPr>
        <w:spacing w:after="10"/>
        <w:ind w:left="360"/>
      </w:pPr>
      <w:r>
        <w:rPr>
          <w:color w:val="404040"/>
          <w:sz w:val="17"/>
          <w:szCs w:val="17"/>
        </w:rPr>
        <w:t xml:space="preserve">5.4.4 Answer Evaluation</w:t>
      </w:r>
    </w:p>
    <w:p>
      <w:pPr>
        <w:spacing w:after="10"/>
        <w:ind w:left="360"/>
      </w:pPr>
      <w:r>
        <w:rPr>
          <w:color w:val="404040"/>
          <w:sz w:val="17"/>
          <w:szCs w:val="17"/>
        </w:rPr>
        <w:t xml:space="preserve">5.4.5 Interview Agent and Optional LLM</w:t>
      </w:r>
    </w:p>
    <w:p>
      <w:pPr>
        <w:spacing w:after="10"/>
        <w:ind w:left="360"/>
      </w:pPr>
      <w:r>
        <w:rPr>
          <w:color w:val="404040"/>
          <w:sz w:val="17"/>
          <w:szCs w:val="17"/>
        </w:rPr>
        <w:t xml:space="preserve">5.4.6 Frontend Integration</w:t>
      </w:r>
    </w:p>
    <w:p>
      <w:pPr>
        <w:spacing w:after="10"/>
        <w:ind w:left="360"/>
      </w:pPr>
      <w:r>
        <w:rPr>
          <w:color w:val="404040"/>
          <w:sz w:val="17"/>
          <w:szCs w:val="17"/>
        </w:rPr>
        <w:t xml:space="preserve">5.4.7 Error Handling and Observability</w:t>
      </w:r>
    </w:p>
    <w:p>
      <w:pPr>
        <w:spacing w:after="20" w:before="100"/>
      </w:pPr>
      <w:r>
        <w:rPr>
          <w:b/>
          <w:bCs/>
          <w:color w:val="2E75B6"/>
          <w:sz w:val="19"/>
          <w:szCs w:val="19"/>
        </w:rPr>
        <w:t xml:space="preserve">5.5 Configuration</w:t>
      </w:r>
    </w:p>
    <w:p>
      <w:pPr>
        <w:spacing w:after="20" w:before="100"/>
      </w:pPr>
      <w:r>
        <w:rPr>
          <w:b/>
          <w:bCs/>
          <w:color w:val="2E75B6"/>
          <w:sz w:val="19"/>
          <w:szCs w:val="19"/>
        </w:rPr>
        <w:t xml:space="preserve">5.6 Version Control and Branching</w:t>
      </w:r>
    </w:p>
    <w:p>
      <w:pPr>
        <w:spacing w:after="10"/>
        <w:ind w:left="360"/>
      </w:pPr>
      <w:r>
        <w:rPr>
          <w:color w:val="404040"/>
          <w:sz w:val="17"/>
          <w:szCs w:val="17"/>
        </w:rPr>
        <w:t xml:space="preserve">5.6.1 Repository</w:t>
      </w:r>
    </w:p>
    <w:p>
      <w:pPr>
        <w:spacing w:after="10"/>
        <w:ind w:left="360"/>
      </w:pPr>
      <w:r>
        <w:rPr>
          <w:color w:val="404040"/>
          <w:sz w:val="17"/>
          <w:szCs w:val="17"/>
        </w:rPr>
        <w:t xml:space="preserve">5.6.2 Observed Practice and Agreed Strategy</w:t>
      </w:r>
    </w:p>
    <w:p>
      <w:pPr>
        <w:spacing w:after="20" w:before="100"/>
      </w:pPr>
      <w:r>
        <w:rPr>
          <w:b/>
          <w:bCs/>
          <w:color w:val="2E75B6"/>
          <w:sz w:val="19"/>
          <w:szCs w:val="19"/>
        </w:rPr>
        <w:t xml:space="preserve">5.7 Continuous Integration and Delivery</w:t>
      </w:r>
    </w:p>
    <w:p>
      <w:pPr>
        <w:spacing w:after="10"/>
        <w:ind w:left="360"/>
      </w:pPr>
      <w:r>
        <w:rPr>
          <w:color w:val="404040"/>
          <w:sz w:val="17"/>
          <w:szCs w:val="17"/>
        </w:rPr>
        <w:t xml:space="preserve">5.7.1 Recommended Test Workflow</w:t>
      </w:r>
    </w:p>
    <w:p>
      <w:pPr>
        <w:spacing w:after="20" w:before="100"/>
      </w:pPr>
      <w:r>
        <w:rPr>
          <w:b/>
          <w:bCs/>
          <w:color w:val="2E75B6"/>
          <w:sz w:val="19"/>
          <w:szCs w:val="19"/>
        </w:rPr>
        <w:t xml:space="preserve">5.8 README and Installation Guide</w:t>
      </w:r>
    </w:p>
    <w:p>
      <w:pPr>
        <w:spacing w:after="10"/>
        <w:ind w:left="360"/>
      </w:pPr>
      <w:r>
        <w:rPr>
          <w:color w:val="404040"/>
          <w:sz w:val="17"/>
          <w:szCs w:val="17"/>
        </w:rPr>
        <w:t xml:space="preserve">5.8.1 Requirements</w:t>
      </w:r>
    </w:p>
    <w:p>
      <w:pPr>
        <w:spacing w:after="10"/>
        <w:ind w:left="360"/>
      </w:pPr>
      <w:r>
        <w:rPr>
          <w:color w:val="404040"/>
          <w:sz w:val="17"/>
          <w:szCs w:val="17"/>
        </w:rPr>
        <w:t xml:space="preserve">5.8.2 Installation and Configuration</w:t>
      </w:r>
    </w:p>
    <w:p>
      <w:pPr>
        <w:spacing w:after="10"/>
        <w:ind w:left="360"/>
      </w:pPr>
      <w:r>
        <w:rPr>
          <w:color w:val="404040"/>
          <w:sz w:val="17"/>
          <w:szCs w:val="17"/>
        </w:rPr>
        <w:t xml:space="preserve">5.8.3 Running the Application</w:t>
      </w:r>
    </w:p>
    <w:p>
      <w:pPr>
        <w:spacing w:after="10"/>
        <w:ind w:left="360"/>
      </w:pPr>
      <w:r>
        <w:rPr>
          <w:color w:val="404040"/>
          <w:sz w:val="17"/>
          <w:szCs w:val="17"/>
        </w:rPr>
        <w:t xml:space="preserve">5.8.4 Tests and Benchmarks</w:t>
      </w:r>
    </w:p>
    <w:p>
      <w:pPr>
        <w:spacing w:after="10"/>
        <w:ind w:left="360"/>
      </w:pPr>
      <w:r>
        <w:rPr>
          <w:color w:val="404040"/>
          <w:sz w:val="17"/>
          <w:szCs w:val="17"/>
        </w:rPr>
        <w:t xml:space="preserve">5.8.5 API Reference</w:t>
      </w:r>
    </w:p>
    <w:p>
      <w:pPr>
        <w:spacing w:after="10"/>
        <w:ind w:left="360"/>
      </w:pPr>
      <w:r>
        <w:rPr>
          <w:color w:val="404040"/>
          <w:sz w:val="17"/>
          <w:szCs w:val="17"/>
        </w:rPr>
        <w:t xml:space="preserve">5.8.6 README Corrections Needed</w:t>
      </w:r>
    </w:p>
    <w:p>
      <w:pPr>
        <w:spacing w:after="20" w:before="100"/>
      </w:pPr>
      <w:r>
        <w:rPr>
          <w:b/>
          <w:bCs/>
          <w:color w:val="2E75B6"/>
          <w:sz w:val="19"/>
          <w:szCs w:val="19"/>
        </w:rPr>
        <w:t xml:space="preserve">5.9 Security and Privacy Implementation</w:t>
      </w:r>
    </w:p>
    <w:p>
      <w:pPr>
        <w:spacing w:after="20" w:before="100"/>
      </w:pPr>
      <w:r>
        <w:rPr>
          <w:b/>
          <w:bCs/>
          <w:color w:val="2E75B6"/>
          <w:sz w:val="19"/>
          <w:szCs w:val="19"/>
        </w:rPr>
        <w:t xml:space="preserve">5.10 Deployment Status and Link</w:t>
      </w:r>
    </w:p>
    <w:p>
      <w:r>
        <w:br w:type="page"/>
      </w:r>
    </w:p>
    <w:p>
      <w:pPr>
        <w:sectPr>
          <w:headerReference w:type="default" r:id="rId6"/>
          <w:footerReference w:type="default" r:id="rId7"/>
          <w:pgSz w:w="11906" w:h="16838" w:orient="portrait"/>
          <w:pgMar w:top="1134" w:right="1134" w:bottom="1134" w:left="1134" w:header="560" w:footer="560" w:gutter="0"/>
          <w:pgNumType/>
          <w:titlePg/>
          <w:docGrid w:linePitch="360"/>
        </w:sectPr>
      </w:pPr>
    </w:p>
    <w:p>
      <w:pPr>
        <w:pStyle w:val="Heading1"/>
      </w:pPr>
      <w:r>
        <w:t xml:space="preserve">About This Document</w:t>
      </w:r>
    </w:p>
    <w:p>
      <w:pPr>
        <w:spacing w:after="120" w:line="276"/>
      </w:pPr>
      <w:r>
        <w:rPr>
          <w:color w:val="262626"/>
          <w:sz w:val="20"/>
          <w:szCs w:val="20"/>
        </w:rPr>
        <w:t xml:space="preserve">This document is Document 5 of the seven-document Team 147 package. Documents 1-3 (Project Planning and Management, Lecturer Review, Requirements Gathering) consolidate the nine original source documents and describe the project as planned. Documents 4-7 (System Analysis and Design, Implementation, Testing and Quality Assurance, Final Deliverables) describe the system as it was actually built, using the repository as the source of truth.</w:t>
      </w:r>
    </w:p>
    <w:p>
      <w:pPr>
        <w:spacing w:after="120" w:line="276"/>
      </w:pPr>
      <w:r>
        <w:rPr>
          <w:b/>
          <w:bCs/>
          <w:color w:val="262626"/>
          <w:sz w:val="20"/>
          <w:szCs w:val="20"/>
        </w:rPr>
        <w:t xml:space="preserve">Implementation baseline:</w:t>
      </w:r>
      <w:r>
        <w:rPr>
          <w:color w:val="262626"/>
          <w:sz w:val="20"/>
          <w:szCs w:val="20"/>
        </w:rPr>
        <w:t xml:space="preserve"> GitHub repository Mennatullah-essam/ai-interview-coach, branch main, commit 491f8ae (24 October 2026). Every statement about the system was checked against that code. Where the built system differs from Documents 1-3, the difference is stated and labelled rather than hidden. Status labels used throughout: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3"/>
        <w:gridCol w:w="7255"/>
      </w:tblGrid>
      <w:tr>
        <w:trPr>
          <w:cantSplit w:val="off"/>
          <w:tblHeader/>
        </w:trPr>
        <w:tc>
          <w:tcPr>
            <w:tcW w:type="dxa" w:w="23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Label</w:t>
            </w:r>
          </w:p>
        </w:tc>
        <w:tc>
          <w:tcPr>
            <w:tcW w:type="dxa" w:w="72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Meaning</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Present in the code at the implementation baseline and exercised by automated tests or an observed end-to-end run.</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Implemented (changed)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Implemented in a different form from Documents 1-3, following a recorded decision (API specification D1-D8 or a later milestone decision).</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Partially 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Present, but narrower than the requirement, or available in the backend only.</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Not 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Absent from the code at the baseline; the reason (decision, deferral or gap) is stated.</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Confirmed / Proposed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As in Documents 1-3: stated in the sources as a decision, or as a proposal not yet confirmed.</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Recommendation (review)</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Added during this documentation review; not present in any earlier document.</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To Be Confirmed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Required information (a date, an owner, a value) is missing or conflicting.</w:t>
            </w:r>
          </w:p>
        </w:tc>
      </w:tr>
    </w:tbl>
    <w:p>
      <w:pPr>
        <w:spacing w:after="100"/>
      </w:pPr>
    </w:p>
    <w:p>
      <w:pPr>
        <w:pStyle w:val="Heading2"/>
      </w:pPr>
      <w:r>
        <w:t xml:space="preserve">Scope of This Document</w:t>
      </w:r>
    </w:p>
    <w:p>
      <w:pPr>
        <w:spacing w:after="120" w:line="276"/>
      </w:pPr>
      <w:r>
        <w:rPr>
          <w:color w:val="262626"/>
          <w:sz w:val="20"/>
          <w:szCs w:val="20"/>
        </w:rPr>
        <w:t xml:space="preserve">Document 5 covers the Implementation (Development) phase of the documentation guideline: source code and coding standards (5.2-5.4), version control and branching (5.6), CI/CD (5.7), README with installation, requirements, configuration, execution and API reference (5.5, 5.8), and the deployment link (5.10).</w:t>
      </w:r>
    </w:p>
    <w:p>
      <w:pPr>
        <w:spacing w:after="120" w:line="276"/>
      </w:pPr>
      <w:r>
        <w:rPr>
          <w:color w:val="262626"/>
          <w:sz w:val="20"/>
          <w:szCs w:val="20"/>
        </w:rPr>
        <w:t xml:space="preserve">Design is described in Document 4 and is referenced rather than repeated. Test evidence is in Document 6.</w:t>
      </w:r>
    </w:p>
    <w:p>
      <w:pPr>
        <w:sectPr>
          <w:headerReference w:type="default" r:id="rId8"/>
          <w:footerReference w:type="default" r:id="rId9"/>
          <w:pgSz w:w="11906" w:h="16838" w:orient="portrait"/>
          <w:pgMar w:top="1134" w:right="1134" w:bottom="1134" w:left="1134" w:header="560" w:footer="560" w:gutter="0"/>
          <w:pgNumType/>
          <w:docGrid w:linePitch="360"/>
        </w:sectPr>
      </w:pPr>
    </w:p>
    <w:p>
      <w:pPr>
        <w:pStyle w:val="Heading1"/>
      </w:pPr>
      <w:r>
        <w:t xml:space="preserve">5.1 Implementation Overview</w:t>
      </w:r>
    </w:p>
    <w:p>
      <w:pPr>
        <w:spacing w:after="120" w:line="276"/>
      </w:pPr>
      <w:r>
        <w:rPr>
          <w:color w:val="262626"/>
          <w:sz w:val="20"/>
          <w:szCs w:val="20"/>
        </w:rPr>
        <w:t xml:space="preserve">The system was built in five implementation milestones (IM-1 to IM-5) on top of a React frontend prototype and an API specification. The "IM" prefix keeps them distinct from the planning milestones M1-M8 of Document 1 (section 1.2.5), which are calendar targets of the 14-week plan; Table 5.2 maps one to the other.</w:t>
      </w:r>
    </w:p>
    <w:p>
      <w:pPr>
        <w:keepNext/>
        <w:spacing w:after="80" w:before="160"/>
      </w:pPr>
      <w:r>
        <w:rPr>
          <w:b/>
          <w:bCs/>
          <w:color w:val="1F3864"/>
          <w:sz w:val="19"/>
          <w:szCs w:val="19"/>
        </w:rPr>
        <w:t xml:space="preserve">Table 5.1 -- Implementation timeline (from the Git history and migration timestamps)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7"/>
        <w:gridCol w:w="1285"/>
        <w:gridCol w:w="5247"/>
        <w:gridCol w:w="1929"/>
      </w:tblGrid>
      <w:tr>
        <w:trPr>
          <w:cantSplit w:val="off"/>
          <w:tblHeader/>
        </w:trPr>
        <w:tc>
          <w:tcPr>
            <w:tcW w:type="dxa" w:w="117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Step</w:t>
            </w:r>
          </w:p>
        </w:tc>
        <w:tc>
          <w:tcPr>
            <w:tcW w:type="dxa" w:w="12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Date</w:t>
            </w:r>
          </w:p>
        </w:tc>
        <w:tc>
          <w:tcPr>
            <w:tcW w:type="dxa" w:w="524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Delivered</w:t>
            </w:r>
          </w:p>
        </w:tc>
        <w:tc>
          <w:tcPr>
            <w:tcW w:type="dxa" w:w="192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Evidence</w:t>
            </w:r>
          </w:p>
        </w:tc>
      </w:tr>
      <w:tr>
        <w:trPr>
          <w:cantSplit w:val="off"/>
          <w:tblHeader w:val="off"/>
        </w:trPr>
        <w:tc>
          <w:tcPr>
            <w:tcW w:type="dxa" w:w="11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Prototype</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1-2 Oct 2026</w:t>
            </w:r>
          </w:p>
        </w:tc>
        <w:tc>
          <w:tcPr>
            <w:tcW w:type="dxa" w:w="52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Static frontend, then migration to React + Vite (mock data).</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Commits 86cffb9, 70b8bc3</w:t>
            </w:r>
          </w:p>
        </w:tc>
      </w:tr>
      <w:tr>
        <w:trPr>
          <w:cantSplit w:val="off"/>
          <w:tblHeader w:val="off"/>
        </w:trPr>
        <w:tc>
          <w:tcPr>
            <w:tcW w:type="dxa" w:w="11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Specification</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10-22 Oct 2026</w:t>
            </w:r>
          </w:p>
        </w:tc>
        <w:tc>
          <w:tcPr>
            <w:tcW w:type="dxa" w:w="52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Backend API specification: 23 endpoints, data model, decisions D1-D8, frontend change list.</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777157a, e0a02f1</w:t>
            </w:r>
          </w:p>
        </w:tc>
      </w:tr>
      <w:tr>
        <w:trPr>
          <w:cantSplit w:val="off"/>
          <w:tblHeader w:val="off"/>
        </w:trPr>
        <w:tc>
          <w:tcPr>
            <w:tcW w:type="dxa" w:w="11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IM-1</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22 Oct 2026</w:t>
            </w:r>
          </w:p>
        </w:tc>
        <w:tc>
          <w:tcPr>
            <w:tcW w:type="dxa" w:w="52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FastAPI skeleton: settings, health endpoint, OpenAPI, tests.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a90e3c5</w:t>
            </w:r>
          </w:p>
        </w:tc>
      </w:tr>
      <w:tr>
        <w:trPr>
          <w:cantSplit w:val="off"/>
          <w:tblHeader w:val="off"/>
        </w:trPr>
        <w:tc>
          <w:tcPr>
            <w:tcW w:type="dxa" w:w="11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IM-2</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22 Oct 2026</w:t>
            </w:r>
          </w:p>
        </w:tc>
        <w:tc>
          <w:tcPr>
            <w:tcW w:type="dxa" w:w="52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Database foundation: SQLAlchemy models, Alembic initial schema, PostgreSQL connection checks.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Migration 9c35bf359c62</w:t>
            </w:r>
          </w:p>
        </w:tc>
      </w:tr>
      <w:tr>
        <w:trPr>
          <w:cantSplit w:val="off"/>
          <w:tblHeader w:val="off"/>
        </w:trPr>
        <w:tc>
          <w:tcPr>
            <w:tcW w:type="dxa" w:w="11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IM-3</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22 Oct 2026</w:t>
            </w:r>
          </w:p>
        </w:tc>
        <w:tc>
          <w:tcPr>
            <w:tcW w:type="dxa" w:w="52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Accounts and real APIs: registration, login, refresh rotation, CV upload and parsing, question bank, interviews, evaluation, results, history, performance; frontend connected.</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Migration 285a552def9d</w:t>
            </w:r>
          </w:p>
        </w:tc>
      </w:tr>
      <w:tr>
        <w:trPr>
          <w:cantSplit w:val="off"/>
          <w:tblHeader w:val="off"/>
        </w:trPr>
        <w:tc>
          <w:tcPr>
            <w:tcW w:type="dxa" w:w="11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IM-4</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23 Oct 2026</w:t>
            </w:r>
          </w:p>
        </w:tc>
        <w:tc>
          <w:tcPr>
            <w:tcW w:type="dxa" w:w="52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Interview intelligence: candidate profile with provenance, question planner, adaptive follow-ups, six-dimension rubric, improvement plans.</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Migration d87ec07e6d71</w:t>
            </w:r>
          </w:p>
        </w:tc>
      </w:tr>
      <w:tr>
        <w:trPr>
          <w:cantSplit w:val="off"/>
          <w:tblHeader w:val="off"/>
        </w:trPr>
        <w:tc>
          <w:tcPr>
            <w:tcW w:type="dxa" w:w="11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IM-5</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23 Oct 2026</w:t>
            </w:r>
          </w:p>
        </w:tc>
        <w:tc>
          <w:tcPr>
            <w:tcW w:type="dxa" w:w="52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Hybrid AI: competency model, semantic retrieval, interview agent with policy, optional LLM gateway, concept evidence, plan v2, benchmark.</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Migration ecf75151dd51; commit a81d2a7</w:t>
            </w:r>
          </w:p>
        </w:tc>
      </w:tr>
      <w:tr>
        <w:trPr>
          <w:cantSplit w:val="off"/>
          <w:tblHeader w:val="off"/>
        </w:trPr>
        <w:tc>
          <w:tcPr>
            <w:tcW w:type="dxa" w:w="11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Packaging</w:t>
            </w:r>
          </w:p>
        </w:tc>
        <w:tc>
          <w:tcPr>
            <w:tcW w:type="dxa" w:w="12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24 Oct 2026</w:t>
            </w:r>
          </w:p>
        </w:tc>
        <w:tc>
          <w:tcPr>
            <w:tcW w:type="dxa" w:w="52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Docker image serving SPA and API from one origin; tests for frontend serving.</w:t>
            </w:r>
          </w:p>
        </w:tc>
        <w:tc>
          <w:tcPr>
            <w:tcW w:type="dxa" w:w="192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491f8ae</w:t>
            </w:r>
          </w:p>
        </w:tc>
      </w:tr>
    </w:tbl>
    <w:p>
      <w:pPr>
        <w:spacing w:after="100"/>
      </w:pPr>
    </w:p>
    <w:p>
      <w:pPr>
        <w:keepNext/>
        <w:spacing w:after="80" w:before="160"/>
      </w:pPr>
      <w:r>
        <w:rPr>
          <w:b/>
          <w:bCs/>
          <w:color w:val="1F3864"/>
          <w:sz w:val="19"/>
          <w:szCs w:val="19"/>
        </w:rPr>
        <w:t xml:space="preserve">Table 5.2 -- Planning milestones (Document 1) and their implementation state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4283"/>
        <w:gridCol w:w="3214"/>
      </w:tblGrid>
      <w:tr>
        <w:trPr>
          <w:cantSplit w:val="off"/>
          <w:tblHeader/>
        </w:trPr>
        <w:tc>
          <w:tcPr>
            <w:tcW w:type="dxa" w:w="21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Planning milestone</w:t>
            </w:r>
          </w:p>
        </w:tc>
        <w:tc>
          <w:tcPr>
            <w:tcW w:type="dxa" w:w="42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Completion criteria (Document 1)</w:t>
            </w:r>
          </w:p>
        </w:tc>
        <w:tc>
          <w:tcPr>
            <w:tcW w:type="dxa" w:w="321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State at baseline</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M1 Kickoff</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Proposal, plan, repository, board, architecture</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Done (repository and documents exist; board not evidenced)</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M2 Foundation</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AWS environment and schema live, first data pipeline</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Schema and data pipeline done locally (IM-2); AWS not created (D8)</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M3 Core backend + UI prototype</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CV, session and answer endpoints; clickable prototype</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Done (IM-3)</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M4 Alpha AI modules</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Baseline evaluation; GenAI generation via API</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Evaluation done (IM-3/IM-4); GenAI replaced by bank selection (D4)</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M5 MVP end-to-end</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CV upload to dashboard flow</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Done locally (IM-3 to IM-5)</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M6 Testing complete</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Test report, model evaluation, critical bugs fixed</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Largely done (Document 6); human-rated validation open</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M7 Production deployment</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Live with monitoring</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Not started on a host; packaging prepared</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M8 Final delivery</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Report, user guide, demo, presentation</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Documents 1-7; demo date To Be Confirmed</w:t>
            </w:r>
          </w:p>
        </w:tc>
      </w:tr>
    </w:tbl>
    <w:p>
      <w:pPr>
        <w:spacing w:after="100"/>
      </w:pPr>
    </w:p>
    <w:p>
      <w:pPr>
        <w:sectPr>
          <w:headerReference w:type="default" r:id="rId10"/>
          <w:footerReference w:type="default" r:id="rId11"/>
          <w:pgSz w:w="11906" w:h="16838" w:orient="portrait"/>
          <w:pgMar w:top="1134" w:right="1134" w:bottom="1134" w:left="1134" w:header="560" w:footer="560" w:gutter="0"/>
          <w:pgNumType/>
          <w:docGrid w:linePitch="360"/>
        </w:sectPr>
      </w:pPr>
    </w:p>
    <w:p>
      <w:pPr>
        <w:pStyle w:val="Heading1"/>
      </w:pPr>
      <w:r>
        <w:t xml:space="preserve">5.2 Source Code Structure</w:t>
      </w:r>
    </w:p>
    <w:p>
      <w:pPr>
        <w:spacing w:after="120" w:line="276"/>
      </w:pPr>
      <w:r>
        <w:rPr>
          <w:color w:val="262626"/>
          <w:sz w:val="20"/>
          <w:szCs w:val="20"/>
        </w:rPr>
        <w:t xml:space="preserve">The repository keeps the React frontend at the root (it pre-dates the backend and decision D1 required it to stay in place) and the FastAPI backend in </w:t>
      </w:r>
      <w:r>
        <w:rPr>
          <w:rFonts w:ascii="Consolas" w:cs="Consolas" w:eastAsia="Consolas" w:hAnsi="Consolas"/>
          <w:color w:val="1F3864"/>
          <w:sz w:val="18"/>
          <w:szCs w:val="18"/>
        </w:rPr>
        <w:t xml:space="preserve">backend/</w:t>
      </w:r>
      <w:r>
        <w:rPr>
          <w:color w:val="262626"/>
          <w:sz w:val="20"/>
          <w:szCs w:val="20"/>
        </w:rPr>
        <w:t xml:space="preserve">. This corrects the structure shown in the earlier project handbook, which placed the frontend in a </w:t>
      </w:r>
      <w:r>
        <w:rPr>
          <w:rFonts w:ascii="Consolas" w:cs="Consolas" w:eastAsia="Consolas" w:hAnsi="Consolas"/>
          <w:color w:val="1F3864"/>
          <w:sz w:val="18"/>
          <w:szCs w:val="18"/>
        </w:rPr>
        <w:t xml:space="preserve">frontend/</w:t>
      </w:r>
      <w:r>
        <w:rPr>
          <w:color w:val="262626"/>
          <w:sz w:val="20"/>
          <w:szCs w:val="20"/>
        </w:rPr>
        <w:t xml:space="preserve"> folder.</w:t>
      </w:r>
    </w:p>
    <w:p>
      <w:pPr>
        <w:shd w:fill="F5F5F5" w:color="auto" w:val="clear"/>
        <w:spacing w:after="0" w:before="80"/>
        <w:ind w:left="200" w:right="200"/>
      </w:pPr>
      <w:r>
        <w:rPr>
          <w:rFonts w:ascii="Consolas" w:cs="Consolas" w:eastAsia="Consolas" w:hAnsi="Consolas"/>
          <w:color w:val="1F1F1F"/>
          <w:sz w:val="16"/>
          <w:szCs w:val="16"/>
        </w:rPr>
        <w:t xml:space="preserve">ai-interview-coach/</w:t>
      </w:r>
    </w:p>
    <w:p>
      <w:pPr>
        <w:shd w:fill="F5F5F5" w:color="auto" w:val="clear"/>
        <w:spacing w:after="0" w:before="0"/>
        <w:ind w:left="200" w:right="200"/>
      </w:pPr>
      <w:r>
        <w:rPr>
          <w:rFonts w:ascii="Consolas" w:cs="Consolas" w:eastAsia="Consolas" w:hAnsi="Consolas"/>
          <w:color w:val="1F1F1F"/>
          <w:sz w:val="16"/>
          <w:szCs w:val="16"/>
        </w:rPr>
        <w:t xml:space="preserve">|-- index.html, vite.config.js, package.json      React + Vite app (root)</w:t>
      </w:r>
    </w:p>
    <w:p>
      <w:pPr>
        <w:shd w:fill="F5F5F5" w:color="auto" w:val="clear"/>
        <w:spacing w:after="0" w:before="0"/>
        <w:ind w:left="200" w:right="200"/>
      </w:pPr>
      <w:r>
        <w:rPr>
          <w:rFonts w:ascii="Consolas" w:cs="Consolas" w:eastAsia="Consolas" w:hAnsi="Consolas"/>
          <w:color w:val="1F1F1F"/>
          <w:sz w:val="16"/>
          <w:szCs w:val="16"/>
        </w:rPr>
        <w:t xml:space="preserve">|-- public/                                       static assets (favicon)</w:t>
      </w:r>
    </w:p>
    <w:p>
      <w:pPr>
        <w:shd w:fill="F5F5F5" w:color="auto" w:val="clear"/>
        <w:spacing w:after="0" w:before="0"/>
        <w:ind w:left="200" w:right="200"/>
      </w:pPr>
      <w:r>
        <w:rPr>
          <w:rFonts w:ascii="Consolas" w:cs="Consolas" w:eastAsia="Consolas" w:hAnsi="Consolas"/>
          <w:color w:val="1F1F1F"/>
          <w:sz w:val="16"/>
          <w:szCs w:val="16"/>
        </w:rPr>
        <w:t xml:space="preserve">|-- src/</w:t>
      </w:r>
    </w:p>
    <w:p>
      <w:pPr>
        <w:shd w:fill="F5F5F5" w:color="auto" w:val="clear"/>
        <w:spacing w:after="0" w:before="0"/>
        <w:ind w:left="200" w:right="200"/>
      </w:pPr>
      <w:r>
        <w:rPr>
          <w:rFonts w:ascii="Consolas" w:cs="Consolas" w:eastAsia="Consolas" w:hAnsi="Consolas"/>
          <w:color w:val="1F1F1F"/>
          <w:sz w:val="16"/>
          <w:szCs w:val="16"/>
        </w:rPr>
        <w:t xml:space="preserve">|   |-- pages/        13 screens (Dashboard, CVUpload, ProfileReview, InterviewSetup, ...)</w:t>
      </w:r>
    </w:p>
    <w:p>
      <w:pPr>
        <w:shd w:fill="F5F5F5" w:color="auto" w:val="clear"/>
        <w:spacing w:after="0" w:before="0"/>
        <w:ind w:left="200" w:right="200"/>
      </w:pPr>
      <w:r>
        <w:rPr>
          <w:rFonts w:ascii="Consolas" w:cs="Consolas" w:eastAsia="Consolas" w:hAnsi="Consolas"/>
          <w:color w:val="1F1F1F"/>
          <w:sz w:val="16"/>
          <w:szCs w:val="16"/>
        </w:rPr>
        <w:t xml:space="preserve">|   |-- components/   32 shared components (Button, Card, Modal, ScoreCircle, ...)</w:t>
      </w:r>
    </w:p>
    <w:p>
      <w:pPr>
        <w:shd w:fill="F5F5F5" w:color="auto" w:val="clear"/>
        <w:spacing w:after="0" w:before="0"/>
        <w:ind w:left="200" w:right="200"/>
      </w:pPr>
      <w:r>
        <w:rPr>
          <w:rFonts w:ascii="Consolas" w:cs="Consolas" w:eastAsia="Consolas" w:hAnsi="Consolas"/>
          <w:color w:val="1F1F1F"/>
          <w:sz w:val="16"/>
          <w:szCs w:val="16"/>
        </w:rPr>
        <w:t xml:space="preserve">|   |-- context/      Auth, Interview, App, Theme, Toast providers</w:t>
      </w:r>
    </w:p>
    <w:p>
      <w:pPr>
        <w:shd w:fill="F5F5F5" w:color="auto" w:val="clear"/>
        <w:spacing w:after="0" w:before="0"/>
        <w:ind w:left="200" w:right="200"/>
      </w:pPr>
      <w:r>
        <w:rPr>
          <w:rFonts w:ascii="Consolas" w:cs="Consolas" w:eastAsia="Consolas" w:hAnsi="Consolas"/>
          <w:color w:val="1F1F1F"/>
          <w:sz w:val="16"/>
          <w:szCs w:val="16"/>
        </w:rPr>
        <w:t xml:space="preserve">|   |-- hooks/        useAuth, useInterview, useCVUpload, ...</w:t>
      </w:r>
    </w:p>
    <w:p>
      <w:pPr>
        <w:shd w:fill="F5F5F5" w:color="auto" w:val="clear"/>
        <w:spacing w:after="0" w:before="0"/>
        <w:ind w:left="200" w:right="200"/>
      </w:pPr>
      <w:r>
        <w:rPr>
          <w:rFonts w:ascii="Consolas" w:cs="Consolas" w:eastAsia="Consolas" w:hAnsi="Consolas"/>
          <w:color w:val="1F1F1F"/>
          <w:sz w:val="16"/>
          <w:szCs w:val="16"/>
        </w:rPr>
        <w:t xml:space="preserve">|   |-- services/     api.js - the only module that calls the backend</w:t>
      </w:r>
    </w:p>
    <w:p>
      <w:pPr>
        <w:shd w:fill="F5F5F5" w:color="auto" w:val="clear"/>
        <w:spacing w:after="0" w:before="0"/>
        <w:ind w:left="200" w:right="200"/>
      </w:pPr>
      <w:r>
        <w:rPr>
          <w:rFonts w:ascii="Consolas" w:cs="Consolas" w:eastAsia="Consolas" w:hAnsi="Consolas"/>
          <w:color w:val="1F1F1F"/>
          <w:sz w:val="16"/>
          <w:szCs w:val="16"/>
        </w:rPr>
        <w:t xml:space="preserve">|   |-- styles/       variables.css (design tokens), globals.css, animations.css</w:t>
      </w:r>
    </w:p>
    <w:p>
      <w:pPr>
        <w:shd w:fill="F5F5F5" w:color="auto" w:val="clear"/>
        <w:spacing w:after="0" w:before="0"/>
        <w:ind w:left="200" w:right="200"/>
      </w:pPr>
      <w:r>
        <w:rPr>
          <w:rFonts w:ascii="Consolas" w:cs="Consolas" w:eastAsia="Consolas" w:hAnsi="Consolas"/>
          <w:color w:val="1F1F1F"/>
          <w:sz w:val="16"/>
          <w:szCs w:val="16"/>
        </w:rPr>
        <w:t xml:space="preserve">|   |-- utils/, data/, animations/</w:t>
      </w:r>
    </w:p>
    <w:p>
      <w:pPr>
        <w:shd w:fill="F5F5F5" w:color="auto" w:val="clear"/>
        <w:spacing w:after="0" w:before="0"/>
        <w:ind w:left="200" w:right="200"/>
      </w:pPr>
      <w:r>
        <w:rPr>
          <w:rFonts w:ascii="Consolas" w:cs="Consolas" w:eastAsia="Consolas" w:hAnsi="Consolas"/>
          <w:color w:val="1F1F1F"/>
          <w:sz w:val="16"/>
          <w:szCs w:val="16"/>
        </w:rPr>
        <w:t xml:space="preserve">|-- backend/</w:t>
      </w:r>
    </w:p>
    <w:p>
      <w:pPr>
        <w:shd w:fill="F5F5F5" w:color="auto" w:val="clear"/>
        <w:spacing w:after="0" w:before="0"/>
        <w:ind w:left="200" w:right="200"/>
      </w:pPr>
      <w:r>
        <w:rPr>
          <w:rFonts w:ascii="Consolas" w:cs="Consolas" w:eastAsia="Consolas" w:hAnsi="Consolas"/>
          <w:color w:val="1F1F1F"/>
          <w:sz w:val="16"/>
          <w:szCs w:val="16"/>
        </w:rPr>
        <w:t xml:space="preserve">|   |-- app/</w:t>
      </w:r>
    </w:p>
    <w:p>
      <w:pPr>
        <w:shd w:fill="F5F5F5" w:color="auto" w:val="clear"/>
        <w:spacing w:after="0" w:before="0"/>
        <w:ind w:left="200" w:right="200"/>
      </w:pPr>
      <w:r>
        <w:rPr>
          <w:rFonts w:ascii="Consolas" w:cs="Consolas" w:eastAsia="Consolas" w:hAnsi="Consolas"/>
          <w:color w:val="1F1F1F"/>
          <w:sz w:val="16"/>
          <w:szCs w:val="16"/>
        </w:rPr>
        <w:t xml:space="preserve">|   |   |-- main.py          app factory, middleware, routers, SPA mount</w:t>
      </w:r>
    </w:p>
    <w:p>
      <w:pPr>
        <w:shd w:fill="F5F5F5" w:color="auto" w:val="clear"/>
        <w:spacing w:after="0" w:before="0"/>
        <w:ind w:left="200" w:right="200"/>
      </w:pPr>
      <w:r>
        <w:rPr>
          <w:rFonts w:ascii="Consolas" w:cs="Consolas" w:eastAsia="Consolas" w:hAnsi="Consolas"/>
          <w:color w:val="1F1F1F"/>
          <w:sz w:val="16"/>
          <w:szCs w:val="16"/>
        </w:rPr>
        <w:t xml:space="preserve">|   |   |-- api/             routes/*, deps.py, presenters.py</w:t>
      </w:r>
    </w:p>
    <w:p>
      <w:pPr>
        <w:shd w:fill="F5F5F5" w:color="auto" w:val="clear"/>
        <w:spacing w:after="0" w:before="0"/>
        <w:ind w:left="200" w:right="200"/>
      </w:pPr>
      <w:r>
        <w:rPr>
          <w:rFonts w:ascii="Consolas" w:cs="Consolas" w:eastAsia="Consolas" w:hAnsi="Consolas"/>
          <w:color w:val="1F1F1F"/>
          <w:sz w:val="16"/>
          <w:szCs w:val="16"/>
        </w:rPr>
        <w:t xml:space="preserve">|   |   |-- core/            config, security, errors, rate_limit</w:t>
      </w:r>
    </w:p>
    <w:p>
      <w:pPr>
        <w:shd w:fill="F5F5F5" w:color="auto" w:val="clear"/>
        <w:spacing w:after="0" w:before="0"/>
        <w:ind w:left="200" w:right="200"/>
      </w:pPr>
      <w:r>
        <w:rPr>
          <w:rFonts w:ascii="Consolas" w:cs="Consolas" w:eastAsia="Consolas" w:hAnsi="Consolas"/>
          <w:color w:val="1F1F1F"/>
          <w:sz w:val="16"/>
          <w:szCs w:val="16"/>
        </w:rPr>
        <w:t xml:space="preserve">|   |   |-- db/, models/     engine/session, SQLAlchemy models and enums</w:t>
      </w:r>
    </w:p>
    <w:p>
      <w:pPr>
        <w:shd w:fill="F5F5F5" w:color="auto" w:val="clear"/>
        <w:spacing w:after="0" w:before="0"/>
        <w:ind w:left="200" w:right="200"/>
      </w:pPr>
      <w:r>
        <w:rPr>
          <w:rFonts w:ascii="Consolas" w:cs="Consolas" w:eastAsia="Consolas" w:hAnsi="Consolas"/>
          <w:color w:val="1F1F1F"/>
          <w:sz w:val="16"/>
          <w:szCs w:val="16"/>
        </w:rPr>
        <w:t xml:space="preserve">|   |   |-- schemas/         Pydantic request/response models</w:t>
      </w:r>
    </w:p>
    <w:p>
      <w:pPr>
        <w:shd w:fill="F5F5F5" w:color="auto" w:val="clear"/>
        <w:spacing w:after="0" w:before="0"/>
        <w:ind w:left="200" w:right="200"/>
      </w:pPr>
      <w:r>
        <w:rPr>
          <w:rFonts w:ascii="Consolas" w:cs="Consolas" w:eastAsia="Consolas" w:hAnsi="Consolas"/>
          <w:color w:val="1F1F1F"/>
          <w:sz w:val="16"/>
          <w:szCs w:val="16"/>
        </w:rPr>
        <w:t xml:space="preserve">|   |   |-- services/        auth, cv_parsing, storage, profile, interview, question_selection,</w:t>
      </w:r>
    </w:p>
    <w:p>
      <w:pPr>
        <w:shd w:fill="F5F5F5" w:color="auto" w:val="clear"/>
        <w:spacing w:after="0" w:before="0"/>
        <w:ind w:left="200" w:right="200"/>
      </w:pPr>
      <w:r>
        <w:rPr>
          <w:rFonts w:ascii="Consolas" w:cs="Consolas" w:eastAsia="Consolas" w:hAnsi="Consolas"/>
          <w:color w:val="1F1F1F"/>
          <w:sz w:val="16"/>
          <w:szCs w:val="16"/>
        </w:rPr>
        <w:t xml:space="preserve">|   |   |                    intelligence, improvement</w:t>
      </w:r>
    </w:p>
    <w:p>
      <w:pPr>
        <w:shd w:fill="F5F5F5" w:color="auto" w:val="clear"/>
        <w:spacing w:after="0" w:before="0"/>
        <w:ind w:left="200" w:right="200"/>
      </w:pPr>
      <w:r>
        <w:rPr>
          <w:rFonts w:ascii="Consolas" w:cs="Consolas" w:eastAsia="Consolas" w:hAnsi="Consolas"/>
          <w:color w:val="1F1F1F"/>
          <w:sz w:val="16"/>
          <w:szCs w:val="16"/>
        </w:rPr>
        <w:t xml:space="preserve">|   |   |-- intelligence/    profile_extraction, competencies, retrieval, adaptive, agent,</w:t>
      </w:r>
    </w:p>
    <w:p>
      <w:pPr>
        <w:shd w:fill="F5F5F5" w:color="auto" w:val="clear"/>
        <w:spacing w:after="0" w:before="0"/>
        <w:ind w:left="200" w:right="200"/>
      </w:pPr>
      <w:r>
        <w:rPr>
          <w:rFonts w:ascii="Consolas" w:cs="Consolas" w:eastAsia="Consolas" w:hAnsi="Consolas"/>
          <w:color w:val="1F1F1F"/>
          <w:sz w:val="16"/>
          <w:szCs w:val="16"/>
        </w:rPr>
        <w:t xml:space="preserve">|   |   |                    evaluation_review, improvement, knowledge</w:t>
      </w:r>
    </w:p>
    <w:p>
      <w:pPr>
        <w:shd w:fill="F5F5F5" w:color="auto" w:val="clear"/>
        <w:spacing w:after="0" w:before="0"/>
        <w:ind w:left="200" w:right="200"/>
      </w:pPr>
      <w:r>
        <w:rPr>
          <w:rFonts w:ascii="Consolas" w:cs="Consolas" w:eastAsia="Consolas" w:hAnsi="Consolas"/>
          <w:color w:val="1F1F1F"/>
          <w:sz w:val="16"/>
          <w:szCs w:val="16"/>
        </w:rPr>
        <w:t xml:space="preserve">|   |   |-- scoring/         scorer, concepts, similarity, templates, config.json, synonyms</w:t>
      </w:r>
    </w:p>
    <w:p>
      <w:pPr>
        <w:shd w:fill="F5F5F5" w:color="auto" w:val="clear"/>
        <w:spacing w:after="0" w:before="0"/>
        <w:ind w:left="200" w:right="200"/>
      </w:pPr>
      <w:r>
        <w:rPr>
          <w:rFonts w:ascii="Consolas" w:cs="Consolas" w:eastAsia="Consolas" w:hAnsi="Consolas"/>
          <w:color w:val="1F1F1F"/>
          <w:sz w:val="16"/>
          <w:szCs w:val="16"/>
        </w:rPr>
        <w:t xml:space="preserve">|   |   |-- llm/             gateway, providers (optional LLM)</w:t>
      </w:r>
    </w:p>
    <w:p>
      <w:pPr>
        <w:shd w:fill="F5F5F5" w:color="auto" w:val="clear"/>
        <w:spacing w:after="0" w:before="0"/>
        <w:ind w:left="200" w:right="200"/>
      </w:pPr>
      <w:r>
        <w:rPr>
          <w:rFonts w:ascii="Consolas" w:cs="Consolas" w:eastAsia="Consolas" w:hAnsi="Consolas"/>
          <w:color w:val="1F1F1F"/>
          <w:sz w:val="16"/>
          <w:szCs w:val="16"/>
        </w:rPr>
        <w:t xml:space="preserve">|   |   |-- data/            question_bank.json, roles.json, competencies.json, skills, resources</w:t>
      </w:r>
    </w:p>
    <w:p>
      <w:pPr>
        <w:shd w:fill="F5F5F5" w:color="auto" w:val="clear"/>
        <w:spacing w:after="0" w:before="0"/>
        <w:ind w:left="200" w:right="200"/>
      </w:pPr>
      <w:r>
        <w:rPr>
          <w:rFonts w:ascii="Consolas" w:cs="Consolas" w:eastAsia="Consolas" w:hAnsi="Consolas"/>
          <w:color w:val="1F1F1F"/>
          <w:sz w:val="16"/>
          <w:szCs w:val="16"/>
        </w:rPr>
        <w:t xml:space="preserve">|   |-- alembic/             migrations (4 revisions)</w:t>
      </w:r>
    </w:p>
    <w:p>
      <w:pPr>
        <w:shd w:fill="F5F5F5" w:color="auto" w:val="clear"/>
        <w:spacing w:after="0" w:before="0"/>
        <w:ind w:left="200" w:right="200"/>
      </w:pPr>
      <w:r>
        <w:rPr>
          <w:rFonts w:ascii="Consolas" w:cs="Consolas" w:eastAsia="Consolas" w:hAnsi="Consolas"/>
          <w:color w:val="1F1F1F"/>
          <w:sz w:val="16"/>
          <w:szCs w:val="16"/>
        </w:rPr>
        <w:t xml:space="preserve">|   |-- tests/               16 test modules + fixtures</w:t>
      </w:r>
    </w:p>
    <w:p>
      <w:pPr>
        <w:shd w:fill="F5F5F5" w:color="auto" w:val="clear"/>
        <w:spacing w:after="0" w:before="0"/>
        <w:ind w:left="200" w:right="200"/>
      </w:pPr>
      <w:r>
        <w:rPr>
          <w:rFonts w:ascii="Consolas" w:cs="Consolas" w:eastAsia="Consolas" w:hAnsi="Consolas"/>
          <w:color w:val="1F1F1F"/>
          <w:sz w:val="16"/>
          <w:szCs w:val="16"/>
        </w:rPr>
        <w:t xml:space="preserve">|   |-- scripts/             seed_question_bank.py, benchmark_intelligence.py, set_password.py</w:t>
      </w:r>
    </w:p>
    <w:p>
      <w:pPr>
        <w:shd w:fill="F5F5F5" w:color="auto" w:val="clear"/>
        <w:spacing w:after="0" w:before="0"/>
        <w:ind w:left="200" w:right="200"/>
      </w:pPr>
      <w:r>
        <w:rPr>
          <w:rFonts w:ascii="Consolas" w:cs="Consolas" w:eastAsia="Consolas" w:hAnsi="Consolas"/>
          <w:color w:val="1F1F1F"/>
          <w:sz w:val="16"/>
          <w:szCs w:val="16"/>
        </w:rPr>
        <w:t xml:space="preserve">|   |-- benchmarks/          stored benchmark results (M4 baseline, M5)</w:t>
      </w:r>
    </w:p>
    <w:p>
      <w:pPr>
        <w:shd w:fill="F5F5F5" w:color="auto" w:val="clear"/>
        <w:spacing w:after="0" w:before="0"/>
        <w:ind w:left="200" w:right="200"/>
      </w:pPr>
      <w:r>
        <w:rPr>
          <w:rFonts w:ascii="Consolas" w:cs="Consolas" w:eastAsia="Consolas" w:hAnsi="Consolas"/>
          <w:color w:val="1F1F1F"/>
          <w:sz w:val="16"/>
          <w:szCs w:val="16"/>
        </w:rPr>
        <w:t xml:space="preserve">|   |-- requirements.txt, requirements-dev.txt, requirements-ml.txt, .env.example</w:t>
      </w:r>
    </w:p>
    <w:p>
      <w:pPr>
        <w:shd w:fill="F5F5F5" w:color="auto" w:val="clear"/>
        <w:spacing w:after="0" w:before="0"/>
        <w:ind w:left="200" w:right="200"/>
      </w:pPr>
      <w:r>
        <w:rPr>
          <w:rFonts w:ascii="Consolas" w:cs="Consolas" w:eastAsia="Consolas" w:hAnsi="Consolas"/>
          <w:color w:val="1F1F1F"/>
          <w:sz w:val="16"/>
          <w:szCs w:val="16"/>
        </w:rPr>
        <w:t xml:space="preserve">|-- Dockerfile, .dockerignore</w:t>
      </w:r>
    </w:p>
    <w:p>
      <w:pPr>
        <w:shd w:fill="F5F5F5" w:color="auto" w:val="clear"/>
        <w:spacing w:after="140" w:before="0"/>
        <w:ind w:left="200" w:right="200"/>
      </w:pPr>
      <w:r>
        <w:rPr>
          <w:rFonts w:ascii="Consolas" w:cs="Consolas" w:eastAsia="Consolas" w:hAnsi="Consolas"/>
          <w:color w:val="1F1F1F"/>
          <w:sz w:val="16"/>
          <w:szCs w:val="16"/>
        </w:rPr>
        <w:t xml:space="preserve">|-- README.md, API_SPECIFICATION.md, .env.example</w:t>
      </w:r>
    </w:p>
    <w:p>
      <w:pPr>
        <w:spacing w:after="120" w:line="276"/>
      </w:pPr>
      <w:r>
        <w:rPr>
          <w:color w:val="262626"/>
          <w:sz w:val="20"/>
          <w:szCs w:val="20"/>
        </w:rPr>
        <w:t xml:space="preserve">Not in the repository by design: </w:t>
      </w:r>
      <w:r>
        <w:rPr>
          <w:rFonts w:ascii="Consolas" w:cs="Consolas" w:eastAsia="Consolas" w:hAnsi="Consolas"/>
          <w:color w:val="1F3864"/>
          <w:sz w:val="18"/>
          <w:szCs w:val="18"/>
        </w:rPr>
        <w:t xml:space="preserve">backend/.env</w:t>
      </w:r>
      <w:r>
        <w:rPr>
          <w:color w:val="262626"/>
          <w:sz w:val="20"/>
          <w:szCs w:val="20"/>
        </w:rPr>
        <w:t xml:space="preserve"> (secrets), </w:t>
      </w:r>
      <w:r>
        <w:rPr>
          <w:rFonts w:ascii="Consolas" w:cs="Consolas" w:eastAsia="Consolas" w:hAnsi="Consolas"/>
          <w:color w:val="1F3864"/>
          <w:sz w:val="18"/>
          <w:szCs w:val="18"/>
        </w:rPr>
        <w:t xml:space="preserve">backend/storage/</w:t>
      </w:r>
      <w:r>
        <w:rPr>
          <w:color w:val="262626"/>
          <w:sz w:val="20"/>
          <w:szCs w:val="20"/>
        </w:rPr>
        <w:t xml:space="preserve"> (uploaded CVs and embedding cache), virtual environments, </w:t>
      </w:r>
      <w:r>
        <w:rPr>
          <w:rFonts w:ascii="Consolas" w:cs="Consolas" w:eastAsia="Consolas" w:hAnsi="Consolas"/>
          <w:color w:val="1F3864"/>
          <w:sz w:val="18"/>
          <w:szCs w:val="18"/>
        </w:rPr>
        <w:t xml:space="preserve">node_modules/</w:t>
      </w:r>
      <w:r>
        <w:rPr>
          <w:color w:val="262626"/>
          <w:sz w:val="20"/>
          <w:szCs w:val="20"/>
        </w:rPr>
        <w:t xml:space="preserve">, </w:t>
      </w:r>
      <w:r>
        <w:rPr>
          <w:rFonts w:ascii="Consolas" w:cs="Consolas" w:eastAsia="Consolas" w:hAnsi="Consolas"/>
          <w:color w:val="1F3864"/>
          <w:sz w:val="18"/>
          <w:szCs w:val="18"/>
        </w:rPr>
        <w:t xml:space="preserve">dist/</w:t>
      </w:r>
      <w:r>
        <w:rPr>
          <w:color w:val="262626"/>
          <w:sz w:val="20"/>
          <w:szCs w:val="20"/>
        </w:rPr>
        <w:t xml:space="preserve">, database dumps and logs (see </w:t>
      </w:r>
      <w:r>
        <w:rPr>
          <w:rFonts w:ascii="Consolas" w:cs="Consolas" w:eastAsia="Consolas" w:hAnsi="Consolas"/>
          <w:color w:val="1F3864"/>
          <w:sz w:val="18"/>
          <w:szCs w:val="18"/>
        </w:rPr>
        <w:t xml:space="preserve">.gitignore</w:t>
      </w:r>
      <w:r>
        <w:rPr>
          <w:color w:val="262626"/>
          <w:sz w:val="20"/>
          <w:szCs w:val="20"/>
        </w:rPr>
        <w:t xml:space="preserve"> and </w:t>
      </w:r>
      <w:r>
        <w:rPr>
          <w:rFonts w:ascii="Consolas" w:cs="Consolas" w:eastAsia="Consolas" w:hAnsi="Consolas"/>
          <w:color w:val="1F3864"/>
          <w:sz w:val="18"/>
          <w:szCs w:val="18"/>
        </w:rPr>
        <w:t xml:space="preserve">backend/.gitignore</w:t>
      </w:r>
      <w:r>
        <w:rPr>
          <w:color w:val="262626"/>
          <w:sz w:val="20"/>
          <w:szCs w:val="20"/>
        </w:rPr>
        <w:t xml:space="preserve">).</w:t>
      </w:r>
    </w:p>
    <w:p>
      <w:pPr>
        <w:sectPr>
          <w:headerReference w:type="default" r:id="rId12"/>
          <w:footerReference w:type="default" r:id="rId13"/>
          <w:pgSz w:w="11906" w:h="16838" w:orient="portrait"/>
          <w:pgMar w:top="1134" w:right="1134" w:bottom="1134" w:left="1134" w:header="560" w:footer="560" w:gutter="0"/>
          <w:pgNumType/>
          <w:docGrid w:linePitch="360"/>
        </w:sectPr>
      </w:pPr>
    </w:p>
    <w:p>
      <w:pPr>
        <w:pStyle w:val="Heading1"/>
      </w:pPr>
      <w:r>
        <w:t xml:space="preserve">5.3 Coding Standards and Conventions</w:t>
      </w:r>
    </w:p>
    <w:p>
      <w:pPr>
        <w:pStyle w:val="Heading2"/>
      </w:pPr>
      <w:r>
        <w:t xml:space="preserve">5.3.1 General Rules</w:t>
      </w:r>
    </w:p>
    <w:p>
      <w:pPr>
        <w:pStyle w:val="ListParagraph"/>
        <w:numPr>
          <w:ilvl w:val="0"/>
          <w:numId w:val="2"/>
        </w:numPr>
        <w:spacing w:after="60" w:line="264"/>
      </w:pPr>
      <w:r>
        <w:rPr>
          <w:b/>
          <w:bCs/>
          <w:color w:val="262626"/>
          <w:sz w:val="20"/>
          <w:szCs w:val="20"/>
        </w:rPr>
        <w:t xml:space="preserve">Readable over clever.</w:t>
      </w:r>
      <w:r>
        <w:rPr>
          <w:color w:val="262626"/>
          <w:sz w:val="20"/>
          <w:szCs w:val="20"/>
        </w:rPr>
        <w:t xml:space="preserve"> Small functions with one purpose, descriptive names, module docstrings that explain </w:t>
      </w:r>
      <w:r>
        <w:rPr>
          <w:i/>
          <w:iCs/>
          <w:color w:val="262626"/>
          <w:sz w:val="20"/>
          <w:szCs w:val="20"/>
        </w:rPr>
        <w:t xml:space="preserve">why</w:t>
      </w:r>
      <w:r>
        <w:rPr>
          <w:color w:val="262626"/>
          <w:sz w:val="20"/>
          <w:szCs w:val="20"/>
        </w:rPr>
        <w:t xml:space="preserve"> (each backend module starts with one).</w:t>
      </w:r>
    </w:p>
    <w:p>
      <w:pPr>
        <w:pStyle w:val="ListParagraph"/>
        <w:numPr>
          <w:ilvl w:val="0"/>
          <w:numId w:val="2"/>
        </w:numPr>
        <w:spacing w:after="60" w:line="264"/>
      </w:pPr>
      <w:r>
        <w:rPr>
          <w:b/>
          <w:bCs/>
          <w:color w:val="262626"/>
          <w:sz w:val="20"/>
          <w:szCs w:val="20"/>
        </w:rPr>
        <w:t xml:space="preserve">Layering is enforced by convention.</w:t>
      </w:r>
      <w:r>
        <w:rPr>
          <w:color w:val="262626"/>
          <w:sz w:val="20"/>
          <w:szCs w:val="20"/>
        </w:rPr>
        <w:t xml:space="preserve"> Routes only validate input, call a service and present the result; services hold the logic; intelligence and scoring modules are pure and testable without HTTP or a database where possible.</w:t>
      </w:r>
    </w:p>
    <w:p>
      <w:pPr>
        <w:pStyle w:val="ListParagraph"/>
        <w:numPr>
          <w:ilvl w:val="0"/>
          <w:numId w:val="2"/>
        </w:numPr>
        <w:spacing w:after="60" w:line="264"/>
      </w:pPr>
      <w:r>
        <w:rPr>
          <w:b/>
          <w:bCs/>
          <w:color w:val="262626"/>
          <w:sz w:val="20"/>
          <w:szCs w:val="20"/>
        </w:rPr>
        <w:t xml:space="preserve">Server is the source of truth.</w:t>
      </w:r>
      <w:r>
        <w:rPr>
          <w:color w:val="262626"/>
          <w:sz w:val="20"/>
          <w:szCs w:val="20"/>
        </w:rPr>
        <w:t xml:space="preserve"> Scores, ownership and provenance are always computed on the server; client-supplied values are ignored.</w:t>
      </w:r>
    </w:p>
    <w:p>
      <w:pPr>
        <w:pStyle w:val="ListParagraph"/>
        <w:numPr>
          <w:ilvl w:val="0"/>
          <w:numId w:val="2"/>
        </w:numPr>
        <w:spacing w:after="60" w:line="264"/>
      </w:pPr>
      <w:r>
        <w:rPr>
          <w:b/>
          <w:bCs/>
          <w:color w:val="262626"/>
          <w:sz w:val="20"/>
          <w:szCs w:val="20"/>
        </w:rPr>
        <w:t xml:space="preserve">No secrets in code.</w:t>
      </w:r>
      <w:r>
        <w:rPr>
          <w:color w:val="262626"/>
          <w:sz w:val="20"/>
          <w:szCs w:val="20"/>
        </w:rPr>
        <w:t xml:space="preserve"> Configuration comes from environment variables; secrets are </w:t>
      </w:r>
      <w:r>
        <w:rPr>
          <w:rFonts w:ascii="Consolas" w:cs="Consolas" w:eastAsia="Consolas" w:hAnsi="Consolas"/>
          <w:color w:val="1F3864"/>
          <w:sz w:val="18"/>
          <w:szCs w:val="18"/>
        </w:rPr>
        <w:t xml:space="preserve">SecretStr</w:t>
      </w:r>
      <w:r>
        <w:rPr>
          <w:color w:val="262626"/>
          <w:sz w:val="20"/>
          <w:szCs w:val="20"/>
        </w:rPr>
        <w:t xml:space="preserve"> and masked when printed.</w:t>
      </w:r>
    </w:p>
    <w:p>
      <w:pPr>
        <w:pStyle w:val="ListParagraph"/>
        <w:numPr>
          <w:ilvl w:val="0"/>
          <w:numId w:val="2"/>
        </w:numPr>
        <w:spacing w:after="60" w:line="264"/>
      </w:pPr>
      <w:r>
        <w:rPr>
          <w:b/>
          <w:bCs/>
          <w:color w:val="262626"/>
          <w:sz w:val="20"/>
          <w:szCs w:val="20"/>
        </w:rPr>
        <w:t xml:space="preserve">Deterministic behaviour.</w:t>
      </w:r>
      <w:r>
        <w:rPr>
          <w:color w:val="262626"/>
          <w:sz w:val="20"/>
          <w:szCs w:val="20"/>
        </w:rPr>
        <w:t xml:space="preserve"> Fixed seeds in selection, versioned scoring constants in </w:t>
      </w:r>
      <w:r>
        <w:rPr>
          <w:rFonts w:ascii="Consolas" w:cs="Consolas" w:eastAsia="Consolas" w:hAnsi="Consolas"/>
          <w:color w:val="1F3864"/>
          <w:sz w:val="18"/>
          <w:szCs w:val="18"/>
        </w:rPr>
        <w:t xml:space="preserve">scoring/config.json</w:t>
      </w:r>
      <w:r>
        <w:rPr>
          <w:color w:val="262626"/>
          <w:sz w:val="20"/>
          <w:szCs w:val="20"/>
        </w:rPr>
        <w:t xml:space="preserve"> (changing a constant requires a new version string).</w:t>
      </w:r>
    </w:p>
    <w:p>
      <w:pPr>
        <w:pStyle w:val="ListParagraph"/>
        <w:numPr>
          <w:ilvl w:val="0"/>
          <w:numId w:val="2"/>
        </w:numPr>
        <w:spacing w:after="60" w:line="264"/>
      </w:pPr>
      <w:r>
        <w:rPr>
          <w:b/>
          <w:bCs/>
          <w:color w:val="262626"/>
          <w:sz w:val="20"/>
          <w:szCs w:val="20"/>
        </w:rPr>
        <w:t xml:space="preserve">Every change ships with tests</w:t>
      </w:r>
      <w:r>
        <w:rPr>
          <w:color w:val="262626"/>
          <w:sz w:val="20"/>
          <w:szCs w:val="20"/>
        </w:rPr>
        <w:t xml:space="preserve">, and a schema change ships with an Alembic migration (enforced by </w:t>
      </w:r>
      <w:r>
        <w:rPr>
          <w:rFonts w:ascii="Consolas" w:cs="Consolas" w:eastAsia="Consolas" w:hAnsi="Consolas"/>
          <w:color w:val="1F3864"/>
          <w:sz w:val="18"/>
          <w:szCs w:val="18"/>
        </w:rPr>
        <w:t xml:space="preserve">test_models_and_migrations_are_in_sync</w:t>
      </w:r>
      <w:r>
        <w:rPr>
          <w:color w:val="262626"/>
          <w:sz w:val="20"/>
          <w:szCs w:val="20"/>
        </w:rPr>
        <w:t xml:space="preserve">).</w:t>
      </w:r>
    </w:p>
    <w:p>
      <w:pPr>
        <w:pStyle w:val="Heading2"/>
      </w:pPr>
      <w:r>
        <w:t xml:space="preserve">5.3.2 Python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cantSplit w:val="off"/>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Topic</w:t>
            </w:r>
          </w:p>
        </w:tc>
        <w:tc>
          <w:tcPr>
            <w:tcW w:type="dxa" w:w="77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Convention</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Style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PEP 8, 4-space indentation, lines up to about 120 characters, </w:t>
            </w:r>
            <w:r>
              <w:rPr>
                <w:rFonts w:ascii="Consolas" w:cs="Consolas" w:eastAsia="Consolas" w:hAnsi="Consolas"/>
                <w:b w:val="false"/>
                <w:bCs w:val="false"/>
                <w:color w:val="1F3864"/>
                <w:sz w:val="15"/>
                <w:szCs w:val="15"/>
              </w:rPr>
              <w:t xml:space="preserve">snake_case</w:t>
            </w:r>
            <w:r>
              <w:rPr>
                <w:b w:val="false"/>
                <w:bCs w:val="false"/>
                <w:color w:val="262626"/>
                <w:sz w:val="17"/>
                <w:szCs w:val="17"/>
              </w:rPr>
              <w:t xml:space="preserve"> functions and modules, </w:t>
            </w:r>
            <w:r>
              <w:rPr>
                <w:rFonts w:ascii="Consolas" w:cs="Consolas" w:eastAsia="Consolas" w:hAnsi="Consolas"/>
                <w:b w:val="false"/>
                <w:bCs w:val="false"/>
                <w:color w:val="1F3864"/>
                <w:sz w:val="15"/>
                <w:szCs w:val="15"/>
              </w:rPr>
              <w:t xml:space="preserve">PascalCase</w:t>
            </w:r>
            <w:r>
              <w:rPr>
                <w:b w:val="false"/>
                <w:bCs w:val="false"/>
                <w:color w:val="262626"/>
                <w:sz w:val="17"/>
                <w:szCs w:val="17"/>
              </w:rPr>
              <w:t xml:space="preserve"> classes, </w:t>
            </w:r>
            <w:r>
              <w:rPr>
                <w:rFonts w:ascii="Consolas" w:cs="Consolas" w:eastAsia="Consolas" w:hAnsi="Consolas"/>
                <w:b w:val="false"/>
                <w:bCs w:val="false"/>
                <w:color w:val="1F3864"/>
                <w:sz w:val="15"/>
                <w:szCs w:val="15"/>
              </w:rPr>
              <w:t xml:space="preserve">UPPER_CASE</w:t>
            </w:r>
            <w:r>
              <w:rPr>
                <w:b w:val="false"/>
                <w:bCs w:val="false"/>
                <w:color w:val="262626"/>
                <w:sz w:val="17"/>
                <w:szCs w:val="17"/>
              </w:rPr>
              <w:t xml:space="preserve"> constants.</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Typing</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Type hints on all public functions; SQLAlchemy 2 typed mappings (</w:t>
            </w:r>
            <w:r>
              <w:rPr>
                <w:rFonts w:ascii="Consolas" w:cs="Consolas" w:eastAsia="Consolas" w:hAnsi="Consolas"/>
                <w:b w:val="false"/>
                <w:bCs w:val="false"/>
                <w:color w:val="1F3864"/>
                <w:sz w:val="15"/>
                <w:szCs w:val="15"/>
              </w:rPr>
              <w:t xml:space="preserve">Mapped[...]</w:t>
            </w:r>
            <w:r>
              <w:rPr>
                <w:b w:val="false"/>
                <w:bCs w:val="false"/>
                <w:color w:val="262626"/>
                <w:sz w:val="17"/>
                <w:szCs w:val="17"/>
              </w:rPr>
              <w:t xml:space="preserve">); Pydantic models for every request and response.</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Validation</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Request models inherit a strict base that rejects unknown fields; limits (lengths, counts) are declared on the schema.</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Errors</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Raise </w:t>
            </w:r>
            <w:r>
              <w:rPr>
                <w:rFonts w:ascii="Consolas" w:cs="Consolas" w:eastAsia="Consolas" w:hAnsi="Consolas"/>
                <w:b w:val="false"/>
                <w:bCs w:val="false"/>
                <w:color w:val="1F3864"/>
                <w:sz w:val="15"/>
                <w:szCs w:val="15"/>
              </w:rPr>
              <w:t xml:space="preserve">AppError(code, message, status)</w:t>
            </w:r>
            <w:r>
              <w:rPr>
                <w:b w:val="false"/>
                <w:bCs w:val="false"/>
                <w:color w:val="262626"/>
                <w:sz w:val="17"/>
                <w:szCs w:val="17"/>
              </w:rPr>
              <w:t xml:space="preserve">; never return raw exceptions. Codes are UPPER_SNAKE_CASE and documented (Document 4, 4.14.5).</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Database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Sessions via the </w:t>
            </w:r>
            <w:r>
              <w:rPr>
                <w:rFonts w:ascii="Consolas" w:cs="Consolas" w:eastAsia="Consolas" w:hAnsi="Consolas"/>
                <w:b w:val="false"/>
                <w:bCs w:val="false"/>
                <w:color w:val="1F3864"/>
                <w:sz w:val="15"/>
                <w:szCs w:val="15"/>
              </w:rPr>
              <w:t xml:space="preserve">get_db</w:t>
            </w:r>
            <w:r>
              <w:rPr>
                <w:b w:val="false"/>
                <w:bCs w:val="false"/>
                <w:color w:val="262626"/>
                <w:sz w:val="17"/>
                <w:szCs w:val="17"/>
              </w:rPr>
              <w:t xml:space="preserve"> dependency; short transactions; no AI or network calls inside an open transaction; queries always filtered by the current user.</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Logging</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Module loggers (</w:t>
            </w:r>
            <w:r>
              <w:rPr>
                <w:rFonts w:ascii="Consolas" w:cs="Consolas" w:eastAsia="Consolas" w:hAnsi="Consolas"/>
                <w:b w:val="false"/>
                <w:bCs w:val="false"/>
                <w:color w:val="1F3864"/>
                <w:sz w:val="15"/>
                <w:szCs w:val="15"/>
              </w:rPr>
              <w:t xml:space="preserve">logging.getLogger(__name__)</w:t>
            </w:r>
            <w:r>
              <w:rPr>
                <w:b w:val="false"/>
                <w:bCs w:val="false"/>
                <w:color w:val="262626"/>
                <w:sz w:val="17"/>
                <w:szCs w:val="17"/>
              </w:rPr>
              <w:t xml:space="preserve">); never log passwords, tokens, CV text or answers; log LLM failures by type only.</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Tests</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pytest, one module per feature area, test names that read as sentences (</w:t>
            </w:r>
            <w:r>
              <w:rPr>
                <w:rFonts w:ascii="Consolas" w:cs="Consolas" w:eastAsia="Consolas" w:hAnsi="Consolas"/>
                <w:b w:val="false"/>
                <w:bCs w:val="false"/>
                <w:color w:val="1F3864"/>
                <w:sz w:val="15"/>
                <w:szCs w:val="15"/>
              </w:rPr>
              <w:t xml:space="preserve">test_reusing_a_rotated_refresh_token_revokes_all_sessions</w:t>
            </w:r>
            <w:r>
              <w:rPr>
                <w:b w:val="false"/>
                <w:bCs w:val="false"/>
                <w:color w:val="262626"/>
                <w:sz w:val="17"/>
                <w:szCs w:val="17"/>
              </w:rPr>
              <w:t xml:space="preserve">), factories in </w:t>
            </w:r>
            <w:r>
              <w:rPr>
                <w:rFonts w:ascii="Consolas" w:cs="Consolas" w:eastAsia="Consolas" w:hAnsi="Consolas"/>
                <w:b w:val="false"/>
                <w:bCs w:val="false"/>
                <w:color w:val="1F3864"/>
                <w:sz w:val="15"/>
                <w:szCs w:val="15"/>
              </w:rPr>
              <w:t xml:space="preserve">tests/factories.py</w:t>
            </w:r>
            <w:r>
              <w:rPr>
                <w:b w:val="false"/>
                <w:bCs w:val="false"/>
                <w:color w:val="262626"/>
                <w:sz w:val="17"/>
                <w:szCs w:val="17"/>
              </w:rPr>
              <w:t xml:space="preserve">.</w:t>
            </w:r>
          </w:p>
        </w:tc>
      </w:tr>
    </w:tbl>
    <w:p>
      <w:pPr>
        <w:spacing w:after="100"/>
      </w:pPr>
    </w:p>
    <w:p>
      <w:pPr>
        <w:pStyle w:val="Heading2"/>
      </w:pPr>
      <w:r>
        <w:t xml:space="preserve">5.3.3 JavaScript / React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7711"/>
      </w:tblGrid>
      <w:tr>
        <w:trPr>
          <w:cantSplit w:val="off"/>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Topic</w:t>
            </w:r>
          </w:p>
        </w:tc>
        <w:tc>
          <w:tcPr>
            <w:tcW w:type="dxa" w:w="771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Convention</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Components</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Function components with hooks; one component per file in </w:t>
            </w:r>
            <w:r>
              <w:rPr>
                <w:rFonts w:ascii="Consolas" w:cs="Consolas" w:eastAsia="Consolas" w:hAnsi="Consolas"/>
                <w:b w:val="false"/>
                <w:bCs w:val="false"/>
                <w:color w:val="1F3864"/>
                <w:sz w:val="15"/>
                <w:szCs w:val="15"/>
              </w:rPr>
              <w:t xml:space="preserve">PascalCase.jsx</w:t>
            </w:r>
            <w:r>
              <w:rPr>
                <w:b w:val="false"/>
                <w:bCs w:val="false"/>
                <w:color w:val="262626"/>
                <w:sz w:val="17"/>
                <w:szCs w:val="17"/>
              </w:rPr>
              <w:t xml:space="preserve">; shared UI in </w:t>
            </w:r>
            <w:r>
              <w:rPr>
                <w:rFonts w:ascii="Consolas" w:cs="Consolas" w:eastAsia="Consolas" w:hAnsi="Consolas"/>
                <w:b w:val="false"/>
                <w:bCs w:val="false"/>
                <w:color w:val="1F3864"/>
                <w:sz w:val="15"/>
                <w:szCs w:val="15"/>
              </w:rPr>
              <w:t xml:space="preserve">components/</w:t>
            </w:r>
            <w:r>
              <w:rPr>
                <w:b w:val="false"/>
                <w:bCs w:val="false"/>
                <w:color w:val="262626"/>
                <w:sz w:val="17"/>
                <w:szCs w:val="17"/>
              </w:rPr>
              <w:t xml:space="preserve">, screens in </w:t>
            </w:r>
            <w:r>
              <w:rPr>
                <w:rFonts w:ascii="Consolas" w:cs="Consolas" w:eastAsia="Consolas" w:hAnsi="Consolas"/>
                <w:b w:val="false"/>
                <w:bCs w:val="false"/>
                <w:color w:val="1F3864"/>
                <w:sz w:val="15"/>
                <w:szCs w:val="15"/>
              </w:rPr>
              <w:t xml:space="preserve">pages/</w:t>
            </w:r>
            <w:r>
              <w:rPr>
                <w:b w:val="false"/>
                <w:bCs w:val="false"/>
                <w:color w:val="262626"/>
                <w:sz w:val="17"/>
                <w:szCs w:val="17"/>
              </w:rPr>
              <w:t xml:space="preserve">.</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State</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Cross-page state in React contexts (</w:t>
            </w:r>
            <w:r>
              <w:rPr>
                <w:rFonts w:ascii="Consolas" w:cs="Consolas" w:eastAsia="Consolas" w:hAnsi="Consolas"/>
                <w:b w:val="false"/>
                <w:bCs w:val="false"/>
                <w:color w:val="1F3864"/>
                <w:sz w:val="15"/>
                <w:szCs w:val="15"/>
              </w:rPr>
              <w:t xml:space="preserve">AuthContext</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InterviewContext</w:t>
            </w:r>
            <w:r>
              <w:rPr>
                <w:b w:val="false"/>
                <w:bCs w:val="false"/>
                <w:color w:val="262626"/>
                <w:sz w:val="17"/>
                <w:szCs w:val="17"/>
              </w:rPr>
              <w:t xml:space="preserve">, ...) exposed through hooks (</w:t>
            </w:r>
            <w:r>
              <w:rPr>
                <w:rFonts w:ascii="Consolas" w:cs="Consolas" w:eastAsia="Consolas" w:hAnsi="Consolas"/>
                <w:b w:val="false"/>
                <w:bCs w:val="false"/>
                <w:color w:val="1F3864"/>
                <w:sz w:val="15"/>
                <w:szCs w:val="15"/>
              </w:rPr>
              <w:t xml:space="preserve">useAuth</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useInterview</w:t>
            </w:r>
            <w:r>
              <w:rPr>
                <w:b w:val="false"/>
                <w:bCs w:val="false"/>
                <w:color w:val="262626"/>
                <w:sz w:val="17"/>
                <w:szCs w:val="17"/>
              </w:rPr>
              <w:t xml:space="preserve">).</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API access</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Only </w:t>
            </w:r>
            <w:r>
              <w:rPr>
                <w:rFonts w:ascii="Consolas" w:cs="Consolas" w:eastAsia="Consolas" w:hAnsi="Consolas"/>
                <w:b w:val="false"/>
                <w:bCs w:val="false"/>
                <w:color w:val="1F3864"/>
                <w:sz w:val="15"/>
                <w:szCs w:val="15"/>
              </w:rPr>
              <w:t xml:space="preserve">services/api.js</w:t>
            </w:r>
            <w:r>
              <w:rPr>
                <w:b w:val="false"/>
                <w:bCs w:val="false"/>
                <w:color w:val="262626"/>
                <w:sz w:val="17"/>
                <w:szCs w:val="17"/>
              </w:rPr>
              <w:t xml:space="preserve"> calls the backend. It converts API shapes to UI shapes and errors to readable messages; components never use </w:t>
            </w:r>
            <w:r>
              <w:rPr>
                <w:rFonts w:ascii="Consolas" w:cs="Consolas" w:eastAsia="Consolas" w:hAnsi="Consolas"/>
                <w:b w:val="false"/>
                <w:bCs w:val="false"/>
                <w:color w:val="1F3864"/>
                <w:sz w:val="15"/>
                <w:szCs w:val="15"/>
              </w:rPr>
              <w:t xml:space="preserve">fetch</w:t>
            </w:r>
            <w:r>
              <w:rPr>
                <w:b w:val="false"/>
                <w:bCs w:val="false"/>
                <w:color w:val="262626"/>
                <w:sz w:val="17"/>
                <w:szCs w:val="17"/>
              </w:rPr>
              <w:t xml:space="preserve"> directly.</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Styling</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Plain CSS with design tokens (</w:t>
            </w:r>
            <w:r>
              <w:rPr>
                <w:rFonts w:ascii="Consolas" w:cs="Consolas" w:eastAsia="Consolas" w:hAnsi="Consolas"/>
                <w:b w:val="false"/>
                <w:bCs w:val="false"/>
                <w:color w:val="1F3864"/>
                <w:sz w:val="15"/>
                <w:szCs w:val="15"/>
              </w:rPr>
              <w:t xml:space="preserve">--pri</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--ink</w:t>
            </w:r>
            <w:r>
              <w:rPr>
                <w:b w:val="false"/>
                <w:bCs w:val="false"/>
                <w:color w:val="262626"/>
                <w:sz w:val="17"/>
                <w:szCs w:val="17"/>
              </w:rPr>
              <w:t xml:space="preserve">, ...); no hard-coded colours in components; every colour defined for light and dark.</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Accessibility</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Labels for every control, keyboard operation, </w:t>
            </w:r>
            <w:r>
              <w:rPr>
                <w:rFonts w:ascii="Consolas" w:cs="Consolas" w:eastAsia="Consolas" w:hAnsi="Consolas"/>
                <w:b w:val="false"/>
                <w:bCs w:val="false"/>
                <w:color w:val="1F3864"/>
                <w:sz w:val="15"/>
                <w:szCs w:val="15"/>
              </w:rPr>
              <w:t xml:space="preserve">aria-live</w:t>
            </w:r>
            <w:r>
              <w:rPr>
                <w:b w:val="false"/>
                <w:bCs w:val="false"/>
                <w:color w:val="262626"/>
                <w:sz w:val="17"/>
                <w:szCs w:val="17"/>
              </w:rPr>
              <w:t xml:space="preserve"> for status, focus trap in dialogs, reduced-motion support.</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Configuration</w:t>
            </w:r>
          </w:p>
        </w:tc>
        <w:tc>
          <w:tcPr>
            <w:tcW w:type="dxa" w:w="771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Only </w:t>
            </w:r>
            <w:r>
              <w:rPr>
                <w:rFonts w:ascii="Consolas" w:cs="Consolas" w:eastAsia="Consolas" w:hAnsi="Consolas"/>
                <w:b w:val="false"/>
                <w:bCs w:val="false"/>
                <w:color w:val="1F3864"/>
                <w:sz w:val="15"/>
                <w:szCs w:val="15"/>
              </w:rPr>
              <w:t xml:space="preserve">VITE_</w:t>
            </w:r>
            <w:r>
              <w:rPr>
                <w:b w:val="false"/>
                <w:bCs w:val="false"/>
                <w:color w:val="262626"/>
                <w:sz w:val="17"/>
                <w:szCs w:val="17"/>
              </w:rPr>
              <w:t xml:space="preserve"> variables, none secret (they end up in the browser bundle).</w:t>
            </w:r>
          </w:p>
        </w:tc>
      </w:tr>
    </w:tbl>
    <w:p>
      <w:pPr>
        <w:spacing w:after="100"/>
      </w:pPr>
    </w:p>
    <w:p>
      <w:pPr>
        <w:pStyle w:val="Heading2"/>
      </w:pPr>
      <w:r>
        <w:t xml:space="preserve">5.3.4 Data Files and Naming</w:t>
      </w:r>
    </w:p>
    <w:p>
      <w:pPr>
        <w:spacing w:after="120" w:line="276"/>
      </w:pPr>
      <w:r>
        <w:rPr>
          <w:color w:val="262626"/>
          <w:sz w:val="20"/>
          <w:szCs w:val="20"/>
        </w:rPr>
        <w:t xml:space="preserve">Curated data (questions, roles, skills, competencies, resources, rubric aliases, concept synonyms) is JSON under </w:t>
      </w:r>
      <w:r>
        <w:rPr>
          <w:rFonts w:ascii="Consolas" w:cs="Consolas" w:eastAsia="Consolas" w:hAnsi="Consolas"/>
          <w:color w:val="1F3864"/>
          <w:sz w:val="18"/>
          <w:szCs w:val="18"/>
        </w:rPr>
        <w:t xml:space="preserve">backend/app/data</w:t>
      </w:r>
      <w:r>
        <w:rPr>
          <w:color w:val="262626"/>
          <w:sz w:val="20"/>
          <w:szCs w:val="20"/>
        </w:rPr>
        <w:t xml:space="preserve"> and </w:t>
      </w:r>
      <w:r>
        <w:rPr>
          <w:rFonts w:ascii="Consolas" w:cs="Consolas" w:eastAsia="Consolas" w:hAnsi="Consolas"/>
          <w:color w:val="1F3864"/>
          <w:sz w:val="18"/>
          <w:szCs w:val="18"/>
        </w:rPr>
        <w:t xml:space="preserve">backend/app/scoring</w:t>
      </w:r>
      <w:r>
        <w:rPr>
          <w:color w:val="262626"/>
          <w:sz w:val="20"/>
          <w:szCs w:val="20"/>
        </w:rPr>
        <w:t xml:space="preserve">, with a </w:t>
      </w:r>
      <w:r>
        <w:rPr>
          <w:rFonts w:ascii="Consolas" w:cs="Consolas" w:eastAsia="Consolas" w:hAnsi="Consolas"/>
          <w:color w:val="1F3864"/>
          <w:sz w:val="18"/>
          <w:szCs w:val="18"/>
        </w:rPr>
        <w:t xml:space="preserve">_comment</w:t>
      </w:r>
      <w:r>
        <w:rPr>
          <w:color w:val="262626"/>
          <w:sz w:val="20"/>
          <w:szCs w:val="20"/>
        </w:rPr>
        <w:t xml:space="preserve"> field stating its source and limits. Question-bank entries must have a reference answer, key points, role and skill tags; </w:t>
      </w:r>
      <w:r>
        <w:rPr>
          <w:rFonts w:ascii="Consolas" w:cs="Consolas" w:eastAsia="Consolas" w:hAnsi="Consolas"/>
          <w:color w:val="1F3864"/>
          <w:sz w:val="18"/>
          <w:szCs w:val="18"/>
        </w:rPr>
        <w:t xml:space="preserve">test_shipped_bank_passes_its_checks</w:t>
      </w:r>
      <w:r>
        <w:rPr>
          <w:color w:val="262626"/>
          <w:sz w:val="20"/>
          <w:szCs w:val="20"/>
        </w:rPr>
        <w:t xml:space="preserve"> validates the file.</w:t>
      </w:r>
    </w:p>
    <w:p>
      <w:pPr>
        <w:sectPr>
          <w:headerReference w:type="default" r:id="rId14"/>
          <w:footerReference w:type="default" r:id="rId15"/>
          <w:pgSz w:w="11906" w:h="16838" w:orient="portrait"/>
          <w:pgMar w:top="1134" w:right="1134" w:bottom="1134" w:left="1134" w:header="560" w:footer="560" w:gutter="0"/>
          <w:pgNumType/>
          <w:docGrid w:linePitch="360"/>
        </w:sectPr>
      </w:pPr>
    </w:p>
    <w:p>
      <w:pPr>
        <w:pStyle w:val="Heading1"/>
      </w:pPr>
      <w:r>
        <w:t xml:space="preserve">5.4 Key Implementation Details</w:t>
      </w:r>
    </w:p>
    <w:p>
      <w:pPr>
        <w:pStyle w:val="Heading2"/>
      </w:pPr>
      <w:r>
        <w:t xml:space="preserve">5.4.1 Authentication and Sessions</w:t>
      </w:r>
    </w:p>
    <w:p>
      <w:pPr>
        <w:pStyle w:val="ListParagraph"/>
        <w:numPr>
          <w:ilvl w:val="0"/>
          <w:numId w:val="2"/>
        </w:numPr>
        <w:spacing w:after="60" w:line="264"/>
      </w:pPr>
      <w:r>
        <w:rPr>
          <w:color w:val="262626"/>
          <w:sz w:val="20"/>
          <w:szCs w:val="20"/>
        </w:rPr>
        <w:t xml:space="preserve">Passwords hashed with scrypt (2^17 cost, salted) from the standard library; constant-shape error for wrong email or password.</w:t>
      </w:r>
    </w:p>
    <w:p>
      <w:pPr>
        <w:pStyle w:val="ListParagraph"/>
        <w:numPr>
          <w:ilvl w:val="0"/>
          <w:numId w:val="2"/>
        </w:numPr>
        <w:spacing w:after="60" w:line="264"/>
      </w:pPr>
      <w:r>
        <w:rPr>
          <w:color w:val="262626"/>
          <w:sz w:val="20"/>
          <w:szCs w:val="20"/>
        </w:rPr>
        <w:t xml:space="preserve">Access token: JWT HS256, 15 minutes, kept only in browser memory and sent as </w:t>
      </w:r>
      <w:r>
        <w:rPr>
          <w:rFonts w:ascii="Consolas" w:cs="Consolas" w:eastAsia="Consolas" w:hAnsi="Consolas"/>
          <w:color w:val="1F3864"/>
          <w:sz w:val="18"/>
          <w:szCs w:val="18"/>
        </w:rPr>
        <w:t xml:space="preserve">Authorization: Bearer</w:t>
      </w:r>
      <w:r>
        <w:rPr>
          <w:color w:val="262626"/>
          <w:sz w:val="20"/>
          <w:szCs w:val="20"/>
        </w:rPr>
        <w:t xml:space="preserve">.</w:t>
      </w:r>
    </w:p>
    <w:p>
      <w:pPr>
        <w:pStyle w:val="ListParagraph"/>
        <w:numPr>
          <w:ilvl w:val="0"/>
          <w:numId w:val="2"/>
        </w:numPr>
        <w:spacing w:after="60" w:line="264"/>
      </w:pPr>
      <w:r>
        <w:rPr>
          <w:color w:val="262626"/>
          <w:sz w:val="20"/>
          <w:szCs w:val="20"/>
        </w:rPr>
        <w:t xml:space="preserve">Refresh token: random value stored as a SHA-256 hash, sent as an </w:t>
      </w:r>
      <w:r>
        <w:rPr>
          <w:rFonts w:ascii="Consolas" w:cs="Consolas" w:eastAsia="Consolas" w:hAnsi="Consolas"/>
          <w:color w:val="1F3864"/>
          <w:sz w:val="18"/>
          <w:szCs w:val="18"/>
        </w:rPr>
        <w:t xml:space="preserve">HttpOnly; SameSite=Strict</w:t>
      </w:r>
      <w:r>
        <w:rPr>
          <w:color w:val="262626"/>
          <w:sz w:val="20"/>
          <w:szCs w:val="20"/>
        </w:rPr>
        <w:t xml:space="preserve"> cookie limited to </w:t>
      </w:r>
      <w:r>
        <w:rPr>
          <w:rFonts w:ascii="Consolas" w:cs="Consolas" w:eastAsia="Consolas" w:hAnsi="Consolas"/>
          <w:color w:val="1F3864"/>
          <w:sz w:val="18"/>
          <w:szCs w:val="18"/>
        </w:rPr>
        <w:t xml:space="preserve">/api/v1/auth</w:t>
      </w:r>
      <w:r>
        <w:rPr>
          <w:color w:val="262626"/>
          <w:sz w:val="20"/>
          <w:szCs w:val="20"/>
        </w:rPr>
        <w:t xml:space="preserve">, </w:t>
      </w:r>
      <w:r>
        <w:rPr>
          <w:rFonts w:ascii="Consolas" w:cs="Consolas" w:eastAsia="Consolas" w:hAnsi="Consolas"/>
          <w:color w:val="1F3864"/>
          <w:sz w:val="18"/>
          <w:szCs w:val="18"/>
        </w:rPr>
        <w:t xml:space="preserve">Secure</w:t>
      </w:r>
      <w:r>
        <w:rPr>
          <w:color w:val="262626"/>
          <w:sz w:val="20"/>
          <w:szCs w:val="20"/>
        </w:rPr>
        <w:t xml:space="preserve"> in production, 7 days, rotated on every refresh. Reusing a rotated token outside a 20-second grace window (two tabs) revokes all sessions of that user.</w:t>
      </w:r>
    </w:p>
    <w:p>
      <w:pPr>
        <w:pStyle w:val="ListParagraph"/>
        <w:numPr>
          <w:ilvl w:val="0"/>
          <w:numId w:val="2"/>
        </w:numPr>
        <w:spacing w:after="60" w:line="264"/>
      </w:pPr>
      <w:r>
        <w:rPr>
          <w:color w:val="262626"/>
          <w:sz w:val="20"/>
          <w:szCs w:val="20"/>
        </w:rPr>
        <w:t xml:space="preserve">Refresh and logout require the </w:t>
      </w:r>
      <w:r>
        <w:rPr>
          <w:rFonts w:ascii="Consolas" w:cs="Consolas" w:eastAsia="Consolas" w:hAnsi="Consolas"/>
          <w:color w:val="1F3864"/>
          <w:sz w:val="18"/>
          <w:szCs w:val="18"/>
        </w:rPr>
        <w:t xml:space="preserve">X-AIC-Client</w:t>
      </w:r>
      <w:r>
        <w:rPr>
          <w:color w:val="262626"/>
          <w:sz w:val="20"/>
          <w:szCs w:val="20"/>
        </w:rPr>
        <w:t xml:space="preserve"> header as a CSRF defence; login and sign-up are rate limited per IP.</w:t>
      </w:r>
    </w:p>
    <w:p>
      <w:pPr>
        <w:pStyle w:val="ListParagraph"/>
        <w:numPr>
          <w:ilvl w:val="0"/>
          <w:numId w:val="2"/>
        </w:numPr>
        <w:spacing w:after="60" w:line="264"/>
      </w:pPr>
      <w:r>
        <w:rPr>
          <w:rFonts w:ascii="Consolas" w:cs="Consolas" w:eastAsia="Consolas" w:hAnsi="Consolas"/>
          <w:color w:val="1F3864"/>
          <w:sz w:val="18"/>
          <w:szCs w:val="18"/>
        </w:rPr>
        <w:t xml:space="preserve">APP_ENV=production</w:t>
      </w:r>
      <w:r>
        <w:rPr>
          <w:color w:val="262626"/>
          <w:sz w:val="20"/>
          <w:szCs w:val="20"/>
        </w:rPr>
        <w:t xml:space="preserve"> refuses to start with a weak </w:t>
      </w:r>
      <w:r>
        <w:rPr>
          <w:rFonts w:ascii="Consolas" w:cs="Consolas" w:eastAsia="Consolas" w:hAnsi="Consolas"/>
          <w:color w:val="1F3864"/>
          <w:sz w:val="18"/>
          <w:szCs w:val="18"/>
        </w:rPr>
        <w:t xml:space="preserve">JWT_SECRET</w:t>
      </w:r>
      <w:r>
        <w:rPr>
          <w:color w:val="262626"/>
          <w:sz w:val="20"/>
          <w:szCs w:val="20"/>
        </w:rPr>
        <w:t xml:space="preserve">, insecure cookies or a wildcard CORS origin (</w:t>
      </w:r>
      <w:r>
        <w:rPr>
          <w:rFonts w:ascii="Consolas" w:cs="Consolas" w:eastAsia="Consolas" w:hAnsi="Consolas"/>
          <w:color w:val="1F3864"/>
          <w:sz w:val="18"/>
          <w:szCs w:val="18"/>
        </w:rPr>
        <w:t xml:space="preserve">test_production_refuses_unsafe_settings</w:t>
      </w:r>
      <w:r>
        <w:rPr>
          <w:color w:val="262626"/>
          <w:sz w:val="20"/>
          <w:szCs w:val="20"/>
        </w:rPr>
        <w:t xml:space="preserve">).</w:t>
      </w:r>
    </w:p>
    <w:p>
      <w:pPr>
        <w:pStyle w:val="Heading2"/>
      </w:pPr>
      <w:r>
        <w:t xml:space="preserve">5.4.2 CV Processing and Candidate Profile</w:t>
      </w:r>
    </w:p>
    <w:p>
      <w:pPr>
        <w:pStyle w:val="ListParagraph"/>
        <w:numPr>
          <w:ilvl w:val="0"/>
          <w:numId w:val="2"/>
        </w:numPr>
        <w:spacing w:after="60" w:line="264"/>
      </w:pPr>
      <w:r>
        <w:rPr>
          <w:color w:val="262626"/>
          <w:sz w:val="20"/>
          <w:szCs w:val="20"/>
        </w:rPr>
        <w:t xml:space="preserve">Uploads are limited to 5 MB before reading; the type is decided from the content (</w:t>
      </w:r>
      <w:r>
        <w:rPr>
          <w:rFonts w:ascii="Consolas" w:cs="Consolas" w:eastAsia="Consolas" w:hAnsi="Consolas"/>
          <w:color w:val="1F3864"/>
          <w:sz w:val="18"/>
          <w:szCs w:val="18"/>
        </w:rPr>
        <w:t xml:space="preserve">%PDF-</w:t>
      </w:r>
      <w:r>
        <w:rPr>
          <w:color w:val="262626"/>
          <w:sz w:val="20"/>
          <w:szCs w:val="20"/>
        </w:rPr>
        <w:t xml:space="preserve"> header or a DOCX zip structure), not the extension. Encrypted PDFs, zip bombs and files with less than 50 characters of text are rejected.</w:t>
      </w:r>
    </w:p>
    <w:p>
      <w:pPr>
        <w:pStyle w:val="ListParagraph"/>
        <w:numPr>
          <w:ilvl w:val="0"/>
          <w:numId w:val="2"/>
        </w:numPr>
        <w:spacing w:after="60" w:line="264"/>
      </w:pPr>
      <w:r>
        <w:rPr>
          <w:color w:val="262626"/>
          <w:sz w:val="20"/>
          <w:szCs w:val="20"/>
        </w:rPr>
        <w:t xml:space="preserve">Files are saved under random names in a private folder behind a </w:t>
      </w:r>
      <w:r>
        <w:rPr>
          <w:rFonts w:ascii="Consolas" w:cs="Consolas" w:eastAsia="Consolas" w:hAnsi="Consolas"/>
          <w:color w:val="1F3864"/>
          <w:sz w:val="18"/>
          <w:szCs w:val="18"/>
        </w:rPr>
        <w:t xml:space="preserve">StorageBackend</w:t>
      </w:r>
      <w:r>
        <w:rPr>
          <w:color w:val="262626"/>
          <w:sz w:val="20"/>
          <w:szCs w:val="20"/>
        </w:rPr>
        <w:t xml:space="preserve"> interface, so a cloud object store can replace the folder without code changes in the services.</w:t>
      </w:r>
    </w:p>
    <w:p>
      <w:pPr>
        <w:pStyle w:val="ListParagraph"/>
        <w:numPr>
          <w:ilvl w:val="0"/>
          <w:numId w:val="2"/>
        </w:numPr>
        <w:spacing w:after="60" w:line="264"/>
      </w:pPr>
      <w:r>
        <w:rPr>
          <w:color w:val="262626"/>
          <w:sz w:val="20"/>
          <w:szCs w:val="20"/>
        </w:rPr>
        <w:t xml:space="preserve">Rule-based profile extraction normalises synonyms (for example sklearn to scikit-learn, K8s to Kubernetes), tags every item with its provenance and evidence, and reports missing sections as warnings instead of guessing.</w:t>
      </w:r>
    </w:p>
    <w:p>
      <w:pPr>
        <w:pStyle w:val="Heading2"/>
      </w:pPr>
      <w:r>
        <w:t xml:space="preserve">5.4.3 Question Planning and Retrieval</w:t>
      </w:r>
    </w:p>
    <w:p>
      <w:pPr>
        <w:spacing w:after="120" w:line="276"/>
      </w:pPr>
      <w:r>
        <w:rPr>
          <w:color w:val="262626"/>
          <w:sz w:val="20"/>
          <w:szCs w:val="20"/>
        </w:rPr>
        <w:t xml:space="preserve">The planner scores every active bank question for the requested role, type and difficulty, using required and preferred role skills, skills in the job description, the confirmed profile and (when loaded) embedding similarity. It builds a balanced plan (role-core, CV-skill templates, project questions, skill-gap checks, behavioral), skips near-duplicates (maximal marginal relevance, similarity &gt;= 0.8), down-ranks questions seen in recent interviews (penalty 1.1 for the last interview, 0.6 for older ones), and runs a coverage pass so several required skills are assessed. Every question carries a human-readable reason.</w:t>
      </w:r>
    </w:p>
    <w:p>
      <w:pPr>
        <w:pStyle w:val="Heading2"/>
      </w:pPr>
      <w:r>
        <w:t xml:space="preserve">5.4.4 Answer Evaluation</w:t>
      </w:r>
    </w:p>
    <w:p>
      <w:pPr>
        <w:spacing w:after="120" w:line="276"/>
      </w:pPr>
      <w:r>
        <w:rPr>
          <w:color w:val="262626"/>
          <w:sz w:val="20"/>
          <w:szCs w:val="20"/>
        </w:rPr>
        <w:t xml:space="preserve">The scorer computes six dimensions with weights per question type (</w:t>
      </w:r>
      <w:r>
        <w:rPr>
          <w:rFonts w:ascii="Consolas" w:cs="Consolas" w:eastAsia="Consolas" w:hAnsi="Consolas"/>
          <w:color w:val="1F3864"/>
          <w:sz w:val="18"/>
          <w:szCs w:val="18"/>
        </w:rPr>
        <w:t xml:space="preserve">scoring/config.json</w:t>
      </w:r>
      <w:r>
        <w:rPr>
          <w:color w:val="262626"/>
          <w:sz w:val="20"/>
          <w:szCs w:val="20"/>
        </w:rPr>
        <w:t xml:space="preserve">, version v2), concept statuses with quoted evidence, misconception and unsupported-claim penalties, an evidence level, and feedback from templates. Text similarity contributes only to relevance; correctness is 0 when no rubric concept is covered, so similar wording alone cannot score high. With </w:t>
      </w:r>
      <w:r>
        <w:rPr>
          <w:rFonts w:ascii="Consolas" w:cs="Consolas" w:eastAsia="Consolas" w:hAnsi="Consolas"/>
          <w:color w:val="1F3864"/>
          <w:sz w:val="18"/>
          <w:szCs w:val="18"/>
        </w:rPr>
        <w:t xml:space="preserve">SIMILARITY_BACKEND=sbert</w:t>
      </w:r>
      <w:r>
        <w:rPr>
          <w:color w:val="262626"/>
          <w:sz w:val="20"/>
          <w:szCs w:val="20"/>
        </w:rPr>
        <w:t xml:space="preserve"> a local model is loaded once per process; if it cannot load, evaluation returns 503 instead of silently mixing methods.</w:t>
      </w:r>
    </w:p>
    <w:p>
      <w:pPr>
        <w:pStyle w:val="Heading2"/>
      </w:pPr>
      <w:r>
        <w:t xml:space="preserve">5.4.5 Interview Agent and Optional LLM</w:t>
      </w:r>
    </w:p>
    <w:p>
      <w:pPr>
        <w:spacing w:after="120" w:line="276"/>
      </w:pPr>
      <w:r>
        <w:rPr>
          <w:color w:val="262626"/>
          <w:sz w:val="20"/>
          <w:szCs w:val="20"/>
        </w:rPr>
        <w:t xml:space="preserve">In adaptive interviews the agent builds a context (evidence of the answer, concepts already probed or demonstrated, follow-ups used, questions and time left; budget 4 minutes per question) and proposes one of five actions. An LLM proposal, if configured, is accepted only when the policy allows it: adaptive mode on, budget left, no follow-up on a follow-up, at most two follow-ups per competency, concept in the rubric, question on topic and not asking for personal data. Otherwise the rules decide. The gateway sends only skill names and the answer with emails, phone numbers and links removed, refuses non-local servers unless </w:t>
      </w:r>
      <w:r>
        <w:rPr>
          <w:rFonts w:ascii="Consolas" w:cs="Consolas" w:eastAsia="Consolas" w:hAnsi="Consolas"/>
          <w:color w:val="1F3864"/>
          <w:sz w:val="18"/>
          <w:szCs w:val="18"/>
        </w:rPr>
        <w:t xml:space="preserve">LLM_ALLOW_EXTERNAL=true</w:t>
      </w:r>
      <w:r>
        <w:rPr>
          <w:color w:val="262626"/>
          <w:sz w:val="20"/>
          <w:szCs w:val="20"/>
        </w:rPr>
        <w:t xml:space="preserve">, validates the JSON against a schema, retries once and opens a circuit breaker after three failures.</w:t>
      </w:r>
    </w:p>
    <w:p>
      <w:pPr>
        <w:pStyle w:val="Heading2"/>
      </w:pPr>
      <w:r>
        <w:t xml:space="preserve">5.4.6 Frontend Integration</w:t>
      </w:r>
    </w:p>
    <w:p>
      <w:pPr>
        <w:spacing w:after="120" w:line="276"/>
      </w:pPr>
      <w:r>
        <w:rPr>
          <w:rFonts w:ascii="Consolas" w:cs="Consolas" w:eastAsia="Consolas" w:hAnsi="Consolas"/>
          <w:color w:val="1F3864"/>
          <w:sz w:val="18"/>
          <w:szCs w:val="18"/>
        </w:rPr>
        <w:t xml:space="preserve">services/api.js</w:t>
      </w:r>
      <w:r>
        <w:rPr>
          <w:color w:val="262626"/>
          <w:sz w:val="20"/>
          <w:szCs w:val="20"/>
        </w:rPr>
        <w:t xml:space="preserve"> keeps the access token in memory, restores the session on page load through </w:t>
      </w:r>
      <w:r>
        <w:rPr>
          <w:rFonts w:ascii="Consolas" w:cs="Consolas" w:eastAsia="Consolas" w:hAnsi="Consolas"/>
          <w:color w:val="1F3864"/>
          <w:sz w:val="18"/>
          <w:szCs w:val="18"/>
        </w:rPr>
        <w:t xml:space="preserve">/auth/refresh</w:t>
      </w:r>
      <w:r>
        <w:rPr>
          <w:color w:val="262626"/>
          <w:sz w:val="20"/>
          <w:szCs w:val="20"/>
        </w:rPr>
        <w:t xml:space="preserve">, retries once after a 401, uploads CVs with progress events, and maps API responses to the shapes the original prototype components expected, which let the prototype UI be kept (decision D1). Route guards protect authenticated pages and the interview flow.</w:t>
      </w:r>
    </w:p>
    <w:p>
      <w:pPr>
        <w:pStyle w:val="Heading2"/>
      </w:pPr>
      <w:r>
        <w:t xml:space="preserve">5.4.7 Error Handling and Observability</w:t>
      </w:r>
    </w:p>
    <w:p>
      <w:pPr>
        <w:pStyle w:val="ListParagraph"/>
        <w:numPr>
          <w:ilvl w:val="0"/>
          <w:numId w:val="2"/>
        </w:numPr>
        <w:spacing w:after="60" w:line="264"/>
      </w:pPr>
      <w:r>
        <w:rPr>
          <w:color w:val="262626"/>
          <w:sz w:val="20"/>
          <w:szCs w:val="20"/>
        </w:rPr>
        <w:t xml:space="preserve">One error envelope for every failure, including validation, 404, 405 and unexpected exceptions (generic message, no stack trace).</w:t>
      </w:r>
    </w:p>
    <w:p>
      <w:pPr>
        <w:pStyle w:val="ListParagraph"/>
        <w:numPr>
          <w:ilvl w:val="0"/>
          <w:numId w:val="2"/>
        </w:numPr>
        <w:spacing w:after="60" w:line="264"/>
      </w:pPr>
      <w:r>
        <w:rPr>
          <w:color w:val="262626"/>
          <w:sz w:val="20"/>
          <w:szCs w:val="20"/>
        </w:rPr>
        <w:t xml:space="preserve">A request id is generated for every request and returned in the </w:t>
      </w:r>
      <w:r>
        <w:rPr>
          <w:rFonts w:ascii="Consolas" w:cs="Consolas" w:eastAsia="Consolas" w:hAnsi="Consolas"/>
          <w:color w:val="1F3864"/>
          <w:sz w:val="18"/>
          <w:szCs w:val="18"/>
        </w:rPr>
        <w:t xml:space="preserve">X-Request-ID</w:t>
      </w:r>
      <w:r>
        <w:rPr>
          <w:color w:val="262626"/>
          <w:sz w:val="20"/>
          <w:szCs w:val="20"/>
        </w:rPr>
        <w:t xml:space="preserve"> header and in every error body, so a user can quote it when reporting a problem.</w:t>
      </w:r>
    </w:p>
    <w:p>
      <w:pPr>
        <w:pStyle w:val="ListParagraph"/>
        <w:numPr>
          <w:ilvl w:val="0"/>
          <w:numId w:val="2"/>
        </w:numPr>
        <w:spacing w:after="60" w:line="264"/>
      </w:pPr>
      <w:r>
        <w:rPr>
          <w:rFonts w:ascii="Consolas" w:cs="Consolas" w:eastAsia="Consolas" w:hAnsi="Consolas"/>
          <w:color w:val="1F3864"/>
          <w:sz w:val="18"/>
          <w:szCs w:val="18"/>
        </w:rPr>
        <w:t xml:space="preserve">/health</w:t>
      </w:r>
      <w:r>
        <w:rPr>
          <w:color w:val="262626"/>
          <w:sz w:val="20"/>
          <w:szCs w:val="20"/>
        </w:rPr>
        <w:t xml:space="preserve"> (liveness), </w:t>
      </w:r>
      <w:r>
        <w:rPr>
          <w:rFonts w:ascii="Consolas" w:cs="Consolas" w:eastAsia="Consolas" w:hAnsi="Consolas"/>
          <w:color w:val="1F3864"/>
          <w:sz w:val="18"/>
          <w:szCs w:val="18"/>
        </w:rPr>
        <w:t xml:space="preserve">/health/db</w:t>
      </w:r>
      <w:r>
        <w:rPr>
          <w:color w:val="262626"/>
          <w:sz w:val="20"/>
          <w:szCs w:val="20"/>
        </w:rPr>
        <w:t xml:space="preserve"> (database) and </w:t>
      </w:r>
      <w:r>
        <w:rPr>
          <w:rFonts w:ascii="Consolas" w:cs="Consolas" w:eastAsia="Consolas" w:hAnsi="Consolas"/>
          <w:color w:val="1F3864"/>
          <w:sz w:val="18"/>
          <w:szCs w:val="18"/>
        </w:rPr>
        <w:t xml:space="preserve">/api/v1/health</w:t>
      </w:r>
      <w:r>
        <w:rPr>
          <w:color w:val="262626"/>
          <w:sz w:val="20"/>
          <w:szCs w:val="20"/>
        </w:rPr>
        <w:t xml:space="preserve"> (readiness with database and intelligence mode) support monitoring once deployed.</w:t>
      </w:r>
    </w:p>
    <w:p>
      <w:pPr>
        <w:sectPr>
          <w:headerReference w:type="default" r:id="rId16"/>
          <w:footerReference w:type="default" r:id="rId17"/>
          <w:pgSz w:w="11906" w:h="16838" w:orient="portrait"/>
          <w:pgMar w:top="1134" w:right="1134" w:bottom="1134" w:left="1134" w:header="560" w:footer="560" w:gutter="0"/>
          <w:pgNumType/>
          <w:docGrid w:linePitch="360"/>
        </w:sectPr>
      </w:pPr>
    </w:p>
    <w:p>
      <w:pPr>
        <w:pStyle w:val="Heading1"/>
      </w:pPr>
      <w:r>
        <w:t xml:space="preserve">5.5 Configuration</w:t>
      </w:r>
    </w:p>
    <w:p>
      <w:pPr>
        <w:spacing w:after="120" w:line="276"/>
      </w:pPr>
      <w:r>
        <w:rPr>
          <w:color w:val="262626"/>
          <w:sz w:val="20"/>
          <w:szCs w:val="20"/>
        </w:rPr>
        <w:t xml:space="preserve">All settings are read from environment variables, with </w:t>
      </w:r>
      <w:r>
        <w:rPr>
          <w:rFonts w:ascii="Consolas" w:cs="Consolas" w:eastAsia="Consolas" w:hAnsi="Consolas"/>
          <w:color w:val="1F3864"/>
          <w:sz w:val="18"/>
          <w:szCs w:val="18"/>
        </w:rPr>
        <w:t xml:space="preserve">backend/.env</w:t>
      </w:r>
      <w:r>
        <w:rPr>
          <w:color w:val="262626"/>
          <w:sz w:val="20"/>
          <w:szCs w:val="20"/>
        </w:rPr>
        <w:t xml:space="preserve"> as a local convenience. Only placeholders are committed (</w:t>
      </w:r>
      <w:r>
        <w:rPr>
          <w:rFonts w:ascii="Consolas" w:cs="Consolas" w:eastAsia="Consolas" w:hAnsi="Consolas"/>
          <w:color w:val="1F3864"/>
          <w:sz w:val="18"/>
          <w:szCs w:val="18"/>
        </w:rPr>
        <w:t xml:space="preserve">backend/.env.example</w:t>
      </w:r>
      <w:r>
        <w:rPr>
          <w:color w:val="262626"/>
          <w:sz w:val="20"/>
          <w:szCs w:val="20"/>
        </w:rPr>
        <w:t xml:space="preserve">, </w:t>
      </w:r>
      <w:r>
        <w:rPr>
          <w:rFonts w:ascii="Consolas" w:cs="Consolas" w:eastAsia="Consolas" w:hAnsi="Consolas"/>
          <w:color w:val="1F3864"/>
          <w:sz w:val="18"/>
          <w:szCs w:val="18"/>
        </w:rPr>
        <w:t xml:space="preserve">.env.example</w:t>
      </w:r>
      <w:r>
        <w:rPr>
          <w:color w:val="262626"/>
          <w:sz w:val="20"/>
          <w:szCs w:val="20"/>
        </w:rPr>
        <w:t xml:space="preserve">). Values are never written into documents or images.</w:t>
      </w:r>
    </w:p>
    <w:p>
      <w:pPr>
        <w:keepNext/>
        <w:spacing w:after="80" w:before="160"/>
      </w:pPr>
      <w:r>
        <w:rPr>
          <w:b/>
          <w:bCs/>
          <w:color w:val="1F3864"/>
          <w:sz w:val="19"/>
          <w:szCs w:val="19"/>
        </w:rPr>
        <w:t xml:space="preserve">Table 5.3 -- Backend settings (names and defaults; no values from any real environment)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4"/>
        <w:gridCol w:w="2141"/>
        <w:gridCol w:w="4713"/>
      </w:tblGrid>
      <w:tr>
        <w:trPr>
          <w:cantSplit w:val="off"/>
          <w:tblHeader/>
        </w:trPr>
        <w:tc>
          <w:tcPr>
            <w:tcW w:type="dxa" w:w="278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Variable</w:t>
            </w:r>
          </w:p>
        </w:tc>
        <w:tc>
          <w:tcPr>
            <w:tcW w:type="dxa" w:w="21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Default</w:t>
            </w:r>
          </w:p>
        </w:tc>
        <w:tc>
          <w:tcPr>
            <w:tcW w:type="dxa" w:w="471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Purpose</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APP_ENV</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development</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development</w:t>
            </w:r>
            <w:r>
              <w:rPr>
                <w:b w:val="false"/>
                <w:bCs w:val="false"/>
                <w:color w:val="262626"/>
                <w:sz w:val="16"/>
                <w:szCs w:val="16"/>
              </w:rPr>
              <w:t xml:space="preserve">, </w:t>
            </w:r>
            <w:r>
              <w:rPr>
                <w:rFonts w:ascii="Consolas" w:cs="Consolas" w:eastAsia="Consolas" w:hAnsi="Consolas"/>
                <w:b w:val="false"/>
                <w:bCs w:val="false"/>
                <w:color w:val="1F3864"/>
                <w:sz w:val="14"/>
                <w:szCs w:val="14"/>
              </w:rPr>
              <w:t xml:space="preserve">test</w:t>
            </w:r>
            <w:r>
              <w:rPr>
                <w:b w:val="false"/>
                <w:bCs w:val="false"/>
                <w:color w:val="262626"/>
                <w:sz w:val="16"/>
                <w:szCs w:val="16"/>
              </w:rPr>
              <w:t xml:space="preserve"> or </w:t>
            </w:r>
            <w:r>
              <w:rPr>
                <w:rFonts w:ascii="Consolas" w:cs="Consolas" w:eastAsia="Consolas" w:hAnsi="Consolas"/>
                <w:b w:val="false"/>
                <w:bCs w:val="false"/>
                <w:color w:val="1F3864"/>
                <w:sz w:val="14"/>
                <w:szCs w:val="14"/>
              </w:rPr>
              <w:t xml:space="preserve">production</w:t>
            </w:r>
            <w:r>
              <w:rPr>
                <w:b w:val="false"/>
                <w:bCs w:val="false"/>
                <w:color w:val="262626"/>
                <w:sz w:val="16"/>
                <w:szCs w:val="16"/>
              </w:rPr>
              <w:t xml:space="preserve"> (production enables strict checks and Secure cookies).</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DATABASE_URL</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(required)</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PostgreSQL URL, </w:t>
            </w:r>
            <w:r>
              <w:rPr>
                <w:rFonts w:ascii="Consolas" w:cs="Consolas" w:eastAsia="Consolas" w:hAnsi="Consolas"/>
                <w:b w:val="false"/>
                <w:bCs w:val="false"/>
                <w:color w:val="1F3864"/>
                <w:sz w:val="14"/>
                <w:szCs w:val="14"/>
              </w:rPr>
              <w:t xml:space="preserve">postgresql+psycopg://user:password@host:5432/db</w:t>
            </w:r>
            <w:r>
              <w:rPr>
                <w:b w:val="false"/>
                <w:bCs w:val="false"/>
                <w:color w:val="262626"/>
                <w:sz w:val="16"/>
                <w:szCs w:val="16"/>
              </w:rPr>
              <w:t xml:space="preserve">.</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TEST_DATABASE_URL</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(optional)</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Separate database for migration tests; name must end in </w:t>
            </w:r>
            <w:r>
              <w:rPr>
                <w:rFonts w:ascii="Consolas" w:cs="Consolas" w:eastAsia="Consolas" w:hAnsi="Consolas"/>
                <w:b w:val="false"/>
                <w:bCs w:val="false"/>
                <w:color w:val="1F3864"/>
                <w:sz w:val="14"/>
                <w:szCs w:val="14"/>
              </w:rPr>
              <w:t xml:space="preserve">_test</w:t>
            </w:r>
            <w:r>
              <w:rPr>
                <w:b w:val="false"/>
                <w:bCs w:val="false"/>
                <w:color w:val="262626"/>
                <w:sz w:val="16"/>
                <w:szCs w:val="16"/>
              </w:rPr>
              <w:t xml:space="preserve">.</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JWT_SECRET</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(required)</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Signing key for access tokens; strong random value in production.</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ACCESS_TOKEN_MINUTES / REFRESH_TOKEN_DAYS</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15 / 7</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Token lifetimes.</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AUTH_RATE_LIMIT_PER_MINUTE</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10</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Login and sign-up attempts per IP per minute.</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PASSWORD_HASH_COST</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17</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scrypt cost exponent (tests lower it).</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CORS_ORIGINS / ALLOWED_HOSTS</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localhost:5173 / localhost</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Allowed browser origins / accepted Host headers (comma-separated).</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MAX_CV_BYTES / CV_MIN_TEXT_CHARS</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5 MB / 50</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Upload limit / minimum extracted text.</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SIMILARITY_BACKEND</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lexical</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lexical</w:t>
            </w:r>
            <w:r>
              <w:rPr>
                <w:b w:val="false"/>
                <w:bCs w:val="false"/>
                <w:color w:val="262626"/>
                <w:sz w:val="16"/>
                <w:szCs w:val="16"/>
              </w:rPr>
              <w:t xml:space="preserve"> or </w:t>
            </w:r>
            <w:r>
              <w:rPr>
                <w:rFonts w:ascii="Consolas" w:cs="Consolas" w:eastAsia="Consolas" w:hAnsi="Consolas"/>
                <w:b w:val="false"/>
                <w:bCs w:val="false"/>
                <w:color w:val="1F3864"/>
                <w:sz w:val="14"/>
                <w:szCs w:val="14"/>
              </w:rPr>
              <w:t xml:space="preserve">sbert</w:t>
            </w:r>
            <w:r>
              <w:rPr>
                <w:b w:val="false"/>
                <w:bCs w:val="false"/>
                <w:color w:val="262626"/>
                <w:sz w:val="16"/>
                <w:szCs w:val="16"/>
              </w:rPr>
              <w:t xml:space="preserve"> (needs </w:t>
            </w:r>
            <w:r>
              <w:rPr>
                <w:rFonts w:ascii="Consolas" w:cs="Consolas" w:eastAsia="Consolas" w:hAnsi="Consolas"/>
                <w:b w:val="false"/>
                <w:bCs w:val="false"/>
                <w:color w:val="1F3864"/>
                <w:sz w:val="14"/>
                <w:szCs w:val="14"/>
              </w:rPr>
              <w:t xml:space="preserve">requirements-ml.txt</w:t>
            </w:r>
            <w:r>
              <w:rPr>
                <w:b w:val="false"/>
                <w:bCs w:val="false"/>
                <w:color w:val="262626"/>
                <w:sz w:val="16"/>
                <w:szCs w:val="16"/>
              </w:rPr>
              <w:t xml:space="preserve">).</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EMBEDDING_MODEL / EMBEDDING_MODEL_PATH</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all-MiniLM-L6-v2 / none</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Local embedding model name or folder.</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LLM_PROVIDER</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none</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4"/>
                <w:szCs w:val="14"/>
              </w:rPr>
              <w:t xml:space="preserve">none</w:t>
            </w:r>
            <w:r>
              <w:rPr>
                <w:b w:val="false"/>
                <w:bCs w:val="false"/>
                <w:color w:val="262626"/>
                <w:sz w:val="16"/>
                <w:szCs w:val="16"/>
              </w:rPr>
              <w:t xml:space="preserve"> or </w:t>
            </w:r>
            <w:r>
              <w:rPr>
                <w:rFonts w:ascii="Consolas" w:cs="Consolas" w:eastAsia="Consolas" w:hAnsi="Consolas"/>
                <w:b w:val="false"/>
                <w:bCs w:val="false"/>
                <w:color w:val="1F3864"/>
                <w:sz w:val="14"/>
                <w:szCs w:val="14"/>
              </w:rPr>
              <w:t xml:space="preserve">openai_compatible</w:t>
            </w:r>
            <w:r>
              <w:rPr>
                <w:b w:val="false"/>
                <w:bCs w:val="false"/>
                <w:color w:val="262626"/>
                <w:sz w:val="16"/>
                <w:szCs w:val="16"/>
              </w:rPr>
              <w:t xml:space="preserve">.</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LLM_BASE_URL / LLM_MODEL / LLM_API_KEY</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none</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Endpoint, model and key of the optional LLM.</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LLM_ALLOW_EXTERNAL</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false</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Must be true to use a non-local LLM server.</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LLM_FEATURES</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agent, evaluation</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Tasks allowed to use the LLM.</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LLM_TIMEOUT_SECONDS / LLM_MAX_RETRIES</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12 / 1</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Timeout and retries.</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LLM_FAILURE_THRESHOLD / LLM_COOLDOWN_SECONDS</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3 / 120</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Circuit breaker.</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LOG_LEVEL</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INFO</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Logging level.</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FRONTEND_DIST</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(unset)</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Folder of the built SPA to serve (set in the Docker image).</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VITE_API_BASE_URL / VITE_API_PROXY_TARGET</w:t>
            </w:r>
          </w:p>
        </w:tc>
        <w:tc>
          <w:tcPr>
            <w:tcW w:type="dxa" w:w="214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empty / http://127.0.0.1:8000</w:t>
            </w:r>
          </w:p>
        </w:tc>
        <w:tc>
          <w:tcPr>
            <w:tcW w:type="dxa" w:w="4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Frontend: API origin (only if different) / dev proxy target.</w:t>
            </w:r>
          </w:p>
        </w:tc>
      </w:tr>
    </w:tbl>
    <w:p>
      <w:pPr>
        <w:spacing w:after="100"/>
      </w:pPr>
    </w:p>
    <w:p>
      <w:pPr>
        <w:sectPr>
          <w:headerReference w:type="default" r:id="rId18"/>
          <w:footerReference w:type="default" r:id="rId19"/>
          <w:pgSz w:w="11906" w:h="16838" w:orient="portrait"/>
          <w:pgMar w:top="1134" w:right="1134" w:bottom="1134" w:left="1134" w:header="560" w:footer="560" w:gutter="0"/>
          <w:pgNumType/>
          <w:docGrid w:linePitch="360"/>
        </w:sectPr>
      </w:pPr>
    </w:p>
    <w:p>
      <w:pPr>
        <w:pStyle w:val="Heading1"/>
      </w:pPr>
      <w:r>
        <w:t xml:space="preserve">5.6 Version Control and Branching</w:t>
      </w:r>
    </w:p>
    <w:p>
      <w:pPr>
        <w:pStyle w:val="Heading2"/>
      </w:pPr>
      <w:r>
        <w:t xml:space="preserve">5.6.1 Repository</w:t>
      </w:r>
    </w:p>
    <w:p>
      <w:pPr>
        <w:spacing w:after="120" w:line="276"/>
      </w:pPr>
      <w:r>
        <w:rPr>
          <w:color w:val="262626"/>
          <w:sz w:val="20"/>
          <w:szCs w:val="20"/>
        </w:rPr>
        <w:t xml:space="preserve">The code is hosted on GitHub at https://github.com/Mennatullah-essam/ai-interview-coach. Table 5.4 lists the history of the main branch.</w:t>
      </w:r>
    </w:p>
    <w:p>
      <w:pPr>
        <w:keepNext/>
        <w:spacing w:after="80" w:before="160"/>
      </w:pPr>
      <w:r>
        <w:rPr>
          <w:b/>
          <w:bCs/>
          <w:color w:val="1F3864"/>
          <w:sz w:val="19"/>
          <w:szCs w:val="19"/>
        </w:rPr>
        <w:t xml:space="preserve">Table 5.4 -- Commit history of 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5"/>
        <w:gridCol w:w="1392"/>
        <w:gridCol w:w="6961"/>
      </w:tblGrid>
      <w:tr>
        <w:trPr>
          <w:cantSplit w:val="off"/>
          <w:tblHeader/>
        </w:trPr>
        <w:tc>
          <w:tcPr>
            <w:tcW w:type="dxa" w:w="128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Commit</w:t>
            </w:r>
          </w:p>
        </w:tc>
        <w:tc>
          <w:tcPr>
            <w:tcW w:type="dxa" w:w="13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Date</w:t>
            </w:r>
          </w:p>
        </w:tc>
        <w:tc>
          <w:tcPr>
            <w:tcW w:type="dxa" w:w="696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Message</w:t>
            </w:r>
          </w:p>
        </w:tc>
      </w:tr>
      <w:tr>
        <w:trPr>
          <w:cantSplit w:val="off"/>
          <w:tblHeader w:val="off"/>
        </w:trPr>
        <w:tc>
          <w:tcPr>
            <w:tcW w:type="dxa" w:w="128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80cd177</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2026-10-01</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Initial commit</w:t>
            </w:r>
          </w:p>
        </w:tc>
      </w:tr>
      <w:tr>
        <w:trPr>
          <w:cantSplit w:val="off"/>
          <w:tblHeader w:val="off"/>
        </w:trPr>
        <w:tc>
          <w:tcPr>
            <w:tcW w:type="dxa" w:w="128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3586504</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2026-10-01</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Enhance README with detailed platform description</w:t>
            </w:r>
          </w:p>
        </w:tc>
      </w:tr>
      <w:tr>
        <w:trPr>
          <w:cantSplit w:val="off"/>
          <w:tblHeader w:val="off"/>
        </w:trPr>
        <w:tc>
          <w:tcPr>
            <w:tcW w:type="dxa" w:w="128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86cffb9</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2026-10-01</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Add initial AI Interview Coach frontend</w:t>
            </w:r>
          </w:p>
        </w:tc>
      </w:tr>
      <w:tr>
        <w:trPr>
          <w:cantSplit w:val="off"/>
          <w:tblHeader w:val="off"/>
        </w:trPr>
        <w:tc>
          <w:tcPr>
            <w:tcW w:type="dxa" w:w="128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21cc511</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2026-10-01</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Merge branch main</w:t>
            </w:r>
          </w:p>
        </w:tc>
      </w:tr>
      <w:tr>
        <w:trPr>
          <w:cantSplit w:val="off"/>
          <w:tblHeader w:val="off"/>
        </w:trPr>
        <w:tc>
          <w:tcPr>
            <w:tcW w:type="dxa" w:w="128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70b8bc3</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2026-10-02</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Migrate frontend to React and Vite</w:t>
            </w:r>
          </w:p>
        </w:tc>
      </w:tr>
      <w:tr>
        <w:trPr>
          <w:cantSplit w:val="off"/>
          <w:tblHeader w:val="off"/>
        </w:trPr>
        <w:tc>
          <w:tcPr>
            <w:tcW w:type="dxa" w:w="128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1bdf09a</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2026-10-02</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Update README.md</w:t>
            </w:r>
          </w:p>
        </w:tc>
      </w:tr>
      <w:tr>
        <w:trPr>
          <w:cantSplit w:val="off"/>
          <w:tblHeader w:val="off"/>
        </w:trPr>
        <w:tc>
          <w:tcPr>
            <w:tcW w:type="dxa" w:w="128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777157a</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2026-10-10</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Add backend API specification</w:t>
            </w:r>
          </w:p>
        </w:tc>
      </w:tr>
      <w:tr>
        <w:trPr>
          <w:cantSplit w:val="off"/>
          <w:tblHeader w:val="off"/>
        </w:trPr>
        <w:tc>
          <w:tcPr>
            <w:tcW w:type="dxa" w:w="128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e0a02f1</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2026-10-22</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Update project files and API specification</w:t>
            </w:r>
          </w:p>
        </w:tc>
      </w:tr>
      <w:tr>
        <w:trPr>
          <w:cantSplit w:val="off"/>
          <w:tblHeader w:val="off"/>
        </w:trPr>
        <w:tc>
          <w:tcPr>
            <w:tcW w:type="dxa" w:w="128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a90e3c5</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2026-10-22</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Add FastAPI backend foundation</w:t>
            </w:r>
          </w:p>
        </w:tc>
      </w:tr>
      <w:tr>
        <w:trPr>
          <w:cantSplit w:val="off"/>
          <w:tblHeader w:val="off"/>
        </w:trPr>
        <w:tc>
          <w:tcPr>
            <w:tcW w:type="dxa" w:w="128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a81d2a7</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2026-10-23</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Build AI Interview Coach full-stack application (147 files)</w:t>
            </w:r>
          </w:p>
        </w:tc>
      </w:tr>
      <w:tr>
        <w:trPr>
          <w:cantSplit w:val="off"/>
          <w:tblHeader w:val="off"/>
        </w:trPr>
        <w:tc>
          <w:tcPr>
            <w:tcW w:type="dxa" w:w="128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491f8ae</w:t>
            </w:r>
          </w:p>
        </w:tc>
        <w:tc>
          <w:tcPr>
            <w:tcW w:type="dxa" w:w="1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2026-10-24</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Add Docker deployment: serve frontend and API from one origin</w:t>
            </w:r>
          </w:p>
        </w:tc>
      </w:tr>
    </w:tbl>
    <w:p>
      <w:pPr>
        <w:spacing w:after="100"/>
      </w:pPr>
    </w:p>
    <w:p>
      <w:pPr>
        <w:pStyle w:val="Heading2"/>
      </w:pPr>
      <w:r>
        <w:t xml:space="preserve">5.6.2 Observed Practice and Agreed Strategy</w:t>
      </w:r>
    </w:p>
    <w:p>
      <w:pPr>
        <w:spacing w:after="120" w:line="276"/>
      </w:pPr>
      <w:r>
        <w:rPr>
          <w:color w:val="262626"/>
          <w:sz w:val="20"/>
          <w:szCs w:val="20"/>
        </w:rPr>
        <w:t xml:space="preserve">Document 1 (section 1.2.1) specifies feature branches with pull-request reviews. The history shows that work so far was committed directly to </w:t>
      </w:r>
      <w:r>
        <w:rPr>
          <w:rFonts w:ascii="Consolas" w:cs="Consolas" w:eastAsia="Consolas" w:hAnsi="Consolas"/>
          <w:color w:val="1F3864"/>
          <w:sz w:val="18"/>
          <w:szCs w:val="18"/>
        </w:rPr>
        <w:t xml:space="preserve">main</w:t>
      </w:r>
      <w:r>
        <w:rPr>
          <w:color w:val="262626"/>
          <w:sz w:val="20"/>
          <w:szCs w:val="20"/>
        </w:rPr>
        <w:t xml:space="preserve">, and that milestones IM-2 to IM-5 arrived in one large commit (a81d2a7). This makes individual contributions and reviews hard to evidence (Document 1, section 1.3.5). From now on the team should follow the strategy below (Recommendation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7497"/>
      </w:tblGrid>
      <w:tr>
        <w:trPr>
          <w:cantSplit w:val="off"/>
          <w:tblHeader/>
        </w:trPr>
        <w:tc>
          <w:tcPr>
            <w:tcW w:type="dxa" w:w="21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Rule</w:t>
            </w:r>
          </w:p>
        </w:tc>
        <w:tc>
          <w:tcPr>
            <w:tcW w:type="dxa" w:w="7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Detail</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Branches</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main</w:t>
            </w:r>
            <w:r>
              <w:rPr>
                <w:b w:val="false"/>
                <w:bCs w:val="false"/>
                <w:color w:val="262626"/>
                <w:sz w:val="17"/>
                <w:szCs w:val="17"/>
              </w:rPr>
              <w:t xml:space="preserve"> is always releasable and protected (no direct pushes, at least one approving review). Work happens on short-lived branches named </w:t>
            </w:r>
            <w:r>
              <w:rPr>
                <w:rFonts w:ascii="Consolas" w:cs="Consolas" w:eastAsia="Consolas" w:hAnsi="Consolas"/>
                <w:b w:val="false"/>
                <w:bCs w:val="false"/>
                <w:color w:val="1F3864"/>
                <w:sz w:val="15"/>
                <w:szCs w:val="15"/>
              </w:rPr>
              <w:t xml:space="preserve">feature/&lt;topic&gt;</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fix/&lt;topic&gt;</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docs/&lt;topic&gt;</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chore/&lt;topic&gt;</w:t>
            </w:r>
            <w:r>
              <w:rPr>
                <w:b w:val="false"/>
                <w:bCs w:val="false"/>
                <w:color w:val="262626"/>
                <w:sz w:val="17"/>
                <w:szCs w:val="17"/>
              </w:rPr>
              <w:t xml:space="preserve">.</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Commits</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Small and focused, imperative subject of at most 72 characters ("Add plan v2 competency table"), body explaining why. Never commit </w:t>
            </w:r>
            <w:r>
              <w:rPr>
                <w:rFonts w:ascii="Consolas" w:cs="Consolas" w:eastAsia="Consolas" w:hAnsi="Consolas"/>
                <w:b w:val="false"/>
                <w:bCs w:val="false"/>
                <w:color w:val="1F3864"/>
                <w:sz w:val="15"/>
                <w:szCs w:val="15"/>
              </w:rPr>
              <w:t xml:space="preserve">.env</w:t>
            </w:r>
            <w:r>
              <w:rPr>
                <w:b w:val="false"/>
                <w:bCs w:val="false"/>
                <w:color w:val="262626"/>
                <w:sz w:val="17"/>
                <w:szCs w:val="17"/>
              </w:rPr>
              <w:t xml:space="preserve">, CVs, database dumps, </w:t>
            </w:r>
            <w:r>
              <w:rPr>
                <w:rFonts w:ascii="Consolas" w:cs="Consolas" w:eastAsia="Consolas" w:hAnsi="Consolas"/>
                <w:b w:val="false"/>
                <w:bCs w:val="false"/>
                <w:color w:val="1F3864"/>
                <w:sz w:val="15"/>
                <w:szCs w:val="15"/>
              </w:rPr>
              <w:t xml:space="preserve">node_modules</w:t>
            </w:r>
            <w:r>
              <w:rPr>
                <w:b w:val="false"/>
                <w:bCs w:val="false"/>
                <w:color w:val="262626"/>
                <w:sz w:val="17"/>
                <w:szCs w:val="17"/>
              </w:rPr>
              <w:t xml:space="preserve"> or virtual environments.</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Pull requests</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Description of the change and how it was tested; tests and frontend build must pass; schema changes include the migration and a note on data safety.</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Releases</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Tag releases on </w:t>
            </w:r>
            <w:r>
              <w:rPr>
                <w:rFonts w:ascii="Consolas" w:cs="Consolas" w:eastAsia="Consolas" w:hAnsi="Consolas"/>
                <w:b w:val="false"/>
                <w:bCs w:val="false"/>
                <w:color w:val="1F3864"/>
                <w:sz w:val="15"/>
                <w:szCs w:val="15"/>
              </w:rPr>
              <w:t xml:space="preserve">main</w:t>
            </w:r>
            <w:r>
              <w:rPr>
                <w:b w:val="false"/>
                <w:bCs w:val="false"/>
                <w:color w:val="262626"/>
                <w:sz w:val="17"/>
                <w:szCs w:val="17"/>
              </w:rPr>
              <w:t xml:space="preserve"> as </w:t>
            </w:r>
            <w:r>
              <w:rPr>
                <w:rFonts w:ascii="Consolas" w:cs="Consolas" w:eastAsia="Consolas" w:hAnsi="Consolas"/>
                <w:b w:val="false"/>
                <w:bCs w:val="false"/>
                <w:color w:val="1F3864"/>
                <w:sz w:val="15"/>
                <w:szCs w:val="15"/>
              </w:rPr>
              <w:t xml:space="preserve">v&lt;major&gt;.&lt;minor&gt;.&lt;patch&gt;</w:t>
            </w:r>
            <w:r>
              <w:rPr>
                <w:b w:val="false"/>
                <w:bCs w:val="false"/>
                <w:color w:val="262626"/>
                <w:sz w:val="17"/>
                <w:szCs w:val="17"/>
              </w:rPr>
              <w:t xml:space="preserve"> (for example </w:t>
            </w:r>
            <w:r>
              <w:rPr>
                <w:rFonts w:ascii="Consolas" w:cs="Consolas" w:eastAsia="Consolas" w:hAnsi="Consolas"/>
                <w:b w:val="false"/>
                <w:bCs w:val="false"/>
                <w:color w:val="1F3864"/>
                <w:sz w:val="15"/>
                <w:szCs w:val="15"/>
              </w:rPr>
              <w:t xml:space="preserve">v1.0.0</w:t>
            </w:r>
            <w:r>
              <w:rPr>
                <w:b w:val="false"/>
                <w:bCs w:val="false"/>
                <w:color w:val="262626"/>
                <w:sz w:val="17"/>
                <w:szCs w:val="17"/>
              </w:rPr>
              <w:t xml:space="preserve"> for the final demonstration); the image is tagged with the commit SHA and </w:t>
            </w:r>
            <w:r>
              <w:rPr>
                <w:rFonts w:ascii="Consolas" w:cs="Consolas" w:eastAsia="Consolas" w:hAnsi="Consolas"/>
                <w:b w:val="false"/>
                <w:bCs w:val="false"/>
                <w:color w:val="1F3864"/>
                <w:sz w:val="15"/>
                <w:szCs w:val="15"/>
              </w:rPr>
              <w:t xml:space="preserve">latest</w:t>
            </w:r>
            <w:r>
              <w:rPr>
                <w:b w:val="false"/>
                <w:bCs w:val="false"/>
                <w:color w:val="262626"/>
                <w:sz w:val="17"/>
                <w:szCs w:val="17"/>
              </w:rPr>
              <w:t xml:space="preserve">.</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Secrets incident</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If a secret is ever committed: rotate it immediately, then remove it from history; never rely on deleting the file only.</w:t>
            </w:r>
          </w:p>
        </w:tc>
      </w:tr>
    </w:tbl>
    <w:p>
      <w:pPr>
        <w:spacing w:after="100"/>
      </w:pPr>
    </w:p>
    <w:p>
      <w:pPr>
        <w:sectPr>
          <w:headerReference w:type="default" r:id="rId20"/>
          <w:footerReference w:type="default" r:id="rId21"/>
          <w:pgSz w:w="11906" w:h="16838" w:orient="portrait"/>
          <w:pgMar w:top="1134" w:right="1134" w:bottom="1134" w:left="1134" w:header="560" w:footer="560" w:gutter="0"/>
          <w:pgNumType/>
          <w:docGrid w:linePitch="360"/>
        </w:sectPr>
      </w:pPr>
    </w:p>
    <w:p>
      <w:pPr>
        <w:pStyle w:val="Heading1"/>
      </w:pPr>
      <w:r>
        <w:t xml:space="preserve">5.7 Continuous Integration and Delivery</w:t>
      </w:r>
    </w:p>
    <w:p>
      <w:pPr>
        <w:keepNext/>
        <w:spacing w:after="40" w:before="120"/>
        <w:jc w:val="center"/>
      </w:pPr>
      <w:r>
        <w:drawing>
          <wp:inline distT="0" distB="0" distL="0" distR="0">
            <wp:extent cx="6038850" cy="762000"/>
            <wp:effectExtent t="0" r="0" b="0" l="0"/>
            <wp:docPr id="1" name="cicd.png" descr="Figure 5.1 -- Current and prepared delivery pipeline" title="Figure 5.1 -- Current and prepared deliver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38850" cy="762000"/>
                    </a:xfrm>
                    <a:prstGeom prst="rect">
                      <a:avLst/>
                    </a:prstGeom>
                  </pic:spPr>
                </pic:pic>
              </a:graphicData>
            </a:graphic>
          </wp:inline>
        </w:drawing>
      </w:r>
    </w:p>
    <w:p>
      <w:pPr>
        <w:spacing w:after="200" w:before="60"/>
        <w:jc w:val="center"/>
      </w:pPr>
      <w:r>
        <w:rPr>
          <w:i/>
          <w:iCs/>
          <w:color w:val="595959"/>
          <w:sz w:val="17"/>
          <w:szCs w:val="17"/>
        </w:rPr>
        <w:t xml:space="preserve">Figure 5.1 -- Current and prepared delivery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5354"/>
        <w:gridCol w:w="2143"/>
      </w:tblGrid>
      <w:tr>
        <w:trPr>
          <w:cantSplit w:val="off"/>
          <w:tblHeader/>
        </w:trPr>
        <w:tc>
          <w:tcPr>
            <w:tcW w:type="dxa" w:w="21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Stage</w:t>
            </w:r>
          </w:p>
        </w:tc>
        <w:tc>
          <w:tcPr>
            <w:tcW w:type="dxa" w:w="53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Current state</w:t>
            </w:r>
          </w:p>
        </w:tc>
        <w:tc>
          <w:tcPr>
            <w:tcW w:type="dxa" w:w="214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Status</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Automated tests on push / PR</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Not configured; tests are run locally (</w:t>
            </w:r>
            <w:r>
              <w:rPr>
                <w:rFonts w:ascii="Consolas" w:cs="Consolas" w:eastAsia="Consolas" w:hAnsi="Consolas"/>
                <w:b w:val="false"/>
                <w:bCs w:val="false"/>
                <w:color w:val="1F3864"/>
                <w:sz w:val="15"/>
                <w:szCs w:val="15"/>
              </w:rPr>
              <w:t xml:space="preserve">pytest</w:t>
            </w:r>
            <w:r>
              <w:rPr>
                <w:b w:val="false"/>
                <w:bCs w:val="false"/>
                <w:color w:val="262626"/>
                <w:sz w:val="17"/>
                <w:szCs w:val="17"/>
              </w:rPr>
              <w:t xml:space="preserve">) and the frontend is built locally (</w:t>
            </w:r>
            <w:r>
              <w:rPr>
                <w:rFonts w:ascii="Consolas" w:cs="Consolas" w:eastAsia="Consolas" w:hAnsi="Consolas"/>
                <w:b w:val="false"/>
                <w:bCs w:val="false"/>
                <w:color w:val="1F3864"/>
                <w:sz w:val="15"/>
                <w:szCs w:val="15"/>
              </w:rPr>
              <w:t xml:space="preserve">npm run build</w:t>
            </w:r>
            <w:r>
              <w:rPr>
                <w:b w:val="false"/>
                <w:bCs w:val="false"/>
                <w:color w:val="262626"/>
                <w:sz w:val="17"/>
                <w:szCs w:val="17"/>
              </w:rPr>
              <w:t xml:space="preserve">).</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7"/>
                <w:szCs w:val="17"/>
              </w:rPr>
              <w:t xml:space="preserve">Not implemented</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Container build</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.github/workflows/docker-image.yml</w:t>
            </w:r>
            <w:r>
              <w:rPr>
                <w:b w:val="false"/>
                <w:bCs w:val="false"/>
                <w:color w:val="262626"/>
                <w:sz w:val="17"/>
                <w:szCs w:val="17"/>
              </w:rPr>
              <w:t xml:space="preserve"> builds the Dockerfile and pushes </w:t>
            </w:r>
            <w:r>
              <w:rPr>
                <w:rFonts w:ascii="Consolas" w:cs="Consolas" w:eastAsia="Consolas" w:hAnsi="Consolas"/>
                <w:b w:val="false"/>
                <w:bCs w:val="false"/>
                <w:color w:val="1F3864"/>
                <w:sz w:val="15"/>
                <w:szCs w:val="15"/>
              </w:rPr>
              <w:t xml:space="preserve">ghcr.io/&lt;owner&gt;/ai-interview-coach:latest</w:t>
            </w:r>
            <w:r>
              <w:rPr>
                <w:b w:val="false"/>
                <w:bCs w:val="false"/>
                <w:color w:val="262626"/>
                <w:sz w:val="17"/>
                <w:szCs w:val="17"/>
              </w:rPr>
              <w:t xml:space="preserve"> and </w:t>
            </w:r>
            <w:r>
              <w:rPr>
                <w:rFonts w:ascii="Consolas" w:cs="Consolas" w:eastAsia="Consolas" w:hAnsi="Consolas"/>
                <w:b w:val="false"/>
                <w:bCs w:val="false"/>
                <w:color w:val="1F3864"/>
                <w:sz w:val="15"/>
                <w:szCs w:val="15"/>
              </w:rPr>
              <w:t xml:space="preserve">:&lt;sha&gt;</w:t>
            </w:r>
            <w:r>
              <w:rPr>
                <w:b w:val="false"/>
                <w:bCs w:val="false"/>
                <w:color w:val="262626"/>
                <w:sz w:val="17"/>
                <w:szCs w:val="17"/>
              </w:rPr>
              <w:t xml:space="preserve"> on every push to </w:t>
            </w:r>
            <w:r>
              <w:rPr>
                <w:rFonts w:ascii="Consolas" w:cs="Consolas" w:eastAsia="Consolas" w:hAnsi="Consolas"/>
                <w:b w:val="false"/>
                <w:bCs w:val="false"/>
                <w:color w:val="1F3864"/>
                <w:sz w:val="15"/>
                <w:szCs w:val="15"/>
              </w:rPr>
              <w:t xml:space="preserve">main</w:t>
            </w:r>
            <w:r>
              <w:rPr>
                <w:b w:val="false"/>
                <w:bCs w:val="false"/>
                <w:color w:val="262626"/>
                <w:sz w:val="17"/>
                <w:szCs w:val="17"/>
              </w:rPr>
              <w:t xml:space="preserve">. Written, but not yet in the repository (push was not possible from the documentation environment).</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Prepared</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Deployment</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Manual: </w:t>
            </w:r>
            <w:r>
              <w:rPr>
                <w:rFonts w:ascii="Consolas" w:cs="Consolas" w:eastAsia="Consolas" w:hAnsi="Consolas"/>
                <w:b w:val="false"/>
                <w:bCs w:val="false"/>
                <w:color w:val="1F3864"/>
                <w:sz w:val="15"/>
                <w:szCs w:val="15"/>
              </w:rPr>
              <w:t xml:space="preserve">az containerapp update --image ...</w:t>
            </w:r>
            <w:r>
              <w:rPr>
                <w:b w:val="false"/>
                <w:bCs w:val="false"/>
                <w:color w:val="262626"/>
                <w:sz w:val="17"/>
                <w:szCs w:val="17"/>
              </w:rPr>
              <w:t xml:space="preserve"> as documented in </w:t>
            </w:r>
            <w:r>
              <w:rPr>
                <w:rFonts w:ascii="Consolas" w:cs="Consolas" w:eastAsia="Consolas" w:hAnsi="Consolas"/>
                <w:b w:val="false"/>
                <w:bCs w:val="false"/>
                <w:color w:val="1F3864"/>
                <w:sz w:val="15"/>
                <w:szCs w:val="15"/>
              </w:rPr>
              <w:t xml:space="preserve">DEPLOY_AZURE.md</w:t>
            </w:r>
            <w:r>
              <w:rPr>
                <w:b w:val="false"/>
                <w:bCs w:val="false"/>
                <w:color w:val="262626"/>
                <w:sz w:val="17"/>
                <w:szCs w:val="17"/>
              </w:rPr>
              <w:t xml:space="preserve">.</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7"/>
                <w:szCs w:val="17"/>
              </w:rPr>
              <w:t xml:space="preserve">Prepared</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Database migrations</w:t>
            </w:r>
          </w:p>
        </w:tc>
        <w:tc>
          <w:tcPr>
            <w:tcW w:type="dxa" w:w="53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Run automatically at container start (</w:t>
            </w:r>
            <w:r>
              <w:rPr>
                <w:rFonts w:ascii="Consolas" w:cs="Consolas" w:eastAsia="Consolas" w:hAnsi="Consolas"/>
                <w:b w:val="false"/>
                <w:bCs w:val="false"/>
                <w:color w:val="1F3864"/>
                <w:sz w:val="15"/>
                <w:szCs w:val="15"/>
              </w:rPr>
              <w:t xml:space="preserve">alembic upgrade head</w:t>
            </w:r>
            <w:r>
              <w:rPr>
                <w:b w:val="false"/>
                <w:bCs w:val="false"/>
                <w:color w:val="262626"/>
                <w:sz w:val="17"/>
                <w:szCs w:val="17"/>
              </w:rPr>
              <w:t xml:space="preserve">); migrations are additive with tested downgrades.</w:t>
            </w:r>
          </w:p>
        </w:tc>
        <w:tc>
          <w:tcPr>
            <w:tcW w:type="dxa" w:w="214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7"/>
                <w:szCs w:val="17"/>
              </w:rPr>
              <w:t xml:space="preserve">Implemented</w:t>
            </w:r>
          </w:p>
        </w:tc>
      </w:tr>
    </w:tbl>
    <w:p>
      <w:pPr>
        <w:spacing w:after="100"/>
      </w:pPr>
    </w:p>
    <w:p>
      <w:pPr>
        <w:pStyle w:val="Heading2"/>
      </w:pPr>
      <w:r>
        <w:t xml:space="preserve">5.7.1 Recommended Test Workflow</w:t>
      </w:r>
    </w:p>
    <w:p>
      <w:pPr>
        <w:spacing w:after="120" w:line="276"/>
      </w:pPr>
      <w:r>
        <w:rPr>
          <w:color w:val="262626"/>
          <w:sz w:val="20"/>
          <w:szCs w:val="20"/>
        </w:rPr>
        <w:t xml:space="preserve">Adding the following workflow closes NFR-073 (quality gates before merge). It runs the backend tests against a PostgreSQL service so that the migration tests also run, and builds the frontend (Recommendation (review)).</w:t>
      </w:r>
    </w:p>
    <w:p>
      <w:pPr>
        <w:shd w:fill="F5F5F5" w:color="auto" w:val="clear"/>
        <w:spacing w:after="0" w:before="80"/>
        <w:ind w:left="200" w:right="200"/>
      </w:pPr>
      <w:r>
        <w:rPr>
          <w:rFonts w:ascii="Consolas" w:cs="Consolas" w:eastAsia="Consolas" w:hAnsi="Consolas"/>
          <w:color w:val="1F1F1F"/>
          <w:sz w:val="16"/>
          <w:szCs w:val="16"/>
        </w:rPr>
        <w:t xml:space="preserve"># .github/workflows/tests.yml</w:t>
      </w:r>
    </w:p>
    <w:p>
      <w:pPr>
        <w:shd w:fill="F5F5F5" w:color="auto" w:val="clear"/>
        <w:spacing w:after="0" w:before="0"/>
        <w:ind w:left="200" w:right="200"/>
      </w:pPr>
      <w:r>
        <w:rPr>
          <w:rFonts w:ascii="Consolas" w:cs="Consolas" w:eastAsia="Consolas" w:hAnsi="Consolas"/>
          <w:color w:val="1F1F1F"/>
          <w:sz w:val="16"/>
          <w:szCs w:val="16"/>
        </w:rPr>
        <w:t xml:space="preserve">name: Tests</w:t>
      </w:r>
    </w:p>
    <w:p>
      <w:pPr>
        <w:shd w:fill="F5F5F5" w:color="auto" w:val="clear"/>
        <w:spacing w:after="0" w:before="0"/>
        <w:ind w:left="200" w:right="200"/>
      </w:pPr>
      <w:r>
        <w:rPr>
          <w:rFonts w:ascii="Consolas" w:cs="Consolas" w:eastAsia="Consolas" w:hAnsi="Consolas"/>
          <w:color w:val="1F1F1F"/>
          <w:sz w:val="16"/>
          <w:szCs w:val="16"/>
        </w:rPr>
        <w:t xml:space="preserve">on: { pull_request: {}, push: { branches: [main] } }</w:t>
      </w:r>
    </w:p>
    <w:p>
      <w:pPr>
        <w:shd w:fill="F5F5F5" w:color="auto" w:val="clear"/>
        <w:spacing w:after="0" w:before="0"/>
        <w:ind w:left="200" w:right="200"/>
      </w:pPr>
      <w:r>
        <w:rPr>
          <w:rFonts w:ascii="Consolas" w:cs="Consolas" w:eastAsia="Consolas" w:hAnsi="Consolas"/>
          <w:color w:val="1F1F1F"/>
          <w:sz w:val="16"/>
          <w:szCs w:val="16"/>
        </w:rPr>
        <w:t xml:space="preserve">jobs:</w:t>
      </w:r>
    </w:p>
    <w:p>
      <w:pPr>
        <w:shd w:fill="F5F5F5" w:color="auto" w:val="clear"/>
        <w:spacing w:after="0" w:before="0"/>
        <w:ind w:left="200" w:right="200"/>
      </w:pPr>
      <w:r>
        <w:rPr>
          <w:rFonts w:ascii="Consolas" w:cs="Consolas" w:eastAsia="Consolas" w:hAnsi="Consolas"/>
          <w:color w:val="1F1F1F"/>
          <w:sz w:val="16"/>
          <w:szCs w:val="16"/>
        </w:rPr>
        <w:t xml:space="preserve">  backend:</w:t>
      </w:r>
    </w:p>
    <w:p>
      <w:pPr>
        <w:shd w:fill="F5F5F5" w:color="auto" w:val="clear"/>
        <w:spacing w:after="0" w:before="0"/>
        <w:ind w:left="200" w:right="200"/>
      </w:pPr>
      <w:r>
        <w:rPr>
          <w:rFonts w:ascii="Consolas" w:cs="Consolas" w:eastAsia="Consolas" w:hAnsi="Consolas"/>
          <w:color w:val="1F1F1F"/>
          <w:sz w:val="16"/>
          <w:szCs w:val="16"/>
        </w:rPr>
        <w:t xml:space="preserve">    runs-on: ubuntu-latest</w:t>
      </w:r>
    </w:p>
    <w:p>
      <w:pPr>
        <w:shd w:fill="F5F5F5" w:color="auto" w:val="clear"/>
        <w:spacing w:after="0" w:before="0"/>
        <w:ind w:left="200" w:right="200"/>
      </w:pPr>
      <w:r>
        <w:rPr>
          <w:rFonts w:ascii="Consolas" w:cs="Consolas" w:eastAsia="Consolas" w:hAnsi="Consolas"/>
          <w:color w:val="1F1F1F"/>
          <w:sz w:val="16"/>
          <w:szCs w:val="16"/>
        </w:rPr>
        <w:t xml:space="preserve">    services:</w:t>
      </w:r>
    </w:p>
    <w:p>
      <w:pPr>
        <w:shd w:fill="F5F5F5" w:color="auto" w:val="clear"/>
        <w:spacing w:after="0" w:before="0"/>
        <w:ind w:left="200" w:right="200"/>
      </w:pPr>
      <w:r>
        <w:rPr>
          <w:rFonts w:ascii="Consolas" w:cs="Consolas" w:eastAsia="Consolas" w:hAnsi="Consolas"/>
          <w:color w:val="1F1F1F"/>
          <w:sz w:val="16"/>
          <w:szCs w:val="16"/>
        </w:rPr>
        <w:t xml:space="preserve">      postgres:</w:t>
      </w:r>
    </w:p>
    <w:p>
      <w:pPr>
        <w:shd w:fill="F5F5F5" w:color="auto" w:val="clear"/>
        <w:spacing w:after="0" w:before="0"/>
        <w:ind w:left="200" w:right="200"/>
      </w:pPr>
      <w:r>
        <w:rPr>
          <w:rFonts w:ascii="Consolas" w:cs="Consolas" w:eastAsia="Consolas" w:hAnsi="Consolas"/>
          <w:color w:val="1F1F1F"/>
          <w:sz w:val="16"/>
          <w:szCs w:val="16"/>
        </w:rPr>
        <w:t xml:space="preserve">        image: postgres:16</w:t>
      </w:r>
    </w:p>
    <w:p>
      <w:pPr>
        <w:shd w:fill="F5F5F5" w:color="auto" w:val="clear"/>
        <w:spacing w:after="0" w:before="0"/>
        <w:ind w:left="200" w:right="200"/>
      </w:pPr>
      <w:r>
        <w:rPr>
          <w:rFonts w:ascii="Consolas" w:cs="Consolas" w:eastAsia="Consolas" w:hAnsi="Consolas"/>
          <w:color w:val="1F1F1F"/>
          <w:sz w:val="16"/>
          <w:szCs w:val="16"/>
        </w:rPr>
        <w:t xml:space="preserve">        env: { POSTGRES_USER: ci, POSTGRES_PASSWORD: ci, POSTGRES_DB: interview_coach_test }</w:t>
      </w:r>
    </w:p>
    <w:p>
      <w:pPr>
        <w:shd w:fill="F5F5F5" w:color="auto" w:val="clear"/>
        <w:spacing w:after="0" w:before="0"/>
        <w:ind w:left="200" w:right="200"/>
      </w:pPr>
      <w:r>
        <w:rPr>
          <w:rFonts w:ascii="Consolas" w:cs="Consolas" w:eastAsia="Consolas" w:hAnsi="Consolas"/>
          <w:color w:val="1F1F1F"/>
          <w:sz w:val="16"/>
          <w:szCs w:val="16"/>
        </w:rPr>
        <w:t xml:space="preserve">        ports: ["5432:5432"]</w:t>
      </w:r>
    </w:p>
    <w:p>
      <w:pPr>
        <w:shd w:fill="F5F5F5" w:color="auto" w:val="clear"/>
        <w:spacing w:after="0" w:before="0"/>
        <w:ind w:left="200" w:right="200"/>
      </w:pPr>
      <w:r>
        <w:rPr>
          <w:rFonts w:ascii="Consolas" w:cs="Consolas" w:eastAsia="Consolas" w:hAnsi="Consolas"/>
          <w:color w:val="1F1F1F"/>
          <w:sz w:val="16"/>
          <w:szCs w:val="16"/>
        </w:rPr>
        <w:t xml:space="preserve">        options: --health-cmd pg_isready --health-interval 5s --health-retries 10</w:t>
      </w:r>
    </w:p>
    <w:p>
      <w:pPr>
        <w:shd w:fill="F5F5F5" w:color="auto" w:val="clear"/>
        <w:spacing w:after="0" w:before="0"/>
        <w:ind w:left="200" w:right="200"/>
      </w:pPr>
      <w:r>
        <w:rPr>
          <w:rFonts w:ascii="Consolas" w:cs="Consolas" w:eastAsia="Consolas" w:hAnsi="Consolas"/>
          <w:color w:val="1F1F1F"/>
          <w:sz w:val="16"/>
          <w:szCs w:val="16"/>
        </w:rPr>
        <w:t xml:space="preserve">    env:</w:t>
      </w:r>
    </w:p>
    <w:p>
      <w:pPr>
        <w:shd w:fill="F5F5F5" w:color="auto" w:val="clear"/>
        <w:spacing w:after="0" w:before="0"/>
        <w:ind w:left="200" w:right="200"/>
      </w:pPr>
      <w:r>
        <w:rPr>
          <w:rFonts w:ascii="Consolas" w:cs="Consolas" w:eastAsia="Consolas" w:hAnsi="Consolas"/>
          <w:color w:val="1F1F1F"/>
          <w:sz w:val="16"/>
          <w:szCs w:val="16"/>
        </w:rPr>
        <w:t xml:space="preserve">      TEST_DATABASE_URL: postgresql+psycopg://ci:ci@localhost:5432/interview_coach_test</w:t>
      </w:r>
    </w:p>
    <w:p>
      <w:pPr>
        <w:shd w:fill="F5F5F5" w:color="auto" w:val="clear"/>
        <w:spacing w:after="0" w:before="0"/>
        <w:ind w:left="200" w:right="200"/>
      </w:pPr>
      <w:r>
        <w:rPr>
          <w:rFonts w:ascii="Consolas" w:cs="Consolas" w:eastAsia="Consolas" w:hAnsi="Consolas"/>
          <w:color w:val="1F1F1F"/>
          <w:sz w:val="16"/>
          <w:szCs w:val="16"/>
        </w:rPr>
        <w:t xml:space="preserve">    defaults: { run: { working-directory: backend } }</w:t>
      </w:r>
    </w:p>
    <w:p>
      <w:pPr>
        <w:shd w:fill="F5F5F5" w:color="auto" w:val="clear"/>
        <w:spacing w:after="0" w:before="0"/>
        <w:ind w:left="200" w:right="200"/>
      </w:pPr>
      <w:r>
        <w:rPr>
          <w:rFonts w:ascii="Consolas" w:cs="Consolas" w:eastAsia="Consolas" w:hAnsi="Consolas"/>
          <w:color w:val="1F1F1F"/>
          <w:sz w:val="16"/>
          <w:szCs w:val="16"/>
        </w:rPr>
        <w:t xml:space="preserve">    steps:</w:t>
      </w:r>
    </w:p>
    <w:p>
      <w:pPr>
        <w:shd w:fill="F5F5F5" w:color="auto" w:val="clear"/>
        <w:spacing w:after="0" w:before="0"/>
        <w:ind w:left="200" w:right="200"/>
      </w:pPr>
      <w:r>
        <w:rPr>
          <w:rFonts w:ascii="Consolas" w:cs="Consolas" w:eastAsia="Consolas" w:hAnsi="Consolas"/>
          <w:color w:val="1F1F1F"/>
          <w:sz w:val="16"/>
          <w:szCs w:val="16"/>
        </w:rPr>
        <w:t xml:space="preserve">      - uses: actions/checkout@v4</w:t>
      </w:r>
    </w:p>
    <w:p>
      <w:pPr>
        <w:shd w:fill="F5F5F5" w:color="auto" w:val="clear"/>
        <w:spacing w:after="0" w:before="0"/>
        <w:ind w:left="200" w:right="200"/>
      </w:pPr>
      <w:r>
        <w:rPr>
          <w:rFonts w:ascii="Consolas" w:cs="Consolas" w:eastAsia="Consolas" w:hAnsi="Consolas"/>
          <w:color w:val="1F1F1F"/>
          <w:sz w:val="16"/>
          <w:szCs w:val="16"/>
        </w:rPr>
        <w:t xml:space="preserve">      - uses: actions/setup-python@v5</w:t>
      </w:r>
    </w:p>
    <w:p>
      <w:pPr>
        <w:shd w:fill="F5F5F5" w:color="auto" w:val="clear"/>
        <w:spacing w:after="0" w:before="0"/>
        <w:ind w:left="200" w:right="200"/>
      </w:pPr>
      <w:r>
        <w:rPr>
          <w:rFonts w:ascii="Consolas" w:cs="Consolas" w:eastAsia="Consolas" w:hAnsi="Consolas"/>
          <w:color w:val="1F1F1F"/>
          <w:sz w:val="16"/>
          <w:szCs w:val="16"/>
        </w:rPr>
        <w:t xml:space="preserve">        with: { python-version: "3.13" }</w:t>
      </w:r>
    </w:p>
    <w:p>
      <w:pPr>
        <w:shd w:fill="F5F5F5" w:color="auto" w:val="clear"/>
        <w:spacing w:after="0" w:before="0"/>
        <w:ind w:left="200" w:right="200"/>
      </w:pPr>
      <w:r>
        <w:rPr>
          <w:rFonts w:ascii="Consolas" w:cs="Consolas" w:eastAsia="Consolas" w:hAnsi="Consolas"/>
          <w:color w:val="1F1F1F"/>
          <w:sz w:val="16"/>
          <w:szCs w:val="16"/>
        </w:rPr>
        <w:t xml:space="preserve">      - run: pip install -r requirements-dev.txt</w:t>
      </w:r>
    </w:p>
    <w:p>
      <w:pPr>
        <w:shd w:fill="F5F5F5" w:color="auto" w:val="clear"/>
        <w:spacing w:after="0" w:before="0"/>
        <w:ind w:left="200" w:right="200"/>
      </w:pPr>
      <w:r>
        <w:rPr>
          <w:rFonts w:ascii="Consolas" w:cs="Consolas" w:eastAsia="Consolas" w:hAnsi="Consolas"/>
          <w:color w:val="1F1F1F"/>
          <w:sz w:val="16"/>
          <w:szCs w:val="16"/>
        </w:rPr>
        <w:t xml:space="preserve">      - run: pytest -q</w:t>
      </w:r>
    </w:p>
    <w:p>
      <w:pPr>
        <w:shd w:fill="F5F5F5" w:color="auto" w:val="clear"/>
        <w:spacing w:after="0" w:before="0"/>
        <w:ind w:left="200" w:right="200"/>
      </w:pPr>
      <w:r>
        <w:rPr>
          <w:rFonts w:ascii="Consolas" w:cs="Consolas" w:eastAsia="Consolas" w:hAnsi="Consolas"/>
          <w:color w:val="1F1F1F"/>
          <w:sz w:val="16"/>
          <w:szCs w:val="16"/>
        </w:rPr>
        <w:t xml:space="preserve">  frontend:</w:t>
      </w:r>
    </w:p>
    <w:p>
      <w:pPr>
        <w:shd w:fill="F5F5F5" w:color="auto" w:val="clear"/>
        <w:spacing w:after="0" w:before="0"/>
        <w:ind w:left="200" w:right="200"/>
      </w:pPr>
      <w:r>
        <w:rPr>
          <w:rFonts w:ascii="Consolas" w:cs="Consolas" w:eastAsia="Consolas" w:hAnsi="Consolas"/>
          <w:color w:val="1F1F1F"/>
          <w:sz w:val="16"/>
          <w:szCs w:val="16"/>
        </w:rPr>
        <w:t xml:space="preserve">    runs-on: ubuntu-latest</w:t>
      </w:r>
    </w:p>
    <w:p>
      <w:pPr>
        <w:shd w:fill="F5F5F5" w:color="auto" w:val="clear"/>
        <w:spacing w:after="0" w:before="0"/>
        <w:ind w:left="200" w:right="200"/>
      </w:pPr>
      <w:r>
        <w:rPr>
          <w:rFonts w:ascii="Consolas" w:cs="Consolas" w:eastAsia="Consolas" w:hAnsi="Consolas"/>
          <w:color w:val="1F1F1F"/>
          <w:sz w:val="16"/>
          <w:szCs w:val="16"/>
        </w:rPr>
        <w:t xml:space="preserve">    steps:</w:t>
      </w:r>
    </w:p>
    <w:p>
      <w:pPr>
        <w:shd w:fill="F5F5F5" w:color="auto" w:val="clear"/>
        <w:spacing w:after="0" w:before="0"/>
        <w:ind w:left="200" w:right="200"/>
      </w:pPr>
      <w:r>
        <w:rPr>
          <w:rFonts w:ascii="Consolas" w:cs="Consolas" w:eastAsia="Consolas" w:hAnsi="Consolas"/>
          <w:color w:val="1F1F1F"/>
          <w:sz w:val="16"/>
          <w:szCs w:val="16"/>
        </w:rPr>
        <w:t xml:space="preserve">      - uses: actions/checkout@v4</w:t>
      </w:r>
    </w:p>
    <w:p>
      <w:pPr>
        <w:shd w:fill="F5F5F5" w:color="auto" w:val="clear"/>
        <w:spacing w:after="0" w:before="0"/>
        <w:ind w:left="200" w:right="200"/>
      </w:pPr>
      <w:r>
        <w:rPr>
          <w:rFonts w:ascii="Consolas" w:cs="Consolas" w:eastAsia="Consolas" w:hAnsi="Consolas"/>
          <w:color w:val="1F1F1F"/>
          <w:sz w:val="16"/>
          <w:szCs w:val="16"/>
        </w:rPr>
        <w:t xml:space="preserve">      - uses: actions/setup-node@v4</w:t>
      </w:r>
    </w:p>
    <w:p>
      <w:pPr>
        <w:shd w:fill="F5F5F5" w:color="auto" w:val="clear"/>
        <w:spacing w:after="0" w:before="0"/>
        <w:ind w:left="200" w:right="200"/>
      </w:pPr>
      <w:r>
        <w:rPr>
          <w:rFonts w:ascii="Consolas" w:cs="Consolas" w:eastAsia="Consolas" w:hAnsi="Consolas"/>
          <w:color w:val="1F1F1F"/>
          <w:sz w:val="16"/>
          <w:szCs w:val="16"/>
        </w:rPr>
        <w:t xml:space="preserve">        with: { node-version: "20" }</w:t>
      </w:r>
    </w:p>
    <w:p>
      <w:pPr>
        <w:shd w:fill="F5F5F5" w:color="auto" w:val="clear"/>
        <w:spacing w:after="140" w:before="0"/>
        <w:ind w:left="200" w:right="200"/>
      </w:pPr>
      <w:r>
        <w:rPr>
          <w:rFonts w:ascii="Consolas" w:cs="Consolas" w:eastAsia="Consolas" w:hAnsi="Consolas"/>
          <w:color w:val="1F1F1F"/>
          <w:sz w:val="16"/>
          <w:szCs w:val="16"/>
        </w:rPr>
        <w:t xml:space="preserve">      - run: npm ci &amp;&amp; npm run build</w:t>
      </w:r>
    </w:p>
    <w:p>
      <w:pPr>
        <w:spacing w:after="120" w:line="276"/>
      </w:pPr>
      <w:r>
        <w:rPr>
          <w:color w:val="262626"/>
          <w:sz w:val="20"/>
          <w:szCs w:val="20"/>
        </w:rPr>
        <w:t xml:space="preserve">The CI credentials above exist only inside the temporary CI container and are not secrets. Real secrets belong in the repository's encrypted Actions secrets.</w:t>
      </w:r>
    </w:p>
    <w:p>
      <w:pPr>
        <w:sectPr>
          <w:headerReference w:type="default" r:id="rId22"/>
          <w:footerReference w:type="default" r:id="rId23"/>
          <w:pgSz w:w="11906" w:h="16838" w:orient="portrait"/>
          <w:pgMar w:top="1134" w:right="1134" w:bottom="1134" w:left="1134" w:header="560" w:footer="560" w:gutter="0"/>
          <w:pgNumType/>
          <w:docGrid w:linePitch="360"/>
        </w:sectPr>
      </w:pPr>
    </w:p>
    <w:p>
      <w:pPr>
        <w:pStyle w:val="Heading1"/>
      </w:pPr>
      <w:r>
        <w:t xml:space="preserve">5.8 README and Installation Guide</w:t>
      </w:r>
    </w:p>
    <w:p>
      <w:pPr>
        <w:spacing w:after="120" w:line="276"/>
      </w:pPr>
      <w:r>
        <w:rPr>
          <w:color w:val="262626"/>
          <w:sz w:val="20"/>
          <w:szCs w:val="20"/>
        </w:rPr>
        <w:t xml:space="preserve">The repository contains two READMEs: </w:t>
      </w:r>
      <w:r>
        <w:rPr>
          <w:rFonts w:ascii="Consolas" w:cs="Consolas" w:eastAsia="Consolas" w:hAnsi="Consolas"/>
          <w:color w:val="1F3864"/>
          <w:sz w:val="18"/>
          <w:szCs w:val="18"/>
        </w:rPr>
        <w:t xml:space="preserve">README.md</w:t>
      </w:r>
      <w:r>
        <w:rPr>
          <w:color w:val="262626"/>
          <w:sz w:val="20"/>
          <w:szCs w:val="20"/>
        </w:rPr>
        <w:t xml:space="preserve"> (overview, quick start, routes, structure, manual checklist, accessibility) and </w:t>
      </w:r>
      <w:r>
        <w:rPr>
          <w:rFonts w:ascii="Consolas" w:cs="Consolas" w:eastAsia="Consolas" w:hAnsi="Consolas"/>
          <w:color w:val="1F3864"/>
          <w:sz w:val="18"/>
          <w:szCs w:val="18"/>
        </w:rPr>
        <w:t xml:space="preserve">backend/README.md</w:t>
      </w:r>
      <w:r>
        <w:rPr>
          <w:color w:val="262626"/>
          <w:sz w:val="20"/>
          <w:szCs w:val="20"/>
        </w:rPr>
        <w:t xml:space="preserve"> (setup, configuration, migrations, tests, authentication, API, database, evaluation, intelligence, security, troubleshooting, limitations). This section summarises them in the order required by the documentation guideline.</w:t>
      </w:r>
    </w:p>
    <w:p>
      <w:pPr>
        <w:pStyle w:val="Heading2"/>
      </w:pPr>
      <w:r>
        <w:t xml:space="preserve">5.8.1 Requirements</w:t>
      </w:r>
    </w:p>
    <w:p>
      <w:pPr>
        <w:pStyle w:val="ListParagraph"/>
        <w:numPr>
          <w:ilvl w:val="0"/>
          <w:numId w:val="2"/>
        </w:numPr>
        <w:spacing w:after="60" w:line="264"/>
      </w:pPr>
      <w:r>
        <w:rPr>
          <w:color w:val="262626"/>
          <w:sz w:val="20"/>
          <w:szCs w:val="20"/>
        </w:rPr>
        <w:t xml:space="preserve">Node.js 18 or newer (20 recommended) and npm.</w:t>
      </w:r>
    </w:p>
    <w:p>
      <w:pPr>
        <w:pStyle w:val="ListParagraph"/>
        <w:numPr>
          <w:ilvl w:val="0"/>
          <w:numId w:val="2"/>
        </w:numPr>
        <w:spacing w:after="60" w:line="264"/>
      </w:pPr>
      <w:r>
        <w:rPr>
          <w:color w:val="262626"/>
          <w:sz w:val="20"/>
          <w:szCs w:val="20"/>
        </w:rPr>
        <w:t xml:space="preserve">Python 3.12 or newer (developed and tested on 3.13).</w:t>
      </w:r>
    </w:p>
    <w:p>
      <w:pPr>
        <w:pStyle w:val="ListParagraph"/>
        <w:numPr>
          <w:ilvl w:val="0"/>
          <w:numId w:val="2"/>
        </w:numPr>
        <w:spacing w:after="60" w:line="264"/>
      </w:pPr>
      <w:r>
        <w:rPr>
          <w:color w:val="262626"/>
          <w:sz w:val="20"/>
          <w:szCs w:val="20"/>
        </w:rPr>
        <w:t xml:space="preserve">PostgreSQL 16 or newer running locally, with a database and user for the application (and optionally a </w:t>
      </w:r>
      <w:r>
        <w:rPr>
          <w:rFonts w:ascii="Consolas" w:cs="Consolas" w:eastAsia="Consolas" w:hAnsi="Consolas"/>
          <w:color w:val="1F3864"/>
          <w:sz w:val="18"/>
          <w:szCs w:val="18"/>
        </w:rPr>
        <w:t xml:space="preserve">*_test</w:t>
      </w:r>
      <w:r>
        <w:rPr>
          <w:color w:val="262626"/>
          <w:sz w:val="20"/>
          <w:szCs w:val="20"/>
        </w:rPr>
        <w:t xml:space="preserve"> database for migration tests).</w:t>
      </w:r>
    </w:p>
    <w:p>
      <w:pPr>
        <w:pStyle w:val="ListParagraph"/>
        <w:numPr>
          <w:ilvl w:val="0"/>
          <w:numId w:val="2"/>
        </w:numPr>
        <w:spacing w:after="60" w:line="264"/>
      </w:pPr>
      <w:r>
        <w:rPr>
          <w:color w:val="262626"/>
          <w:sz w:val="20"/>
          <w:szCs w:val="20"/>
        </w:rPr>
        <w:t xml:space="preserve">Optional: about 1 GB of disk for the local embedding model (</w:t>
      </w:r>
      <w:r>
        <w:rPr>
          <w:rFonts w:ascii="Consolas" w:cs="Consolas" w:eastAsia="Consolas" w:hAnsi="Consolas"/>
          <w:color w:val="1F3864"/>
          <w:sz w:val="18"/>
          <w:szCs w:val="18"/>
        </w:rPr>
        <w:t xml:space="preserve">requirements-ml.txt</w:t>
      </w:r>
      <w:r>
        <w:rPr>
          <w:color w:val="262626"/>
          <w:sz w:val="20"/>
          <w:szCs w:val="20"/>
        </w:rPr>
        <w:t xml:space="preserve">, PyTorch); optional local LLM server such as Ollama.</w:t>
      </w:r>
    </w:p>
    <w:p>
      <w:pPr>
        <w:pStyle w:val="Heading2"/>
      </w:pPr>
      <w:r>
        <w:t xml:space="preserve">5.8.2 Installation and Configuration</w:t>
      </w:r>
    </w:p>
    <w:p>
      <w:pPr>
        <w:shd w:fill="F5F5F5" w:color="auto" w:val="clear"/>
        <w:spacing w:after="0" w:before="80"/>
        <w:ind w:left="200" w:right="200"/>
      </w:pPr>
      <w:r>
        <w:rPr>
          <w:rFonts w:ascii="Consolas" w:cs="Consolas" w:eastAsia="Consolas" w:hAnsi="Consolas"/>
          <w:color w:val="1F1F1F"/>
          <w:sz w:val="16"/>
          <w:szCs w:val="16"/>
        </w:rPr>
        <w:t xml:space="preserve"># 1. database (as the postgres user, once)</w:t>
      </w:r>
    </w:p>
    <w:p>
      <w:pPr>
        <w:shd w:fill="F5F5F5" w:color="auto" w:val="clear"/>
        <w:spacing w:after="0" w:before="0"/>
        <w:ind w:left="200" w:right="200"/>
      </w:pPr>
      <w:r>
        <w:rPr>
          <w:rFonts w:ascii="Consolas" w:cs="Consolas" w:eastAsia="Consolas" w:hAnsi="Consolas"/>
          <w:color w:val="1F1F1F"/>
          <w:sz w:val="16"/>
          <w:szCs w:val="16"/>
        </w:rPr>
        <w:t xml:space="preserve">CREATE USER interview_coach_user WITH PASSWORD '&lt;choose-a-password&gt;';</w:t>
      </w:r>
    </w:p>
    <w:p>
      <w:pPr>
        <w:shd w:fill="F5F5F5" w:color="auto" w:val="clear"/>
        <w:spacing w:after="0" w:before="0"/>
        <w:ind w:left="200" w:right="200"/>
      </w:pPr>
      <w:r>
        <w:rPr>
          <w:rFonts w:ascii="Consolas" w:cs="Consolas" w:eastAsia="Consolas" w:hAnsi="Consolas"/>
          <w:color w:val="1F1F1F"/>
          <w:sz w:val="16"/>
          <w:szCs w:val="16"/>
        </w:rPr>
        <w:t xml:space="preserve">CREATE DATABASE interview_coach OWNER interview_coach_user;</w:t>
      </w:r>
    </w:p>
    <w:p>
      <w:pPr>
        <w:shd w:fill="F5F5F5" w:color="auto" w:val="clear"/>
        <w:spacing w:after="0" w:before="0"/>
        <w:ind w:left="200" w:right="200"/>
      </w:pPr>
      <w:r>
        <w:rPr>
          <w:rFonts w:ascii="Consolas" w:cs="Consolas" w:eastAsia="Consolas" w:hAnsi="Consolas"/>
          <w:color w:val="1F1F1F"/>
          <w:sz w:val="16"/>
          <w:szCs w:val="16"/>
        </w:rPr>
        <w:t xml:space="preserve"> </w:t>
      </w:r>
    </w:p>
    <w:p>
      <w:pPr>
        <w:shd w:fill="F5F5F5" w:color="auto" w:val="clear"/>
        <w:spacing w:after="0" w:before="0"/>
        <w:ind w:left="200" w:right="200"/>
      </w:pPr>
      <w:r>
        <w:rPr>
          <w:rFonts w:ascii="Consolas" w:cs="Consolas" w:eastAsia="Consolas" w:hAnsi="Consolas"/>
          <w:color w:val="1F1F1F"/>
          <w:sz w:val="16"/>
          <w:szCs w:val="16"/>
        </w:rPr>
        <w:t xml:space="preserve"># 2. backend</w:t>
      </w:r>
    </w:p>
    <w:p>
      <w:pPr>
        <w:shd w:fill="F5F5F5" w:color="auto" w:val="clear"/>
        <w:spacing w:after="0" w:before="0"/>
        <w:ind w:left="200" w:right="200"/>
      </w:pPr>
      <w:r>
        <w:rPr>
          <w:rFonts w:ascii="Consolas" w:cs="Consolas" w:eastAsia="Consolas" w:hAnsi="Consolas"/>
          <w:color w:val="1F1F1F"/>
          <w:sz w:val="16"/>
          <w:szCs w:val="16"/>
        </w:rPr>
        <w:t xml:space="preserve">cd backend</w:t>
      </w:r>
    </w:p>
    <w:p>
      <w:pPr>
        <w:shd w:fill="F5F5F5" w:color="auto" w:val="clear"/>
        <w:spacing w:after="0" w:before="0"/>
        <w:ind w:left="200" w:right="200"/>
      </w:pPr>
      <w:r>
        <w:rPr>
          <w:rFonts w:ascii="Consolas" w:cs="Consolas" w:eastAsia="Consolas" w:hAnsi="Consolas"/>
          <w:color w:val="1F1F1F"/>
          <w:sz w:val="16"/>
          <w:szCs w:val="16"/>
        </w:rPr>
        <w:t xml:space="preserve">python -m venv .venv</w:t>
      </w:r>
    </w:p>
    <w:p>
      <w:pPr>
        <w:shd w:fill="F5F5F5" w:color="auto" w:val="clear"/>
        <w:spacing w:after="0" w:before="0"/>
        <w:ind w:left="200" w:right="200"/>
      </w:pPr>
      <w:r>
        <w:rPr>
          <w:rFonts w:ascii="Consolas" w:cs="Consolas" w:eastAsia="Consolas" w:hAnsi="Consolas"/>
          <w:color w:val="1F1F1F"/>
          <w:sz w:val="16"/>
          <w:szCs w:val="16"/>
        </w:rPr>
        <w:t xml:space="preserve">.\.venv\Scripts\Activate.ps1            # Windows   (macOS/Linux: source .venv/bin/activate)</w:t>
      </w:r>
    </w:p>
    <w:p>
      <w:pPr>
        <w:shd w:fill="F5F5F5" w:color="auto" w:val="clear"/>
        <w:spacing w:after="0" w:before="0"/>
        <w:ind w:left="200" w:right="200"/>
      </w:pPr>
      <w:r>
        <w:rPr>
          <w:rFonts w:ascii="Consolas" w:cs="Consolas" w:eastAsia="Consolas" w:hAnsi="Consolas"/>
          <w:color w:val="1F1F1F"/>
          <w:sz w:val="16"/>
          <w:szCs w:val="16"/>
        </w:rPr>
        <w:t xml:space="preserve">pip install -r requirements-dev.txt</w:t>
      </w:r>
    </w:p>
    <w:p>
      <w:pPr>
        <w:shd w:fill="F5F5F5" w:color="auto" w:val="clear"/>
        <w:spacing w:after="0" w:before="0"/>
        <w:ind w:left="200" w:right="200"/>
      </w:pPr>
      <w:r>
        <w:rPr>
          <w:rFonts w:ascii="Consolas" w:cs="Consolas" w:eastAsia="Consolas" w:hAnsi="Consolas"/>
          <w:color w:val="1F1F1F"/>
          <w:sz w:val="16"/>
          <w:szCs w:val="16"/>
        </w:rPr>
        <w:t xml:space="preserve">copy .env.example .env                   # then set DATABASE_URL and JWT_SECRET</w:t>
      </w:r>
    </w:p>
    <w:p>
      <w:pPr>
        <w:shd w:fill="F5F5F5" w:color="auto" w:val="clear"/>
        <w:spacing w:after="0" w:before="0"/>
        <w:ind w:left="200" w:right="200"/>
      </w:pPr>
      <w:r>
        <w:rPr>
          <w:rFonts w:ascii="Consolas" w:cs="Consolas" w:eastAsia="Consolas" w:hAnsi="Consolas"/>
          <w:color w:val="1F1F1F"/>
          <w:sz w:val="16"/>
          <w:szCs w:val="16"/>
        </w:rPr>
        <w:t xml:space="preserve">python -c "import secrets; print(secrets.token_urlsafe(48))"   # value for JWT_SECRET</w:t>
      </w:r>
    </w:p>
    <w:p>
      <w:pPr>
        <w:shd w:fill="F5F5F5" w:color="auto" w:val="clear"/>
        <w:spacing w:after="0" w:before="0"/>
        <w:ind w:left="200" w:right="200"/>
      </w:pPr>
      <w:r>
        <w:rPr>
          <w:rFonts w:ascii="Consolas" w:cs="Consolas" w:eastAsia="Consolas" w:hAnsi="Consolas"/>
          <w:color w:val="1F1F1F"/>
          <w:sz w:val="16"/>
          <w:szCs w:val="16"/>
        </w:rPr>
        <w:t xml:space="preserve">alembic upgrade head</w:t>
      </w:r>
    </w:p>
    <w:p>
      <w:pPr>
        <w:shd w:fill="F5F5F5" w:color="auto" w:val="clear"/>
        <w:spacing w:after="0" w:before="0"/>
        <w:ind w:left="200" w:right="200"/>
      </w:pPr>
      <w:r>
        <w:rPr>
          <w:rFonts w:ascii="Consolas" w:cs="Consolas" w:eastAsia="Consolas" w:hAnsi="Consolas"/>
          <w:color w:val="1F1F1F"/>
          <w:sz w:val="16"/>
          <w:szCs w:val="16"/>
        </w:rPr>
        <w:t xml:space="preserve">python scripts/seed_question_bank.py</w:t>
      </w:r>
    </w:p>
    <w:p>
      <w:pPr>
        <w:shd w:fill="F5F5F5" w:color="auto" w:val="clear"/>
        <w:spacing w:after="0" w:before="0"/>
        <w:ind w:left="200" w:right="200"/>
      </w:pPr>
      <w:r>
        <w:rPr>
          <w:rFonts w:ascii="Consolas" w:cs="Consolas" w:eastAsia="Consolas" w:hAnsi="Consolas"/>
          <w:color w:val="1F1F1F"/>
          <w:sz w:val="16"/>
          <w:szCs w:val="16"/>
        </w:rPr>
        <w:t xml:space="preserve"> </w:t>
      </w:r>
    </w:p>
    <w:p>
      <w:pPr>
        <w:shd w:fill="F5F5F5" w:color="auto" w:val="clear"/>
        <w:spacing w:after="0" w:before="0"/>
        <w:ind w:left="200" w:right="200"/>
      </w:pPr>
      <w:r>
        <w:rPr>
          <w:rFonts w:ascii="Consolas" w:cs="Consolas" w:eastAsia="Consolas" w:hAnsi="Consolas"/>
          <w:color w:val="1F1F1F"/>
          <w:sz w:val="16"/>
          <w:szCs w:val="16"/>
        </w:rPr>
        <w:t xml:space="preserve"># 3. frontend (repository root)</w:t>
      </w:r>
    </w:p>
    <w:p>
      <w:pPr>
        <w:shd w:fill="F5F5F5" w:color="auto" w:val="clear"/>
        <w:spacing w:after="140" w:before="0"/>
        <w:ind w:left="200" w:right="200"/>
      </w:pPr>
      <w:r>
        <w:rPr>
          <w:rFonts w:ascii="Consolas" w:cs="Consolas" w:eastAsia="Consolas" w:hAnsi="Consolas"/>
          <w:color w:val="1F1F1F"/>
          <w:sz w:val="16"/>
          <w:szCs w:val="16"/>
        </w:rPr>
        <w:t xml:space="preserve">npm install</w:t>
      </w:r>
    </w:p>
    <w:p>
      <w:pPr>
        <w:pStyle w:val="Heading2"/>
      </w:pPr>
      <w:r>
        <w:t xml:space="preserve">5.8.3 Running the Application</w:t>
      </w:r>
    </w:p>
    <w:p>
      <w:pPr>
        <w:shd w:fill="F5F5F5" w:color="auto" w:val="clear"/>
        <w:spacing w:after="0" w:before="80"/>
        <w:ind w:left="200" w:right="200"/>
      </w:pPr>
      <w:r>
        <w:rPr>
          <w:rFonts w:ascii="Consolas" w:cs="Consolas" w:eastAsia="Consolas" w:hAnsi="Consolas"/>
          <w:color w:val="1F1F1F"/>
          <w:sz w:val="16"/>
          <w:szCs w:val="16"/>
        </w:rPr>
        <w:t xml:space="preserve"># terminal 1 (backend)                    # terminal 2 (frontend)</w:t>
      </w:r>
    </w:p>
    <w:p>
      <w:pPr>
        <w:shd w:fill="F5F5F5" w:color="auto" w:val="clear"/>
        <w:spacing w:after="0" w:before="0"/>
        <w:ind w:left="200" w:right="200"/>
      </w:pPr>
      <w:r>
        <w:rPr>
          <w:rFonts w:ascii="Consolas" w:cs="Consolas" w:eastAsia="Consolas" w:hAnsi="Consolas"/>
          <w:color w:val="1F1F1F"/>
          <w:sz w:val="16"/>
          <w:szCs w:val="16"/>
        </w:rPr>
        <w:t xml:space="preserve">cd backend                                 npm run dev</w:t>
      </w:r>
    </w:p>
    <w:p>
      <w:pPr>
        <w:shd w:fill="F5F5F5" w:color="auto" w:val="clear"/>
        <w:spacing w:after="0" w:before="0"/>
        <w:ind w:left="200" w:right="200"/>
      </w:pPr>
      <w:r>
        <w:rPr>
          <w:rFonts w:ascii="Consolas" w:cs="Consolas" w:eastAsia="Consolas" w:hAnsi="Consolas"/>
          <w:color w:val="1F1F1F"/>
          <w:sz w:val="16"/>
          <w:szCs w:val="16"/>
        </w:rPr>
        <w:t xml:space="preserve">uvicorn app.main:app --reload</w:t>
      </w:r>
    </w:p>
    <w:p>
      <w:pPr>
        <w:shd w:fill="F5F5F5" w:color="auto" w:val="clear"/>
        <w:spacing w:after="0" w:before="0"/>
        <w:ind w:left="200" w:right="200"/>
      </w:pPr>
      <w:r>
        <w:rPr>
          <w:rFonts w:ascii="Consolas" w:cs="Consolas" w:eastAsia="Consolas" w:hAnsi="Consolas"/>
          <w:color w:val="1F1F1F"/>
          <w:sz w:val="16"/>
          <w:szCs w:val="16"/>
        </w:rPr>
        <w:t xml:space="preserve"> </w:t>
      </w:r>
    </w:p>
    <w:p>
      <w:pPr>
        <w:shd w:fill="F5F5F5" w:color="auto" w:val="clear"/>
        <w:spacing w:after="0" w:before="0"/>
        <w:ind w:left="200" w:right="200"/>
      </w:pPr>
      <w:r>
        <w:rPr>
          <w:rFonts w:ascii="Consolas" w:cs="Consolas" w:eastAsia="Consolas" w:hAnsi="Consolas"/>
          <w:color w:val="1F1F1F"/>
          <w:sz w:val="16"/>
          <w:szCs w:val="16"/>
        </w:rPr>
        <w:t xml:space="preserve">Open http://localhost:5173 and choose Sign up.</w:t>
      </w:r>
    </w:p>
    <w:p>
      <w:pPr>
        <w:shd w:fill="F5F5F5" w:color="auto" w:val="clear"/>
        <w:spacing w:after="0" w:before="0"/>
        <w:ind w:left="200" w:right="200"/>
      </w:pPr>
      <w:r>
        <w:rPr>
          <w:rFonts w:ascii="Consolas" w:cs="Consolas" w:eastAsia="Consolas" w:hAnsi="Consolas"/>
          <w:color w:val="1F1F1F"/>
          <w:sz w:val="16"/>
          <w:szCs w:val="16"/>
        </w:rPr>
        <w:t xml:space="preserve">API documentation: http://localhost:8000/docs</w:t>
      </w:r>
    </w:p>
    <w:p>
      <w:pPr>
        <w:shd w:fill="F5F5F5" w:color="auto" w:val="clear"/>
        <w:spacing w:after="0" w:before="0"/>
        <w:ind w:left="200" w:right="200"/>
      </w:pPr>
      <w:r>
        <w:rPr>
          <w:rFonts w:ascii="Consolas" w:cs="Consolas" w:eastAsia="Consolas" w:hAnsi="Consolas"/>
          <w:color w:val="1F1F1F"/>
          <w:sz w:val="16"/>
          <w:szCs w:val="16"/>
        </w:rPr>
        <w:t xml:space="preserve"> </w:t>
      </w:r>
    </w:p>
    <w:p>
      <w:pPr>
        <w:shd w:fill="F5F5F5" w:color="auto" w:val="clear"/>
        <w:spacing w:after="0" w:before="0"/>
        <w:ind w:left="200" w:right="200"/>
      </w:pPr>
      <w:r>
        <w:rPr>
          <w:rFonts w:ascii="Consolas" w:cs="Consolas" w:eastAsia="Consolas" w:hAnsi="Consolas"/>
          <w:color w:val="1F1F1F"/>
          <w:sz w:val="16"/>
          <w:szCs w:val="16"/>
        </w:rPr>
        <w:t xml:space="preserve"># production-style (one container, one origin)</w:t>
      </w:r>
    </w:p>
    <w:p>
      <w:pPr>
        <w:shd w:fill="F5F5F5" w:color="auto" w:val="clear"/>
        <w:spacing w:after="0" w:before="0"/>
        <w:ind w:left="200" w:right="200"/>
      </w:pPr>
      <w:r>
        <w:rPr>
          <w:rFonts w:ascii="Consolas" w:cs="Consolas" w:eastAsia="Consolas" w:hAnsi="Consolas"/>
          <w:color w:val="1F1F1F"/>
          <w:sz w:val="16"/>
          <w:szCs w:val="16"/>
        </w:rPr>
        <w:t xml:space="preserve">docker build -t ai-interview-coach .</w:t>
      </w:r>
    </w:p>
    <w:p>
      <w:pPr>
        <w:shd w:fill="F5F5F5" w:color="auto" w:val="clear"/>
        <w:spacing w:after="140" w:before="0"/>
        <w:ind w:left="200" w:right="200"/>
      </w:pPr>
      <w:r>
        <w:rPr>
          <w:rFonts w:ascii="Consolas" w:cs="Consolas" w:eastAsia="Consolas" w:hAnsi="Consolas"/>
          <w:color w:val="1F1F1F"/>
          <w:sz w:val="16"/>
          <w:szCs w:val="16"/>
        </w:rPr>
        <w:t xml:space="preserve">docker run -p 8000:8000 --env-file backend/.env ai-interview-coach    # then http://localhost:8000</w:t>
      </w:r>
    </w:p>
    <w:p>
      <w:pPr>
        <w:pStyle w:val="Heading2"/>
      </w:pPr>
      <w:r>
        <w:t xml:space="preserve">5.8.4 Tests and Benchmarks</w:t>
      </w:r>
    </w:p>
    <w:p>
      <w:pPr>
        <w:shd w:fill="F5F5F5" w:color="auto" w:val="clear"/>
        <w:spacing w:after="0" w:before="80"/>
        <w:ind w:left="200" w:right="200"/>
      </w:pPr>
      <w:r>
        <w:rPr>
          <w:rFonts w:ascii="Consolas" w:cs="Consolas" w:eastAsia="Consolas" w:hAnsi="Consolas"/>
          <w:color w:val="1F1F1F"/>
          <w:sz w:val="16"/>
          <w:szCs w:val="16"/>
        </w:rPr>
        <w:t xml:space="preserve">cd backend</w:t>
      </w:r>
    </w:p>
    <w:p>
      <w:pPr>
        <w:shd w:fill="F5F5F5" w:color="auto" w:val="clear"/>
        <w:spacing w:after="0" w:before="0"/>
        <w:ind w:left="200" w:right="200"/>
      </w:pPr>
      <w:r>
        <w:rPr>
          <w:rFonts w:ascii="Consolas" w:cs="Consolas" w:eastAsia="Consolas" w:hAnsi="Consolas"/>
          <w:color w:val="1F1F1F"/>
          <w:sz w:val="16"/>
          <w:szCs w:val="16"/>
        </w:rPr>
        <w:t xml:space="preserve">pytest                         # all tests (PostgreSQL migration tests need TEST_DATABASE_URL)</w:t>
      </w:r>
    </w:p>
    <w:p>
      <w:pPr>
        <w:shd w:fill="F5F5F5" w:color="auto" w:val="clear"/>
        <w:spacing w:after="0" w:before="0"/>
        <w:ind w:left="200" w:right="200"/>
      </w:pPr>
      <w:r>
        <w:rPr>
          <w:rFonts w:ascii="Consolas" w:cs="Consolas" w:eastAsia="Consolas" w:hAnsi="Consolas"/>
          <w:color w:val="1F1F1F"/>
          <w:sz w:val="16"/>
          <w:szCs w:val="16"/>
        </w:rPr>
        <w:t xml:space="preserve">pytest -m "not postgres"       # skip migration tests</w:t>
      </w:r>
    </w:p>
    <w:p>
      <w:pPr>
        <w:shd w:fill="F5F5F5" w:color="auto" w:val="clear"/>
        <w:spacing w:after="0" w:before="0"/>
        <w:ind w:left="200" w:right="200"/>
      </w:pPr>
      <w:r>
        <w:rPr>
          <w:rFonts w:ascii="Consolas" w:cs="Consolas" w:eastAsia="Consolas" w:hAnsi="Consolas"/>
          <w:color w:val="1F1F1F"/>
          <w:sz w:val="16"/>
          <w:szCs w:val="16"/>
        </w:rPr>
        <w:t xml:space="preserve">python scripts/benchmark_intelligence.py              # lexical engine</w:t>
      </w:r>
    </w:p>
    <w:p>
      <w:pPr>
        <w:shd w:fill="F5F5F5" w:color="auto" w:val="clear"/>
        <w:spacing w:after="140" w:before="0"/>
        <w:ind w:left="200" w:right="200"/>
      </w:pPr>
      <w:r>
        <w:rPr>
          <w:rFonts w:ascii="Consolas" w:cs="Consolas" w:eastAsia="Consolas" w:hAnsi="Consolas"/>
          <w:color w:val="1F1F1F"/>
          <w:sz w:val="16"/>
          <w:szCs w:val="16"/>
        </w:rPr>
        <w:t xml:space="preserve">SIMILARITY_BACKEND=sbert python scripts/benchmark_intelligence.py   # local model</w:t>
      </w:r>
    </w:p>
    <w:p>
      <w:pPr>
        <w:pStyle w:val="Heading2"/>
      </w:pPr>
      <w:r>
        <w:t xml:space="preserve">5.8.5 API Reference</w:t>
      </w:r>
    </w:p>
    <w:p>
      <w:pPr>
        <w:spacing w:after="120" w:line="276"/>
      </w:pPr>
      <w:r>
        <w:rPr>
          <w:color w:val="262626"/>
          <w:sz w:val="20"/>
          <w:szCs w:val="20"/>
        </w:rPr>
        <w:t xml:space="preserve">The endpoint catalogue is in Document 4, section 4.14 and in </w:t>
      </w:r>
      <w:r>
        <w:rPr>
          <w:rFonts w:ascii="Consolas" w:cs="Consolas" w:eastAsia="Consolas" w:hAnsi="Consolas"/>
          <w:color w:val="1F3864"/>
          <w:sz w:val="18"/>
          <w:szCs w:val="18"/>
        </w:rPr>
        <w:t xml:space="preserve">backend/README.md</w:t>
      </w:r>
      <w:r>
        <w:rPr>
          <w:color w:val="262626"/>
          <w:sz w:val="20"/>
          <w:szCs w:val="20"/>
        </w:rPr>
        <w:t xml:space="preserve"> section 7; the live OpenAPI description is at </w:t>
      </w:r>
      <w:r>
        <w:rPr>
          <w:rFonts w:ascii="Consolas" w:cs="Consolas" w:eastAsia="Consolas" w:hAnsi="Consolas"/>
          <w:color w:val="1F3864"/>
          <w:sz w:val="18"/>
          <w:szCs w:val="18"/>
        </w:rPr>
        <w:t xml:space="preserve">/docs</w:t>
      </w:r>
      <w:r>
        <w:rPr>
          <w:color w:val="262626"/>
          <w:sz w:val="20"/>
          <w:szCs w:val="20"/>
        </w:rPr>
        <w:t xml:space="preserve"> and </w:t>
      </w:r>
      <w:r>
        <w:rPr>
          <w:rFonts w:ascii="Consolas" w:cs="Consolas" w:eastAsia="Consolas" w:hAnsi="Consolas"/>
          <w:color w:val="1F3864"/>
          <w:sz w:val="18"/>
          <w:szCs w:val="18"/>
        </w:rPr>
        <w:t xml:space="preserve">/openapi.json</w:t>
      </w:r>
      <w:r>
        <w:rPr>
          <w:color w:val="262626"/>
          <w:sz w:val="20"/>
          <w:szCs w:val="20"/>
        </w:rPr>
        <w:t xml:space="preserve">.</w:t>
      </w:r>
    </w:p>
    <w:p>
      <w:pPr>
        <w:pStyle w:val="Heading2"/>
      </w:pPr>
      <w:r>
        <w:t xml:space="preserve">5.8.6 README Corrections Needed</w:t>
      </w:r>
    </w:p>
    <w:p>
      <w:pPr>
        <w:spacing w:after="120" w:line="276"/>
      </w:pPr>
      <w:r>
        <w:rPr>
          <w:color w:val="262626"/>
          <w:sz w:val="20"/>
          <w:szCs w:val="20"/>
        </w:rPr>
        <w:t xml:space="preserve">While preparing this document the following statements in the READMEs were found to be out of date. They should be corrected in the next commit (Recommendation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7"/>
        <w:gridCol w:w="3855"/>
        <w:gridCol w:w="3856"/>
      </w:tblGrid>
      <w:tr>
        <w:trPr>
          <w:cantSplit w:val="off"/>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File</w:t>
            </w:r>
          </w:p>
        </w:tc>
        <w:tc>
          <w:tcPr>
            <w:tcW w:type="dxa" w:w="38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Current text</w:t>
            </w:r>
          </w:p>
        </w:tc>
        <w:tc>
          <w:tcPr>
            <w:tcW w:type="dxa" w:w="385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Correct text</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README.md</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"Status: Milestone 3"</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Implementation milestones IM-1 to IM-5 complete (hybrid intelligence).</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README.md</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"Deploy for free: Render + Neon"</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Render requires payment details; use the Azure Container Apps guide (</w:t>
            </w:r>
            <w:r>
              <w:rPr>
                <w:rFonts w:ascii="Consolas" w:cs="Consolas" w:eastAsia="Consolas" w:hAnsi="Consolas"/>
                <w:b w:val="false"/>
                <w:bCs w:val="false"/>
                <w:color w:val="1F3864"/>
                <w:sz w:val="15"/>
                <w:szCs w:val="15"/>
              </w:rPr>
              <w:t xml:space="preserve">DEPLOY_AZURE.md</w:t>
            </w:r>
            <w:r>
              <w:rPr>
                <w:b w:val="false"/>
                <w:bCs w:val="false"/>
                <w:color w:val="262626"/>
                <w:sz w:val="17"/>
                <w:szCs w:val="17"/>
              </w:rPr>
              <w:t xml:space="preserve">) once merged.</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backend/README.md section 5</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Expected 268 passed / 260 passed, 8 skipped</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272 passed / 264 passed, 8 skipped (4 frontend-serving tests added).</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backend/README.md section 9</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scoring_version</w:t>
            </w:r>
            <w:r>
              <w:rPr>
                <w:b w:val="false"/>
                <w:bCs w:val="false"/>
                <w:color w:val="262626"/>
                <w:sz w:val="17"/>
                <w:szCs w:val="17"/>
              </w:rPr>
              <w:t xml:space="preserve"> "lexical-v1 / sbert-v1"</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New evaluations store </w:t>
            </w:r>
            <w:r>
              <w:rPr>
                <w:rFonts w:ascii="Consolas" w:cs="Consolas" w:eastAsia="Consolas" w:hAnsi="Consolas"/>
                <w:b w:val="false"/>
                <w:bCs w:val="false"/>
                <w:color w:val="1F3864"/>
                <w:sz w:val="15"/>
                <w:szCs w:val="15"/>
              </w:rPr>
              <w:t xml:space="preserve">lexical-v2</w:t>
            </w:r>
            <w:r>
              <w:rPr>
                <w:b w:val="false"/>
                <w:bCs w:val="false"/>
                <w:color w:val="262626"/>
                <w:sz w:val="17"/>
                <w:szCs w:val="17"/>
              </w:rPr>
              <w:t xml:space="preserve"> / </w:t>
            </w:r>
            <w:r>
              <w:rPr>
                <w:rFonts w:ascii="Consolas" w:cs="Consolas" w:eastAsia="Consolas" w:hAnsi="Consolas"/>
                <w:b w:val="false"/>
                <w:bCs w:val="false"/>
                <w:color w:val="1F3864"/>
                <w:sz w:val="15"/>
                <w:szCs w:val="15"/>
              </w:rPr>
              <w:t xml:space="preserve">sbert-v2</w:t>
            </w:r>
            <w:r>
              <w:rPr>
                <w:b w:val="false"/>
                <w:bCs w:val="false"/>
                <w:color w:val="262626"/>
                <w:sz w:val="17"/>
                <w:szCs w:val="17"/>
              </w:rPr>
              <w:t xml:space="preserve"> (config version v2).</w:t>
            </w:r>
          </w:p>
        </w:tc>
      </w:tr>
      <w:tr>
        <w:trPr>
          <w:cantSplit w:val="off"/>
          <w:tblHeader w:val="off"/>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backend/README.md section 9b</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Held-out set "25 cases"</w:t>
            </w:r>
          </w:p>
        </w:tc>
        <w:tc>
          <w:tcPr>
            <w:tcW w:type="dxa" w:w="385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27 cases (as in </w:t>
            </w:r>
            <w:r>
              <w:rPr>
                <w:rFonts w:ascii="Consolas" w:cs="Consolas" w:eastAsia="Consolas" w:hAnsi="Consolas"/>
                <w:b w:val="false"/>
                <w:bCs w:val="false"/>
                <w:color w:val="1F3864"/>
                <w:sz w:val="15"/>
                <w:szCs w:val="15"/>
              </w:rPr>
              <w:t xml:space="preserve">benchmarks/m5_lexical.json</w:t>
            </w:r>
            <w:r>
              <w:rPr>
                <w:b w:val="false"/>
                <w:bCs w:val="false"/>
                <w:color w:val="262626"/>
                <w:sz w:val="17"/>
                <w:szCs w:val="17"/>
              </w:rPr>
              <w:t xml:space="preserve">).</w:t>
            </w:r>
          </w:p>
        </w:tc>
      </w:tr>
    </w:tbl>
    <w:p>
      <w:pPr>
        <w:spacing w:after="100"/>
      </w:pPr>
    </w:p>
    <w:p>
      <w:pPr>
        <w:sectPr>
          <w:headerReference w:type="default" r:id="rId24"/>
          <w:footerReference w:type="default" r:id="rId25"/>
          <w:pgSz w:w="11906" w:h="16838" w:orient="portrait"/>
          <w:pgMar w:top="1134" w:right="1134" w:bottom="1134" w:left="1134" w:header="560" w:footer="560" w:gutter="0"/>
          <w:pgNumType/>
          <w:docGrid w:linePitch="360"/>
        </w:sectPr>
      </w:pPr>
    </w:p>
    <w:p>
      <w:pPr>
        <w:pStyle w:val="Heading1"/>
      </w:pPr>
      <w:r>
        <w:t xml:space="preserve">5.9 Security and Privacy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77"/>
        <w:gridCol w:w="6961"/>
      </w:tblGrid>
      <w:tr>
        <w:trPr>
          <w:cantSplit w:val="off"/>
          <w:tblHeader/>
        </w:trPr>
        <w:tc>
          <w:tcPr>
            <w:tcW w:type="dxa" w:w="267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Risk (Document 1)</w:t>
            </w:r>
          </w:p>
        </w:tc>
        <w:tc>
          <w:tcPr>
            <w:tcW w:type="dxa" w:w="696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Control in the code</w:t>
            </w:r>
          </w:p>
        </w:tc>
      </w:tr>
      <w:tr>
        <w:trPr>
          <w:cantSplit w:val="off"/>
          <w:tblHeader w:val="off"/>
        </w:trPr>
        <w:tc>
          <w:tcPr>
            <w:tcW w:type="dxa" w:w="26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R09 CV privacy</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Private storage with random names; files never served; content-type checks; per-user access returning 404; deletion of files with data; no CV text in logs; tests use synthetic CVs only.</w:t>
            </w:r>
          </w:p>
        </w:tc>
      </w:tr>
      <w:tr>
        <w:trPr>
          <w:cantSplit w:val="off"/>
          <w:tblHeader w:val="off"/>
        </w:trPr>
        <w:tc>
          <w:tcPr>
            <w:tcW w:type="dxa" w:w="26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R10 Prompt injection</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Scoring is never done by an LLM; LLM input wrapped as data; JSON-schema validation; policy check of every proposal; review bounded to +/-15 and quote-verified; no tool execution.</w:t>
            </w:r>
          </w:p>
        </w:tc>
      </w:tr>
      <w:tr>
        <w:trPr>
          <w:cantSplit w:val="off"/>
          <w:tblHeader w:val="off"/>
        </w:trPr>
        <w:tc>
          <w:tcPr>
            <w:tcW w:type="dxa" w:w="26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R03 Hallucinated or biased questions</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Questions come only from the curated bank; LLM follow-ups must target a rubric concept, stay on topic and not ask for personal data.</w:t>
            </w:r>
          </w:p>
        </w:tc>
      </w:tr>
      <w:tr>
        <w:trPr>
          <w:cantSplit w:val="off"/>
          <w:tblHeader w:val="off"/>
        </w:trPr>
        <w:tc>
          <w:tcPr>
            <w:tcW w:type="dxa" w:w="26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R04 API outages</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dependency on an external API; LLM timeout, one retry, circuit breaker and rule fallback (100% fallback success in the benchmark).</w:t>
            </w:r>
          </w:p>
        </w:tc>
      </w:tr>
      <w:tr>
        <w:trPr>
          <w:cantSplit w:val="off"/>
          <w:tblHeader w:val="off"/>
        </w:trPr>
        <w:tc>
          <w:tcPr>
            <w:tcW w:type="dxa" w:w="26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R05 / R06 Cost and quotas</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paid service required; container scales to zero; LLM off by default.</w:t>
            </w:r>
          </w:p>
        </w:tc>
      </w:tr>
      <w:tr>
        <w:trPr>
          <w:cantSplit w:val="off"/>
          <w:tblHeader w:val="off"/>
        </w:trPr>
        <w:tc>
          <w:tcPr>
            <w:tcW w:type="dxa" w:w="2677"/>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R08 Connection pool</w:t>
            </w:r>
          </w:p>
        </w:tc>
        <w:tc>
          <w:tcPr>
            <w:tcW w:type="dxa" w:w="696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Short transactions, no AI calls inside transactions, </w:t>
            </w:r>
            <w:r>
              <w:rPr>
                <w:rFonts w:ascii="Consolas" w:cs="Consolas" w:eastAsia="Consolas" w:hAnsi="Consolas"/>
                <w:b w:val="false"/>
                <w:bCs w:val="false"/>
                <w:color w:val="1F3864"/>
                <w:sz w:val="15"/>
                <w:szCs w:val="15"/>
              </w:rPr>
              <w:t xml:space="preserve">pool_pre_ping</w:t>
            </w:r>
            <w:r>
              <w:rPr>
                <w:b w:val="false"/>
                <w:bCs w:val="false"/>
                <w:color w:val="262626"/>
                <w:sz w:val="17"/>
                <w:szCs w:val="17"/>
              </w:rPr>
              <w:t xml:space="preserve">; not yet load-tested.</w:t>
            </w:r>
          </w:p>
        </w:tc>
      </w:tr>
    </w:tbl>
    <w:p>
      <w:pPr>
        <w:spacing w:after="100"/>
      </w:pPr>
    </w:p>
    <w:p>
      <w:pPr>
        <w:sectPr>
          <w:headerReference w:type="default" r:id="rId26"/>
          <w:footerReference w:type="default" r:id="rId27"/>
          <w:pgSz w:w="11906" w:h="16838" w:orient="portrait"/>
          <w:pgMar w:top="1134" w:right="1134" w:bottom="1134" w:left="1134" w:header="560" w:footer="560" w:gutter="0"/>
          <w:pgNumType/>
          <w:docGrid w:linePitch="360"/>
        </w:sectPr>
      </w:pPr>
    </w:p>
    <w:p>
      <w:pPr>
        <w:pStyle w:val="Heading1"/>
      </w:pPr>
      <w:r>
        <w:t xml:space="preserve">5.10 Deployment Status and Link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4"/>
        <w:gridCol w:w="6854"/>
      </w:tblGrid>
      <w:tr>
        <w:trPr>
          <w:cantSplit w:val="off"/>
          <w:tblHeader/>
        </w:trPr>
        <w:tc>
          <w:tcPr>
            <w:tcW w:type="dxa" w:w="278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Item</w:t>
            </w:r>
          </w:p>
        </w:tc>
        <w:tc>
          <w:tcPr>
            <w:tcW w:type="dxa" w:w="6854"/>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Status</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Public deployment link</w:t>
            </w:r>
          </w:p>
        </w:tc>
        <w:tc>
          <w:tcPr>
            <w:tcW w:type="dxa" w:w="68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None yet (To Be Confirmed). The application has not been published.</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Hostless attempt (earlier)</w:t>
            </w:r>
          </w:p>
        </w:tc>
        <w:tc>
          <w:tcPr>
            <w:tcW w:type="dxa" w:w="68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 PostgreSQL resource was created and a backend deployment returned "Invalid host header". Cause: the public host name was not in </w:t>
            </w:r>
            <w:r>
              <w:rPr>
                <w:rFonts w:ascii="Consolas" w:cs="Consolas" w:eastAsia="Consolas" w:hAnsi="Consolas"/>
                <w:b w:val="false"/>
                <w:bCs w:val="false"/>
                <w:color w:val="1F3864"/>
                <w:sz w:val="15"/>
                <w:szCs w:val="15"/>
              </w:rPr>
              <w:t xml:space="preserve">ALLOWED_HOSTS</w:t>
            </w:r>
            <w:r>
              <w:rPr>
                <w:b w:val="false"/>
                <w:bCs w:val="false"/>
                <w:color w:val="262626"/>
                <w:sz w:val="17"/>
                <w:szCs w:val="17"/>
              </w:rPr>
              <w:t xml:space="preserve"> (the app rejects unknown hosts). Fix: set </w:t>
            </w:r>
            <w:r>
              <w:rPr>
                <w:rFonts w:ascii="Consolas" w:cs="Consolas" w:eastAsia="Consolas" w:hAnsi="Consolas"/>
                <w:b w:val="false"/>
                <w:bCs w:val="false"/>
                <w:color w:val="1F3864"/>
                <w:sz w:val="15"/>
                <w:szCs w:val="15"/>
              </w:rPr>
              <w:t xml:space="preserve">ALLOWED_HOSTS</w:t>
            </w:r>
            <w:r>
              <w:rPr>
                <w:b w:val="false"/>
                <w:bCs w:val="false"/>
                <w:color w:val="262626"/>
                <w:sz w:val="17"/>
                <w:szCs w:val="17"/>
              </w:rPr>
              <w:t xml:space="preserve"> and </w:t>
            </w:r>
            <w:r>
              <w:rPr>
                <w:rFonts w:ascii="Consolas" w:cs="Consolas" w:eastAsia="Consolas" w:hAnsi="Consolas"/>
                <w:b w:val="false"/>
                <w:bCs w:val="false"/>
                <w:color w:val="1F3864"/>
                <w:sz w:val="15"/>
                <w:szCs w:val="15"/>
              </w:rPr>
              <w:t xml:space="preserve">CORS_ORIGINS</w:t>
            </w:r>
            <w:r>
              <w:rPr>
                <w:b w:val="false"/>
                <w:bCs w:val="false"/>
                <w:color w:val="262626"/>
                <w:sz w:val="17"/>
                <w:szCs w:val="17"/>
              </w:rPr>
              <w:t xml:space="preserve"> to the deployed host.</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Render</w:t>
            </w:r>
          </w:p>
        </w:tc>
        <w:tc>
          <w:tcPr>
            <w:tcW w:type="dxa" w:w="68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Free web service creation required payment details; not used.</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Hugging Face Spaces</w:t>
            </w:r>
          </w:p>
        </w:tc>
        <w:tc>
          <w:tcPr>
            <w:tcW w:type="dxa" w:w="68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Docker Spaces require a paid plan and outbound PostgreSQL connections were blocked; not used.</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Azure for Students (chosen path)</w:t>
            </w:r>
          </w:p>
        </w:tc>
        <w:tc>
          <w:tcPr>
            <w:tcW w:type="dxa" w:w="68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Dockerfile in </w:t>
            </w:r>
            <w:r>
              <w:rPr>
                <w:rFonts w:ascii="Consolas" w:cs="Consolas" w:eastAsia="Consolas" w:hAnsi="Consolas"/>
                <w:b w:val="false"/>
                <w:bCs w:val="false"/>
                <w:color w:val="1F3864"/>
                <w:sz w:val="15"/>
                <w:szCs w:val="15"/>
              </w:rPr>
              <w:t xml:space="preserve">main</w:t>
            </w:r>
            <w:r>
              <w:rPr>
                <w:b w:val="false"/>
                <w:bCs w:val="false"/>
                <w:color w:val="262626"/>
                <w:sz w:val="17"/>
                <w:szCs w:val="17"/>
              </w:rPr>
              <w:t xml:space="preserve">; image workflow and step-by-step guide (</w:t>
            </w:r>
            <w:r>
              <w:rPr>
                <w:rFonts w:ascii="Consolas" w:cs="Consolas" w:eastAsia="Consolas" w:hAnsi="Consolas"/>
                <w:b w:val="false"/>
                <w:bCs w:val="false"/>
                <w:color w:val="1F3864"/>
                <w:sz w:val="15"/>
                <w:szCs w:val="15"/>
              </w:rPr>
              <w:t xml:space="preserve">DEPLOY_AZURE.md</w:t>
            </w:r>
            <w:r>
              <w:rPr>
                <w:b w:val="false"/>
                <w:bCs w:val="false"/>
                <w:color w:val="262626"/>
                <w:sz w:val="17"/>
                <w:szCs w:val="17"/>
              </w:rPr>
              <w:t xml:space="preserve">) prepared on branch </w:t>
            </w:r>
            <w:r>
              <w:rPr>
                <w:rFonts w:ascii="Consolas" w:cs="Consolas" w:eastAsia="Consolas" w:hAnsi="Consolas"/>
                <w:b w:val="false"/>
                <w:bCs w:val="false"/>
                <w:color w:val="1F3864"/>
                <w:sz w:val="15"/>
                <w:szCs w:val="15"/>
              </w:rPr>
              <w:t xml:space="preserve">deploy/azure</w:t>
            </w:r>
            <w:r>
              <w:rPr>
                <w:b w:val="false"/>
                <w:bCs w:val="false"/>
                <w:color w:val="262626"/>
                <w:sz w:val="17"/>
                <w:szCs w:val="17"/>
              </w:rPr>
              <w:t xml:space="preserve">. Needs: push of that branch, a managed PostgreSQL connection string, and the Cloud Shell commands in the guide.</w:t>
            </w:r>
          </w:p>
        </w:tc>
      </w:tr>
      <w:tr>
        <w:trPr>
          <w:cantSplit w:val="off"/>
          <w:tblHeader w:val="off"/>
        </w:trPr>
        <w:tc>
          <w:tcPr>
            <w:tcW w:type="dxa" w:w="2784"/>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AWS (proposal)</w:t>
            </w:r>
          </w:p>
        </w:tc>
        <w:tc>
          <w:tcPr>
            <w:tcW w:type="dxa" w:w="685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Deferred (D8) until AWS Academy access is confirmed.</w:t>
            </w:r>
          </w:p>
        </w:tc>
      </w:tr>
    </w:tbl>
    <w:p>
      <w:pPr>
        <w:spacing w:after="100"/>
      </w:pPr>
    </w:p>
    <w:p>
      <w:pPr>
        <w:spacing w:after="120" w:line="276"/>
      </w:pPr>
      <w:r>
        <w:rPr>
          <w:color w:val="262626"/>
          <w:sz w:val="20"/>
          <w:szCs w:val="20"/>
        </w:rPr>
        <w:t xml:space="preserve">When the application is deployed, record the URL here, in </w:t>
      </w:r>
      <w:r>
        <w:rPr>
          <w:rFonts w:ascii="Consolas" w:cs="Consolas" w:eastAsia="Consolas" w:hAnsi="Consolas"/>
          <w:color w:val="1F3864"/>
          <w:sz w:val="18"/>
          <w:szCs w:val="18"/>
        </w:rPr>
        <w:t xml:space="preserve">README.md</w:t>
      </w:r>
      <w:r>
        <w:rPr>
          <w:color w:val="262626"/>
          <w:sz w:val="20"/>
          <w:szCs w:val="20"/>
        </w:rPr>
        <w:t xml:space="preserve"> and in Document 7, and run the smoke test in Document 6, section 6.6.</w:t>
      </w:r>
    </w:p>
    <w:sectPr>
      <w:headerReference w:type="default" r:id="rId28"/>
      <w:footerReference w:type="default" r:id="rId29"/>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22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theme" Target="theme/theme1.xml"/><Relationship Id="rId31" Type="http://schemas.openxmlformats.org/officeDocument/2006/relationships/image" Target="media/7c163f9c1f08bdc9728911a8e9a90a72e3c40839.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Interview Coach - Implementation</dc:title>
  <dc:creator>Team 147</dc:creator>
  <dc:description>Implementation timeline, source code structure, coding standards, key implementation details, configuration, version control and branching, CI/CD, README and installation guide, security controls and deployment status.</dc:description>
  <cp:lastModifiedBy>Un-named</cp:lastModifiedBy>
  <cp:revision>1</cp:revision>
  <dcterms:created xsi:type="dcterms:W3CDTF">2026-10-23T22:08:59.194Z</dcterms:created>
  <dcterms:modified xsi:type="dcterms:W3CDTF">2026-10-23T22:08:59.195Z</dcterms:modified>
</cp:coreProperties>
</file>

<file path=docProps/custom.xml><?xml version="1.0" encoding="utf-8"?>
<Properties xmlns="http://schemas.openxmlformats.org/officeDocument/2006/custom-properties" xmlns:vt="http://schemas.openxmlformats.org/officeDocument/2006/docPropsVTypes"/>
</file>