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BC1FA" w14:textId="77777777" w:rsidR="00835B33" w:rsidRDefault="00000000">
      <w:pPr>
        <w:spacing w:before="1560"/>
        <w:jc w:val="center"/>
      </w:pPr>
      <w:r>
        <w:rPr>
          <w:b/>
          <w:color w:val="007E8B"/>
          <w:sz w:val="20"/>
        </w:rPr>
        <w:t>GRADUATION PROJECT DOCUMENTATION</w:t>
      </w:r>
    </w:p>
    <w:p w14:paraId="60ED5FF2" w14:textId="77777777" w:rsidR="00835B33" w:rsidRDefault="00000000">
      <w:pPr>
        <w:pStyle w:val="Title"/>
        <w:spacing w:before="360" w:after="160"/>
        <w:jc w:val="center"/>
      </w:pPr>
      <w:r>
        <w:rPr>
          <w:rFonts w:ascii="Aptos Display" w:hAnsi="Aptos Display"/>
          <w:sz w:val="50"/>
        </w:rPr>
        <w:t>Project Planning &amp; Management</w:t>
      </w:r>
    </w:p>
    <w:p w14:paraId="0D86C41F" w14:textId="77777777" w:rsidR="00835B33" w:rsidRDefault="00000000">
      <w:pPr>
        <w:spacing w:after="80"/>
        <w:jc w:val="center"/>
      </w:pPr>
      <w:r>
        <w:rPr>
          <w:b/>
          <w:sz w:val="28"/>
        </w:rPr>
        <w:t>Healthcare Analytics for Patient Outcomes &amp; Hospital Performance</w:t>
      </w:r>
    </w:p>
    <w:p w14:paraId="061EA0BF" w14:textId="77777777" w:rsidR="00835B33" w:rsidRDefault="00000000">
      <w:pPr>
        <w:spacing w:after="520"/>
        <w:jc w:val="center"/>
      </w:pPr>
      <w:r>
        <w:rPr>
          <w:color w:val="5B6573"/>
          <w:sz w:val="20"/>
        </w:rPr>
        <w:t>Project proposal, schedule, roles, risks, and project success measures</w:t>
      </w:r>
    </w:p>
    <w:p w14:paraId="60097DCD" w14:textId="77777777" w:rsidR="00835B33" w:rsidRDefault="00000000">
      <w:pPr>
        <w:ind w:left="173"/>
      </w:pPr>
      <w:r>
        <w:rPr>
          <w:b/>
          <w:color w:val="000000"/>
          <w:sz w:val="24"/>
          <w:u w:val="single"/>
        </w:rPr>
        <w:t>Team Members:</w:t>
      </w:r>
    </w:p>
    <w:p w14:paraId="672C0713" w14:textId="77777777" w:rsidR="00835B33" w:rsidRDefault="00000000">
      <w:pPr>
        <w:spacing w:after="20"/>
        <w:ind w:left="547"/>
      </w:pPr>
      <w:r>
        <w:rPr>
          <w:b/>
          <w:color w:val="000000"/>
          <w:sz w:val="22"/>
        </w:rPr>
        <w:t>1)   Eslam Mamdouh (Team Leader)</w:t>
      </w:r>
    </w:p>
    <w:p w14:paraId="1F18496F" w14:textId="77777777" w:rsidR="00835B33" w:rsidRDefault="00000000">
      <w:pPr>
        <w:spacing w:after="20"/>
        <w:ind w:left="547"/>
      </w:pPr>
      <w:r>
        <w:rPr>
          <w:b/>
          <w:color w:val="000000"/>
          <w:sz w:val="22"/>
        </w:rPr>
        <w:t>2)   Assem Ayman</w:t>
      </w:r>
    </w:p>
    <w:p w14:paraId="01C5DF86" w14:textId="77777777" w:rsidR="00835B33" w:rsidRDefault="00000000">
      <w:pPr>
        <w:spacing w:after="20"/>
        <w:ind w:left="547"/>
      </w:pPr>
      <w:r>
        <w:rPr>
          <w:b/>
          <w:color w:val="000000"/>
          <w:sz w:val="22"/>
        </w:rPr>
        <w:t>3)   Zainab Shady</w:t>
      </w:r>
    </w:p>
    <w:p w14:paraId="1F1CD400" w14:textId="77777777" w:rsidR="00835B33" w:rsidRDefault="00000000">
      <w:pPr>
        <w:spacing w:after="20"/>
        <w:ind w:left="547"/>
      </w:pPr>
      <w:r>
        <w:rPr>
          <w:b/>
          <w:color w:val="000000"/>
          <w:sz w:val="22"/>
        </w:rPr>
        <w:t>4)   Mariam Khaled</w:t>
      </w:r>
    </w:p>
    <w:p w14:paraId="2FFDBFF2" w14:textId="77777777" w:rsidR="00835B33" w:rsidRDefault="00000000">
      <w:pPr>
        <w:spacing w:after="20"/>
        <w:ind w:left="547"/>
      </w:pPr>
      <w:r>
        <w:rPr>
          <w:b/>
          <w:color w:val="000000"/>
          <w:sz w:val="22"/>
        </w:rPr>
        <w:t>5)   Abdullah Masoud</w:t>
      </w:r>
    </w:p>
    <w:p w14:paraId="34B97D62" w14:textId="77777777" w:rsidR="00835B33" w:rsidRDefault="00000000">
      <w:r>
        <w:br w:type="page"/>
      </w:r>
    </w:p>
    <w:tbl>
      <w:tblPr>
        <w:tblW w:w="0" w:type="auto"/>
        <w:jc w:val="center"/>
        <w:tblLook w:val="04A0" w:firstRow="1" w:lastRow="0" w:firstColumn="1" w:lastColumn="0" w:noHBand="0" w:noVBand="1"/>
      </w:tblPr>
      <w:tblGrid>
        <w:gridCol w:w="10166"/>
      </w:tblGrid>
      <w:tr w:rsidR="00835B33" w14:paraId="610C6E3E" w14:textId="77777777">
        <w:trPr>
          <w:cantSplit/>
          <w:jc w:val="center"/>
        </w:trPr>
        <w:tc>
          <w:tcPr>
            <w:tcW w:w="10166" w:type="dxa"/>
            <w:shd w:val="clear" w:color="auto" w:fill="EAF1F7"/>
            <w:tcMar>
              <w:top w:w="80" w:type="dxa"/>
              <w:left w:w="90" w:type="dxa"/>
              <w:bottom w:w="80" w:type="dxa"/>
              <w:right w:w="90" w:type="dxa"/>
            </w:tcMar>
            <w:vAlign w:val="center"/>
          </w:tcPr>
          <w:p w14:paraId="4B0BE39B" w14:textId="77777777" w:rsidR="00835B33" w:rsidRDefault="00000000">
            <w:pPr>
              <w:spacing w:after="0" w:line="252" w:lineRule="auto"/>
            </w:pPr>
            <w:r>
              <w:rPr>
                <w:sz w:val="16"/>
              </w:rPr>
              <w:lastRenderedPageBreak/>
              <w:t>Selected project title</w:t>
            </w:r>
          </w:p>
          <w:p w14:paraId="22278455" w14:textId="77777777" w:rsidR="00835B33" w:rsidRDefault="00000000">
            <w:pPr>
              <w:spacing w:after="0" w:line="252" w:lineRule="auto"/>
            </w:pPr>
            <w:r>
              <w:rPr>
                <w:sz w:val="16"/>
              </w:rPr>
              <w:t>Healthcare Analytics for Patient Outcomes &amp; Hospital Performance.</w:t>
            </w:r>
          </w:p>
        </w:tc>
      </w:tr>
    </w:tbl>
    <w:p w14:paraId="34EE37A9" w14:textId="77777777" w:rsidR="00835B33" w:rsidRDefault="00835B33">
      <w:pPr>
        <w:spacing w:after="20"/>
      </w:pPr>
    </w:p>
    <w:tbl>
      <w:tblPr>
        <w:tblW w:w="0" w:type="auto"/>
        <w:jc w:val="center"/>
        <w:tblLook w:val="04A0" w:firstRow="1" w:lastRow="0" w:firstColumn="1" w:lastColumn="0" w:noHBand="0" w:noVBand="1"/>
      </w:tblPr>
      <w:tblGrid>
        <w:gridCol w:w="10166"/>
      </w:tblGrid>
      <w:tr w:rsidR="00835B33" w14:paraId="03A1E6B4" w14:textId="77777777">
        <w:trPr>
          <w:cantSplit/>
          <w:jc w:val="center"/>
        </w:trPr>
        <w:tc>
          <w:tcPr>
            <w:tcW w:w="10166" w:type="dxa"/>
            <w:shd w:val="clear" w:color="auto" w:fill="FFF7E8"/>
            <w:tcMar>
              <w:top w:w="90" w:type="dxa"/>
              <w:left w:w="90" w:type="dxa"/>
              <w:bottom w:w="90" w:type="dxa"/>
              <w:right w:w="90" w:type="dxa"/>
            </w:tcMar>
            <w:vAlign w:val="center"/>
          </w:tcPr>
          <w:p w14:paraId="31DA20E4" w14:textId="77777777" w:rsidR="00835B33" w:rsidRDefault="00000000">
            <w:pPr>
              <w:spacing w:after="0" w:line="252" w:lineRule="auto"/>
            </w:pPr>
            <w:r>
              <w:rPr>
                <w:sz w:val="16"/>
              </w:rPr>
              <w:t>Evidence and completeness note</w:t>
            </w:r>
          </w:p>
          <w:p w14:paraId="182CA425" w14:textId="77777777" w:rsidR="00835B33" w:rsidRDefault="00000000">
            <w:pPr>
              <w:spacing w:after="0" w:line="252" w:lineRule="auto"/>
            </w:pPr>
            <w:r>
              <w:rPr>
                <w:sz w:val="16"/>
              </w:rPr>
              <w:t>This document uses the project details and team assignments shared in the planning conversation. Items not provided (such as lecturer feedback and the official grading rubric) remain identified as pending rather than invented.</w:t>
            </w:r>
          </w:p>
        </w:tc>
      </w:tr>
    </w:tbl>
    <w:p w14:paraId="751C30E6" w14:textId="77777777" w:rsidR="00835B33" w:rsidRDefault="00835B33">
      <w:pPr>
        <w:spacing w:after="20"/>
      </w:pPr>
    </w:p>
    <w:p w14:paraId="558CD985" w14:textId="77777777" w:rsidR="00835B33" w:rsidRDefault="00000000">
      <w:pPr>
        <w:pStyle w:val="Heading1"/>
      </w:pPr>
      <w:r>
        <w:t>1. Project Overview</w:t>
      </w:r>
    </w:p>
    <w:p w14:paraId="1781A7CC" w14:textId="77777777" w:rsidR="00835B33" w:rsidRDefault="00000000">
      <w:r>
        <w:t>The project is a healthcare analytics graduation project focused on understanding patient outcomes and evaluating hospital performance. The team will use a synthetic healthcare dataset to build an end-to-end workflow: understand and profile source tables, clean and transform data with Python, design and implement relational and dimensional models in SQL, and develop interactive Power BI dashboards supported by clearly defined KPIs and analytical findings.</w:t>
      </w:r>
    </w:p>
    <w:p w14:paraId="640F06D6" w14:textId="77777777" w:rsidR="00835B33" w:rsidRDefault="00000000">
      <w:pPr>
        <w:pStyle w:val="Heading2"/>
      </w:pPr>
      <w:r>
        <w:t>1.1 Project Context and Data</w:t>
      </w:r>
    </w:p>
    <w:p w14:paraId="2F8635C1" w14:textId="77777777" w:rsidR="00835B33" w:rsidRDefault="00000000">
      <w:pPr>
        <w:pStyle w:val="ListBullet"/>
        <w:spacing w:after="60"/>
      </w:pPr>
      <w:r>
        <w:t>The working dataset is identified in the conversation as General Healthcare Dataset V5 / V5 Final Raw and is synthetic educational data, not real patient records.</w:t>
      </w:r>
    </w:p>
    <w:p w14:paraId="4AC90A2D" w14:textId="77777777" w:rsidR="00835B33" w:rsidRDefault="00000000">
      <w:pPr>
        <w:pStyle w:val="ListBullet"/>
        <w:spacing w:after="60"/>
      </w:pPr>
      <w:r>
        <w:t>The dataset contains 12 subject-area tables: Patients, Encounters, Hospitals, Departments, Hospital_Departments, Appointments, Lab_Tests, Treatments, ICU_Admissions, Deaths, Staff, and Daily_Hospital_Stats.</w:t>
      </w:r>
    </w:p>
    <w:p w14:paraId="1D982AC1" w14:textId="77777777" w:rsidR="00835B33" w:rsidRDefault="00000000">
      <w:pPr>
        <w:pStyle w:val="ListBullet"/>
        <w:spacing w:after="60"/>
      </w:pPr>
      <w:r>
        <w:t>The agreed data workflow is to preserve the raw source, profile and clean it with Python, build SQL models and analytical queries, and then use the validated outputs in Power BI.</w:t>
      </w:r>
    </w:p>
    <w:p w14:paraId="71ACEFBF" w14:textId="77777777" w:rsidR="00835B33" w:rsidRDefault="00000000">
      <w:pPr>
        <w:pStyle w:val="ListBullet"/>
        <w:spacing w:after="60"/>
      </w:pPr>
      <w:r>
        <w:t>The Daily_Hospital_Stats coverage was intentionally kept at 180 days; the team explicitly chose not to extend the period in the final dataset revision to avoid disturbing related tables.</w:t>
      </w:r>
    </w:p>
    <w:p w14:paraId="12767716" w14:textId="77777777" w:rsidR="00835B33" w:rsidRDefault="00000000">
      <w:pPr>
        <w:pStyle w:val="Heading2"/>
      </w:pPr>
      <w:r>
        <w:t>1.2 Problem Statement</w:t>
      </w:r>
    </w:p>
    <w:p w14:paraId="65C354D7" w14:textId="77777777" w:rsidR="00835B33" w:rsidRDefault="00000000">
      <w:r>
        <w:t>Healthcare information is distributed across patients, encounters, appointments, laboratory tests, treatments, ICU admissions, deaths, hospitals, departments, staff, and daily operational statistics. A consistent data preparation and analytical modeling process is needed to examine patient outcomes alongside hospital performance, including patient flow, length of stay, department activity, bed occupancy, and resource utilization. The project addresses this analytics and information-organization need using the synthetic dataset available to the team.</w:t>
      </w:r>
    </w:p>
    <w:p w14:paraId="119AB1BF" w14:textId="77777777" w:rsidR="00835B33" w:rsidRDefault="00000000">
      <w:pPr>
        <w:pStyle w:val="Heading2"/>
      </w:pPr>
      <w:r>
        <w:t>1.3 Objectives</w:t>
      </w:r>
    </w:p>
    <w:p w14:paraId="76A1A69A" w14:textId="77777777" w:rsidR="00835B33" w:rsidRDefault="00000000">
      <w:pPr>
        <w:pStyle w:val="ListBullet"/>
        <w:spacing w:after="60"/>
      </w:pPr>
      <w:r>
        <w:t>Understand the meaning, grain, keys, and quality issues of every source table.</w:t>
      </w:r>
    </w:p>
    <w:p w14:paraId="32816752" w14:textId="77777777" w:rsidR="00835B33" w:rsidRDefault="00000000">
      <w:pPr>
        <w:pStyle w:val="ListBullet"/>
        <w:spacing w:after="60"/>
      </w:pPr>
      <w:r>
        <w:t>Use Python and pandas to profile, clean, transform, and validate the data while documenting decisions and before/after quality results.</w:t>
      </w:r>
    </w:p>
    <w:p w14:paraId="2965748E" w14:textId="77777777" w:rsidR="00835B33" w:rsidRDefault="00000000">
      <w:pPr>
        <w:pStyle w:val="ListBullet"/>
        <w:spacing w:after="60"/>
      </w:pPr>
      <w:r>
        <w:t>Design the relational model, normalize the operational structure where appropriate, and build the analytical Fact/Dimension model (the intended overall design is a Galaxy / Fact Constellation schema).</w:t>
      </w:r>
    </w:p>
    <w:p w14:paraId="3435352B" w14:textId="77777777" w:rsidR="00835B33" w:rsidRDefault="00000000">
      <w:pPr>
        <w:pStyle w:val="ListBullet"/>
        <w:spacing w:after="60"/>
      </w:pPr>
      <w:r>
        <w:t>Create the SQL database and implement the agreed tables, relationships, keys, and constraints; then answer data questions with join-based analysis and organize reusable views and SQL scripts.</w:t>
      </w:r>
    </w:p>
    <w:p w14:paraId="78457455" w14:textId="77777777" w:rsidR="00835B33" w:rsidRDefault="00000000">
      <w:pPr>
        <w:pStyle w:val="ListBullet"/>
        <w:spacing w:after="60"/>
      </w:pPr>
      <w:r>
        <w:t>Build Power BI data models, measures, KPIs, and dashboards for hospital overview, operations, patient/clinical analytics, staff/departments, and appointments as allocated across the team.</w:t>
      </w:r>
    </w:p>
    <w:p w14:paraId="1B8CC62F" w14:textId="77777777" w:rsidR="00835B33" w:rsidRDefault="00000000">
      <w:pPr>
        <w:pStyle w:val="ListBullet"/>
        <w:spacing w:after="60"/>
      </w:pPr>
      <w:r>
        <w:t>Present the workflow, data limitations, analytical findings, and project outputs in a final PowerPoint presentation.</w:t>
      </w:r>
    </w:p>
    <w:p w14:paraId="3B9D4C2C" w14:textId="77777777" w:rsidR="002352D1" w:rsidRDefault="002352D1" w:rsidP="002352D1">
      <w:pPr>
        <w:pStyle w:val="ListBullet"/>
        <w:numPr>
          <w:ilvl w:val="0"/>
          <w:numId w:val="0"/>
        </w:numPr>
        <w:spacing w:after="60"/>
        <w:ind w:left="360" w:hanging="360"/>
        <w:rPr>
          <w:rtl/>
        </w:rPr>
      </w:pPr>
    </w:p>
    <w:p w14:paraId="744C4F9A" w14:textId="77777777" w:rsidR="002352D1" w:rsidRDefault="002352D1" w:rsidP="002352D1">
      <w:pPr>
        <w:pStyle w:val="ListBullet"/>
        <w:numPr>
          <w:ilvl w:val="0"/>
          <w:numId w:val="0"/>
        </w:numPr>
        <w:spacing w:after="60"/>
        <w:ind w:left="360" w:hanging="360"/>
        <w:rPr>
          <w:rtl/>
        </w:rPr>
      </w:pPr>
    </w:p>
    <w:p w14:paraId="68269CC6" w14:textId="77777777" w:rsidR="002352D1" w:rsidRDefault="002352D1" w:rsidP="002352D1">
      <w:pPr>
        <w:pStyle w:val="ListBullet"/>
        <w:numPr>
          <w:ilvl w:val="0"/>
          <w:numId w:val="0"/>
        </w:numPr>
        <w:spacing w:after="60"/>
        <w:ind w:left="360" w:hanging="360"/>
        <w:rPr>
          <w:rtl/>
        </w:rPr>
      </w:pPr>
    </w:p>
    <w:p w14:paraId="7A82C2ED" w14:textId="77777777" w:rsidR="002352D1" w:rsidRDefault="002352D1" w:rsidP="002352D1">
      <w:pPr>
        <w:pStyle w:val="ListBullet"/>
        <w:numPr>
          <w:ilvl w:val="0"/>
          <w:numId w:val="0"/>
        </w:numPr>
        <w:spacing w:after="60"/>
        <w:ind w:left="360" w:hanging="360"/>
        <w:rPr>
          <w:rtl/>
        </w:rPr>
      </w:pPr>
    </w:p>
    <w:p w14:paraId="25B652FF" w14:textId="77777777" w:rsidR="002352D1" w:rsidRDefault="002352D1" w:rsidP="002352D1">
      <w:pPr>
        <w:pStyle w:val="ListBullet"/>
        <w:numPr>
          <w:ilvl w:val="0"/>
          <w:numId w:val="0"/>
        </w:numPr>
        <w:spacing w:after="60"/>
        <w:ind w:left="360" w:hanging="360"/>
        <w:rPr>
          <w:rtl/>
        </w:rPr>
      </w:pPr>
    </w:p>
    <w:p w14:paraId="73A883EA" w14:textId="77777777" w:rsidR="002352D1" w:rsidRDefault="002352D1" w:rsidP="002352D1">
      <w:pPr>
        <w:pStyle w:val="ListBullet"/>
        <w:numPr>
          <w:ilvl w:val="0"/>
          <w:numId w:val="0"/>
        </w:numPr>
        <w:spacing w:after="60"/>
        <w:ind w:left="360" w:hanging="360"/>
        <w:rPr>
          <w:rtl/>
        </w:rPr>
      </w:pPr>
    </w:p>
    <w:p w14:paraId="124ADA79" w14:textId="77777777" w:rsidR="002352D1" w:rsidRDefault="002352D1" w:rsidP="002352D1">
      <w:pPr>
        <w:pStyle w:val="ListBullet"/>
        <w:numPr>
          <w:ilvl w:val="0"/>
          <w:numId w:val="0"/>
        </w:numPr>
        <w:spacing w:after="60"/>
        <w:ind w:left="360" w:hanging="360"/>
      </w:pPr>
    </w:p>
    <w:p w14:paraId="029BC2BC" w14:textId="77777777" w:rsidR="00835B33" w:rsidRDefault="00000000">
      <w:pPr>
        <w:pStyle w:val="Heading2"/>
      </w:pPr>
      <w:r>
        <w:lastRenderedPageBreak/>
        <w:t>1.4 Scope</w:t>
      </w:r>
    </w:p>
    <w:tbl>
      <w:tblPr>
        <w:tblStyle w:val="TableGrid"/>
        <w:tblW w:w="0" w:type="auto"/>
        <w:jc w:val="center"/>
        <w:tblLayout w:type="fixed"/>
        <w:tblLook w:val="04A0" w:firstRow="1" w:lastRow="0" w:firstColumn="1" w:lastColumn="0" w:noHBand="0" w:noVBand="1"/>
      </w:tblPr>
      <w:tblGrid>
        <w:gridCol w:w="5112"/>
        <w:gridCol w:w="5112"/>
      </w:tblGrid>
      <w:tr w:rsidR="00835B33" w14:paraId="26799561" w14:textId="77777777">
        <w:trPr>
          <w:cantSplit/>
          <w:tblHeader/>
          <w:jc w:val="center"/>
        </w:trPr>
        <w:tc>
          <w:tcPr>
            <w:tcW w:w="5112" w:type="dxa"/>
            <w:shd w:val="clear" w:color="auto" w:fill="17365D"/>
            <w:tcMar>
              <w:top w:w="65" w:type="dxa"/>
              <w:left w:w="95" w:type="dxa"/>
              <w:bottom w:w="65" w:type="dxa"/>
              <w:right w:w="95" w:type="dxa"/>
            </w:tcMar>
            <w:vAlign w:val="center"/>
          </w:tcPr>
          <w:p w14:paraId="2C8A489E" w14:textId="77777777" w:rsidR="00835B33" w:rsidRDefault="00000000">
            <w:pPr>
              <w:spacing w:after="0"/>
            </w:pPr>
            <w:r>
              <w:rPr>
                <w:b/>
                <w:color w:val="FFFFFF"/>
                <w:sz w:val="16"/>
              </w:rPr>
              <w:t>In Scope</w:t>
            </w:r>
          </w:p>
        </w:tc>
        <w:tc>
          <w:tcPr>
            <w:tcW w:w="5112" w:type="dxa"/>
            <w:shd w:val="clear" w:color="auto" w:fill="17365D"/>
            <w:tcMar>
              <w:top w:w="65" w:type="dxa"/>
              <w:left w:w="95" w:type="dxa"/>
              <w:bottom w:w="65" w:type="dxa"/>
              <w:right w:w="95" w:type="dxa"/>
            </w:tcMar>
            <w:vAlign w:val="center"/>
          </w:tcPr>
          <w:p w14:paraId="50109038" w14:textId="77777777" w:rsidR="00835B33" w:rsidRDefault="00000000">
            <w:pPr>
              <w:spacing w:after="0"/>
            </w:pPr>
            <w:r>
              <w:rPr>
                <w:b/>
                <w:color w:val="FFFFFF"/>
                <w:sz w:val="16"/>
              </w:rPr>
              <w:t>Out of Scope / Limitations</w:t>
            </w:r>
          </w:p>
        </w:tc>
      </w:tr>
      <w:tr w:rsidR="00835B33" w14:paraId="2EFCCDFC" w14:textId="77777777">
        <w:trPr>
          <w:cantSplit/>
          <w:jc w:val="center"/>
        </w:trPr>
        <w:tc>
          <w:tcPr>
            <w:tcW w:w="5112" w:type="dxa"/>
            <w:tcMar>
              <w:top w:w="65" w:type="dxa"/>
              <w:left w:w="95" w:type="dxa"/>
              <w:bottom w:w="65" w:type="dxa"/>
              <w:right w:w="95" w:type="dxa"/>
            </w:tcMar>
            <w:vAlign w:val="center"/>
          </w:tcPr>
          <w:p w14:paraId="21646655" w14:textId="77777777" w:rsidR="00835B33" w:rsidRDefault="00000000">
            <w:pPr>
              <w:spacing w:after="0"/>
            </w:pPr>
            <w:r>
              <w:rPr>
                <w:sz w:val="16"/>
              </w:rPr>
              <w:t>Python profiling, cleaning, transformation, validation, and selected visualizations.</w:t>
            </w:r>
          </w:p>
        </w:tc>
        <w:tc>
          <w:tcPr>
            <w:tcW w:w="5112" w:type="dxa"/>
            <w:tcMar>
              <w:top w:w="65" w:type="dxa"/>
              <w:left w:w="95" w:type="dxa"/>
              <w:bottom w:w="65" w:type="dxa"/>
              <w:right w:w="95" w:type="dxa"/>
            </w:tcMar>
            <w:vAlign w:val="center"/>
          </w:tcPr>
          <w:p w14:paraId="23B69848" w14:textId="77777777" w:rsidR="00835B33" w:rsidRDefault="00000000">
            <w:pPr>
              <w:spacing w:after="0"/>
            </w:pPr>
            <w:r>
              <w:rPr>
                <w:sz w:val="16"/>
              </w:rPr>
              <w:t>Clinical diagnosis, medical treatment recommendations, or claims of clinical effectiveness.</w:t>
            </w:r>
          </w:p>
        </w:tc>
      </w:tr>
      <w:tr w:rsidR="00835B33" w14:paraId="2B6B29AA" w14:textId="77777777">
        <w:trPr>
          <w:cantSplit/>
          <w:jc w:val="center"/>
        </w:trPr>
        <w:tc>
          <w:tcPr>
            <w:tcW w:w="5112" w:type="dxa"/>
            <w:shd w:val="clear" w:color="auto" w:fill="F3F7FA"/>
            <w:tcMar>
              <w:top w:w="65" w:type="dxa"/>
              <w:left w:w="95" w:type="dxa"/>
              <w:bottom w:w="65" w:type="dxa"/>
              <w:right w:w="95" w:type="dxa"/>
            </w:tcMar>
            <w:vAlign w:val="center"/>
          </w:tcPr>
          <w:p w14:paraId="33770F7E" w14:textId="77777777" w:rsidR="00835B33" w:rsidRDefault="00000000">
            <w:pPr>
              <w:spacing w:after="0"/>
            </w:pPr>
            <w:r>
              <w:rPr>
                <w:sz w:val="16"/>
              </w:rPr>
              <w:t>SQL ERD, normalization, relational implementation, Fact/Dimension modeling, Galaxy schema, queries, joins, and views.</w:t>
            </w:r>
          </w:p>
        </w:tc>
        <w:tc>
          <w:tcPr>
            <w:tcW w:w="5112" w:type="dxa"/>
            <w:shd w:val="clear" w:color="auto" w:fill="F3F7FA"/>
            <w:tcMar>
              <w:top w:w="65" w:type="dxa"/>
              <w:left w:w="95" w:type="dxa"/>
              <w:bottom w:w="65" w:type="dxa"/>
              <w:right w:w="95" w:type="dxa"/>
            </w:tcMar>
            <w:vAlign w:val="center"/>
          </w:tcPr>
          <w:p w14:paraId="799A3188" w14:textId="77777777" w:rsidR="00835B33" w:rsidRDefault="00000000">
            <w:pPr>
              <w:spacing w:after="0"/>
            </w:pPr>
            <w:r>
              <w:rPr>
                <w:sz w:val="16"/>
              </w:rPr>
              <w:t>Integration with a live hospital information system; no such integration was specified.</w:t>
            </w:r>
          </w:p>
        </w:tc>
      </w:tr>
      <w:tr w:rsidR="00835B33" w14:paraId="3ADCC128" w14:textId="77777777">
        <w:trPr>
          <w:cantSplit/>
          <w:jc w:val="center"/>
        </w:trPr>
        <w:tc>
          <w:tcPr>
            <w:tcW w:w="5112" w:type="dxa"/>
            <w:tcMar>
              <w:top w:w="65" w:type="dxa"/>
              <w:left w:w="95" w:type="dxa"/>
              <w:bottom w:w="65" w:type="dxa"/>
              <w:right w:w="95" w:type="dxa"/>
            </w:tcMar>
            <w:vAlign w:val="center"/>
          </w:tcPr>
          <w:p w14:paraId="492A30F4" w14:textId="77777777" w:rsidR="00835B33" w:rsidRDefault="00000000">
            <w:pPr>
              <w:spacing w:after="0"/>
            </w:pPr>
            <w:r>
              <w:rPr>
                <w:sz w:val="16"/>
              </w:rPr>
              <w:t>Power BI data modeling, Power Query, DAX measures, KPIs, and interactive dashboards.</w:t>
            </w:r>
          </w:p>
        </w:tc>
        <w:tc>
          <w:tcPr>
            <w:tcW w:w="5112" w:type="dxa"/>
            <w:tcMar>
              <w:top w:w="65" w:type="dxa"/>
              <w:left w:w="95" w:type="dxa"/>
              <w:bottom w:w="65" w:type="dxa"/>
              <w:right w:w="95" w:type="dxa"/>
            </w:tcMar>
            <w:vAlign w:val="center"/>
          </w:tcPr>
          <w:p w14:paraId="72A4E471" w14:textId="77777777" w:rsidR="00835B33" w:rsidRDefault="00000000">
            <w:pPr>
              <w:spacing w:after="0"/>
            </w:pPr>
            <w:r>
              <w:rPr>
                <w:sz w:val="16"/>
              </w:rPr>
              <w:t>Production deployment, guaranteed uptime, or real-user adoption measurement; these were not specified.</w:t>
            </w:r>
          </w:p>
        </w:tc>
      </w:tr>
      <w:tr w:rsidR="00835B33" w14:paraId="01887816" w14:textId="77777777">
        <w:trPr>
          <w:cantSplit/>
          <w:jc w:val="center"/>
        </w:trPr>
        <w:tc>
          <w:tcPr>
            <w:tcW w:w="5112" w:type="dxa"/>
            <w:shd w:val="clear" w:color="auto" w:fill="F3F7FA"/>
            <w:tcMar>
              <w:top w:w="65" w:type="dxa"/>
              <w:left w:w="95" w:type="dxa"/>
              <w:bottom w:w="65" w:type="dxa"/>
              <w:right w:w="95" w:type="dxa"/>
            </w:tcMar>
            <w:vAlign w:val="center"/>
          </w:tcPr>
          <w:p w14:paraId="41EAE9FB" w14:textId="77777777" w:rsidR="00835B33" w:rsidRDefault="00000000">
            <w:pPr>
              <w:spacing w:after="0"/>
            </w:pPr>
            <w:r>
              <w:rPr>
                <w:sz w:val="16"/>
              </w:rPr>
              <w:t>Synthetic-data analysis of encounters, appointments, tests, treatments, ICU, deaths, hospitals, staff, departments, and daily operations.</w:t>
            </w:r>
          </w:p>
        </w:tc>
        <w:tc>
          <w:tcPr>
            <w:tcW w:w="5112" w:type="dxa"/>
            <w:shd w:val="clear" w:color="auto" w:fill="F3F7FA"/>
            <w:tcMar>
              <w:top w:w="65" w:type="dxa"/>
              <w:left w:w="95" w:type="dxa"/>
              <w:bottom w:w="65" w:type="dxa"/>
              <w:right w:w="95" w:type="dxa"/>
            </w:tcMar>
            <w:vAlign w:val="center"/>
          </w:tcPr>
          <w:p w14:paraId="6C1F22D7" w14:textId="77777777" w:rsidR="00835B33" w:rsidRDefault="00000000">
            <w:pPr>
              <w:spacing w:after="0"/>
            </w:pPr>
            <w:r>
              <w:rPr>
                <w:sz w:val="16"/>
              </w:rPr>
              <w:t>Treating synthetic patterns as evidence about real patients or real hospitals.</w:t>
            </w:r>
          </w:p>
        </w:tc>
      </w:tr>
    </w:tbl>
    <w:p w14:paraId="6B739FB5" w14:textId="77777777" w:rsidR="00835B33" w:rsidRDefault="00835B33">
      <w:pPr>
        <w:spacing w:after="20"/>
      </w:pPr>
    </w:p>
    <w:tbl>
      <w:tblPr>
        <w:tblW w:w="0" w:type="auto"/>
        <w:jc w:val="center"/>
        <w:tblLook w:val="04A0" w:firstRow="1" w:lastRow="0" w:firstColumn="1" w:lastColumn="0" w:noHBand="0" w:noVBand="1"/>
      </w:tblPr>
      <w:tblGrid>
        <w:gridCol w:w="10166"/>
      </w:tblGrid>
      <w:tr w:rsidR="00835B33" w14:paraId="22321356" w14:textId="77777777">
        <w:trPr>
          <w:cantSplit/>
          <w:jc w:val="center"/>
        </w:trPr>
        <w:tc>
          <w:tcPr>
            <w:tcW w:w="10166" w:type="dxa"/>
            <w:shd w:val="clear" w:color="auto" w:fill="FFF7E8"/>
            <w:tcMar>
              <w:top w:w="150" w:type="dxa"/>
              <w:left w:w="180" w:type="dxa"/>
              <w:bottom w:w="150" w:type="dxa"/>
              <w:right w:w="180" w:type="dxa"/>
            </w:tcMar>
          </w:tcPr>
          <w:p w14:paraId="4DC2DA0A" w14:textId="77777777" w:rsidR="00835B33" w:rsidRDefault="00000000">
            <w:pPr>
              <w:spacing w:after="60"/>
            </w:pPr>
            <w:r>
              <w:rPr>
                <w:b/>
                <w:color w:val="C58B22"/>
                <w:sz w:val="20"/>
              </w:rPr>
              <w:t>Important limitation</w:t>
            </w:r>
          </w:p>
          <w:p w14:paraId="47339D9B" w14:textId="77777777" w:rsidR="00835B33" w:rsidRDefault="00000000">
            <w:pPr>
              <w:spacing w:after="0"/>
            </w:pPr>
            <w:r>
              <w:rPr>
                <w:sz w:val="18"/>
              </w:rPr>
              <w:t>All analytical findings must be described as findings from synthetic educational data. They must not be presented as real clinical evidence or as recommendations for patient care.</w:t>
            </w:r>
          </w:p>
        </w:tc>
      </w:tr>
    </w:tbl>
    <w:p w14:paraId="761C7D6A" w14:textId="77777777" w:rsidR="00835B33" w:rsidRDefault="00835B33">
      <w:pPr>
        <w:spacing w:after="20"/>
      </w:pPr>
    </w:p>
    <w:p w14:paraId="3E044E09" w14:textId="77777777" w:rsidR="00835B33" w:rsidRDefault="00000000">
      <w:pPr>
        <w:pStyle w:val="Heading1"/>
      </w:pPr>
      <w:r>
        <w:t>2. Project Plan and Timeline</w:t>
      </w:r>
    </w:p>
    <w:p w14:paraId="463272EE" w14:textId="77777777" w:rsidR="00835B33" w:rsidRDefault="00000000">
      <w:r>
        <w:t>The following schedule reflects the timeline stated by the team in the conversation. It records the planned work and deadlines; it does not claim that each milestone has already been completed.</w:t>
      </w:r>
    </w:p>
    <w:tbl>
      <w:tblPr>
        <w:tblStyle w:val="LightShading-Accent1"/>
        <w:tblW w:w="0" w:type="auto"/>
        <w:jc w:val="center"/>
        <w:tblLook w:val="04A0" w:firstRow="1" w:lastRow="0" w:firstColumn="1" w:lastColumn="0" w:noHBand="0" w:noVBand="1"/>
      </w:tblPr>
      <w:tblGrid>
        <w:gridCol w:w="2261"/>
        <w:gridCol w:w="2139"/>
        <w:gridCol w:w="3407"/>
        <w:gridCol w:w="2539"/>
      </w:tblGrid>
      <w:tr w:rsidR="00835B33" w14:paraId="0DA017A0" w14:textId="77777777" w:rsidTr="00835B3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17365D"/>
            <w:tcMar>
              <w:top w:w="80" w:type="dxa"/>
              <w:left w:w="90" w:type="dxa"/>
              <w:bottom w:w="80" w:type="dxa"/>
              <w:right w:w="90" w:type="dxa"/>
            </w:tcMar>
            <w:vAlign w:val="center"/>
          </w:tcPr>
          <w:p w14:paraId="186FEF20" w14:textId="77777777" w:rsidR="00835B33" w:rsidRDefault="00000000">
            <w:pPr>
              <w:spacing w:after="0" w:line="252" w:lineRule="auto"/>
            </w:pPr>
            <w:r>
              <w:rPr>
                <w:color w:val="FFFFFF"/>
                <w:sz w:val="15"/>
              </w:rPr>
              <w:t>Phase / Task</w:t>
            </w:r>
          </w:p>
        </w:tc>
        <w:tc>
          <w:tcPr>
            <w:tcW w:w="1440" w:type="dxa"/>
            <w:shd w:val="clear" w:color="auto" w:fill="17365D"/>
            <w:tcMar>
              <w:top w:w="80" w:type="dxa"/>
              <w:left w:w="90" w:type="dxa"/>
              <w:bottom w:w="80" w:type="dxa"/>
              <w:right w:w="90" w:type="dxa"/>
            </w:tcMar>
            <w:vAlign w:val="center"/>
          </w:tcPr>
          <w:p w14:paraId="19357039"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Dates</w:t>
            </w:r>
          </w:p>
        </w:tc>
        <w:tc>
          <w:tcPr>
            <w:tcW w:w="3960" w:type="dxa"/>
            <w:shd w:val="clear" w:color="auto" w:fill="17365D"/>
            <w:tcMar>
              <w:top w:w="80" w:type="dxa"/>
              <w:left w:w="90" w:type="dxa"/>
              <w:bottom w:w="80" w:type="dxa"/>
              <w:right w:w="90" w:type="dxa"/>
            </w:tcMar>
            <w:vAlign w:val="center"/>
          </w:tcPr>
          <w:p w14:paraId="321F0D21"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Main activities</w:t>
            </w:r>
          </w:p>
        </w:tc>
        <w:tc>
          <w:tcPr>
            <w:tcW w:w="2880" w:type="dxa"/>
            <w:shd w:val="clear" w:color="auto" w:fill="17365D"/>
            <w:tcMar>
              <w:top w:w="80" w:type="dxa"/>
              <w:left w:w="90" w:type="dxa"/>
              <w:bottom w:w="80" w:type="dxa"/>
              <w:right w:w="90" w:type="dxa"/>
            </w:tcMar>
            <w:vAlign w:val="center"/>
          </w:tcPr>
          <w:p w14:paraId="6C477D55"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Deliverables</w:t>
            </w:r>
          </w:p>
        </w:tc>
      </w:tr>
      <w:tr w:rsidR="00835B33" w14:paraId="4608C030"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51B6FE69" w14:textId="77777777" w:rsidR="00835B33" w:rsidRDefault="00000000">
            <w:pPr>
              <w:spacing w:after="0" w:line="252" w:lineRule="auto"/>
            </w:pPr>
            <w:r>
              <w:rPr>
                <w:b w:val="0"/>
                <w:sz w:val="15"/>
              </w:rPr>
              <w:t>Python — Task #1: Initial Table Understanding</w:t>
            </w:r>
          </w:p>
        </w:tc>
        <w:tc>
          <w:tcPr>
            <w:tcW w:w="2541" w:type="dxa"/>
            <w:tcMar>
              <w:top w:w="80" w:type="dxa"/>
              <w:left w:w="90" w:type="dxa"/>
              <w:bottom w:w="80" w:type="dxa"/>
              <w:right w:w="90" w:type="dxa"/>
            </w:tcMar>
            <w:vAlign w:val="center"/>
          </w:tcPr>
          <w:p w14:paraId="744ADF34"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01–04 Oct 2026</w:t>
            </w:r>
          </w:p>
        </w:tc>
        <w:tc>
          <w:tcPr>
            <w:tcW w:w="2541" w:type="dxa"/>
            <w:tcMar>
              <w:top w:w="80" w:type="dxa"/>
              <w:left w:w="90" w:type="dxa"/>
              <w:bottom w:w="80" w:type="dxa"/>
              <w:right w:w="90" w:type="dxa"/>
            </w:tcMar>
            <w:vAlign w:val="center"/>
          </w:tcPr>
          <w:p w14:paraId="7761BEA8"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Understand each assigned table, its purpose and grain, and identify initial null, duplicate, and data-type concerns. No data cleaning is performed.</w:t>
            </w:r>
          </w:p>
        </w:tc>
        <w:tc>
          <w:tcPr>
            <w:tcW w:w="2541" w:type="dxa"/>
            <w:tcMar>
              <w:top w:w="80" w:type="dxa"/>
              <w:left w:w="90" w:type="dxa"/>
              <w:bottom w:w="80" w:type="dxa"/>
              <w:right w:w="90" w:type="dxa"/>
            </w:tcMar>
            <w:vAlign w:val="center"/>
          </w:tcPr>
          <w:p w14:paraId="7BDC1B1A"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Table explanations and preliminary issue notes.</w:t>
            </w:r>
          </w:p>
        </w:tc>
      </w:tr>
      <w:tr w:rsidR="00835B33" w14:paraId="1B0E31A6"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58C1C222" w14:textId="77777777" w:rsidR="00835B33" w:rsidRDefault="00000000">
            <w:pPr>
              <w:spacing w:after="0" w:line="252" w:lineRule="auto"/>
            </w:pPr>
            <w:r>
              <w:rPr>
                <w:b w:val="0"/>
                <w:sz w:val="15"/>
              </w:rPr>
              <w:t>Python — Task #2: Profiling &amp; Cleaning-Rule Design</w:t>
            </w:r>
          </w:p>
        </w:tc>
        <w:tc>
          <w:tcPr>
            <w:tcW w:w="2541" w:type="dxa"/>
            <w:tcMar>
              <w:top w:w="80" w:type="dxa"/>
              <w:left w:w="90" w:type="dxa"/>
              <w:bottom w:w="80" w:type="dxa"/>
              <w:right w:w="90" w:type="dxa"/>
            </w:tcMar>
            <w:vAlign w:val="center"/>
          </w:tcPr>
          <w:p w14:paraId="1C41843F"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05–08 Oct 2026</w:t>
            </w:r>
          </w:p>
        </w:tc>
        <w:tc>
          <w:tcPr>
            <w:tcW w:w="2541" w:type="dxa"/>
            <w:tcMar>
              <w:top w:w="80" w:type="dxa"/>
              <w:left w:w="90" w:type="dxa"/>
              <w:bottom w:w="80" w:type="dxa"/>
              <w:right w:w="90" w:type="dxa"/>
            </w:tcMar>
            <w:vAlign w:val="center"/>
          </w:tcPr>
          <w:p w14:paraId="187B1BF6"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Formal table profiling (Milestone 1), followed by documented cleaning and transformation rules (Milestone 2). No implementation yet.</w:t>
            </w:r>
          </w:p>
        </w:tc>
        <w:tc>
          <w:tcPr>
            <w:tcW w:w="2541" w:type="dxa"/>
            <w:tcMar>
              <w:top w:w="80" w:type="dxa"/>
              <w:left w:w="90" w:type="dxa"/>
              <w:bottom w:w="80" w:type="dxa"/>
              <w:right w:w="90" w:type="dxa"/>
            </w:tcMar>
            <w:vAlign w:val="center"/>
          </w:tcPr>
          <w:p w14:paraId="45EC7340"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Profiling notes, issue register, and agreed cleaning-rule matrix.</w:t>
            </w:r>
          </w:p>
        </w:tc>
      </w:tr>
      <w:tr w:rsidR="00835B33" w14:paraId="7EFE4C57"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0A936727" w14:textId="77777777" w:rsidR="00835B33" w:rsidRDefault="00000000">
            <w:pPr>
              <w:spacing w:after="0" w:line="252" w:lineRule="auto"/>
            </w:pPr>
            <w:r>
              <w:rPr>
                <w:b w:val="0"/>
                <w:sz w:val="15"/>
              </w:rPr>
              <w:t>Python — Task #3: Cleaning (Part 1)</w:t>
            </w:r>
          </w:p>
        </w:tc>
        <w:tc>
          <w:tcPr>
            <w:tcW w:w="2541" w:type="dxa"/>
            <w:tcMar>
              <w:top w:w="80" w:type="dxa"/>
              <w:left w:w="90" w:type="dxa"/>
              <w:bottom w:w="80" w:type="dxa"/>
              <w:right w:w="90" w:type="dxa"/>
            </w:tcMar>
            <w:vAlign w:val="center"/>
          </w:tcPr>
          <w:p w14:paraId="53E8FF56"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11–13 Oct 2026</w:t>
            </w:r>
          </w:p>
        </w:tc>
        <w:tc>
          <w:tcPr>
            <w:tcW w:w="2541" w:type="dxa"/>
            <w:tcMar>
              <w:top w:w="80" w:type="dxa"/>
              <w:left w:w="90" w:type="dxa"/>
              <w:bottom w:w="80" w:type="dxa"/>
              <w:right w:w="90" w:type="dxa"/>
            </w:tcMar>
            <w:vAlign w:val="center"/>
          </w:tcPr>
          <w:p w14:paraId="2C985A9D"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Implement initial cleaning for assigned tables, prepare working notebooks, and create first cleaned copies.</w:t>
            </w:r>
          </w:p>
        </w:tc>
        <w:tc>
          <w:tcPr>
            <w:tcW w:w="2541" w:type="dxa"/>
            <w:tcMar>
              <w:top w:w="80" w:type="dxa"/>
              <w:left w:w="90" w:type="dxa"/>
              <w:bottom w:w="80" w:type="dxa"/>
              <w:right w:w="90" w:type="dxa"/>
            </w:tcMar>
            <w:vAlign w:val="center"/>
          </w:tcPr>
          <w:p w14:paraId="6BD900BD"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Initial cleaned tables, notebooks, and before/after quality summaries.</w:t>
            </w:r>
          </w:p>
        </w:tc>
      </w:tr>
      <w:tr w:rsidR="00835B33" w14:paraId="79B3D4B4"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7CC3A534" w14:textId="77777777" w:rsidR="00835B33" w:rsidRDefault="00000000">
            <w:pPr>
              <w:spacing w:after="0" w:line="252" w:lineRule="auto"/>
            </w:pPr>
            <w:r>
              <w:rPr>
                <w:b w:val="0"/>
                <w:sz w:val="15"/>
              </w:rPr>
              <w:t>Python — Task #3: Transformation &amp; Validation (Part 2)</w:t>
            </w:r>
          </w:p>
        </w:tc>
        <w:tc>
          <w:tcPr>
            <w:tcW w:w="2541" w:type="dxa"/>
            <w:tcMar>
              <w:top w:w="80" w:type="dxa"/>
              <w:left w:w="90" w:type="dxa"/>
              <w:bottom w:w="80" w:type="dxa"/>
              <w:right w:w="90" w:type="dxa"/>
            </w:tcMar>
            <w:vAlign w:val="center"/>
          </w:tcPr>
          <w:p w14:paraId="78A5C8FA"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13–15 Oct 2026</w:t>
            </w:r>
          </w:p>
        </w:tc>
        <w:tc>
          <w:tcPr>
            <w:tcW w:w="2541" w:type="dxa"/>
            <w:tcMar>
              <w:top w:w="80" w:type="dxa"/>
              <w:left w:w="90" w:type="dxa"/>
              <w:bottom w:w="80" w:type="dxa"/>
              <w:right w:w="90" w:type="dxa"/>
            </w:tcMar>
            <w:vAlign w:val="center"/>
          </w:tcPr>
          <w:p w14:paraId="0B1C203A"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Complete agreed transformations, cross-table checks, and final Python handoff, following the previously discussed project schedule.</w:t>
            </w:r>
          </w:p>
        </w:tc>
        <w:tc>
          <w:tcPr>
            <w:tcW w:w="2541" w:type="dxa"/>
            <w:tcMar>
              <w:top w:w="80" w:type="dxa"/>
              <w:left w:w="90" w:type="dxa"/>
              <w:bottom w:w="80" w:type="dxa"/>
              <w:right w:w="90" w:type="dxa"/>
            </w:tcMar>
            <w:vAlign w:val="center"/>
          </w:tcPr>
          <w:p w14:paraId="510CF8DB"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Validated prepared tables, unresolved-issue notes, and final Python handoff.</w:t>
            </w:r>
          </w:p>
        </w:tc>
      </w:tr>
      <w:tr w:rsidR="00835B33" w14:paraId="1C9FEA79"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02F3F3DB" w14:textId="77777777" w:rsidR="00835B33" w:rsidRDefault="00000000">
            <w:pPr>
              <w:spacing w:after="0" w:line="252" w:lineRule="auto"/>
            </w:pPr>
            <w:r>
              <w:rPr>
                <w:b w:val="0"/>
                <w:sz w:val="15"/>
              </w:rPr>
              <w:t>SQL — Task #4: Design &amp; Modeling</w:t>
            </w:r>
          </w:p>
        </w:tc>
        <w:tc>
          <w:tcPr>
            <w:tcW w:w="2541" w:type="dxa"/>
            <w:tcMar>
              <w:top w:w="80" w:type="dxa"/>
              <w:left w:w="90" w:type="dxa"/>
              <w:bottom w:w="80" w:type="dxa"/>
              <w:right w:w="90" w:type="dxa"/>
            </w:tcMar>
            <w:vAlign w:val="center"/>
          </w:tcPr>
          <w:p w14:paraId="63DED2C7"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By 26 Oct 2026</w:t>
            </w:r>
          </w:p>
        </w:tc>
        <w:tc>
          <w:tcPr>
            <w:tcW w:w="2541" w:type="dxa"/>
            <w:tcMar>
              <w:top w:w="80" w:type="dxa"/>
              <w:left w:w="90" w:type="dxa"/>
              <w:bottom w:w="80" w:type="dxa"/>
              <w:right w:w="90" w:type="dxa"/>
            </w:tcMar>
            <w:vAlign w:val="center"/>
          </w:tcPr>
          <w:p w14:paraId="7648FB4D"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Preliminary Fact/Dimension identification; relational modeling and relations; normalization; dimensional refinement and Galaxy schema; final full schema.</w:t>
            </w:r>
          </w:p>
        </w:tc>
        <w:tc>
          <w:tcPr>
            <w:tcW w:w="2541" w:type="dxa"/>
            <w:tcMar>
              <w:top w:w="80" w:type="dxa"/>
              <w:left w:w="90" w:type="dxa"/>
              <w:bottom w:w="80" w:type="dxa"/>
              <w:right w:w="90" w:type="dxa"/>
            </w:tcMar>
            <w:vAlign w:val="center"/>
          </w:tcPr>
          <w:p w14:paraId="68DDB61A"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ERD, normalized relational design, Galaxy schema, and final schema documentation.</w:t>
            </w:r>
          </w:p>
        </w:tc>
      </w:tr>
      <w:tr w:rsidR="00835B33" w14:paraId="7AC96D1E"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3DF2F46E" w14:textId="77777777" w:rsidR="00835B33" w:rsidRDefault="00000000">
            <w:pPr>
              <w:spacing w:after="0" w:line="252" w:lineRule="auto"/>
            </w:pPr>
            <w:r>
              <w:rPr>
                <w:b w:val="0"/>
                <w:sz w:val="15"/>
              </w:rPr>
              <w:t>SQL — Task #5: Database Setup</w:t>
            </w:r>
          </w:p>
        </w:tc>
        <w:tc>
          <w:tcPr>
            <w:tcW w:w="2541" w:type="dxa"/>
            <w:tcMar>
              <w:top w:w="80" w:type="dxa"/>
              <w:left w:w="90" w:type="dxa"/>
              <w:bottom w:w="80" w:type="dxa"/>
              <w:right w:w="90" w:type="dxa"/>
            </w:tcMar>
            <w:vAlign w:val="center"/>
          </w:tcPr>
          <w:p w14:paraId="2C97FCF3"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By 30 Oct 2026</w:t>
            </w:r>
          </w:p>
        </w:tc>
        <w:tc>
          <w:tcPr>
            <w:tcW w:w="2541" w:type="dxa"/>
            <w:tcMar>
              <w:top w:w="80" w:type="dxa"/>
              <w:left w:w="90" w:type="dxa"/>
              <w:bottom w:w="80" w:type="dxa"/>
              <w:right w:w="90" w:type="dxa"/>
            </w:tcMar>
            <w:vAlign w:val="center"/>
          </w:tcPr>
          <w:p w14:paraId="5DCFB9B6"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Create the database and implement tables, relations, and constraints.</w:t>
            </w:r>
          </w:p>
        </w:tc>
        <w:tc>
          <w:tcPr>
            <w:tcW w:w="2541" w:type="dxa"/>
            <w:tcMar>
              <w:top w:w="80" w:type="dxa"/>
              <w:left w:w="90" w:type="dxa"/>
              <w:bottom w:w="80" w:type="dxa"/>
              <w:right w:w="90" w:type="dxa"/>
            </w:tcMar>
            <w:vAlign w:val="center"/>
          </w:tcPr>
          <w:p w14:paraId="0514673E"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Database creation script, table definitions, relationships, and constraints.</w:t>
            </w:r>
          </w:p>
        </w:tc>
      </w:tr>
      <w:tr w:rsidR="00835B33" w14:paraId="6232DA0F"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1C6C0F90" w14:textId="77777777" w:rsidR="00835B33" w:rsidRDefault="00000000">
            <w:pPr>
              <w:spacing w:after="0" w:line="252" w:lineRule="auto"/>
            </w:pPr>
            <w:r>
              <w:rPr>
                <w:b w:val="0"/>
                <w:sz w:val="15"/>
              </w:rPr>
              <w:t>SQL — Task #6: Data Questions &amp; Analysis</w:t>
            </w:r>
          </w:p>
        </w:tc>
        <w:tc>
          <w:tcPr>
            <w:tcW w:w="2541" w:type="dxa"/>
            <w:tcMar>
              <w:top w:w="80" w:type="dxa"/>
              <w:left w:w="90" w:type="dxa"/>
              <w:bottom w:w="80" w:type="dxa"/>
              <w:right w:w="90" w:type="dxa"/>
            </w:tcMar>
            <w:vAlign w:val="center"/>
          </w:tcPr>
          <w:p w14:paraId="789DBDEF"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By 02 Nov 2026</w:t>
            </w:r>
          </w:p>
        </w:tc>
        <w:tc>
          <w:tcPr>
            <w:tcW w:w="2541" w:type="dxa"/>
            <w:tcMar>
              <w:top w:w="80" w:type="dxa"/>
              <w:left w:w="90" w:type="dxa"/>
              <w:bottom w:w="80" w:type="dxa"/>
              <w:right w:w="90" w:type="dxa"/>
            </w:tcMar>
            <w:vAlign w:val="center"/>
          </w:tcPr>
          <w:p w14:paraId="568C639F"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Prepare data questions and perform SQL analysis using joins.</w:t>
            </w:r>
          </w:p>
        </w:tc>
        <w:tc>
          <w:tcPr>
            <w:tcW w:w="2541" w:type="dxa"/>
            <w:tcMar>
              <w:top w:w="80" w:type="dxa"/>
              <w:left w:w="90" w:type="dxa"/>
              <w:bottom w:w="80" w:type="dxa"/>
              <w:right w:w="90" w:type="dxa"/>
            </w:tcMar>
            <w:vAlign w:val="center"/>
          </w:tcPr>
          <w:p w14:paraId="62D6B6E2"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Documented questions, SQL join/analysis queries, and interpreted findings.</w:t>
            </w:r>
          </w:p>
        </w:tc>
      </w:tr>
      <w:tr w:rsidR="00835B33" w14:paraId="445240D8"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53E4691C" w14:textId="77777777" w:rsidR="00835B33" w:rsidRDefault="00000000">
            <w:pPr>
              <w:spacing w:after="0" w:line="252" w:lineRule="auto"/>
            </w:pPr>
            <w:r>
              <w:rPr>
                <w:b w:val="0"/>
                <w:sz w:val="15"/>
              </w:rPr>
              <w:t>SQL — Task #7: Views &amp; SQL Gathering</w:t>
            </w:r>
          </w:p>
        </w:tc>
        <w:tc>
          <w:tcPr>
            <w:tcW w:w="2541" w:type="dxa"/>
            <w:tcMar>
              <w:top w:w="80" w:type="dxa"/>
              <w:left w:w="90" w:type="dxa"/>
              <w:bottom w:w="80" w:type="dxa"/>
              <w:right w:w="90" w:type="dxa"/>
            </w:tcMar>
            <w:vAlign w:val="center"/>
          </w:tcPr>
          <w:p w14:paraId="7CA13414"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By 06 Nov 2026</w:t>
            </w:r>
          </w:p>
        </w:tc>
        <w:tc>
          <w:tcPr>
            <w:tcW w:w="2541" w:type="dxa"/>
            <w:tcMar>
              <w:top w:w="80" w:type="dxa"/>
              <w:left w:w="90" w:type="dxa"/>
              <w:bottom w:w="80" w:type="dxa"/>
              <w:right w:w="90" w:type="dxa"/>
            </w:tcMar>
            <w:vAlign w:val="center"/>
          </w:tcPr>
          <w:p w14:paraId="4F57EC75"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Create views and gather/organize the SQL work in a clear repository.</w:t>
            </w:r>
          </w:p>
        </w:tc>
        <w:tc>
          <w:tcPr>
            <w:tcW w:w="2541" w:type="dxa"/>
            <w:tcMar>
              <w:top w:w="80" w:type="dxa"/>
              <w:left w:w="90" w:type="dxa"/>
              <w:bottom w:w="80" w:type="dxa"/>
              <w:right w:w="90" w:type="dxa"/>
            </w:tcMar>
            <w:vAlign w:val="center"/>
          </w:tcPr>
          <w:p w14:paraId="7B1734D1"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SQL views and organized SQL scripts/query collection.</w:t>
            </w:r>
          </w:p>
        </w:tc>
      </w:tr>
      <w:tr w:rsidR="00835B33" w14:paraId="27075BEB"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228E6F52" w14:textId="77777777" w:rsidR="00835B33" w:rsidRDefault="00000000">
            <w:pPr>
              <w:spacing w:after="0" w:line="252" w:lineRule="auto"/>
            </w:pPr>
            <w:r>
              <w:rPr>
                <w:b w:val="0"/>
                <w:sz w:val="15"/>
              </w:rPr>
              <w:t>Power BI</w:t>
            </w:r>
          </w:p>
        </w:tc>
        <w:tc>
          <w:tcPr>
            <w:tcW w:w="2541" w:type="dxa"/>
            <w:tcMar>
              <w:top w:w="80" w:type="dxa"/>
              <w:left w:w="90" w:type="dxa"/>
              <w:bottom w:w="80" w:type="dxa"/>
              <w:right w:w="90" w:type="dxa"/>
            </w:tcMar>
            <w:vAlign w:val="center"/>
          </w:tcPr>
          <w:p w14:paraId="4D514FE4"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07–30 Nov 2026</w:t>
            </w:r>
          </w:p>
        </w:tc>
        <w:tc>
          <w:tcPr>
            <w:tcW w:w="2541" w:type="dxa"/>
            <w:tcMar>
              <w:top w:w="80" w:type="dxa"/>
              <w:left w:w="90" w:type="dxa"/>
              <w:bottom w:w="80" w:type="dxa"/>
              <w:right w:w="90" w:type="dxa"/>
            </w:tcMar>
            <w:vAlign w:val="center"/>
          </w:tcPr>
          <w:p w14:paraId="4372B306"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Power Query, data modeling, DAX, KPI development, dashboards, integration, testing, and review.</w:t>
            </w:r>
          </w:p>
        </w:tc>
        <w:tc>
          <w:tcPr>
            <w:tcW w:w="2541" w:type="dxa"/>
            <w:tcMar>
              <w:top w:w="80" w:type="dxa"/>
              <w:left w:w="90" w:type="dxa"/>
              <w:bottom w:w="80" w:type="dxa"/>
              <w:right w:w="90" w:type="dxa"/>
            </w:tcMar>
            <w:vAlign w:val="center"/>
          </w:tcPr>
          <w:p w14:paraId="224AB4D0"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Interactive Power BI report with documented KPI definitions.</w:t>
            </w:r>
          </w:p>
        </w:tc>
      </w:tr>
      <w:tr w:rsidR="00835B33" w14:paraId="53BB2233"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605DFD5E" w14:textId="77777777" w:rsidR="00835B33" w:rsidRDefault="00000000">
            <w:pPr>
              <w:spacing w:after="0" w:line="252" w:lineRule="auto"/>
            </w:pPr>
            <w:r>
              <w:rPr>
                <w:b w:val="0"/>
                <w:sz w:val="15"/>
              </w:rPr>
              <w:t>Finalization &amp; PowerPoint</w:t>
            </w:r>
          </w:p>
        </w:tc>
        <w:tc>
          <w:tcPr>
            <w:tcW w:w="2541" w:type="dxa"/>
            <w:tcMar>
              <w:top w:w="80" w:type="dxa"/>
              <w:left w:w="90" w:type="dxa"/>
              <w:bottom w:w="80" w:type="dxa"/>
              <w:right w:w="90" w:type="dxa"/>
            </w:tcMar>
            <w:vAlign w:val="center"/>
          </w:tcPr>
          <w:p w14:paraId="10CDE56E"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01–10 Dec 2026</w:t>
            </w:r>
          </w:p>
        </w:tc>
        <w:tc>
          <w:tcPr>
            <w:tcW w:w="2541" w:type="dxa"/>
            <w:tcMar>
              <w:top w:w="80" w:type="dxa"/>
              <w:left w:w="90" w:type="dxa"/>
              <w:bottom w:w="80" w:type="dxa"/>
              <w:right w:w="90" w:type="dxa"/>
            </w:tcMar>
            <w:vAlign w:val="center"/>
          </w:tcPr>
          <w:p w14:paraId="45E75E1D"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Finalize project outputs, prepare the final presentation, rehearse, and complete the handover package.</w:t>
            </w:r>
          </w:p>
        </w:tc>
        <w:tc>
          <w:tcPr>
            <w:tcW w:w="2541" w:type="dxa"/>
            <w:tcMar>
              <w:top w:w="80" w:type="dxa"/>
              <w:left w:w="90" w:type="dxa"/>
              <w:bottom w:w="80" w:type="dxa"/>
              <w:right w:w="90" w:type="dxa"/>
            </w:tcMar>
            <w:vAlign w:val="center"/>
          </w:tcPr>
          <w:p w14:paraId="58125E5E"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Final PowerPoint presentation and project handover package.</w:t>
            </w:r>
          </w:p>
        </w:tc>
      </w:tr>
    </w:tbl>
    <w:p w14:paraId="4D1BE780" w14:textId="77777777" w:rsidR="00835B33" w:rsidRDefault="00835B33">
      <w:pPr>
        <w:spacing w:after="20"/>
      </w:pPr>
    </w:p>
    <w:p w14:paraId="428D05B2" w14:textId="77777777" w:rsidR="00835B33" w:rsidRDefault="00000000">
      <w:pPr>
        <w:pStyle w:val="Heading2"/>
      </w:pPr>
      <w:r>
        <w:t>2.1 Python Work Breakdown</w:t>
      </w:r>
    </w:p>
    <w:tbl>
      <w:tblPr>
        <w:tblStyle w:val="LightShading-Accent1"/>
        <w:tblW w:w="0" w:type="auto"/>
        <w:jc w:val="center"/>
        <w:tblLook w:val="04A0" w:firstRow="1" w:lastRow="0" w:firstColumn="1" w:lastColumn="0" w:noHBand="0" w:noVBand="1"/>
      </w:tblPr>
      <w:tblGrid>
        <w:gridCol w:w="2744"/>
        <w:gridCol w:w="2859"/>
        <w:gridCol w:w="4743"/>
      </w:tblGrid>
      <w:tr w:rsidR="00835B33" w14:paraId="419D1734" w14:textId="77777777" w:rsidTr="00835B3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17365D"/>
            <w:tcMar>
              <w:top w:w="80" w:type="dxa"/>
              <w:left w:w="90" w:type="dxa"/>
              <w:bottom w:w="80" w:type="dxa"/>
              <w:right w:w="90" w:type="dxa"/>
            </w:tcMar>
            <w:vAlign w:val="center"/>
          </w:tcPr>
          <w:p w14:paraId="37206298" w14:textId="77777777" w:rsidR="00835B33" w:rsidRDefault="00000000">
            <w:pPr>
              <w:spacing w:after="0" w:line="252" w:lineRule="auto"/>
            </w:pPr>
            <w:r>
              <w:rPr>
                <w:color w:val="FFFFFF"/>
                <w:sz w:val="16"/>
              </w:rPr>
              <w:t>Window</w:t>
            </w:r>
          </w:p>
        </w:tc>
        <w:tc>
          <w:tcPr>
            <w:tcW w:w="3096" w:type="dxa"/>
            <w:shd w:val="clear" w:color="auto" w:fill="17365D"/>
            <w:tcMar>
              <w:top w:w="80" w:type="dxa"/>
              <w:left w:w="90" w:type="dxa"/>
              <w:bottom w:w="80" w:type="dxa"/>
              <w:right w:w="90" w:type="dxa"/>
            </w:tcMar>
            <w:vAlign w:val="center"/>
          </w:tcPr>
          <w:p w14:paraId="70732E64"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6"/>
              </w:rPr>
              <w:t>Milestone</w:t>
            </w:r>
          </w:p>
        </w:tc>
        <w:tc>
          <w:tcPr>
            <w:tcW w:w="5688" w:type="dxa"/>
            <w:shd w:val="clear" w:color="auto" w:fill="17365D"/>
            <w:tcMar>
              <w:top w:w="80" w:type="dxa"/>
              <w:left w:w="90" w:type="dxa"/>
              <w:bottom w:w="80" w:type="dxa"/>
              <w:right w:w="90" w:type="dxa"/>
            </w:tcMar>
            <w:vAlign w:val="center"/>
          </w:tcPr>
          <w:p w14:paraId="0DC7B5FB"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6"/>
              </w:rPr>
              <w:t>Expected output</w:t>
            </w:r>
          </w:p>
        </w:tc>
      </w:tr>
      <w:tr w:rsidR="00835B33" w14:paraId="2FC8F9FA"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4290087F" w14:textId="77777777" w:rsidR="00835B33" w:rsidRDefault="00000000">
            <w:pPr>
              <w:spacing w:after="0" w:line="252" w:lineRule="auto"/>
            </w:pPr>
            <w:r>
              <w:rPr>
                <w:b w:val="0"/>
                <w:sz w:val="16"/>
              </w:rPr>
              <w:t>01–04 Oct 2026</w:t>
            </w:r>
          </w:p>
        </w:tc>
        <w:tc>
          <w:tcPr>
            <w:tcW w:w="3389" w:type="dxa"/>
            <w:tcMar>
              <w:top w:w="80" w:type="dxa"/>
              <w:left w:w="90" w:type="dxa"/>
              <w:bottom w:w="80" w:type="dxa"/>
              <w:right w:w="90" w:type="dxa"/>
            </w:tcMar>
            <w:vAlign w:val="center"/>
          </w:tcPr>
          <w:p w14:paraId="2AA2CB7A"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6"/>
              </w:rPr>
              <w:t>Task #1 — Initial Table Understanding</w:t>
            </w:r>
          </w:p>
        </w:tc>
        <w:tc>
          <w:tcPr>
            <w:tcW w:w="3389" w:type="dxa"/>
            <w:tcMar>
              <w:top w:w="80" w:type="dxa"/>
              <w:left w:w="90" w:type="dxa"/>
              <w:bottom w:w="80" w:type="dxa"/>
              <w:right w:w="90" w:type="dxa"/>
            </w:tcMar>
            <w:vAlign w:val="center"/>
          </w:tcPr>
          <w:p w14:paraId="4264CAE8"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6"/>
              </w:rPr>
              <w:t>Understand the assigned table, grain, key structure, and likely quality issues. Explain findings to the group; no cleaning.</w:t>
            </w:r>
          </w:p>
        </w:tc>
      </w:tr>
      <w:tr w:rsidR="00835B33" w14:paraId="5E54E4BF"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4C2AC18A" w14:textId="77777777" w:rsidR="00835B33" w:rsidRDefault="00000000">
            <w:pPr>
              <w:spacing w:after="0" w:line="252" w:lineRule="auto"/>
            </w:pPr>
            <w:r>
              <w:rPr>
                <w:b w:val="0"/>
                <w:sz w:val="16"/>
              </w:rPr>
              <w:t>05–08 Oct 2026</w:t>
            </w:r>
          </w:p>
        </w:tc>
        <w:tc>
          <w:tcPr>
            <w:tcW w:w="3389" w:type="dxa"/>
            <w:tcMar>
              <w:top w:w="80" w:type="dxa"/>
              <w:left w:w="90" w:type="dxa"/>
              <w:bottom w:w="80" w:type="dxa"/>
              <w:right w:w="90" w:type="dxa"/>
            </w:tcMar>
            <w:vAlign w:val="center"/>
          </w:tcPr>
          <w:p w14:paraId="1F4F9D2E"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6"/>
              </w:rPr>
              <w:t>Task #2 — Profiling &amp; Rule Design</w:t>
            </w:r>
          </w:p>
        </w:tc>
        <w:tc>
          <w:tcPr>
            <w:tcW w:w="3389" w:type="dxa"/>
            <w:tcMar>
              <w:top w:w="80" w:type="dxa"/>
              <w:left w:w="90" w:type="dxa"/>
              <w:bottom w:w="80" w:type="dxa"/>
              <w:right w:w="90" w:type="dxa"/>
            </w:tcMar>
            <w:vAlign w:val="center"/>
          </w:tcPr>
          <w:p w14:paraId="4C4DC394"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6"/>
              </w:rPr>
              <w:t>Milestone 1: formal profiling. Milestone 2: define and document cleaning/transformation rules; no cleaning implementation in this task.</w:t>
            </w:r>
          </w:p>
        </w:tc>
      </w:tr>
      <w:tr w:rsidR="00835B33" w14:paraId="11964472"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79D8675F" w14:textId="77777777" w:rsidR="00835B33" w:rsidRDefault="00000000">
            <w:pPr>
              <w:spacing w:after="0" w:line="252" w:lineRule="auto"/>
            </w:pPr>
            <w:r>
              <w:rPr>
                <w:b w:val="0"/>
                <w:sz w:val="16"/>
              </w:rPr>
              <w:t>11–13 Oct 2026</w:t>
            </w:r>
          </w:p>
        </w:tc>
        <w:tc>
          <w:tcPr>
            <w:tcW w:w="3389" w:type="dxa"/>
            <w:tcMar>
              <w:top w:w="80" w:type="dxa"/>
              <w:left w:w="90" w:type="dxa"/>
              <w:bottom w:w="80" w:type="dxa"/>
              <w:right w:w="90" w:type="dxa"/>
            </w:tcMar>
            <w:vAlign w:val="center"/>
          </w:tcPr>
          <w:p w14:paraId="7E02AE9B"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6"/>
              </w:rPr>
              <w:t>Task #3 — Initial Cleaning (Part 1)</w:t>
            </w:r>
          </w:p>
        </w:tc>
        <w:tc>
          <w:tcPr>
            <w:tcW w:w="3389" w:type="dxa"/>
            <w:tcMar>
              <w:top w:w="80" w:type="dxa"/>
              <w:left w:w="90" w:type="dxa"/>
              <w:bottom w:w="80" w:type="dxa"/>
              <w:right w:w="90" w:type="dxa"/>
            </w:tcMar>
            <w:vAlign w:val="center"/>
          </w:tcPr>
          <w:p w14:paraId="47F15D54"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6"/>
              </w:rPr>
              <w:t>Execute core cleaning steps and produce first cleaned copies, notebooks, and quality summaries.</w:t>
            </w:r>
          </w:p>
        </w:tc>
      </w:tr>
      <w:tr w:rsidR="00835B33" w14:paraId="22E9419B"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4CCC9697" w14:textId="77777777" w:rsidR="00835B33" w:rsidRDefault="00000000">
            <w:pPr>
              <w:spacing w:after="0" w:line="252" w:lineRule="auto"/>
            </w:pPr>
            <w:r>
              <w:rPr>
                <w:b w:val="0"/>
                <w:sz w:val="16"/>
              </w:rPr>
              <w:t>13–15 Oct 2026</w:t>
            </w:r>
          </w:p>
        </w:tc>
        <w:tc>
          <w:tcPr>
            <w:tcW w:w="3389" w:type="dxa"/>
            <w:tcMar>
              <w:top w:w="80" w:type="dxa"/>
              <w:left w:w="90" w:type="dxa"/>
              <w:bottom w:w="80" w:type="dxa"/>
              <w:right w:w="90" w:type="dxa"/>
            </w:tcMar>
            <w:vAlign w:val="center"/>
          </w:tcPr>
          <w:p w14:paraId="5FB9FC24"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6"/>
              </w:rPr>
              <w:t>Task #3 — Transformation &amp; Validation (Part 2)</w:t>
            </w:r>
          </w:p>
        </w:tc>
        <w:tc>
          <w:tcPr>
            <w:tcW w:w="3389" w:type="dxa"/>
            <w:tcMar>
              <w:top w:w="80" w:type="dxa"/>
              <w:left w:w="90" w:type="dxa"/>
              <w:bottom w:w="80" w:type="dxa"/>
              <w:right w:w="90" w:type="dxa"/>
            </w:tcMar>
            <w:vAlign w:val="center"/>
          </w:tcPr>
          <w:p w14:paraId="7D0AD062"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6"/>
              </w:rPr>
              <w:t>Continue the previously planned transformation, cross-table validation, and final Python handoff.</w:t>
            </w:r>
          </w:p>
        </w:tc>
      </w:tr>
    </w:tbl>
    <w:p w14:paraId="6986907A" w14:textId="77777777" w:rsidR="00835B33" w:rsidRDefault="00000000">
      <w:r>
        <w:t>Task #1 and Task #2 are two separately documented parts of the same data-understanding and preparation stage. Task #1 is initial familiarization only. Task #2 is the more complete profiling and rule-design activity. Neither task includes actual data cleaning.</w:t>
      </w:r>
    </w:p>
    <w:p w14:paraId="6A6188DC" w14:textId="77777777" w:rsidR="00835B33" w:rsidRDefault="00000000">
      <w:pPr>
        <w:pStyle w:val="Heading3"/>
      </w:pPr>
      <w:r>
        <w:t>2.1.1 Task #1 — Initial Table Understanding</w:t>
      </w:r>
    </w:p>
    <w:tbl>
      <w:tblPr>
        <w:tblStyle w:val="LightShading-Accent1"/>
        <w:tblW w:w="0" w:type="auto"/>
        <w:jc w:val="center"/>
        <w:tblLook w:val="04A0" w:firstRow="1" w:lastRow="0" w:firstColumn="1" w:lastColumn="0" w:noHBand="0" w:noVBand="1"/>
      </w:tblPr>
      <w:tblGrid>
        <w:gridCol w:w="3389"/>
        <w:gridCol w:w="3389"/>
        <w:gridCol w:w="3389"/>
      </w:tblGrid>
      <w:tr w:rsidR="00835B33" w14:paraId="38CFE9FA" w14:textId="77777777" w:rsidTr="00835B3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17365D"/>
            <w:tcMar>
              <w:top w:w="80" w:type="dxa"/>
              <w:left w:w="90" w:type="dxa"/>
              <w:bottom w:w="80" w:type="dxa"/>
              <w:right w:w="90" w:type="dxa"/>
            </w:tcMar>
            <w:vAlign w:val="center"/>
          </w:tcPr>
          <w:p w14:paraId="3ACC5962" w14:textId="77777777" w:rsidR="00835B33" w:rsidRDefault="00000000">
            <w:pPr>
              <w:spacing w:after="0" w:line="252" w:lineRule="auto"/>
            </w:pPr>
            <w:r>
              <w:rPr>
                <w:color w:val="FFFFFF"/>
                <w:sz w:val="15"/>
              </w:rPr>
              <w:t>Member</w:t>
            </w:r>
          </w:p>
        </w:tc>
        <w:tc>
          <w:tcPr>
            <w:tcW w:w="3389" w:type="dxa"/>
            <w:shd w:val="clear" w:color="auto" w:fill="17365D"/>
            <w:tcMar>
              <w:top w:w="80" w:type="dxa"/>
              <w:left w:w="90" w:type="dxa"/>
              <w:bottom w:w="80" w:type="dxa"/>
              <w:right w:w="90" w:type="dxa"/>
            </w:tcMar>
            <w:vAlign w:val="center"/>
          </w:tcPr>
          <w:p w14:paraId="4C8DC8F0"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Assigned table(s)</w:t>
            </w:r>
          </w:p>
        </w:tc>
        <w:tc>
          <w:tcPr>
            <w:tcW w:w="3389" w:type="dxa"/>
            <w:shd w:val="clear" w:color="auto" w:fill="17365D"/>
            <w:tcMar>
              <w:top w:w="80" w:type="dxa"/>
              <w:left w:w="90" w:type="dxa"/>
              <w:bottom w:w="80" w:type="dxa"/>
              <w:right w:w="90" w:type="dxa"/>
            </w:tcMar>
            <w:vAlign w:val="center"/>
          </w:tcPr>
          <w:p w14:paraId="76626BD6"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Required understanding</w:t>
            </w:r>
          </w:p>
        </w:tc>
      </w:tr>
      <w:tr w:rsidR="00835B33" w14:paraId="1173C55C"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1B4FF1C4" w14:textId="77777777" w:rsidR="00835B33" w:rsidRDefault="00000000">
            <w:pPr>
              <w:spacing w:after="0" w:line="252" w:lineRule="auto"/>
            </w:pPr>
            <w:r>
              <w:rPr>
                <w:b w:val="0"/>
                <w:sz w:val="15"/>
              </w:rPr>
              <w:t>Eslam</w:t>
            </w:r>
          </w:p>
        </w:tc>
        <w:tc>
          <w:tcPr>
            <w:tcW w:w="3389" w:type="dxa"/>
            <w:tcMar>
              <w:top w:w="80" w:type="dxa"/>
              <w:left w:w="90" w:type="dxa"/>
              <w:bottom w:w="80" w:type="dxa"/>
              <w:right w:w="90" w:type="dxa"/>
            </w:tcMar>
            <w:vAlign w:val="center"/>
          </w:tcPr>
          <w:p w14:paraId="64FAACCA" w14:textId="7D62C80C" w:rsidR="00835B33" w:rsidRDefault="002352D1">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Patients; Encounters; Deaths</w:t>
            </w:r>
          </w:p>
        </w:tc>
        <w:tc>
          <w:tcPr>
            <w:tcW w:w="3389" w:type="dxa"/>
            <w:tcMar>
              <w:top w:w="80" w:type="dxa"/>
              <w:left w:w="90" w:type="dxa"/>
              <w:bottom w:w="80" w:type="dxa"/>
              <w:right w:w="90" w:type="dxa"/>
            </w:tcMar>
            <w:vAlign w:val="center"/>
          </w:tcPr>
          <w:p w14:paraId="7FC3B13F"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Understand each table and its purpose; explain the grain; identify likely NULL, duplicate, and data-type problems and discuss possible handling approaches. No cleaning or data changes.</w:t>
            </w:r>
          </w:p>
        </w:tc>
      </w:tr>
      <w:tr w:rsidR="00835B33" w14:paraId="6A9F5B44"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21671D7C" w14:textId="77777777" w:rsidR="00835B33" w:rsidRDefault="00000000">
            <w:pPr>
              <w:spacing w:after="0" w:line="252" w:lineRule="auto"/>
            </w:pPr>
            <w:r>
              <w:rPr>
                <w:b w:val="0"/>
                <w:sz w:val="15"/>
              </w:rPr>
              <w:t>Assem</w:t>
            </w:r>
          </w:p>
        </w:tc>
        <w:tc>
          <w:tcPr>
            <w:tcW w:w="3389" w:type="dxa"/>
            <w:tcMar>
              <w:top w:w="80" w:type="dxa"/>
              <w:left w:w="90" w:type="dxa"/>
              <w:bottom w:w="80" w:type="dxa"/>
              <w:right w:w="90" w:type="dxa"/>
            </w:tcMar>
            <w:vAlign w:val="center"/>
          </w:tcPr>
          <w:p w14:paraId="0BE2E755" w14:textId="0255037F" w:rsidR="00835B33" w:rsidRDefault="002352D1">
            <w:pPr>
              <w:spacing w:after="0" w:line="252" w:lineRule="auto"/>
              <w:cnfStyle w:val="000000000000" w:firstRow="0" w:lastRow="0" w:firstColumn="0" w:lastColumn="0" w:oddVBand="0" w:evenVBand="0" w:oddHBand="0" w:evenHBand="0" w:firstRowFirstColumn="0" w:firstRowLastColumn="0" w:lastRowFirstColumn="0" w:lastRowLastColumn="0"/>
            </w:pPr>
            <w:proofErr w:type="spellStart"/>
            <w:r>
              <w:rPr>
                <w:sz w:val="15"/>
              </w:rPr>
              <w:t>ICU_Admissions</w:t>
            </w:r>
            <w:proofErr w:type="spellEnd"/>
            <w:r>
              <w:rPr>
                <w:sz w:val="15"/>
              </w:rPr>
              <w:t>; Treatments</w:t>
            </w:r>
          </w:p>
        </w:tc>
        <w:tc>
          <w:tcPr>
            <w:tcW w:w="3389" w:type="dxa"/>
            <w:tcMar>
              <w:top w:w="80" w:type="dxa"/>
              <w:left w:w="90" w:type="dxa"/>
              <w:bottom w:w="80" w:type="dxa"/>
              <w:right w:w="90" w:type="dxa"/>
            </w:tcMar>
            <w:vAlign w:val="center"/>
          </w:tcPr>
          <w:p w14:paraId="1AD14DB8"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Understand the table and grain; identify likely NULL, duplicate, and data-type issues; explain the table to the group. No cleaning.</w:t>
            </w:r>
          </w:p>
        </w:tc>
      </w:tr>
      <w:tr w:rsidR="00835B33" w14:paraId="2A708B06"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7E7D2E38" w14:textId="77777777" w:rsidR="00835B33" w:rsidRDefault="00000000">
            <w:pPr>
              <w:spacing w:after="0" w:line="252" w:lineRule="auto"/>
            </w:pPr>
            <w:r>
              <w:rPr>
                <w:b w:val="0"/>
                <w:sz w:val="15"/>
              </w:rPr>
              <w:t>Zainab</w:t>
            </w:r>
          </w:p>
        </w:tc>
        <w:tc>
          <w:tcPr>
            <w:tcW w:w="3389" w:type="dxa"/>
            <w:tcMar>
              <w:top w:w="80" w:type="dxa"/>
              <w:left w:w="90" w:type="dxa"/>
              <w:bottom w:w="80" w:type="dxa"/>
              <w:right w:w="90" w:type="dxa"/>
            </w:tcMar>
            <w:vAlign w:val="center"/>
          </w:tcPr>
          <w:p w14:paraId="2363177A" w14:textId="4F09397A" w:rsidR="00835B33" w:rsidRDefault="002352D1">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 xml:space="preserve">Hospitals; </w:t>
            </w:r>
            <w:proofErr w:type="spellStart"/>
            <w:r>
              <w:rPr>
                <w:sz w:val="15"/>
              </w:rPr>
              <w:t>Daily_Hospital_Stats</w:t>
            </w:r>
            <w:proofErr w:type="spellEnd"/>
            <w:r>
              <w:rPr>
                <w:sz w:val="15"/>
              </w:rPr>
              <w:t xml:space="preserve">; </w:t>
            </w:r>
            <w:proofErr w:type="spellStart"/>
            <w:r>
              <w:rPr>
                <w:sz w:val="15"/>
              </w:rPr>
              <w:t>Lab_Tests</w:t>
            </w:r>
            <w:proofErr w:type="spellEnd"/>
          </w:p>
        </w:tc>
        <w:tc>
          <w:tcPr>
            <w:tcW w:w="3389" w:type="dxa"/>
            <w:tcMar>
              <w:top w:w="80" w:type="dxa"/>
              <w:left w:w="90" w:type="dxa"/>
              <w:bottom w:w="80" w:type="dxa"/>
              <w:right w:w="90" w:type="dxa"/>
            </w:tcMar>
            <w:vAlign w:val="center"/>
          </w:tcPr>
          <w:p w14:paraId="2B8863FC"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Understand the tables and grains; identify likely NULL, duplicate, and data-type issues; explain the findings. No cleaning.</w:t>
            </w:r>
          </w:p>
        </w:tc>
      </w:tr>
      <w:tr w:rsidR="00835B33" w14:paraId="5B481F65"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3A921BCE" w14:textId="77777777" w:rsidR="00835B33" w:rsidRDefault="00000000">
            <w:pPr>
              <w:spacing w:after="0" w:line="252" w:lineRule="auto"/>
            </w:pPr>
            <w:r>
              <w:rPr>
                <w:b w:val="0"/>
                <w:sz w:val="15"/>
              </w:rPr>
              <w:t>Mariam</w:t>
            </w:r>
          </w:p>
        </w:tc>
        <w:tc>
          <w:tcPr>
            <w:tcW w:w="3389" w:type="dxa"/>
            <w:tcMar>
              <w:top w:w="80" w:type="dxa"/>
              <w:left w:w="90" w:type="dxa"/>
              <w:bottom w:w="80" w:type="dxa"/>
              <w:right w:w="90" w:type="dxa"/>
            </w:tcMar>
            <w:vAlign w:val="center"/>
          </w:tcPr>
          <w:p w14:paraId="12417146" w14:textId="409B5CCC" w:rsidR="00835B33" w:rsidRDefault="002352D1">
            <w:pPr>
              <w:spacing w:after="0" w:line="252" w:lineRule="auto"/>
              <w:cnfStyle w:val="000000000000" w:firstRow="0" w:lastRow="0" w:firstColumn="0" w:lastColumn="0" w:oddVBand="0" w:evenVBand="0" w:oddHBand="0" w:evenHBand="0" w:firstRowFirstColumn="0" w:firstRowLastColumn="0" w:lastRowFirstColumn="0" w:lastRowLastColumn="0"/>
            </w:pPr>
            <w:proofErr w:type="spellStart"/>
            <w:r>
              <w:rPr>
                <w:sz w:val="15"/>
              </w:rPr>
              <w:t>Hospital_Departments</w:t>
            </w:r>
            <w:proofErr w:type="spellEnd"/>
            <w:r>
              <w:rPr>
                <w:sz w:val="15"/>
              </w:rPr>
              <w:t>; Appointments</w:t>
            </w:r>
          </w:p>
        </w:tc>
        <w:tc>
          <w:tcPr>
            <w:tcW w:w="3389" w:type="dxa"/>
            <w:tcMar>
              <w:top w:w="80" w:type="dxa"/>
              <w:left w:w="90" w:type="dxa"/>
              <w:bottom w:w="80" w:type="dxa"/>
              <w:right w:w="90" w:type="dxa"/>
            </w:tcMar>
            <w:vAlign w:val="center"/>
          </w:tcPr>
          <w:p w14:paraId="73A3502F"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Understand the tables and grains; identify likely NULL, duplicate, and data-type issues; explain the findings. No cleaning.</w:t>
            </w:r>
          </w:p>
        </w:tc>
      </w:tr>
      <w:tr w:rsidR="00835B33" w14:paraId="50B8CA1B"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78E95D80" w14:textId="77777777" w:rsidR="00835B33" w:rsidRDefault="00000000">
            <w:pPr>
              <w:spacing w:after="0" w:line="252" w:lineRule="auto"/>
            </w:pPr>
            <w:r>
              <w:rPr>
                <w:b w:val="0"/>
                <w:sz w:val="15"/>
              </w:rPr>
              <w:t>Abdullah</w:t>
            </w:r>
          </w:p>
        </w:tc>
        <w:tc>
          <w:tcPr>
            <w:tcW w:w="3389" w:type="dxa"/>
            <w:tcMar>
              <w:top w:w="80" w:type="dxa"/>
              <w:left w:w="90" w:type="dxa"/>
              <w:bottom w:w="80" w:type="dxa"/>
              <w:right w:w="90" w:type="dxa"/>
            </w:tcMar>
            <w:vAlign w:val="center"/>
          </w:tcPr>
          <w:p w14:paraId="2BB4E259" w14:textId="46B8216D" w:rsidR="00835B33" w:rsidRDefault="002352D1">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Departments; Staff</w:t>
            </w:r>
          </w:p>
        </w:tc>
        <w:tc>
          <w:tcPr>
            <w:tcW w:w="3389" w:type="dxa"/>
            <w:tcMar>
              <w:top w:w="80" w:type="dxa"/>
              <w:left w:w="90" w:type="dxa"/>
              <w:bottom w:w="80" w:type="dxa"/>
              <w:right w:w="90" w:type="dxa"/>
            </w:tcMar>
            <w:vAlign w:val="center"/>
          </w:tcPr>
          <w:p w14:paraId="555C4B12"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Understand the table and grain; identify likely NULL, duplicate, and data-type issues; explain the findings. No cleaning.</w:t>
            </w:r>
          </w:p>
        </w:tc>
      </w:tr>
    </w:tbl>
    <w:p w14:paraId="5C2E3C1B" w14:textId="77777777" w:rsidR="00835B33" w:rsidRDefault="00000000">
      <w:r>
        <w:t>Task #1 output: a clear verbal or written explanation for the group covering the assigned tables, their grain, and the initial data-quality concerns. This is an understanding task only; no cleaning is required.</w:t>
      </w:r>
    </w:p>
    <w:p w14:paraId="74C4D0E4" w14:textId="77777777" w:rsidR="00835B33" w:rsidRDefault="00000000">
      <w:pPr>
        <w:pStyle w:val="Heading3"/>
      </w:pPr>
      <w:r>
        <w:t>2.1.2 Task #2 — Profiling &amp; Cleaning-Rule Design</w:t>
      </w:r>
    </w:p>
    <w:p w14:paraId="3D8EA90C" w14:textId="77777777" w:rsidR="00835B33" w:rsidRDefault="00000000">
      <w:r>
        <w:t>Milestone 1 — Understanding &amp; Profiling: document what exists in each table. Profiling is descriptive; problems are recorded, not fixed at this stage.</w:t>
      </w:r>
    </w:p>
    <w:tbl>
      <w:tblPr>
        <w:tblStyle w:val="LightShading-Accent1"/>
        <w:tblW w:w="0" w:type="auto"/>
        <w:jc w:val="center"/>
        <w:tblLook w:val="04A0" w:firstRow="1" w:lastRow="0" w:firstColumn="1" w:lastColumn="0" w:noHBand="0" w:noVBand="1"/>
      </w:tblPr>
      <w:tblGrid>
        <w:gridCol w:w="3389"/>
        <w:gridCol w:w="3389"/>
        <w:gridCol w:w="3389"/>
      </w:tblGrid>
      <w:tr w:rsidR="00835B33" w14:paraId="409D9FE0" w14:textId="77777777" w:rsidTr="00835B3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17365D"/>
            <w:tcMar>
              <w:top w:w="80" w:type="dxa"/>
              <w:left w:w="90" w:type="dxa"/>
              <w:bottom w:w="80" w:type="dxa"/>
              <w:right w:w="90" w:type="dxa"/>
            </w:tcMar>
            <w:vAlign w:val="center"/>
          </w:tcPr>
          <w:p w14:paraId="24F812B1" w14:textId="77777777" w:rsidR="00835B33" w:rsidRDefault="00000000">
            <w:pPr>
              <w:spacing w:after="0" w:line="252" w:lineRule="auto"/>
            </w:pPr>
            <w:r>
              <w:rPr>
                <w:color w:val="FFFFFF"/>
                <w:sz w:val="15"/>
              </w:rPr>
              <w:t>Member</w:t>
            </w:r>
          </w:p>
        </w:tc>
        <w:tc>
          <w:tcPr>
            <w:tcW w:w="3389" w:type="dxa"/>
            <w:shd w:val="clear" w:color="auto" w:fill="17365D"/>
            <w:tcMar>
              <w:top w:w="80" w:type="dxa"/>
              <w:left w:w="90" w:type="dxa"/>
              <w:bottom w:w="80" w:type="dxa"/>
              <w:right w:w="90" w:type="dxa"/>
            </w:tcMar>
            <w:vAlign w:val="center"/>
          </w:tcPr>
          <w:p w14:paraId="5BF1E844"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Assigned table(s)</w:t>
            </w:r>
          </w:p>
        </w:tc>
        <w:tc>
          <w:tcPr>
            <w:tcW w:w="3389" w:type="dxa"/>
            <w:shd w:val="clear" w:color="auto" w:fill="17365D"/>
            <w:tcMar>
              <w:top w:w="80" w:type="dxa"/>
              <w:left w:w="90" w:type="dxa"/>
              <w:bottom w:w="80" w:type="dxa"/>
              <w:right w:w="90" w:type="dxa"/>
            </w:tcMar>
            <w:vAlign w:val="center"/>
          </w:tcPr>
          <w:p w14:paraId="6A685BFB"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Required profiling</w:t>
            </w:r>
          </w:p>
        </w:tc>
      </w:tr>
      <w:tr w:rsidR="00835B33" w14:paraId="046321A5"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7A0B193B" w14:textId="77777777" w:rsidR="00835B33" w:rsidRDefault="00000000">
            <w:pPr>
              <w:spacing w:after="0" w:line="252" w:lineRule="auto"/>
            </w:pPr>
            <w:r>
              <w:rPr>
                <w:b w:val="0"/>
                <w:sz w:val="15"/>
              </w:rPr>
              <w:t>Eslam</w:t>
            </w:r>
          </w:p>
        </w:tc>
        <w:tc>
          <w:tcPr>
            <w:tcW w:w="3389" w:type="dxa"/>
            <w:tcMar>
              <w:top w:w="80" w:type="dxa"/>
              <w:left w:w="90" w:type="dxa"/>
              <w:bottom w:w="80" w:type="dxa"/>
              <w:right w:w="90" w:type="dxa"/>
            </w:tcMar>
            <w:vAlign w:val="center"/>
          </w:tcPr>
          <w:p w14:paraId="16D3E9DE"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Patients; Encounters; Deaths</w:t>
            </w:r>
          </w:p>
        </w:tc>
        <w:tc>
          <w:tcPr>
            <w:tcW w:w="3389" w:type="dxa"/>
            <w:tcMar>
              <w:top w:w="80" w:type="dxa"/>
              <w:left w:w="90" w:type="dxa"/>
              <w:bottom w:w="80" w:type="dxa"/>
              <w:right w:w="90" w:type="dxa"/>
            </w:tcMar>
            <w:vAlign w:val="center"/>
          </w:tcPr>
          <w:p w14:paraId="5ABF9FD2"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Table purpose; grain; PK/FK; data types; null profile; duplicate profile; unique values; initial business rules.</w:t>
            </w:r>
          </w:p>
        </w:tc>
      </w:tr>
      <w:tr w:rsidR="00835B33" w14:paraId="32455443"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6A0E6F0F" w14:textId="77777777" w:rsidR="00835B33" w:rsidRDefault="00000000">
            <w:pPr>
              <w:spacing w:after="0" w:line="252" w:lineRule="auto"/>
            </w:pPr>
            <w:r>
              <w:rPr>
                <w:b w:val="0"/>
                <w:sz w:val="15"/>
              </w:rPr>
              <w:t>Zainab</w:t>
            </w:r>
          </w:p>
        </w:tc>
        <w:tc>
          <w:tcPr>
            <w:tcW w:w="3389" w:type="dxa"/>
            <w:tcMar>
              <w:top w:w="80" w:type="dxa"/>
              <w:left w:w="90" w:type="dxa"/>
              <w:bottom w:w="80" w:type="dxa"/>
              <w:right w:w="90" w:type="dxa"/>
            </w:tcMar>
            <w:vAlign w:val="center"/>
          </w:tcPr>
          <w:p w14:paraId="46C79486"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Hospitals; Daily_Hospital_Stats; Lab_Tests</w:t>
            </w:r>
          </w:p>
        </w:tc>
        <w:tc>
          <w:tcPr>
            <w:tcW w:w="3389" w:type="dxa"/>
            <w:tcMar>
              <w:top w:w="80" w:type="dxa"/>
              <w:left w:w="90" w:type="dxa"/>
              <w:bottom w:w="80" w:type="dxa"/>
              <w:right w:w="90" w:type="dxa"/>
            </w:tcMar>
            <w:vAlign w:val="center"/>
          </w:tcPr>
          <w:p w14:paraId="7199BF1B"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Table purpose; grain; PK/FK; data types; null profile; duplicate profile; unique values; initial business rules.</w:t>
            </w:r>
          </w:p>
        </w:tc>
      </w:tr>
      <w:tr w:rsidR="00835B33" w14:paraId="0CDA6ED3"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28BE6615" w14:textId="77777777" w:rsidR="00835B33" w:rsidRDefault="00000000">
            <w:pPr>
              <w:spacing w:after="0" w:line="252" w:lineRule="auto"/>
            </w:pPr>
            <w:r>
              <w:rPr>
                <w:b w:val="0"/>
                <w:sz w:val="15"/>
              </w:rPr>
              <w:t>Assem</w:t>
            </w:r>
          </w:p>
        </w:tc>
        <w:tc>
          <w:tcPr>
            <w:tcW w:w="3389" w:type="dxa"/>
            <w:tcMar>
              <w:top w:w="80" w:type="dxa"/>
              <w:left w:w="90" w:type="dxa"/>
              <w:bottom w:w="80" w:type="dxa"/>
              <w:right w:w="90" w:type="dxa"/>
            </w:tcMar>
            <w:vAlign w:val="center"/>
          </w:tcPr>
          <w:p w14:paraId="2B5F0201"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ICU_Admissions; Treatments</w:t>
            </w:r>
          </w:p>
        </w:tc>
        <w:tc>
          <w:tcPr>
            <w:tcW w:w="3389" w:type="dxa"/>
            <w:tcMar>
              <w:top w:w="80" w:type="dxa"/>
              <w:left w:w="90" w:type="dxa"/>
              <w:bottom w:w="80" w:type="dxa"/>
              <w:right w:w="90" w:type="dxa"/>
            </w:tcMar>
            <w:vAlign w:val="center"/>
          </w:tcPr>
          <w:p w14:paraId="76DCBA0D"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Table purpose; grain; PK/FK; data types; null profile; duplicate profile; unique values; initial business rules.</w:t>
            </w:r>
          </w:p>
        </w:tc>
      </w:tr>
      <w:tr w:rsidR="00835B33" w14:paraId="32FE0169"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32DA4FEC" w14:textId="77777777" w:rsidR="00835B33" w:rsidRDefault="00000000">
            <w:pPr>
              <w:spacing w:after="0" w:line="252" w:lineRule="auto"/>
            </w:pPr>
            <w:r>
              <w:rPr>
                <w:b w:val="0"/>
                <w:sz w:val="15"/>
              </w:rPr>
              <w:lastRenderedPageBreak/>
              <w:t>Abdullah</w:t>
            </w:r>
          </w:p>
        </w:tc>
        <w:tc>
          <w:tcPr>
            <w:tcW w:w="3389" w:type="dxa"/>
            <w:tcMar>
              <w:top w:w="80" w:type="dxa"/>
              <w:left w:w="90" w:type="dxa"/>
              <w:bottom w:w="80" w:type="dxa"/>
              <w:right w:w="90" w:type="dxa"/>
            </w:tcMar>
            <w:vAlign w:val="center"/>
          </w:tcPr>
          <w:p w14:paraId="7C38DE35"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Departments; Staff</w:t>
            </w:r>
          </w:p>
        </w:tc>
        <w:tc>
          <w:tcPr>
            <w:tcW w:w="3389" w:type="dxa"/>
            <w:tcMar>
              <w:top w:w="80" w:type="dxa"/>
              <w:left w:w="90" w:type="dxa"/>
              <w:bottom w:w="80" w:type="dxa"/>
              <w:right w:w="90" w:type="dxa"/>
            </w:tcMar>
            <w:vAlign w:val="center"/>
          </w:tcPr>
          <w:p w14:paraId="2CB1906A"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Columns; grain; PK/FK; null count; unique count; basic distributions.</w:t>
            </w:r>
          </w:p>
        </w:tc>
      </w:tr>
      <w:tr w:rsidR="00835B33" w14:paraId="40995EA2"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5588D6E2" w14:textId="77777777" w:rsidR="00835B33" w:rsidRDefault="00000000">
            <w:pPr>
              <w:spacing w:after="0" w:line="252" w:lineRule="auto"/>
            </w:pPr>
            <w:r>
              <w:rPr>
                <w:b w:val="0"/>
                <w:sz w:val="15"/>
              </w:rPr>
              <w:t>Mariam</w:t>
            </w:r>
          </w:p>
        </w:tc>
        <w:tc>
          <w:tcPr>
            <w:tcW w:w="3389" w:type="dxa"/>
            <w:tcMar>
              <w:top w:w="80" w:type="dxa"/>
              <w:left w:w="90" w:type="dxa"/>
              <w:bottom w:w="80" w:type="dxa"/>
              <w:right w:w="90" w:type="dxa"/>
            </w:tcMar>
            <w:vAlign w:val="center"/>
          </w:tcPr>
          <w:p w14:paraId="7DA88FB6"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Hospital_Departments; Appointments</w:t>
            </w:r>
          </w:p>
        </w:tc>
        <w:tc>
          <w:tcPr>
            <w:tcW w:w="3389" w:type="dxa"/>
            <w:tcMar>
              <w:top w:w="80" w:type="dxa"/>
              <w:left w:w="90" w:type="dxa"/>
              <w:bottom w:w="80" w:type="dxa"/>
              <w:right w:w="90" w:type="dxa"/>
            </w:tcMar>
            <w:vAlign w:val="center"/>
          </w:tcPr>
          <w:p w14:paraId="469E43BC"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Columns; grain; PK/FK; null count; unique count; basic distributions.</w:t>
            </w:r>
          </w:p>
        </w:tc>
      </w:tr>
    </w:tbl>
    <w:p w14:paraId="56D056CD" w14:textId="77777777" w:rsidR="00835B33" w:rsidRDefault="00000000">
      <w:r>
        <w:t>Milestone 2 — Cleaning Rules &amp; Transformation Design: for every identified issue, specify the affected table/column, the problem, the rule, and the planned action. The rules below preserve the assignments shared by the team.</w:t>
      </w:r>
    </w:p>
    <w:tbl>
      <w:tblPr>
        <w:tblStyle w:val="LightShading-Accent1"/>
        <w:tblW w:w="0" w:type="auto"/>
        <w:jc w:val="center"/>
        <w:tblLook w:val="04A0" w:firstRow="1" w:lastRow="0" w:firstColumn="1" w:lastColumn="0" w:noHBand="0" w:noVBand="1"/>
      </w:tblPr>
      <w:tblGrid>
        <w:gridCol w:w="3389"/>
        <w:gridCol w:w="3389"/>
        <w:gridCol w:w="3389"/>
      </w:tblGrid>
      <w:tr w:rsidR="00835B33" w14:paraId="24841C8A" w14:textId="77777777" w:rsidTr="00835B3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389" w:type="dxa"/>
            <w:shd w:val="clear" w:color="auto" w:fill="17365D"/>
            <w:tcMar>
              <w:top w:w="80" w:type="dxa"/>
              <w:left w:w="90" w:type="dxa"/>
              <w:bottom w:w="80" w:type="dxa"/>
              <w:right w:w="90" w:type="dxa"/>
            </w:tcMar>
            <w:vAlign w:val="center"/>
          </w:tcPr>
          <w:p w14:paraId="119ECA2C" w14:textId="77777777" w:rsidR="00835B33" w:rsidRDefault="00000000">
            <w:pPr>
              <w:spacing w:after="0" w:line="252" w:lineRule="auto"/>
            </w:pPr>
            <w:r>
              <w:rPr>
                <w:color w:val="FFFFFF"/>
                <w:sz w:val="14"/>
              </w:rPr>
              <w:t>Member</w:t>
            </w:r>
          </w:p>
        </w:tc>
        <w:tc>
          <w:tcPr>
            <w:tcW w:w="3389" w:type="dxa"/>
            <w:shd w:val="clear" w:color="auto" w:fill="17365D"/>
            <w:tcMar>
              <w:top w:w="80" w:type="dxa"/>
              <w:left w:w="90" w:type="dxa"/>
              <w:bottom w:w="80" w:type="dxa"/>
              <w:right w:w="90" w:type="dxa"/>
            </w:tcMar>
            <w:vAlign w:val="center"/>
          </w:tcPr>
          <w:p w14:paraId="13BEA958"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4"/>
              </w:rPr>
              <w:t>Table(s)</w:t>
            </w:r>
          </w:p>
        </w:tc>
        <w:tc>
          <w:tcPr>
            <w:tcW w:w="3389" w:type="dxa"/>
            <w:shd w:val="clear" w:color="auto" w:fill="17365D"/>
            <w:tcMar>
              <w:top w:w="80" w:type="dxa"/>
              <w:left w:w="90" w:type="dxa"/>
              <w:bottom w:w="80" w:type="dxa"/>
              <w:right w:w="90" w:type="dxa"/>
            </w:tcMar>
            <w:vAlign w:val="center"/>
          </w:tcPr>
          <w:p w14:paraId="147340A8"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4"/>
              </w:rPr>
              <w:t>Cleaning / transformation rule to define</w:t>
            </w:r>
          </w:p>
        </w:tc>
      </w:tr>
      <w:tr w:rsidR="00835B33" w14:paraId="3B3A9046"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7B4793C0" w14:textId="77777777" w:rsidR="00835B33" w:rsidRDefault="00000000">
            <w:pPr>
              <w:spacing w:after="0" w:line="252" w:lineRule="auto"/>
            </w:pPr>
            <w:r>
              <w:rPr>
                <w:b w:val="0"/>
                <w:sz w:val="14"/>
              </w:rPr>
              <w:t>Eslam</w:t>
            </w:r>
          </w:p>
        </w:tc>
        <w:tc>
          <w:tcPr>
            <w:tcW w:w="3389" w:type="dxa"/>
            <w:tcMar>
              <w:top w:w="80" w:type="dxa"/>
              <w:left w:w="90" w:type="dxa"/>
              <w:bottom w:w="80" w:type="dxa"/>
              <w:right w:w="90" w:type="dxa"/>
            </w:tcMar>
            <w:vAlign w:val="center"/>
          </w:tcPr>
          <w:p w14:paraId="03FC20BE"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Patients</w:t>
            </w:r>
          </w:p>
        </w:tc>
        <w:tc>
          <w:tcPr>
            <w:tcW w:w="3389" w:type="dxa"/>
            <w:tcMar>
              <w:top w:w="80" w:type="dxa"/>
              <w:left w:w="90" w:type="dxa"/>
              <w:bottom w:w="80" w:type="dxa"/>
              <w:right w:w="90" w:type="dxa"/>
            </w:tcMar>
            <w:vAlign w:val="center"/>
          </w:tcPr>
          <w:p w14:paraId="7A80D364"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Gender normalization; flag invalid age values; standardize city formatting; define missing-age strategy.</w:t>
            </w:r>
          </w:p>
        </w:tc>
      </w:tr>
      <w:tr w:rsidR="00835B33" w14:paraId="671FF34D"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50BDAB77" w14:textId="77777777" w:rsidR="00835B33" w:rsidRDefault="00000000">
            <w:pPr>
              <w:spacing w:after="0" w:line="252" w:lineRule="auto"/>
            </w:pPr>
            <w:r>
              <w:rPr>
                <w:b w:val="0"/>
                <w:sz w:val="14"/>
              </w:rPr>
              <w:t>Eslam</w:t>
            </w:r>
          </w:p>
        </w:tc>
        <w:tc>
          <w:tcPr>
            <w:tcW w:w="3389" w:type="dxa"/>
            <w:tcMar>
              <w:top w:w="80" w:type="dxa"/>
              <w:left w:w="90" w:type="dxa"/>
              <w:bottom w:w="80" w:type="dxa"/>
              <w:right w:w="90" w:type="dxa"/>
            </w:tcMar>
            <w:vAlign w:val="center"/>
          </w:tcPr>
          <w:p w14:paraId="1767CC80"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Encounters</w:t>
            </w:r>
          </w:p>
        </w:tc>
        <w:tc>
          <w:tcPr>
            <w:tcW w:w="3389" w:type="dxa"/>
            <w:tcMar>
              <w:top w:w="80" w:type="dxa"/>
              <w:left w:w="90" w:type="dxa"/>
              <w:bottom w:w="80" w:type="dxa"/>
              <w:right w:w="90" w:type="dxa"/>
            </w:tcMar>
            <w:vAlign w:val="center"/>
          </w:tcPr>
          <w:p w14:paraId="041CFCEE"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Diagnosis strategy; Comorbidities bridge-table strategy; readmission validation; date logic.</w:t>
            </w:r>
          </w:p>
        </w:tc>
      </w:tr>
      <w:tr w:rsidR="00835B33" w14:paraId="1B0B04D6"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4FC5BDB1" w14:textId="77777777" w:rsidR="00835B33" w:rsidRDefault="00000000">
            <w:pPr>
              <w:spacing w:after="0" w:line="252" w:lineRule="auto"/>
            </w:pPr>
            <w:r>
              <w:rPr>
                <w:b w:val="0"/>
                <w:sz w:val="14"/>
              </w:rPr>
              <w:t>Eslam</w:t>
            </w:r>
          </w:p>
        </w:tc>
        <w:tc>
          <w:tcPr>
            <w:tcW w:w="3389" w:type="dxa"/>
            <w:tcMar>
              <w:top w:w="80" w:type="dxa"/>
              <w:left w:w="90" w:type="dxa"/>
              <w:bottom w:w="80" w:type="dxa"/>
              <w:right w:w="90" w:type="dxa"/>
            </w:tcMar>
            <w:vAlign w:val="center"/>
          </w:tcPr>
          <w:p w14:paraId="700B1EA4"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Deaths</w:t>
            </w:r>
          </w:p>
        </w:tc>
        <w:tc>
          <w:tcPr>
            <w:tcW w:w="3389" w:type="dxa"/>
            <w:tcMar>
              <w:top w:w="80" w:type="dxa"/>
              <w:left w:w="90" w:type="dxa"/>
              <w:bottom w:w="80" w:type="dxa"/>
              <w:right w:w="90" w:type="dxa"/>
            </w:tcMar>
            <w:vAlign w:val="center"/>
          </w:tcPr>
          <w:p w14:paraId="75A376A1"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Validate consistency between death records, death dates, and encounter outcomes.</w:t>
            </w:r>
          </w:p>
        </w:tc>
      </w:tr>
      <w:tr w:rsidR="00835B33" w14:paraId="0A38C0BE"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10C55372" w14:textId="77777777" w:rsidR="00835B33" w:rsidRDefault="00000000">
            <w:pPr>
              <w:spacing w:after="0" w:line="252" w:lineRule="auto"/>
            </w:pPr>
            <w:r>
              <w:rPr>
                <w:b w:val="0"/>
                <w:sz w:val="14"/>
              </w:rPr>
              <w:t>Zainab</w:t>
            </w:r>
          </w:p>
        </w:tc>
        <w:tc>
          <w:tcPr>
            <w:tcW w:w="3389" w:type="dxa"/>
            <w:tcMar>
              <w:top w:w="80" w:type="dxa"/>
              <w:left w:w="90" w:type="dxa"/>
              <w:bottom w:w="80" w:type="dxa"/>
              <w:right w:w="90" w:type="dxa"/>
            </w:tcMar>
            <w:vAlign w:val="center"/>
          </w:tcPr>
          <w:p w14:paraId="7D1EFDC0"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Hospitals</w:t>
            </w:r>
          </w:p>
        </w:tc>
        <w:tc>
          <w:tcPr>
            <w:tcW w:w="3389" w:type="dxa"/>
            <w:tcMar>
              <w:top w:w="80" w:type="dxa"/>
              <w:left w:w="90" w:type="dxa"/>
              <w:bottom w:w="80" w:type="dxa"/>
              <w:right w:w="90" w:type="dxa"/>
            </w:tcMar>
            <w:vAlign w:val="center"/>
          </w:tcPr>
          <w:p w14:paraId="28F99794"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Hospital-type normalization; occupancy validation; total/occupied/available bed rules.</w:t>
            </w:r>
          </w:p>
        </w:tc>
      </w:tr>
      <w:tr w:rsidR="00835B33" w14:paraId="50D56974"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3E46E070" w14:textId="77777777" w:rsidR="00835B33" w:rsidRDefault="00000000">
            <w:pPr>
              <w:spacing w:after="0" w:line="252" w:lineRule="auto"/>
            </w:pPr>
            <w:r>
              <w:rPr>
                <w:b w:val="0"/>
                <w:sz w:val="14"/>
              </w:rPr>
              <w:t>Zainab</w:t>
            </w:r>
          </w:p>
        </w:tc>
        <w:tc>
          <w:tcPr>
            <w:tcW w:w="3389" w:type="dxa"/>
            <w:tcMar>
              <w:top w:w="80" w:type="dxa"/>
              <w:left w:w="90" w:type="dxa"/>
              <w:bottom w:w="80" w:type="dxa"/>
              <w:right w:w="90" w:type="dxa"/>
            </w:tcMar>
            <w:vAlign w:val="center"/>
          </w:tcPr>
          <w:p w14:paraId="401CF0FE"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Daily_Hospital_Stats</w:t>
            </w:r>
          </w:p>
        </w:tc>
        <w:tc>
          <w:tcPr>
            <w:tcW w:w="3389" w:type="dxa"/>
            <w:tcMar>
              <w:top w:w="80" w:type="dxa"/>
              <w:left w:w="90" w:type="dxa"/>
              <w:bottom w:w="80" w:type="dxa"/>
              <w:right w:w="90" w:type="dxa"/>
            </w:tcMar>
            <w:vAlign w:val="center"/>
          </w:tcPr>
          <w:p w14:paraId="315624FA"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Duplicate hospital-date investigation; occupancy validation; missing operational metrics.</w:t>
            </w:r>
          </w:p>
        </w:tc>
      </w:tr>
      <w:tr w:rsidR="00835B33" w14:paraId="63E15349"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263B70CB" w14:textId="77777777" w:rsidR="00835B33" w:rsidRDefault="00000000">
            <w:pPr>
              <w:spacing w:after="0" w:line="252" w:lineRule="auto"/>
            </w:pPr>
            <w:r>
              <w:rPr>
                <w:b w:val="0"/>
                <w:sz w:val="14"/>
              </w:rPr>
              <w:t>Zainab</w:t>
            </w:r>
          </w:p>
        </w:tc>
        <w:tc>
          <w:tcPr>
            <w:tcW w:w="3389" w:type="dxa"/>
            <w:tcMar>
              <w:top w:w="80" w:type="dxa"/>
              <w:left w:w="90" w:type="dxa"/>
              <w:bottom w:w="80" w:type="dxa"/>
              <w:right w:w="90" w:type="dxa"/>
            </w:tcMar>
            <w:vAlign w:val="center"/>
          </w:tcPr>
          <w:p w14:paraId="5162D391"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Lab_Tests</w:t>
            </w:r>
          </w:p>
        </w:tc>
        <w:tc>
          <w:tcPr>
            <w:tcW w:w="3389" w:type="dxa"/>
            <w:tcMar>
              <w:top w:w="80" w:type="dxa"/>
              <w:left w:w="90" w:type="dxa"/>
              <w:bottom w:w="80" w:type="dxa"/>
              <w:right w:w="90" w:type="dxa"/>
            </w:tcMar>
            <w:vAlign w:val="center"/>
          </w:tcPr>
          <w:p w14:paraId="575B47E0"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Test-type handling; units; distinguish numeric from qualitative results.</w:t>
            </w:r>
          </w:p>
        </w:tc>
      </w:tr>
      <w:tr w:rsidR="00835B33" w14:paraId="5E281DC5"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5644FB79" w14:textId="77777777" w:rsidR="00835B33" w:rsidRDefault="00000000">
            <w:pPr>
              <w:spacing w:after="0" w:line="252" w:lineRule="auto"/>
            </w:pPr>
            <w:r>
              <w:rPr>
                <w:b w:val="0"/>
                <w:sz w:val="14"/>
              </w:rPr>
              <w:t>Assem</w:t>
            </w:r>
          </w:p>
        </w:tc>
        <w:tc>
          <w:tcPr>
            <w:tcW w:w="3389" w:type="dxa"/>
            <w:tcMar>
              <w:top w:w="80" w:type="dxa"/>
              <w:left w:w="90" w:type="dxa"/>
              <w:bottom w:w="80" w:type="dxa"/>
              <w:right w:w="90" w:type="dxa"/>
            </w:tcMar>
            <w:vAlign w:val="center"/>
          </w:tcPr>
          <w:p w14:paraId="2F7036A3"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ICU_Admissions</w:t>
            </w:r>
          </w:p>
        </w:tc>
        <w:tc>
          <w:tcPr>
            <w:tcW w:w="3389" w:type="dxa"/>
            <w:tcMar>
              <w:top w:w="80" w:type="dxa"/>
              <w:left w:w="90" w:type="dxa"/>
              <w:bottom w:w="80" w:type="dxa"/>
              <w:right w:w="90" w:type="dxa"/>
            </w:tcMar>
            <w:vAlign w:val="center"/>
          </w:tcPr>
          <w:p w14:paraId="7EECD158"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ICU-duration validation; ventilation/dialysis rules; APACHE missing-value handling.</w:t>
            </w:r>
          </w:p>
        </w:tc>
      </w:tr>
      <w:tr w:rsidR="00835B33" w14:paraId="36A3DEDA"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440AF1B2" w14:textId="77777777" w:rsidR="00835B33" w:rsidRDefault="00000000">
            <w:pPr>
              <w:spacing w:after="0" w:line="252" w:lineRule="auto"/>
            </w:pPr>
            <w:r>
              <w:rPr>
                <w:b w:val="0"/>
                <w:sz w:val="14"/>
              </w:rPr>
              <w:t>Assem</w:t>
            </w:r>
          </w:p>
        </w:tc>
        <w:tc>
          <w:tcPr>
            <w:tcW w:w="3389" w:type="dxa"/>
            <w:tcMar>
              <w:top w:w="80" w:type="dxa"/>
              <w:left w:w="90" w:type="dxa"/>
              <w:bottom w:w="80" w:type="dxa"/>
              <w:right w:w="90" w:type="dxa"/>
            </w:tcMar>
            <w:vAlign w:val="center"/>
          </w:tcPr>
          <w:p w14:paraId="72E71F6A"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Treatments</w:t>
            </w:r>
          </w:p>
        </w:tc>
        <w:tc>
          <w:tcPr>
            <w:tcW w:w="3389" w:type="dxa"/>
            <w:tcMar>
              <w:top w:w="80" w:type="dxa"/>
              <w:left w:w="90" w:type="dxa"/>
              <w:bottom w:w="80" w:type="dxa"/>
              <w:right w:w="90" w:type="dxa"/>
            </w:tcMar>
            <w:vAlign w:val="center"/>
          </w:tcPr>
          <w:p w14:paraId="27AD18F9"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Treatment type; dose; batch; side-effects handling.</w:t>
            </w:r>
          </w:p>
        </w:tc>
      </w:tr>
      <w:tr w:rsidR="00835B33" w14:paraId="0AC5EFC6"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47A9153B" w14:textId="77777777" w:rsidR="00835B33" w:rsidRDefault="00000000">
            <w:pPr>
              <w:spacing w:after="0" w:line="252" w:lineRule="auto"/>
            </w:pPr>
            <w:r>
              <w:rPr>
                <w:b w:val="0"/>
                <w:sz w:val="14"/>
              </w:rPr>
              <w:t>Abdullah</w:t>
            </w:r>
          </w:p>
        </w:tc>
        <w:tc>
          <w:tcPr>
            <w:tcW w:w="3389" w:type="dxa"/>
            <w:tcMar>
              <w:top w:w="80" w:type="dxa"/>
              <w:left w:w="90" w:type="dxa"/>
              <w:bottom w:w="80" w:type="dxa"/>
              <w:right w:w="90" w:type="dxa"/>
            </w:tcMar>
            <w:vAlign w:val="center"/>
          </w:tcPr>
          <w:p w14:paraId="3CA04F93"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Departments; Staff</w:t>
            </w:r>
          </w:p>
        </w:tc>
        <w:tc>
          <w:tcPr>
            <w:tcW w:w="3389" w:type="dxa"/>
            <w:tcMar>
              <w:top w:w="80" w:type="dxa"/>
              <w:left w:w="90" w:type="dxa"/>
              <w:bottom w:w="80" w:type="dxa"/>
              <w:right w:w="90" w:type="dxa"/>
            </w:tcMar>
            <w:vAlign w:val="center"/>
          </w:tcPr>
          <w:p w14:paraId="6D199DC1"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Department naming; role/certification formatting; working-hours validation.</w:t>
            </w:r>
          </w:p>
        </w:tc>
      </w:tr>
      <w:tr w:rsidR="00835B33" w14:paraId="15133BBA"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668C3FBE" w14:textId="77777777" w:rsidR="00835B33" w:rsidRDefault="00000000">
            <w:pPr>
              <w:spacing w:after="0" w:line="252" w:lineRule="auto"/>
            </w:pPr>
            <w:r>
              <w:rPr>
                <w:b w:val="0"/>
                <w:sz w:val="14"/>
              </w:rPr>
              <w:t>Mariam</w:t>
            </w:r>
          </w:p>
        </w:tc>
        <w:tc>
          <w:tcPr>
            <w:tcW w:w="3389" w:type="dxa"/>
            <w:tcMar>
              <w:top w:w="80" w:type="dxa"/>
              <w:left w:w="90" w:type="dxa"/>
              <w:bottom w:w="80" w:type="dxa"/>
              <w:right w:w="90" w:type="dxa"/>
            </w:tcMar>
            <w:vAlign w:val="center"/>
          </w:tcPr>
          <w:p w14:paraId="2D763A6F"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Hospital_Departments</w:t>
            </w:r>
          </w:p>
        </w:tc>
        <w:tc>
          <w:tcPr>
            <w:tcW w:w="3389" w:type="dxa"/>
            <w:tcMar>
              <w:top w:w="80" w:type="dxa"/>
              <w:left w:w="90" w:type="dxa"/>
              <w:bottom w:w="80" w:type="dxa"/>
              <w:right w:w="90" w:type="dxa"/>
            </w:tcMar>
            <w:vAlign w:val="center"/>
          </w:tcPr>
          <w:p w14:paraId="2BAC8912"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Duplicate hospital-department pairs; valid hospital and department keys.</w:t>
            </w:r>
          </w:p>
        </w:tc>
      </w:tr>
      <w:tr w:rsidR="00835B33" w14:paraId="13E4A441"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1DE70D4A" w14:textId="77777777" w:rsidR="00835B33" w:rsidRDefault="00000000">
            <w:pPr>
              <w:spacing w:after="0" w:line="252" w:lineRule="auto"/>
            </w:pPr>
            <w:r>
              <w:rPr>
                <w:b w:val="0"/>
                <w:sz w:val="14"/>
              </w:rPr>
              <w:t>Mariam</w:t>
            </w:r>
          </w:p>
        </w:tc>
        <w:tc>
          <w:tcPr>
            <w:tcW w:w="3389" w:type="dxa"/>
            <w:tcMar>
              <w:top w:w="80" w:type="dxa"/>
              <w:left w:w="90" w:type="dxa"/>
              <w:bottom w:w="80" w:type="dxa"/>
              <w:right w:w="90" w:type="dxa"/>
            </w:tcMar>
            <w:vAlign w:val="center"/>
          </w:tcPr>
          <w:p w14:paraId="43F584A2"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Appointments</w:t>
            </w:r>
          </w:p>
        </w:tc>
        <w:tc>
          <w:tcPr>
            <w:tcW w:w="3389" w:type="dxa"/>
            <w:tcMar>
              <w:top w:w="80" w:type="dxa"/>
              <w:left w:w="90" w:type="dxa"/>
              <w:bottom w:w="80" w:type="dxa"/>
              <w:right w:w="90" w:type="dxa"/>
            </w:tcMar>
            <w:vAlign w:val="center"/>
          </w:tcPr>
          <w:p w14:paraId="3CEE0FE5"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Status normalization; date/time handling; no-show logic.</w:t>
            </w:r>
          </w:p>
        </w:tc>
      </w:tr>
    </w:tbl>
    <w:p w14:paraId="457DFFD8" w14:textId="77777777" w:rsidR="00835B33" w:rsidRDefault="00000000">
      <w:r>
        <w:t>Example rule format: Patients.gender — map M / Male / male to Male; map F / Female / female to Female; keep blank values as Missing/Unknown. Patients.age — flag values below 0 or above 110 rather than deleting the patient. Patients.city — strip spaces and standardize casing. Encounters.diagnosis — define a split/bridge-table strategy. Encounters.readmission_flag — map mixed Boolean formats to 1/0. Deaths.death_date — retain missing values and document them.</w:t>
      </w:r>
    </w:p>
    <w:p w14:paraId="0DCCDE15" w14:textId="77777777" w:rsidR="00835B33" w:rsidRDefault="00000000">
      <w:r>
        <w:t>Task #2 output: completed profiling notes and a cleaning-rule matrix. Actual data cleaning belongs to Task #3.</w:t>
      </w:r>
    </w:p>
    <w:p w14:paraId="07709297" w14:textId="77777777" w:rsidR="00835B33" w:rsidRDefault="00000000">
      <w:pPr>
        <w:pStyle w:val="Heading3"/>
      </w:pPr>
      <w:r>
        <w:t>2.1.3 Task #3 — Python Cleaning</w:t>
      </w:r>
    </w:p>
    <w:p w14:paraId="04B45EDC" w14:textId="77777777" w:rsidR="00835B33" w:rsidRDefault="00000000">
      <w:r>
        <w:t>Part 1 — 11–13 October 2026. Execute the documented basic cleaning rules, handle formats and invalid values, and produce an initial cleaned version of every assigned table. The objective is an initial clean copy, not the final analytical analysis.</w:t>
      </w:r>
    </w:p>
    <w:tbl>
      <w:tblPr>
        <w:tblStyle w:val="LightShading-Accent1"/>
        <w:tblW w:w="0" w:type="auto"/>
        <w:jc w:val="center"/>
        <w:tblLayout w:type="fixed"/>
        <w:tblLook w:val="04A0" w:firstRow="1" w:lastRow="0" w:firstColumn="1" w:lastColumn="0" w:noHBand="0" w:noVBand="1"/>
      </w:tblPr>
      <w:tblGrid>
        <w:gridCol w:w="1512"/>
        <w:gridCol w:w="2232"/>
        <w:gridCol w:w="6552"/>
      </w:tblGrid>
      <w:tr w:rsidR="00835B33" w14:paraId="250F68AD" w14:textId="77777777" w:rsidTr="00835B3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512" w:type="dxa"/>
            <w:shd w:val="clear" w:color="auto" w:fill="17365D"/>
            <w:tcMar>
              <w:top w:w="90" w:type="dxa"/>
              <w:left w:w="90" w:type="dxa"/>
              <w:bottom w:w="90" w:type="dxa"/>
              <w:right w:w="90" w:type="dxa"/>
            </w:tcMar>
            <w:vAlign w:val="center"/>
          </w:tcPr>
          <w:p w14:paraId="16A7D3A6" w14:textId="77777777" w:rsidR="00835B33" w:rsidRDefault="00000000">
            <w:pPr>
              <w:spacing w:after="0" w:line="252" w:lineRule="auto"/>
            </w:pPr>
            <w:r>
              <w:rPr>
                <w:color w:val="FFFFFF"/>
                <w:sz w:val="15"/>
              </w:rPr>
              <w:t>Member</w:t>
            </w:r>
          </w:p>
        </w:tc>
        <w:tc>
          <w:tcPr>
            <w:tcW w:w="2232" w:type="dxa"/>
            <w:shd w:val="clear" w:color="auto" w:fill="17365D"/>
            <w:tcMar>
              <w:top w:w="90" w:type="dxa"/>
              <w:left w:w="90" w:type="dxa"/>
              <w:bottom w:w="90" w:type="dxa"/>
              <w:right w:w="90" w:type="dxa"/>
            </w:tcMar>
            <w:vAlign w:val="center"/>
          </w:tcPr>
          <w:p w14:paraId="3F6F43D9"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Assigned table(s)</w:t>
            </w:r>
          </w:p>
        </w:tc>
        <w:tc>
          <w:tcPr>
            <w:tcW w:w="6552" w:type="dxa"/>
            <w:shd w:val="clear" w:color="auto" w:fill="17365D"/>
            <w:tcMar>
              <w:top w:w="90" w:type="dxa"/>
              <w:left w:w="90" w:type="dxa"/>
              <w:bottom w:w="90" w:type="dxa"/>
              <w:right w:w="90" w:type="dxa"/>
            </w:tcMar>
            <w:vAlign w:val="center"/>
          </w:tcPr>
          <w:p w14:paraId="2A8AACAE"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5"/>
              </w:rPr>
              <w:t>Cleaning actions and required handover</w:t>
            </w:r>
          </w:p>
        </w:tc>
      </w:tr>
      <w:tr w:rsidR="00835B33" w14:paraId="49D06DDB"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512" w:type="dxa"/>
            <w:tcMar>
              <w:top w:w="90" w:type="dxa"/>
              <w:left w:w="90" w:type="dxa"/>
              <w:bottom w:w="90" w:type="dxa"/>
              <w:right w:w="90" w:type="dxa"/>
            </w:tcMar>
            <w:vAlign w:val="center"/>
          </w:tcPr>
          <w:p w14:paraId="5B2F8A0A" w14:textId="77777777" w:rsidR="00835B33" w:rsidRDefault="00000000">
            <w:pPr>
              <w:spacing w:after="0" w:line="252" w:lineRule="auto"/>
            </w:pPr>
            <w:r>
              <w:rPr>
                <w:b w:val="0"/>
                <w:sz w:val="15"/>
              </w:rPr>
              <w:t>Eslam</w:t>
            </w:r>
          </w:p>
        </w:tc>
        <w:tc>
          <w:tcPr>
            <w:tcW w:w="2232" w:type="dxa"/>
            <w:tcMar>
              <w:top w:w="90" w:type="dxa"/>
              <w:left w:w="90" w:type="dxa"/>
              <w:bottom w:w="90" w:type="dxa"/>
              <w:right w:w="90" w:type="dxa"/>
            </w:tcMar>
            <w:vAlign w:val="center"/>
          </w:tcPr>
          <w:p w14:paraId="49CF8FA1"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Patients; Encounters; Deaths</w:t>
            </w:r>
          </w:p>
        </w:tc>
        <w:tc>
          <w:tcPr>
            <w:tcW w:w="6552" w:type="dxa"/>
            <w:tcMar>
              <w:top w:w="90" w:type="dxa"/>
              <w:left w:w="90" w:type="dxa"/>
              <w:bottom w:w="90" w:type="dxa"/>
              <w:right w:w="90" w:type="dxa"/>
            </w:tcMar>
            <w:vAlign w:val="center"/>
          </w:tcPr>
          <w:p w14:paraId="3AC5DFD7"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Patients: load with pandas; inspect row/column counts, NULLs, and duplicates; standardize gender and city and remove extra spaces; flag invalid ages without deleting patients.</w:t>
            </w:r>
          </w:p>
          <w:p w14:paraId="54291877"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Encounters: standardize core text; inspect admission_date and discharge_date; review missing diagnosis, insurance_type, and outcome; handle comorbidities under agreed rules without deleting original content.</w:t>
            </w:r>
          </w:p>
          <w:p w14:paraId="479C7382"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Deaths: standardize text; inspect death dates and missing values; review duplicates and linking keys.</w:t>
            </w:r>
          </w:p>
          <w:p w14:paraId="580819BE"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Handover: three initial cleaned tables, an end-to-end notebook, and before/after row-count, NULL, and duplicate summary.</w:t>
            </w:r>
          </w:p>
        </w:tc>
      </w:tr>
      <w:tr w:rsidR="00835B33" w14:paraId="0081AF21"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1512" w:type="dxa"/>
            <w:tcMar>
              <w:top w:w="90" w:type="dxa"/>
              <w:left w:w="90" w:type="dxa"/>
              <w:bottom w:w="90" w:type="dxa"/>
              <w:right w:w="90" w:type="dxa"/>
            </w:tcMar>
            <w:vAlign w:val="center"/>
          </w:tcPr>
          <w:p w14:paraId="5C13509C" w14:textId="77777777" w:rsidR="00835B33" w:rsidRDefault="00000000">
            <w:pPr>
              <w:spacing w:after="0" w:line="252" w:lineRule="auto"/>
            </w:pPr>
            <w:r>
              <w:rPr>
                <w:b w:val="0"/>
                <w:sz w:val="15"/>
              </w:rPr>
              <w:lastRenderedPageBreak/>
              <w:t>Zainab</w:t>
            </w:r>
          </w:p>
        </w:tc>
        <w:tc>
          <w:tcPr>
            <w:tcW w:w="2232" w:type="dxa"/>
            <w:tcMar>
              <w:top w:w="90" w:type="dxa"/>
              <w:left w:w="90" w:type="dxa"/>
              <w:bottom w:w="90" w:type="dxa"/>
              <w:right w:w="90" w:type="dxa"/>
            </w:tcMar>
            <w:vAlign w:val="center"/>
          </w:tcPr>
          <w:p w14:paraId="6C0859A5"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Hospitals; Daily_Hospital_Stats; Lab_Tests</w:t>
            </w:r>
          </w:p>
        </w:tc>
        <w:tc>
          <w:tcPr>
            <w:tcW w:w="6552" w:type="dxa"/>
            <w:tcMar>
              <w:top w:w="90" w:type="dxa"/>
              <w:left w:w="90" w:type="dxa"/>
              <w:bottom w:w="90" w:type="dxa"/>
              <w:right w:w="90" w:type="dxa"/>
            </w:tcMar>
            <w:vAlign w:val="center"/>
          </w:tcPr>
          <w:p w14:paraId="1763FB24" w14:textId="77777777" w:rsidR="00835B33" w:rsidRDefault="00000000">
            <w:pPr>
              <w:spacing w:after="20" w:line="240" w:lineRule="auto"/>
              <w:cnfStyle w:val="000000000000" w:firstRow="0" w:lastRow="0" w:firstColumn="0" w:lastColumn="0" w:oddVBand="0" w:evenVBand="0" w:oddHBand="0" w:evenHBand="0" w:firstRowFirstColumn="0" w:firstRowLastColumn="0" w:lastRowFirstColumn="0" w:lastRowLastColumn="0"/>
            </w:pPr>
            <w:r>
              <w:rPr>
                <w:sz w:val="14"/>
              </w:rPr>
              <w:t>Hospitals: inspect data types, NULLs, and duplicates; standardize text spacing/casing; flag implausible total_beds, occupied_beds, and available_beds without arbitrary correction.</w:t>
            </w:r>
          </w:p>
          <w:p w14:paraId="71A652A4" w14:textId="77777777" w:rsidR="00835B33" w:rsidRDefault="00000000">
            <w:pPr>
              <w:spacing w:after="20" w:line="240" w:lineRule="auto"/>
              <w:cnfStyle w:val="000000000000" w:firstRow="0" w:lastRow="0" w:firstColumn="0" w:lastColumn="0" w:oddVBand="0" w:evenVBand="0" w:oddHBand="0" w:evenHBand="0" w:firstRowFirstColumn="0" w:firstRowLastColumn="0" w:lastRowFirstColumn="0" w:lastRowLastColumn="0"/>
            </w:pPr>
            <w:r>
              <w:rPr>
                <w:sz w:val="14"/>
              </w:rPr>
              <w:t>Daily_Hospital_Stats: standardize date in the working copy; detect hospital_id + date repeats; check bed/occupancy relationships and missing operational metrics. Keep the 180-day period. Separate exact duplicates from conflicting records; do not arbitrarily delete different records.</w:t>
            </w:r>
          </w:p>
          <w:p w14:paraId="14BD511F" w14:textId="77777777" w:rsidR="00835B33" w:rsidRDefault="00000000">
            <w:pPr>
              <w:spacing w:after="20" w:line="240" w:lineRule="auto"/>
              <w:cnfStyle w:val="000000000000" w:firstRow="0" w:lastRow="0" w:firstColumn="0" w:lastColumn="0" w:oddVBand="0" w:evenVBand="0" w:oddHBand="0" w:evenHBand="0" w:firstRowFirstColumn="0" w:firstRowLastColumn="0" w:lastRowFirstColumn="0" w:lastRowLastColumn="0"/>
            </w:pPr>
            <w:r>
              <w:rPr>
                <w:sz w:val="14"/>
              </w:rPr>
              <w:t>Lab_Tests: convert numeric values to suitable types; standardize test_type, result, and unit; flag unit/value mismatches; review encounter/staff keys.</w:t>
            </w:r>
          </w:p>
          <w:p w14:paraId="3DDDC956" w14:textId="77777777" w:rsidR="00835B33" w:rsidRDefault="00000000">
            <w:pPr>
              <w:spacing w:after="20" w:line="240" w:lineRule="auto"/>
              <w:cnfStyle w:val="000000000000" w:firstRow="0" w:lastRow="0" w:firstColumn="0" w:lastColumn="0" w:oddVBand="0" w:evenVBand="0" w:oddHBand="0" w:evenHBand="0" w:firstRowFirstColumn="0" w:firstRowLastColumn="0" w:lastRowFirstColumn="0" w:lastRowLastColumn="0"/>
            </w:pPr>
            <w:r>
              <w:rPr>
                <w:sz w:val="14"/>
              </w:rPr>
              <w:t>Handover: three initial copies and a report of fixed issues and items requiring review.</w:t>
            </w:r>
          </w:p>
        </w:tc>
      </w:tr>
      <w:tr w:rsidR="00835B33" w14:paraId="04FC715E"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512" w:type="dxa"/>
            <w:tcMar>
              <w:top w:w="90" w:type="dxa"/>
              <w:left w:w="90" w:type="dxa"/>
              <w:bottom w:w="90" w:type="dxa"/>
              <w:right w:w="90" w:type="dxa"/>
            </w:tcMar>
            <w:vAlign w:val="center"/>
          </w:tcPr>
          <w:p w14:paraId="0A283206" w14:textId="77777777" w:rsidR="00835B33" w:rsidRDefault="00000000">
            <w:pPr>
              <w:spacing w:after="0" w:line="252" w:lineRule="auto"/>
            </w:pPr>
            <w:r>
              <w:rPr>
                <w:b w:val="0"/>
                <w:sz w:val="15"/>
              </w:rPr>
              <w:t>Assem</w:t>
            </w:r>
          </w:p>
        </w:tc>
        <w:tc>
          <w:tcPr>
            <w:tcW w:w="2232" w:type="dxa"/>
            <w:tcMar>
              <w:top w:w="90" w:type="dxa"/>
              <w:left w:w="90" w:type="dxa"/>
              <w:bottom w:w="90" w:type="dxa"/>
              <w:right w:w="90" w:type="dxa"/>
            </w:tcMar>
            <w:vAlign w:val="center"/>
          </w:tcPr>
          <w:p w14:paraId="4313CA07"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ICU_Admissions; Treatments</w:t>
            </w:r>
          </w:p>
        </w:tc>
        <w:tc>
          <w:tcPr>
            <w:tcW w:w="6552" w:type="dxa"/>
            <w:tcMar>
              <w:top w:w="90" w:type="dxa"/>
              <w:left w:w="90" w:type="dxa"/>
              <w:bottom w:w="90" w:type="dxa"/>
              <w:right w:w="90" w:type="dxa"/>
            </w:tcMar>
            <w:vAlign w:val="center"/>
          </w:tcPr>
          <w:p w14:paraId="693A3636"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ICU_Admissions: inspect types, NULLs, and duplicates; review ICU entry/exit dates; validate icu_stay, ventilation_days, and dialysis_days; flag remaining implausible values without inventing replacements.</w:t>
            </w:r>
          </w:p>
          <w:p w14:paraId="793E98AB"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Treatments: standardize spaces/text; inspect type_treatment, number_dose, and number_batch; distinguish medicines from procedures; verify administered_at can be handled as a time value.</w:t>
            </w:r>
          </w:p>
          <w:p w14:paraId="7173DD44"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Handover: notebook for both tables, two initial copies, and a summary of standardized and flagged values.</w:t>
            </w:r>
          </w:p>
        </w:tc>
      </w:tr>
      <w:tr w:rsidR="00835B33" w14:paraId="7A3DE0F0"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1512" w:type="dxa"/>
            <w:tcMar>
              <w:top w:w="90" w:type="dxa"/>
              <w:left w:w="90" w:type="dxa"/>
              <w:bottom w:w="90" w:type="dxa"/>
              <w:right w:w="90" w:type="dxa"/>
            </w:tcMar>
            <w:vAlign w:val="center"/>
          </w:tcPr>
          <w:p w14:paraId="6395D9C5" w14:textId="77777777" w:rsidR="00835B33" w:rsidRDefault="00000000">
            <w:pPr>
              <w:spacing w:after="0" w:line="252" w:lineRule="auto"/>
            </w:pPr>
            <w:r>
              <w:rPr>
                <w:b w:val="0"/>
                <w:sz w:val="15"/>
              </w:rPr>
              <w:t>Abdullah</w:t>
            </w:r>
          </w:p>
        </w:tc>
        <w:tc>
          <w:tcPr>
            <w:tcW w:w="2232" w:type="dxa"/>
            <w:tcMar>
              <w:top w:w="90" w:type="dxa"/>
              <w:left w:w="90" w:type="dxa"/>
              <w:bottom w:w="90" w:type="dxa"/>
              <w:right w:w="90" w:type="dxa"/>
            </w:tcMar>
            <w:vAlign w:val="center"/>
          </w:tcPr>
          <w:p w14:paraId="06D0445E"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Departments; Staff</w:t>
            </w:r>
          </w:p>
        </w:tc>
        <w:tc>
          <w:tcPr>
            <w:tcW w:w="6552" w:type="dxa"/>
            <w:tcMar>
              <w:top w:w="90" w:type="dxa"/>
              <w:left w:w="90" w:type="dxa"/>
              <w:bottom w:w="90" w:type="dxa"/>
              <w:right w:w="90" w:type="dxa"/>
            </w:tcMar>
            <w:vAlign w:val="center"/>
          </w:tcPr>
          <w:p w14:paraId="7EDB8FE7" w14:textId="77777777" w:rsidR="00835B33" w:rsidRDefault="00000000">
            <w:pPr>
              <w:spacing w:after="20" w:line="240" w:lineRule="auto"/>
              <w:cnfStyle w:val="000000000000" w:firstRow="0" w:lastRow="0" w:firstColumn="0" w:lastColumn="0" w:oddVBand="0" w:evenVBand="0" w:oddHBand="0" w:evenHBand="0" w:firstRowFirstColumn="0" w:firstRowLastColumn="0" w:lastRowFirstColumn="0" w:lastRowLastColumn="0"/>
            </w:pPr>
            <w:r>
              <w:rPr>
                <w:sz w:val="14"/>
              </w:rPr>
              <w:t>Departments: check primary key and duplicates; standardize department-name spacing; review missing values and alternate spellings.</w:t>
            </w:r>
          </w:p>
          <w:p w14:paraId="482C953E" w14:textId="77777777" w:rsidR="00835B33" w:rsidRDefault="00000000">
            <w:pPr>
              <w:spacing w:after="20" w:line="240" w:lineRule="auto"/>
              <w:cnfStyle w:val="000000000000" w:firstRow="0" w:lastRow="0" w:firstColumn="0" w:lastColumn="0" w:oddVBand="0" w:evenVBand="0" w:oddHBand="0" w:evenHBand="0" w:firstRowFirstColumn="0" w:firstRowLastColumn="0" w:lastRowFirstColumn="0" w:lastRowLastColumn="0"/>
            </w:pPr>
            <w:r>
              <w:rPr>
                <w:sz w:val="14"/>
              </w:rPr>
              <w:t>Staff: check staff_id and duplicates; standardize text; convert working hours to numeric; inspect date_hire, date_leave_sick, and implausible working hours.</w:t>
            </w:r>
          </w:p>
          <w:p w14:paraId="71663CF8" w14:textId="77777777" w:rsidR="00835B33" w:rsidRDefault="00000000">
            <w:pPr>
              <w:spacing w:after="20" w:line="240" w:lineRule="auto"/>
              <w:cnfStyle w:val="000000000000" w:firstRow="0" w:lastRow="0" w:firstColumn="0" w:lastColumn="0" w:oddVBand="0" w:evenVBand="0" w:oddHBand="0" w:evenHBand="0" w:firstRowFirstColumn="0" w:firstRowLastColumn="0" w:lastRowFirstColumn="0" w:lastRowLastColumn="0"/>
            </w:pPr>
            <w:r>
              <w:rPr>
                <w:sz w:val="14"/>
              </w:rPr>
              <w:t>Handover: two initial copies, a before/after NULL and duplicate summary, one staff-by-role chart, a simple notebook, and a quality summary.</w:t>
            </w:r>
          </w:p>
        </w:tc>
      </w:tr>
      <w:tr w:rsidR="00835B33" w14:paraId="0ACD46D5"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512" w:type="dxa"/>
            <w:tcMar>
              <w:top w:w="90" w:type="dxa"/>
              <w:left w:w="90" w:type="dxa"/>
              <w:bottom w:w="90" w:type="dxa"/>
              <w:right w:w="90" w:type="dxa"/>
            </w:tcMar>
            <w:vAlign w:val="center"/>
          </w:tcPr>
          <w:p w14:paraId="32EB584A" w14:textId="77777777" w:rsidR="00835B33" w:rsidRDefault="00000000">
            <w:pPr>
              <w:spacing w:after="0" w:line="252" w:lineRule="auto"/>
            </w:pPr>
            <w:r>
              <w:rPr>
                <w:b w:val="0"/>
                <w:sz w:val="15"/>
              </w:rPr>
              <w:t>Mariam</w:t>
            </w:r>
          </w:p>
        </w:tc>
        <w:tc>
          <w:tcPr>
            <w:tcW w:w="2232" w:type="dxa"/>
            <w:tcMar>
              <w:top w:w="90" w:type="dxa"/>
              <w:left w:w="90" w:type="dxa"/>
              <w:bottom w:w="90" w:type="dxa"/>
              <w:right w:w="90" w:type="dxa"/>
            </w:tcMar>
            <w:vAlign w:val="center"/>
          </w:tcPr>
          <w:p w14:paraId="09A6E787"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Hospital_Departments; Appointments</w:t>
            </w:r>
          </w:p>
        </w:tc>
        <w:tc>
          <w:tcPr>
            <w:tcW w:w="6552" w:type="dxa"/>
            <w:tcMar>
              <w:top w:w="90" w:type="dxa"/>
              <w:left w:w="90" w:type="dxa"/>
              <w:bottom w:w="90" w:type="dxa"/>
              <w:right w:w="90" w:type="dxa"/>
            </w:tcMar>
            <w:vAlign w:val="center"/>
          </w:tcPr>
          <w:p w14:paraId="630CD4F2"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Hospital_Departments: check duplicates by hospital_id + department_id; verify referenced hospitals and departments exist; review missing keys.</w:t>
            </w:r>
          </w:p>
          <w:p w14:paraId="7E523CE0"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Appointments: check appointment_id duplicates; standardize text; convert appointment dates; inspect status and encounter_id and consistency between appointment status and encounter. Add/recalculate lead_days only if required by the agreed definition.</w:t>
            </w:r>
          </w:p>
          <w:p w14:paraId="33F64BF8" w14:textId="77777777" w:rsidR="00835B33" w:rsidRDefault="00000000">
            <w:pPr>
              <w:spacing w:after="20" w:line="240" w:lineRule="auto"/>
              <w:cnfStyle w:val="000000100000" w:firstRow="0" w:lastRow="0" w:firstColumn="0" w:lastColumn="0" w:oddVBand="0" w:evenVBand="0" w:oddHBand="1" w:evenHBand="0" w:firstRowFirstColumn="0" w:firstRowLastColumn="0" w:lastRowFirstColumn="0" w:lastRowLastColumn="0"/>
            </w:pPr>
            <w:r>
              <w:rPr>
                <w:sz w:val="14"/>
              </w:rPr>
              <w:t>Handover: two initial copies, notebook, quality summary, and appointment-status distribution chart.</w:t>
            </w:r>
          </w:p>
        </w:tc>
      </w:tr>
    </w:tbl>
    <w:p w14:paraId="002315C6" w14:textId="77777777" w:rsidR="00835B33" w:rsidRDefault="00000000">
      <w:r>
        <w:t>Task #3 Part 1 handover: each member submits the assigned initial cleaned table copies, a runnable notebook, and a concise quality summary. Zainab must preserve the 180-day Daily_Hospital_Stats window and document exact duplicates separately from conflicting same-hospital/same-date records. Abdullah and Mariam also provide the requested preliminary charts.</w:t>
      </w:r>
    </w:p>
    <w:p w14:paraId="5D070FD7" w14:textId="77777777" w:rsidR="00835B33" w:rsidRDefault="00000000">
      <w:r>
        <w:t>Part 2 — 13–15 October 2026. Continue with the previously planned transformation and validation follow-through: derived fields where agreed, cross-table checks, before/after summaries, and a final prepared-data handoff. The exact Part 2 member-by-member checklist was not separately reissued in the latest task message.</w:t>
      </w:r>
    </w:p>
    <w:p w14:paraId="72F78CD0" w14:textId="77777777" w:rsidR="00835B33" w:rsidRDefault="00835B33">
      <w:pPr>
        <w:spacing w:after="20"/>
      </w:pPr>
    </w:p>
    <w:p w14:paraId="1DE1EA65" w14:textId="77777777" w:rsidR="00835B33" w:rsidRDefault="00000000">
      <w:pPr>
        <w:pStyle w:val="Heading2"/>
      </w:pPr>
      <w:r>
        <w:t>2.2 SQL Task #4 Design Order</w:t>
      </w:r>
    </w:p>
    <w:p w14:paraId="7EE9EEA4" w14:textId="77777777" w:rsidR="00835B33" w:rsidRDefault="00000000">
      <w:pPr>
        <w:pStyle w:val="ListNumber"/>
        <w:spacing w:after="60"/>
      </w:pPr>
      <w:r>
        <w:t>create an initial analytical view of the required facts and shared dimensions.</w:t>
      </w:r>
    </w:p>
    <w:p w14:paraId="6F75147E" w14:textId="77777777" w:rsidR="00835B33" w:rsidRDefault="00000000">
      <w:pPr>
        <w:pStyle w:val="ListNumber"/>
        <w:spacing w:after="60"/>
      </w:pPr>
      <w:r>
        <w:t>create the ERD and define tables, primary/foreign keys, relationships, and cardinalities.</w:t>
      </w:r>
    </w:p>
    <w:p w14:paraId="79A01CFB" w14:textId="77777777" w:rsidR="00835B33" w:rsidRDefault="00000000">
      <w:pPr>
        <w:pStyle w:val="ListNumber"/>
        <w:spacing w:after="60"/>
      </w:pPr>
      <w:r>
        <w:t>refine the operational/relational schema through 1NF, 2NF, and 3NF where appropriate.</w:t>
      </w:r>
    </w:p>
    <w:p w14:paraId="0E84C917" w14:textId="77777777" w:rsidR="00835B33" w:rsidRDefault="00000000">
      <w:pPr>
        <w:pStyle w:val="ListNumber"/>
        <w:spacing w:after="60"/>
      </w:pPr>
      <w:r>
        <w:t>after the data-cleaning stage, finalize Fact/Dimension tables, grain, conformed dimensions, bridge tables, and the Galaxy / Fact Constellation schema.</w:t>
      </w:r>
    </w:p>
    <w:p w14:paraId="17232D3B" w14:textId="77777777" w:rsidR="00835B33" w:rsidRDefault="00000000">
      <w:pPr>
        <w:pStyle w:val="ListNumber"/>
        <w:spacing w:after="60"/>
      </w:pPr>
      <w:r>
        <w:t>document both the normalized relational model and the final analytical model.</w:t>
      </w:r>
    </w:p>
    <w:p w14:paraId="3B8AFAEA" w14:textId="77777777" w:rsidR="00835B33" w:rsidRDefault="00000000">
      <w:pPr>
        <w:rPr>
          <w:rtl/>
        </w:rPr>
      </w:pPr>
      <w:r>
        <w:t>Normalization reduces structural redundancy and insertion/update/deletion anomalies in the operational (OLTP) schema. It does not, by itself, fix NULL values, duplicate source records, or logically invalid values; those are handled through data profiling and cleaning. Dimensional modeling is a separate analytical design step and is refined after the cleaned data is available.</w:t>
      </w:r>
    </w:p>
    <w:p w14:paraId="4E9BB694" w14:textId="77777777" w:rsidR="002352D1" w:rsidRDefault="002352D1">
      <w:pPr>
        <w:rPr>
          <w:rtl/>
        </w:rPr>
      </w:pPr>
    </w:p>
    <w:p w14:paraId="20766945" w14:textId="77777777" w:rsidR="002352D1" w:rsidRDefault="002352D1"/>
    <w:p w14:paraId="5DC8AB9D" w14:textId="77777777" w:rsidR="00835B33" w:rsidRDefault="00000000">
      <w:pPr>
        <w:pStyle w:val="Heading1"/>
      </w:pPr>
      <w:r>
        <w:t>3. Task Assignment and Roles</w:t>
      </w:r>
    </w:p>
    <w:p w14:paraId="766C803F" w14:textId="77777777" w:rsidR="00835B33" w:rsidRDefault="00000000">
      <w:r>
        <w:t>The project team consists of five named members: Eslam Mamdouh (Team Leader), Assem Ayman, Zainab Shady, Mariam Khaled, and Abdullah Masoud. The current work allocation assigns the heavier technical/design streams to the members identified in the earlier team plan and gives bounded, meaningful workstreams to the other members. The assignments shown below are the current working allocation.</w:t>
      </w:r>
    </w:p>
    <w:tbl>
      <w:tblPr>
        <w:tblStyle w:val="LightShading-Accent1"/>
        <w:tblW w:w="0" w:type="auto"/>
        <w:jc w:val="center"/>
        <w:tblLook w:val="04A0" w:firstRow="1" w:lastRow="0" w:firstColumn="1" w:lastColumn="0" w:noHBand="0" w:noVBand="1"/>
      </w:tblPr>
      <w:tblGrid>
        <w:gridCol w:w="2257"/>
        <w:gridCol w:w="2387"/>
        <w:gridCol w:w="3088"/>
        <w:gridCol w:w="2614"/>
      </w:tblGrid>
      <w:tr w:rsidR="00835B33" w14:paraId="6542761D" w14:textId="77777777" w:rsidTr="00835B33">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7365D"/>
            <w:tcMar>
              <w:top w:w="80" w:type="dxa"/>
              <w:left w:w="90" w:type="dxa"/>
              <w:bottom w:w="80" w:type="dxa"/>
              <w:right w:w="90" w:type="dxa"/>
            </w:tcMar>
            <w:vAlign w:val="center"/>
          </w:tcPr>
          <w:p w14:paraId="3B80E567" w14:textId="77777777" w:rsidR="00835B33" w:rsidRDefault="00000000">
            <w:pPr>
              <w:spacing w:after="0" w:line="252" w:lineRule="auto"/>
            </w:pPr>
            <w:r>
              <w:rPr>
                <w:color w:val="FFFFFF"/>
                <w:sz w:val="14"/>
              </w:rPr>
              <w:lastRenderedPageBreak/>
              <w:t>Member</w:t>
            </w:r>
          </w:p>
        </w:tc>
        <w:tc>
          <w:tcPr>
            <w:tcW w:w="2376" w:type="dxa"/>
            <w:shd w:val="clear" w:color="auto" w:fill="17365D"/>
            <w:tcMar>
              <w:top w:w="80" w:type="dxa"/>
              <w:left w:w="90" w:type="dxa"/>
              <w:bottom w:w="80" w:type="dxa"/>
              <w:right w:w="90" w:type="dxa"/>
            </w:tcMar>
            <w:vAlign w:val="center"/>
          </w:tcPr>
          <w:p w14:paraId="5AED6547"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4"/>
              </w:rPr>
              <w:t>Python ownership</w:t>
            </w:r>
          </w:p>
        </w:tc>
        <w:tc>
          <w:tcPr>
            <w:tcW w:w="3312" w:type="dxa"/>
            <w:shd w:val="clear" w:color="auto" w:fill="17365D"/>
            <w:tcMar>
              <w:top w:w="80" w:type="dxa"/>
              <w:left w:w="90" w:type="dxa"/>
              <w:bottom w:w="80" w:type="dxa"/>
              <w:right w:w="90" w:type="dxa"/>
            </w:tcMar>
            <w:vAlign w:val="center"/>
          </w:tcPr>
          <w:p w14:paraId="60532BDC"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4"/>
              </w:rPr>
              <w:t>SQL ownership</w:t>
            </w:r>
          </w:p>
        </w:tc>
        <w:tc>
          <w:tcPr>
            <w:tcW w:w="2880" w:type="dxa"/>
            <w:shd w:val="clear" w:color="auto" w:fill="17365D"/>
            <w:tcMar>
              <w:top w:w="80" w:type="dxa"/>
              <w:left w:w="90" w:type="dxa"/>
              <w:bottom w:w="80" w:type="dxa"/>
              <w:right w:w="90" w:type="dxa"/>
            </w:tcMar>
            <w:vAlign w:val="center"/>
          </w:tcPr>
          <w:p w14:paraId="71C6734E" w14:textId="77777777" w:rsidR="00835B33"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color w:val="FFFFFF"/>
                <w:sz w:val="14"/>
              </w:rPr>
              <w:t>Power BI / Presentation ownership</w:t>
            </w:r>
          </w:p>
        </w:tc>
      </w:tr>
      <w:tr w:rsidR="00835B33" w14:paraId="55E3008A"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41BA1D43" w14:textId="77777777" w:rsidR="00835B33" w:rsidRDefault="00000000">
            <w:pPr>
              <w:spacing w:after="0" w:line="252" w:lineRule="auto"/>
            </w:pPr>
            <w:r>
              <w:rPr>
                <w:b w:val="0"/>
                <w:sz w:val="14"/>
              </w:rPr>
              <w:t>Eslam Mamdouh — Team Leader</w:t>
            </w:r>
          </w:p>
        </w:tc>
        <w:tc>
          <w:tcPr>
            <w:tcW w:w="2541" w:type="dxa"/>
            <w:tcMar>
              <w:top w:w="80" w:type="dxa"/>
              <w:left w:w="90" w:type="dxa"/>
              <w:bottom w:w="80" w:type="dxa"/>
              <w:right w:w="90" w:type="dxa"/>
            </w:tcMar>
            <w:vAlign w:val="center"/>
          </w:tcPr>
          <w:p w14:paraId="1C016E4E"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Patients, Encounters, Deaths; patient-lifecycle and cross-table review.</w:t>
            </w:r>
          </w:p>
        </w:tc>
        <w:tc>
          <w:tcPr>
            <w:tcW w:w="2541" w:type="dxa"/>
            <w:tcMar>
              <w:top w:w="80" w:type="dxa"/>
              <w:left w:w="90" w:type="dxa"/>
              <w:bottom w:w="80" w:type="dxa"/>
              <w:right w:w="90" w:type="dxa"/>
            </w:tcMar>
            <w:vAlign w:val="center"/>
          </w:tcPr>
          <w:p w14:paraId="7DF16D70"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Coordinate ERD/design; review normalization; lead advanced encounter, readmission, and outcome queries; integration review.</w:t>
            </w:r>
          </w:p>
        </w:tc>
        <w:tc>
          <w:tcPr>
            <w:tcW w:w="2541" w:type="dxa"/>
            <w:tcMar>
              <w:top w:w="80" w:type="dxa"/>
              <w:left w:w="90" w:type="dxa"/>
              <w:bottom w:w="80" w:type="dxa"/>
              <w:right w:w="90" w:type="dxa"/>
            </w:tcMar>
            <w:vAlign w:val="center"/>
          </w:tcPr>
          <w:p w14:paraId="3200705A"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Core data model, core DAX/KPIs, Executive Overview; project narrative, architecture, coordination, and final presentation flow.</w:t>
            </w:r>
          </w:p>
        </w:tc>
      </w:tr>
      <w:tr w:rsidR="00835B33" w14:paraId="35396168"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009891CB" w14:textId="77777777" w:rsidR="00835B33" w:rsidRDefault="00000000">
            <w:pPr>
              <w:spacing w:after="0" w:line="252" w:lineRule="auto"/>
            </w:pPr>
            <w:r>
              <w:rPr>
                <w:b w:val="0"/>
                <w:sz w:val="14"/>
              </w:rPr>
              <w:t>Zainab Shady</w:t>
            </w:r>
          </w:p>
        </w:tc>
        <w:tc>
          <w:tcPr>
            <w:tcW w:w="2541" w:type="dxa"/>
            <w:tcMar>
              <w:top w:w="80" w:type="dxa"/>
              <w:left w:w="90" w:type="dxa"/>
              <w:bottom w:w="80" w:type="dxa"/>
              <w:right w:w="90" w:type="dxa"/>
            </w:tcMar>
            <w:vAlign w:val="center"/>
          </w:tcPr>
          <w:p w14:paraId="781DBC2F"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Hospitals, Daily_Hospital_Stats, Lab_Tests.</w:t>
            </w:r>
          </w:p>
        </w:tc>
        <w:tc>
          <w:tcPr>
            <w:tcW w:w="2541" w:type="dxa"/>
            <w:tcMar>
              <w:top w:w="80" w:type="dxa"/>
              <w:left w:w="90" w:type="dxa"/>
              <w:bottom w:w="80" w:type="dxa"/>
              <w:right w:w="90" w:type="dxa"/>
            </w:tcMar>
            <w:vAlign w:val="center"/>
          </w:tcPr>
          <w:p w14:paraId="27C9540F"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Database architecture/implementation coordination; keys and constraints; Fact/Dimension implementation; hospital-operations queries.</w:t>
            </w:r>
          </w:p>
        </w:tc>
        <w:tc>
          <w:tcPr>
            <w:tcW w:w="2541" w:type="dxa"/>
            <w:tcMar>
              <w:top w:w="80" w:type="dxa"/>
              <w:left w:w="90" w:type="dxa"/>
              <w:bottom w:w="80" w:type="dxa"/>
              <w:right w:w="90" w:type="dxa"/>
            </w:tcMar>
            <w:vAlign w:val="center"/>
          </w:tcPr>
          <w:p w14:paraId="71AA8190"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Hospital Operations dashboard; technical pipeline section in the presentation.</w:t>
            </w:r>
          </w:p>
        </w:tc>
      </w:tr>
      <w:tr w:rsidR="00835B33" w14:paraId="0D499F1C"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755AA26D" w14:textId="77777777" w:rsidR="00835B33" w:rsidRDefault="00000000">
            <w:pPr>
              <w:spacing w:after="0" w:line="252" w:lineRule="auto"/>
            </w:pPr>
            <w:r>
              <w:rPr>
                <w:b w:val="0"/>
                <w:sz w:val="14"/>
              </w:rPr>
              <w:t>Assem Ayman</w:t>
            </w:r>
          </w:p>
        </w:tc>
        <w:tc>
          <w:tcPr>
            <w:tcW w:w="2541" w:type="dxa"/>
            <w:tcMar>
              <w:top w:w="80" w:type="dxa"/>
              <w:left w:w="90" w:type="dxa"/>
              <w:bottom w:w="80" w:type="dxa"/>
              <w:right w:w="90" w:type="dxa"/>
            </w:tcMar>
            <w:vAlign w:val="center"/>
          </w:tcPr>
          <w:p w14:paraId="31163306"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ICU_Admissions, Treatments.</w:t>
            </w:r>
          </w:p>
        </w:tc>
        <w:tc>
          <w:tcPr>
            <w:tcW w:w="2541" w:type="dxa"/>
            <w:tcMar>
              <w:top w:w="80" w:type="dxa"/>
              <w:left w:w="90" w:type="dxa"/>
              <w:bottom w:w="80" w:type="dxa"/>
              <w:right w:w="90" w:type="dxa"/>
            </w:tcMar>
            <w:vAlign w:val="center"/>
          </w:tcPr>
          <w:p w14:paraId="3BB037BC"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Advanced analytical SQL, joins, CTEs/window functions as needed, ICU and treatment questions.</w:t>
            </w:r>
          </w:p>
        </w:tc>
        <w:tc>
          <w:tcPr>
            <w:tcW w:w="2541" w:type="dxa"/>
            <w:tcMar>
              <w:top w:w="80" w:type="dxa"/>
              <w:left w:w="90" w:type="dxa"/>
              <w:bottom w:w="80" w:type="dxa"/>
              <w:right w:w="90" w:type="dxa"/>
            </w:tcMar>
            <w:vAlign w:val="center"/>
          </w:tcPr>
          <w:p w14:paraId="7256F6DE"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Patient/Clinical Analytics dashboard; analytical findings and interpretation.</w:t>
            </w:r>
          </w:p>
        </w:tc>
      </w:tr>
      <w:tr w:rsidR="00835B33" w14:paraId="2AF396E0" w14:textId="77777777" w:rsidTr="00835B33">
        <w:trPr>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5C699D68" w14:textId="77777777" w:rsidR="00835B33" w:rsidRDefault="00000000">
            <w:pPr>
              <w:spacing w:after="0" w:line="252" w:lineRule="auto"/>
            </w:pPr>
            <w:r>
              <w:rPr>
                <w:b w:val="0"/>
                <w:sz w:val="14"/>
              </w:rPr>
              <w:t>Abdullah Masoud</w:t>
            </w:r>
          </w:p>
        </w:tc>
        <w:tc>
          <w:tcPr>
            <w:tcW w:w="2541" w:type="dxa"/>
            <w:tcMar>
              <w:top w:w="80" w:type="dxa"/>
              <w:left w:w="90" w:type="dxa"/>
              <w:bottom w:w="80" w:type="dxa"/>
              <w:right w:w="90" w:type="dxa"/>
            </w:tcMar>
            <w:vAlign w:val="center"/>
          </w:tcPr>
          <w:p w14:paraId="5AC88D60"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Departments, Staff.</w:t>
            </w:r>
          </w:p>
        </w:tc>
        <w:tc>
          <w:tcPr>
            <w:tcW w:w="2541" w:type="dxa"/>
            <w:tcMar>
              <w:top w:w="80" w:type="dxa"/>
              <w:left w:w="90" w:type="dxa"/>
              <w:bottom w:w="80" w:type="dxa"/>
              <w:right w:w="90" w:type="dxa"/>
            </w:tcMar>
            <w:vAlign w:val="center"/>
          </w:tcPr>
          <w:p w14:paraId="5AE4799C"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Basic joins/aggregations and quality-assurance queries for departments and staff.</w:t>
            </w:r>
          </w:p>
        </w:tc>
        <w:tc>
          <w:tcPr>
            <w:tcW w:w="2541" w:type="dxa"/>
            <w:tcMar>
              <w:top w:w="80" w:type="dxa"/>
              <w:left w:w="90" w:type="dxa"/>
              <w:bottom w:w="80" w:type="dxa"/>
              <w:right w:w="90" w:type="dxa"/>
            </w:tcMar>
            <w:vAlign w:val="center"/>
          </w:tcPr>
          <w:p w14:paraId="0A1A386E" w14:textId="77777777" w:rsidR="00835B33"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4"/>
              </w:rPr>
              <w:t>Staff/Department visuals; presentation formatting support.</w:t>
            </w:r>
          </w:p>
        </w:tc>
      </w:tr>
      <w:tr w:rsidR="00835B33" w14:paraId="38B06E7F" w14:textId="77777777" w:rsidTr="00835B3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541" w:type="dxa"/>
            <w:tcMar>
              <w:top w:w="80" w:type="dxa"/>
              <w:left w:w="90" w:type="dxa"/>
              <w:bottom w:w="80" w:type="dxa"/>
              <w:right w:w="90" w:type="dxa"/>
            </w:tcMar>
            <w:vAlign w:val="center"/>
          </w:tcPr>
          <w:p w14:paraId="5DEFCAB7" w14:textId="77777777" w:rsidR="00835B33" w:rsidRDefault="00000000">
            <w:pPr>
              <w:spacing w:after="0" w:line="252" w:lineRule="auto"/>
            </w:pPr>
            <w:r>
              <w:rPr>
                <w:b w:val="0"/>
                <w:sz w:val="14"/>
              </w:rPr>
              <w:t>Mariam Khaled</w:t>
            </w:r>
          </w:p>
        </w:tc>
        <w:tc>
          <w:tcPr>
            <w:tcW w:w="2541" w:type="dxa"/>
            <w:tcMar>
              <w:top w:w="80" w:type="dxa"/>
              <w:left w:w="90" w:type="dxa"/>
              <w:bottom w:w="80" w:type="dxa"/>
              <w:right w:w="90" w:type="dxa"/>
            </w:tcMar>
            <w:vAlign w:val="center"/>
          </w:tcPr>
          <w:p w14:paraId="5340C949"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Hospital_Departments, Appointments.</w:t>
            </w:r>
          </w:p>
        </w:tc>
        <w:tc>
          <w:tcPr>
            <w:tcW w:w="2541" w:type="dxa"/>
            <w:tcMar>
              <w:top w:w="80" w:type="dxa"/>
              <w:left w:w="90" w:type="dxa"/>
              <w:bottom w:w="80" w:type="dxa"/>
              <w:right w:w="90" w:type="dxa"/>
            </w:tcMar>
            <w:vAlign w:val="center"/>
          </w:tcPr>
          <w:p w14:paraId="7776EA8E"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Appointment analysis, simple views, and referential-integrity checks.</w:t>
            </w:r>
          </w:p>
        </w:tc>
        <w:tc>
          <w:tcPr>
            <w:tcW w:w="2541" w:type="dxa"/>
            <w:tcMar>
              <w:top w:w="80" w:type="dxa"/>
              <w:left w:w="90" w:type="dxa"/>
              <w:bottom w:w="80" w:type="dxa"/>
              <w:right w:w="90" w:type="dxa"/>
            </w:tcMar>
            <w:vAlign w:val="center"/>
          </w:tcPr>
          <w:p w14:paraId="28113F26" w14:textId="77777777" w:rsidR="00835B33"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4"/>
              </w:rPr>
              <w:t>Appointments module; filters, navigation, user-experience support, and proofreading.</w:t>
            </w:r>
          </w:p>
        </w:tc>
      </w:tr>
    </w:tbl>
    <w:p w14:paraId="638BC1DF" w14:textId="77777777" w:rsidR="00835B33" w:rsidRDefault="00835B33">
      <w:pPr>
        <w:spacing w:after="20"/>
      </w:pPr>
    </w:p>
    <w:p w14:paraId="039969A6" w14:textId="77777777" w:rsidR="00835B33" w:rsidRDefault="00000000">
      <w:pPr>
        <w:pStyle w:val="Heading2"/>
      </w:pPr>
      <w:r>
        <w:t>3.1 Collaboration and Review</w:t>
      </w:r>
    </w:p>
    <w:p w14:paraId="2F76AC6B" w14:textId="77777777" w:rsidR="00835B33" w:rsidRDefault="00000000">
      <w:pPr>
        <w:pStyle w:val="ListBullet"/>
        <w:spacing w:after="60"/>
      </w:pPr>
      <w:r>
        <w:t>Each table group has a primary owner responsible for the notebook, cleaning rules, and outputs.</w:t>
      </w:r>
    </w:p>
    <w:p w14:paraId="76C157AA" w14:textId="77777777" w:rsidR="00835B33" w:rsidRDefault="00000000">
      <w:pPr>
        <w:pStyle w:val="ListBullet"/>
        <w:spacing w:after="60"/>
      </w:pPr>
      <w:r>
        <w:t>Eslam, Zainab, and Assem review high-risk work involving cross-table keys, dates, encounter grain, ICU logic, financial measures, and Fact/Dimension joins, with the relevant table owner involved.</w:t>
      </w:r>
    </w:p>
    <w:p w14:paraId="724D09F1" w14:textId="77777777" w:rsidR="00835B33" w:rsidRDefault="00000000">
      <w:pPr>
        <w:pStyle w:val="ListBullet"/>
        <w:spacing w:after="60"/>
      </w:pPr>
      <w:r>
        <w:t>Abdullah and Mariam own defined deliverables in their assigned workstreams; their work is reviewed, not treated as optional assistance.</w:t>
      </w:r>
    </w:p>
    <w:p w14:paraId="1083660E" w14:textId="77777777" w:rsidR="00835B33" w:rsidRDefault="00000000">
      <w:pPr>
        <w:pStyle w:val="ListBullet"/>
        <w:spacing w:after="60"/>
      </w:pPr>
      <w:r>
        <w:t>Shared cleaning functions should be reused where their behavior matches the intended rule. Table-specific cleaning logic must remain table-specific when a common function would change results.</w:t>
      </w:r>
    </w:p>
    <w:p w14:paraId="1BEED22C" w14:textId="77777777" w:rsidR="00835B33" w:rsidRDefault="00000000">
      <w:pPr>
        <w:pStyle w:val="ListBullet"/>
        <w:spacing w:after="60"/>
      </w:pPr>
      <w:r>
        <w:t>The team should preserve the raw V5 source and save prepared outputs separately, documenting row counts and transformations.</w:t>
      </w:r>
    </w:p>
    <w:p w14:paraId="3401A678" w14:textId="77777777" w:rsidR="00835B33" w:rsidRDefault="00000000">
      <w:pPr>
        <w:pStyle w:val="Heading1"/>
      </w:pPr>
      <w:r>
        <w:t>4. Risk Assessment and Mitigation Plan</w:t>
      </w:r>
    </w:p>
    <w:tbl>
      <w:tblPr>
        <w:tblStyle w:val="TableGrid"/>
        <w:tblW w:w="0" w:type="auto"/>
        <w:jc w:val="center"/>
        <w:tblLayout w:type="fixed"/>
        <w:tblLook w:val="04A0" w:firstRow="1" w:lastRow="0" w:firstColumn="1" w:lastColumn="0" w:noHBand="0" w:noVBand="1"/>
      </w:tblPr>
      <w:tblGrid>
        <w:gridCol w:w="2088"/>
        <w:gridCol w:w="2376"/>
        <w:gridCol w:w="4968"/>
        <w:gridCol w:w="1296"/>
      </w:tblGrid>
      <w:tr w:rsidR="00835B33" w14:paraId="6B7A2EE1" w14:textId="77777777">
        <w:trPr>
          <w:cantSplit/>
          <w:tblHeader/>
          <w:jc w:val="center"/>
        </w:trPr>
        <w:tc>
          <w:tcPr>
            <w:tcW w:w="2088" w:type="dxa"/>
            <w:shd w:val="clear" w:color="auto" w:fill="17365D"/>
            <w:tcMar>
              <w:top w:w="65" w:type="dxa"/>
              <w:left w:w="95" w:type="dxa"/>
              <w:bottom w:w="65" w:type="dxa"/>
              <w:right w:w="95" w:type="dxa"/>
            </w:tcMar>
            <w:vAlign w:val="center"/>
          </w:tcPr>
          <w:p w14:paraId="3E5C242F" w14:textId="77777777" w:rsidR="00835B33" w:rsidRDefault="00000000">
            <w:pPr>
              <w:spacing w:after="0"/>
            </w:pPr>
            <w:r>
              <w:rPr>
                <w:b/>
                <w:color w:val="FFFFFF"/>
                <w:sz w:val="14"/>
              </w:rPr>
              <w:t>Risk</w:t>
            </w:r>
          </w:p>
        </w:tc>
        <w:tc>
          <w:tcPr>
            <w:tcW w:w="2376" w:type="dxa"/>
            <w:shd w:val="clear" w:color="auto" w:fill="17365D"/>
            <w:tcMar>
              <w:top w:w="65" w:type="dxa"/>
              <w:left w:w="95" w:type="dxa"/>
              <w:bottom w:w="65" w:type="dxa"/>
              <w:right w:w="95" w:type="dxa"/>
            </w:tcMar>
            <w:vAlign w:val="center"/>
          </w:tcPr>
          <w:p w14:paraId="6FE4E9B3" w14:textId="77777777" w:rsidR="00835B33" w:rsidRDefault="00000000">
            <w:pPr>
              <w:spacing w:after="0"/>
            </w:pPr>
            <w:r>
              <w:rPr>
                <w:b/>
                <w:color w:val="FFFFFF"/>
                <w:sz w:val="14"/>
              </w:rPr>
              <w:t>Potential impact</w:t>
            </w:r>
          </w:p>
        </w:tc>
        <w:tc>
          <w:tcPr>
            <w:tcW w:w="4968" w:type="dxa"/>
            <w:shd w:val="clear" w:color="auto" w:fill="17365D"/>
            <w:tcMar>
              <w:top w:w="65" w:type="dxa"/>
              <w:left w:w="95" w:type="dxa"/>
              <w:bottom w:w="65" w:type="dxa"/>
              <w:right w:w="95" w:type="dxa"/>
            </w:tcMar>
            <w:vAlign w:val="center"/>
          </w:tcPr>
          <w:p w14:paraId="3BE674EF" w14:textId="77777777" w:rsidR="00835B33" w:rsidRDefault="00000000">
            <w:pPr>
              <w:spacing w:after="0"/>
            </w:pPr>
            <w:r>
              <w:rPr>
                <w:b/>
                <w:color w:val="FFFFFF"/>
                <w:sz w:val="14"/>
              </w:rPr>
              <w:t>Mitigation / response</w:t>
            </w:r>
          </w:p>
        </w:tc>
        <w:tc>
          <w:tcPr>
            <w:tcW w:w="1296" w:type="dxa"/>
            <w:shd w:val="clear" w:color="auto" w:fill="17365D"/>
            <w:tcMar>
              <w:top w:w="65" w:type="dxa"/>
              <w:left w:w="95" w:type="dxa"/>
              <w:bottom w:w="65" w:type="dxa"/>
              <w:right w:w="95" w:type="dxa"/>
            </w:tcMar>
            <w:vAlign w:val="center"/>
          </w:tcPr>
          <w:p w14:paraId="1320C6E0" w14:textId="77777777" w:rsidR="00835B33" w:rsidRDefault="00000000">
            <w:pPr>
              <w:spacing w:after="0"/>
            </w:pPr>
            <w:r>
              <w:rPr>
                <w:b/>
                <w:color w:val="FFFFFF"/>
                <w:sz w:val="14"/>
              </w:rPr>
              <w:t>Primary attention</w:t>
            </w:r>
          </w:p>
        </w:tc>
      </w:tr>
      <w:tr w:rsidR="00835B33" w14:paraId="0B2196FD" w14:textId="77777777">
        <w:trPr>
          <w:cantSplit/>
          <w:jc w:val="center"/>
        </w:trPr>
        <w:tc>
          <w:tcPr>
            <w:tcW w:w="2088" w:type="dxa"/>
            <w:tcMar>
              <w:top w:w="65" w:type="dxa"/>
              <w:left w:w="95" w:type="dxa"/>
              <w:bottom w:w="65" w:type="dxa"/>
              <w:right w:w="95" w:type="dxa"/>
            </w:tcMar>
            <w:vAlign w:val="center"/>
          </w:tcPr>
          <w:p w14:paraId="49654DB9" w14:textId="77777777" w:rsidR="00835B33" w:rsidRDefault="00000000">
            <w:pPr>
              <w:spacing w:after="0"/>
            </w:pPr>
            <w:r>
              <w:rPr>
                <w:sz w:val="14"/>
              </w:rPr>
              <w:t>Synthetic data limitations</w:t>
            </w:r>
          </w:p>
        </w:tc>
        <w:tc>
          <w:tcPr>
            <w:tcW w:w="2376" w:type="dxa"/>
            <w:tcMar>
              <w:top w:w="65" w:type="dxa"/>
              <w:left w:w="95" w:type="dxa"/>
              <w:bottom w:w="65" w:type="dxa"/>
              <w:right w:w="95" w:type="dxa"/>
            </w:tcMar>
            <w:vAlign w:val="center"/>
          </w:tcPr>
          <w:p w14:paraId="4E637FE8" w14:textId="77777777" w:rsidR="00835B33" w:rsidRDefault="00000000">
            <w:pPr>
              <w:spacing w:after="0"/>
            </w:pPr>
            <w:r>
              <w:rPr>
                <w:sz w:val="14"/>
              </w:rPr>
              <w:t>Patterns may not represent real-world clinical or hospital behavior.</w:t>
            </w:r>
          </w:p>
        </w:tc>
        <w:tc>
          <w:tcPr>
            <w:tcW w:w="4968" w:type="dxa"/>
            <w:tcMar>
              <w:top w:w="65" w:type="dxa"/>
              <w:left w:w="95" w:type="dxa"/>
              <w:bottom w:w="65" w:type="dxa"/>
              <w:right w:w="95" w:type="dxa"/>
            </w:tcMar>
            <w:vAlign w:val="center"/>
          </w:tcPr>
          <w:p w14:paraId="5A2ECEFB" w14:textId="77777777" w:rsidR="00835B33" w:rsidRDefault="00000000">
            <w:pPr>
              <w:spacing w:after="0"/>
            </w:pPr>
            <w:r>
              <w:rPr>
                <w:sz w:val="14"/>
              </w:rPr>
              <w:t>Label the dataset synthetic; restrict conclusions to the generated data; avoid clinical claims or treatment recommendations.</w:t>
            </w:r>
          </w:p>
        </w:tc>
        <w:tc>
          <w:tcPr>
            <w:tcW w:w="1296" w:type="dxa"/>
            <w:tcMar>
              <w:top w:w="80" w:type="dxa"/>
              <w:left w:w="90" w:type="dxa"/>
              <w:bottom w:w="80" w:type="dxa"/>
              <w:right w:w="90" w:type="dxa"/>
            </w:tcMar>
            <w:vAlign w:val="center"/>
          </w:tcPr>
          <w:p w14:paraId="50C75C02" w14:textId="77777777" w:rsidR="00835B33" w:rsidRDefault="00000000">
            <w:pPr>
              <w:spacing w:after="0" w:line="252" w:lineRule="auto"/>
            </w:pPr>
            <w:r>
              <w:rPr>
                <w:sz w:val="15"/>
              </w:rPr>
              <w:t>Eslam + all members</w:t>
            </w:r>
          </w:p>
        </w:tc>
      </w:tr>
      <w:tr w:rsidR="00835B33" w14:paraId="72356C97" w14:textId="77777777">
        <w:trPr>
          <w:cantSplit/>
          <w:jc w:val="center"/>
        </w:trPr>
        <w:tc>
          <w:tcPr>
            <w:tcW w:w="2088" w:type="dxa"/>
            <w:shd w:val="clear" w:color="auto" w:fill="F3F7FA"/>
            <w:tcMar>
              <w:top w:w="65" w:type="dxa"/>
              <w:left w:w="95" w:type="dxa"/>
              <w:bottom w:w="65" w:type="dxa"/>
              <w:right w:w="95" w:type="dxa"/>
            </w:tcMar>
            <w:vAlign w:val="center"/>
          </w:tcPr>
          <w:p w14:paraId="22AA2EB8" w14:textId="77777777" w:rsidR="00835B33" w:rsidRDefault="00000000">
            <w:pPr>
              <w:spacing w:after="0"/>
            </w:pPr>
            <w:r>
              <w:rPr>
                <w:sz w:val="14"/>
              </w:rPr>
              <w:t>Residual data-quality issues</w:t>
            </w:r>
          </w:p>
        </w:tc>
        <w:tc>
          <w:tcPr>
            <w:tcW w:w="2376" w:type="dxa"/>
            <w:shd w:val="clear" w:color="auto" w:fill="F3F7FA"/>
            <w:tcMar>
              <w:top w:w="65" w:type="dxa"/>
              <w:left w:w="95" w:type="dxa"/>
              <w:bottom w:w="65" w:type="dxa"/>
              <w:right w:w="95" w:type="dxa"/>
            </w:tcMar>
            <w:vAlign w:val="center"/>
          </w:tcPr>
          <w:p w14:paraId="75CF1545" w14:textId="77777777" w:rsidR="00835B33" w:rsidRDefault="00000000">
            <w:pPr>
              <w:spacing w:after="0"/>
            </w:pPr>
            <w:r>
              <w:rPr>
                <w:sz w:val="14"/>
              </w:rPr>
              <w:t>Missing, inconsistent, duplicate, or multi-value fields may distort analysis.</w:t>
            </w:r>
          </w:p>
        </w:tc>
        <w:tc>
          <w:tcPr>
            <w:tcW w:w="4968" w:type="dxa"/>
            <w:shd w:val="clear" w:color="auto" w:fill="F3F7FA"/>
            <w:tcMar>
              <w:top w:w="65" w:type="dxa"/>
              <w:left w:w="95" w:type="dxa"/>
              <w:bottom w:w="65" w:type="dxa"/>
              <w:right w:w="95" w:type="dxa"/>
            </w:tcMar>
            <w:vAlign w:val="center"/>
          </w:tcPr>
          <w:p w14:paraId="246FDC66" w14:textId="77777777" w:rsidR="00835B33" w:rsidRDefault="00000000">
            <w:pPr>
              <w:spacing w:after="0"/>
            </w:pPr>
            <w:r>
              <w:rPr>
                <w:sz w:val="14"/>
              </w:rPr>
              <w:t>Profile first; document cleaning rules; preserve raw values where needed; report before/after counts and unresolved issues.</w:t>
            </w:r>
          </w:p>
        </w:tc>
        <w:tc>
          <w:tcPr>
            <w:tcW w:w="1296" w:type="dxa"/>
            <w:shd w:val="clear" w:color="auto" w:fill="F3F7FA"/>
            <w:tcMar>
              <w:top w:w="65" w:type="dxa"/>
              <w:left w:w="95" w:type="dxa"/>
              <w:bottom w:w="65" w:type="dxa"/>
              <w:right w:w="95" w:type="dxa"/>
            </w:tcMar>
            <w:vAlign w:val="center"/>
          </w:tcPr>
          <w:p w14:paraId="7266F0EB" w14:textId="77777777" w:rsidR="00835B33" w:rsidRDefault="00000000">
            <w:pPr>
              <w:spacing w:after="0"/>
            </w:pPr>
            <w:r>
              <w:rPr>
                <w:sz w:val="14"/>
              </w:rPr>
              <w:t>All table owners</w:t>
            </w:r>
          </w:p>
        </w:tc>
      </w:tr>
      <w:tr w:rsidR="00835B33" w14:paraId="0D1E0D83" w14:textId="77777777">
        <w:trPr>
          <w:cantSplit/>
          <w:jc w:val="center"/>
        </w:trPr>
        <w:tc>
          <w:tcPr>
            <w:tcW w:w="2088" w:type="dxa"/>
            <w:tcMar>
              <w:top w:w="65" w:type="dxa"/>
              <w:left w:w="95" w:type="dxa"/>
              <w:bottom w:w="65" w:type="dxa"/>
              <w:right w:w="95" w:type="dxa"/>
            </w:tcMar>
            <w:vAlign w:val="center"/>
          </w:tcPr>
          <w:p w14:paraId="0693DB90" w14:textId="77777777" w:rsidR="00835B33" w:rsidRDefault="00000000">
            <w:pPr>
              <w:spacing w:after="0"/>
            </w:pPr>
            <w:r>
              <w:rPr>
                <w:sz w:val="14"/>
              </w:rPr>
              <w:t>Different fact grains / join fan-out</w:t>
            </w:r>
          </w:p>
        </w:tc>
        <w:tc>
          <w:tcPr>
            <w:tcW w:w="2376" w:type="dxa"/>
            <w:tcMar>
              <w:top w:w="65" w:type="dxa"/>
              <w:left w:w="95" w:type="dxa"/>
              <w:bottom w:w="65" w:type="dxa"/>
              <w:right w:w="95" w:type="dxa"/>
            </w:tcMar>
            <w:vAlign w:val="center"/>
          </w:tcPr>
          <w:p w14:paraId="715ADCC8" w14:textId="77777777" w:rsidR="00835B33" w:rsidRDefault="00000000">
            <w:pPr>
              <w:spacing w:after="0"/>
            </w:pPr>
            <w:r>
              <w:rPr>
                <w:sz w:val="14"/>
              </w:rPr>
              <w:t>Joins between encounters, tests, treatments, and appointments can multiply rows and inflate counts or bills.</w:t>
            </w:r>
          </w:p>
        </w:tc>
        <w:tc>
          <w:tcPr>
            <w:tcW w:w="4968" w:type="dxa"/>
            <w:tcMar>
              <w:top w:w="65" w:type="dxa"/>
              <w:left w:w="95" w:type="dxa"/>
              <w:bottom w:w="65" w:type="dxa"/>
              <w:right w:w="95" w:type="dxa"/>
            </w:tcMar>
            <w:vAlign w:val="center"/>
          </w:tcPr>
          <w:p w14:paraId="45D4CAB5" w14:textId="77777777" w:rsidR="00835B33" w:rsidRDefault="00000000">
            <w:pPr>
              <w:spacing w:after="0"/>
            </w:pPr>
            <w:r>
              <w:rPr>
                <w:sz w:val="14"/>
              </w:rPr>
              <w:t>Document each Fact grain; aggregate child facts independently before combining; validate row counts and totals after joins.</w:t>
            </w:r>
          </w:p>
        </w:tc>
        <w:tc>
          <w:tcPr>
            <w:tcW w:w="1296" w:type="dxa"/>
            <w:tcMar>
              <w:top w:w="80" w:type="dxa"/>
              <w:left w:w="90" w:type="dxa"/>
              <w:bottom w:w="80" w:type="dxa"/>
              <w:right w:w="90" w:type="dxa"/>
            </w:tcMar>
            <w:vAlign w:val="center"/>
          </w:tcPr>
          <w:p w14:paraId="0F716AE2" w14:textId="77777777" w:rsidR="00835B33" w:rsidRDefault="00000000">
            <w:pPr>
              <w:spacing w:after="0" w:line="252" w:lineRule="auto"/>
            </w:pPr>
            <w:r>
              <w:rPr>
                <w:sz w:val="15"/>
              </w:rPr>
              <w:t>Eslam, Zainab, Assem</w:t>
            </w:r>
          </w:p>
        </w:tc>
      </w:tr>
      <w:tr w:rsidR="00835B33" w14:paraId="12D47979" w14:textId="77777777">
        <w:trPr>
          <w:cantSplit/>
          <w:jc w:val="center"/>
        </w:trPr>
        <w:tc>
          <w:tcPr>
            <w:tcW w:w="2088" w:type="dxa"/>
            <w:shd w:val="clear" w:color="auto" w:fill="F3F7FA"/>
            <w:tcMar>
              <w:top w:w="65" w:type="dxa"/>
              <w:left w:w="95" w:type="dxa"/>
              <w:bottom w:w="65" w:type="dxa"/>
              <w:right w:w="95" w:type="dxa"/>
            </w:tcMar>
            <w:vAlign w:val="center"/>
          </w:tcPr>
          <w:p w14:paraId="54F910E9" w14:textId="77777777" w:rsidR="00835B33" w:rsidRDefault="00000000">
            <w:pPr>
              <w:spacing w:after="0"/>
            </w:pPr>
            <w:r>
              <w:rPr>
                <w:sz w:val="14"/>
              </w:rPr>
              <w:t>Cross-table relationship errors</w:t>
            </w:r>
          </w:p>
        </w:tc>
        <w:tc>
          <w:tcPr>
            <w:tcW w:w="2376" w:type="dxa"/>
            <w:shd w:val="clear" w:color="auto" w:fill="F3F7FA"/>
            <w:tcMar>
              <w:top w:w="65" w:type="dxa"/>
              <w:left w:w="95" w:type="dxa"/>
              <w:bottom w:w="65" w:type="dxa"/>
              <w:right w:w="95" w:type="dxa"/>
            </w:tcMar>
            <w:vAlign w:val="center"/>
          </w:tcPr>
          <w:p w14:paraId="720AAEEE" w14:textId="77777777" w:rsidR="00835B33" w:rsidRDefault="00000000">
            <w:pPr>
              <w:spacing w:after="0"/>
            </w:pPr>
            <w:r>
              <w:rPr>
                <w:sz w:val="14"/>
              </w:rPr>
              <w:t>Orphan records or inconsistent hospital/encounter links can invalidate findings.</w:t>
            </w:r>
          </w:p>
        </w:tc>
        <w:tc>
          <w:tcPr>
            <w:tcW w:w="4968" w:type="dxa"/>
            <w:shd w:val="clear" w:color="auto" w:fill="F3F7FA"/>
            <w:tcMar>
              <w:top w:w="65" w:type="dxa"/>
              <w:left w:w="95" w:type="dxa"/>
              <w:bottom w:w="65" w:type="dxa"/>
              <w:right w:w="95" w:type="dxa"/>
            </w:tcMar>
            <w:vAlign w:val="center"/>
          </w:tcPr>
          <w:p w14:paraId="1EE5DD12" w14:textId="77777777" w:rsidR="00835B33" w:rsidRDefault="00000000">
            <w:pPr>
              <w:spacing w:after="0"/>
            </w:pPr>
            <w:r>
              <w:rPr>
                <w:sz w:val="14"/>
              </w:rPr>
              <w:t>Run PK/FK and cross-table validation after cleaning and after loading to SQL.</w:t>
            </w:r>
          </w:p>
        </w:tc>
        <w:tc>
          <w:tcPr>
            <w:tcW w:w="1296" w:type="dxa"/>
            <w:shd w:val="clear" w:color="auto" w:fill="F3F7FA"/>
            <w:tcMar>
              <w:top w:w="80" w:type="dxa"/>
              <w:left w:w="90" w:type="dxa"/>
              <w:bottom w:w="80" w:type="dxa"/>
              <w:right w:w="90" w:type="dxa"/>
            </w:tcMar>
            <w:vAlign w:val="center"/>
          </w:tcPr>
          <w:p w14:paraId="735EB1B6" w14:textId="77777777" w:rsidR="00835B33" w:rsidRDefault="00000000">
            <w:pPr>
              <w:spacing w:after="0" w:line="252" w:lineRule="auto"/>
            </w:pPr>
            <w:r>
              <w:rPr>
                <w:sz w:val="15"/>
              </w:rPr>
              <w:t>Eslam, Zainab, Assem</w:t>
            </w:r>
          </w:p>
        </w:tc>
      </w:tr>
      <w:tr w:rsidR="00835B33" w14:paraId="3415C7AA" w14:textId="77777777">
        <w:trPr>
          <w:cantSplit/>
          <w:jc w:val="center"/>
        </w:trPr>
        <w:tc>
          <w:tcPr>
            <w:tcW w:w="2088" w:type="dxa"/>
            <w:tcMar>
              <w:top w:w="65" w:type="dxa"/>
              <w:left w:w="95" w:type="dxa"/>
              <w:bottom w:w="65" w:type="dxa"/>
              <w:right w:w="95" w:type="dxa"/>
            </w:tcMar>
            <w:vAlign w:val="center"/>
          </w:tcPr>
          <w:p w14:paraId="7C44CF3A" w14:textId="77777777" w:rsidR="00835B33" w:rsidRDefault="00000000">
            <w:pPr>
              <w:spacing w:after="0"/>
            </w:pPr>
            <w:r>
              <w:rPr>
                <w:sz w:val="14"/>
              </w:rPr>
              <w:t>Uneven availability and skill levels</w:t>
            </w:r>
          </w:p>
        </w:tc>
        <w:tc>
          <w:tcPr>
            <w:tcW w:w="2376" w:type="dxa"/>
            <w:tcMar>
              <w:top w:w="65" w:type="dxa"/>
              <w:left w:w="95" w:type="dxa"/>
              <w:bottom w:w="65" w:type="dxa"/>
              <w:right w:w="95" w:type="dxa"/>
            </w:tcMar>
            <w:vAlign w:val="center"/>
          </w:tcPr>
          <w:p w14:paraId="76CECDB7" w14:textId="77777777" w:rsidR="00835B33" w:rsidRDefault="00000000">
            <w:pPr>
              <w:spacing w:after="0"/>
            </w:pPr>
            <w:r>
              <w:rPr>
                <w:sz w:val="14"/>
              </w:rPr>
              <w:t>Heavy tasks may become bottlenecks or less experienced members may be blocked.</w:t>
            </w:r>
          </w:p>
        </w:tc>
        <w:tc>
          <w:tcPr>
            <w:tcW w:w="4968" w:type="dxa"/>
            <w:tcMar>
              <w:top w:w="65" w:type="dxa"/>
              <w:left w:w="95" w:type="dxa"/>
              <w:bottom w:w="65" w:type="dxa"/>
              <w:right w:w="95" w:type="dxa"/>
            </w:tcMar>
            <w:vAlign w:val="center"/>
          </w:tcPr>
          <w:p w14:paraId="76B6EA2D" w14:textId="77777777" w:rsidR="00835B33" w:rsidRDefault="00000000">
            <w:pPr>
              <w:spacing w:after="0"/>
            </w:pPr>
            <w:r>
              <w:rPr>
                <w:sz w:val="14"/>
              </w:rPr>
              <w:t>Split milestones into small deliverables; assign meaningful bounded ownership; use reviewer/owner pairing.</w:t>
            </w:r>
          </w:p>
        </w:tc>
        <w:tc>
          <w:tcPr>
            <w:tcW w:w="1296" w:type="dxa"/>
            <w:tcMar>
              <w:top w:w="80" w:type="dxa"/>
              <w:left w:w="90" w:type="dxa"/>
              <w:bottom w:w="80" w:type="dxa"/>
              <w:right w:w="90" w:type="dxa"/>
            </w:tcMar>
            <w:vAlign w:val="center"/>
          </w:tcPr>
          <w:p w14:paraId="6242B48F" w14:textId="77777777" w:rsidR="00835B33" w:rsidRDefault="00000000">
            <w:pPr>
              <w:spacing w:after="0" w:line="252" w:lineRule="auto"/>
            </w:pPr>
            <w:r>
              <w:rPr>
                <w:sz w:val="15"/>
              </w:rPr>
              <w:t>Eslam (Team Leader)</w:t>
            </w:r>
          </w:p>
        </w:tc>
      </w:tr>
      <w:tr w:rsidR="00835B33" w14:paraId="41799035" w14:textId="77777777">
        <w:trPr>
          <w:cantSplit/>
          <w:jc w:val="center"/>
        </w:trPr>
        <w:tc>
          <w:tcPr>
            <w:tcW w:w="2088" w:type="dxa"/>
            <w:shd w:val="clear" w:color="auto" w:fill="F3F7FA"/>
            <w:tcMar>
              <w:top w:w="65" w:type="dxa"/>
              <w:left w:w="95" w:type="dxa"/>
              <w:bottom w:w="65" w:type="dxa"/>
              <w:right w:w="95" w:type="dxa"/>
            </w:tcMar>
            <w:vAlign w:val="center"/>
          </w:tcPr>
          <w:p w14:paraId="429985F2" w14:textId="77777777" w:rsidR="00835B33" w:rsidRDefault="00000000">
            <w:pPr>
              <w:spacing w:after="0"/>
            </w:pPr>
            <w:r>
              <w:rPr>
                <w:sz w:val="14"/>
              </w:rPr>
              <w:t>Schedule slippage between phases</w:t>
            </w:r>
          </w:p>
        </w:tc>
        <w:tc>
          <w:tcPr>
            <w:tcW w:w="2376" w:type="dxa"/>
            <w:shd w:val="clear" w:color="auto" w:fill="F3F7FA"/>
            <w:tcMar>
              <w:top w:w="65" w:type="dxa"/>
              <w:left w:w="95" w:type="dxa"/>
              <w:bottom w:w="65" w:type="dxa"/>
              <w:right w:w="95" w:type="dxa"/>
            </w:tcMar>
            <w:vAlign w:val="center"/>
          </w:tcPr>
          <w:p w14:paraId="16B46FCE" w14:textId="77777777" w:rsidR="00835B33" w:rsidRDefault="00000000">
            <w:pPr>
              <w:spacing w:after="0"/>
            </w:pPr>
            <w:r>
              <w:rPr>
                <w:sz w:val="14"/>
              </w:rPr>
              <w:t>Late Python outputs can delay SQL; late SQL can delay Power BI.</w:t>
            </w:r>
          </w:p>
        </w:tc>
        <w:tc>
          <w:tcPr>
            <w:tcW w:w="4968" w:type="dxa"/>
            <w:shd w:val="clear" w:color="auto" w:fill="F3F7FA"/>
            <w:tcMar>
              <w:top w:w="65" w:type="dxa"/>
              <w:left w:w="95" w:type="dxa"/>
              <w:bottom w:w="65" w:type="dxa"/>
              <w:right w:w="95" w:type="dxa"/>
            </w:tcMar>
            <w:vAlign w:val="center"/>
          </w:tcPr>
          <w:p w14:paraId="2331F1FA" w14:textId="77777777" w:rsidR="00835B33" w:rsidRDefault="00000000">
            <w:pPr>
              <w:spacing w:after="0"/>
            </w:pPr>
            <w:r>
              <w:rPr>
                <w:sz w:val="14"/>
              </w:rPr>
              <w:t>Respect the agreed handoff dates; provide partial outputs at each milestone; escalate blockers early.</w:t>
            </w:r>
          </w:p>
        </w:tc>
        <w:tc>
          <w:tcPr>
            <w:tcW w:w="1296" w:type="dxa"/>
            <w:shd w:val="clear" w:color="auto" w:fill="F3F7FA"/>
            <w:tcMar>
              <w:top w:w="80" w:type="dxa"/>
              <w:left w:w="90" w:type="dxa"/>
              <w:bottom w:w="80" w:type="dxa"/>
              <w:right w:w="90" w:type="dxa"/>
            </w:tcMar>
            <w:vAlign w:val="center"/>
          </w:tcPr>
          <w:p w14:paraId="4E1CC9E1" w14:textId="77777777" w:rsidR="00835B33" w:rsidRDefault="00000000">
            <w:pPr>
              <w:spacing w:after="0" w:line="252" w:lineRule="auto"/>
            </w:pPr>
            <w:r>
              <w:rPr>
                <w:sz w:val="15"/>
              </w:rPr>
              <w:t>Eslam (Team Leader)</w:t>
            </w:r>
          </w:p>
        </w:tc>
      </w:tr>
      <w:tr w:rsidR="00835B33" w14:paraId="2824D4F9" w14:textId="77777777">
        <w:trPr>
          <w:cantSplit/>
          <w:jc w:val="center"/>
        </w:trPr>
        <w:tc>
          <w:tcPr>
            <w:tcW w:w="2088" w:type="dxa"/>
            <w:tcMar>
              <w:top w:w="65" w:type="dxa"/>
              <w:left w:w="95" w:type="dxa"/>
              <w:bottom w:w="65" w:type="dxa"/>
              <w:right w:w="95" w:type="dxa"/>
            </w:tcMar>
            <w:vAlign w:val="center"/>
          </w:tcPr>
          <w:p w14:paraId="6F9E286D" w14:textId="77777777" w:rsidR="00835B33" w:rsidRDefault="00000000">
            <w:pPr>
              <w:spacing w:after="0"/>
            </w:pPr>
            <w:r>
              <w:rPr>
                <w:sz w:val="14"/>
              </w:rPr>
              <w:t>Uncontrolled dataset regeneration</w:t>
            </w:r>
          </w:p>
        </w:tc>
        <w:tc>
          <w:tcPr>
            <w:tcW w:w="2376" w:type="dxa"/>
            <w:tcMar>
              <w:top w:w="65" w:type="dxa"/>
              <w:left w:w="95" w:type="dxa"/>
              <w:bottom w:w="65" w:type="dxa"/>
              <w:right w:w="95" w:type="dxa"/>
            </w:tcMar>
            <w:vAlign w:val="center"/>
          </w:tcPr>
          <w:p w14:paraId="2181E25F" w14:textId="77777777" w:rsidR="00835B33" w:rsidRDefault="00000000">
            <w:pPr>
              <w:spacing w:after="0"/>
            </w:pPr>
            <w:r>
              <w:rPr>
                <w:sz w:val="14"/>
              </w:rPr>
              <w:t>Repeatedly regenerating the source can reintroduce issues or break completed work.</w:t>
            </w:r>
          </w:p>
        </w:tc>
        <w:tc>
          <w:tcPr>
            <w:tcW w:w="4968" w:type="dxa"/>
            <w:tcMar>
              <w:top w:w="65" w:type="dxa"/>
              <w:left w:w="95" w:type="dxa"/>
              <w:bottom w:w="65" w:type="dxa"/>
              <w:right w:w="95" w:type="dxa"/>
            </w:tcMar>
            <w:vAlign w:val="center"/>
          </w:tcPr>
          <w:p w14:paraId="0ED62B42" w14:textId="77777777" w:rsidR="00835B33" w:rsidRDefault="00000000">
            <w:pPr>
              <w:spacing w:after="0"/>
            </w:pPr>
            <w:r>
              <w:rPr>
                <w:sz w:val="14"/>
              </w:rPr>
              <w:t>Treat V5 as the frozen raw baseline; handle ordinary issues in the cleaning pipeline; change the source only through a reviewed, documented decision.</w:t>
            </w:r>
          </w:p>
        </w:tc>
        <w:tc>
          <w:tcPr>
            <w:tcW w:w="1296" w:type="dxa"/>
            <w:tcMar>
              <w:top w:w="80" w:type="dxa"/>
              <w:left w:w="90" w:type="dxa"/>
              <w:bottom w:w="80" w:type="dxa"/>
              <w:right w:w="90" w:type="dxa"/>
            </w:tcMar>
            <w:vAlign w:val="center"/>
          </w:tcPr>
          <w:p w14:paraId="49464729" w14:textId="77777777" w:rsidR="00835B33" w:rsidRDefault="00000000">
            <w:pPr>
              <w:spacing w:after="0" w:line="252" w:lineRule="auto"/>
            </w:pPr>
            <w:r>
              <w:rPr>
                <w:sz w:val="15"/>
              </w:rPr>
              <w:t>Eslam + reviewers</w:t>
            </w:r>
          </w:p>
        </w:tc>
      </w:tr>
      <w:tr w:rsidR="00835B33" w14:paraId="5143FC04" w14:textId="77777777">
        <w:trPr>
          <w:cantSplit/>
          <w:jc w:val="center"/>
        </w:trPr>
        <w:tc>
          <w:tcPr>
            <w:tcW w:w="2088" w:type="dxa"/>
            <w:shd w:val="clear" w:color="auto" w:fill="F3F7FA"/>
            <w:tcMar>
              <w:top w:w="65" w:type="dxa"/>
              <w:left w:w="95" w:type="dxa"/>
              <w:bottom w:w="65" w:type="dxa"/>
              <w:right w:w="95" w:type="dxa"/>
            </w:tcMar>
            <w:vAlign w:val="center"/>
          </w:tcPr>
          <w:p w14:paraId="280B2F92" w14:textId="77777777" w:rsidR="00835B33" w:rsidRDefault="00000000">
            <w:pPr>
              <w:spacing w:after="0"/>
            </w:pPr>
            <w:r>
              <w:rPr>
                <w:sz w:val="14"/>
              </w:rPr>
              <w:t>Unclear definitions of KPIs</w:t>
            </w:r>
          </w:p>
        </w:tc>
        <w:tc>
          <w:tcPr>
            <w:tcW w:w="2376" w:type="dxa"/>
            <w:shd w:val="clear" w:color="auto" w:fill="F3F7FA"/>
            <w:tcMar>
              <w:top w:w="65" w:type="dxa"/>
              <w:left w:w="95" w:type="dxa"/>
              <w:bottom w:w="65" w:type="dxa"/>
              <w:right w:w="95" w:type="dxa"/>
            </w:tcMar>
            <w:vAlign w:val="center"/>
          </w:tcPr>
          <w:p w14:paraId="502CC915" w14:textId="77777777" w:rsidR="00835B33" w:rsidRDefault="00000000">
            <w:pPr>
              <w:spacing w:after="0"/>
            </w:pPr>
            <w:r>
              <w:rPr>
                <w:sz w:val="14"/>
              </w:rPr>
              <w:t>Different members may calculate the same metric differently.</w:t>
            </w:r>
          </w:p>
        </w:tc>
        <w:tc>
          <w:tcPr>
            <w:tcW w:w="4968" w:type="dxa"/>
            <w:shd w:val="clear" w:color="auto" w:fill="F3F7FA"/>
            <w:tcMar>
              <w:top w:w="65" w:type="dxa"/>
              <w:left w:w="95" w:type="dxa"/>
              <w:bottom w:w="65" w:type="dxa"/>
              <w:right w:w="95" w:type="dxa"/>
            </w:tcMar>
            <w:vAlign w:val="center"/>
          </w:tcPr>
          <w:p w14:paraId="612B0AAF" w14:textId="77777777" w:rsidR="00835B33" w:rsidRDefault="00000000">
            <w:pPr>
              <w:spacing w:after="0"/>
            </w:pPr>
            <w:r>
              <w:rPr>
                <w:sz w:val="14"/>
              </w:rPr>
              <w:t>Maintain a shared KPI definition with formula, source table, grain, filter logic, and validation query.</w:t>
            </w:r>
          </w:p>
        </w:tc>
        <w:tc>
          <w:tcPr>
            <w:tcW w:w="1296" w:type="dxa"/>
            <w:shd w:val="clear" w:color="auto" w:fill="F3F7FA"/>
            <w:tcMar>
              <w:top w:w="80" w:type="dxa"/>
              <w:left w:w="90" w:type="dxa"/>
              <w:bottom w:w="80" w:type="dxa"/>
              <w:right w:w="90" w:type="dxa"/>
            </w:tcMar>
            <w:vAlign w:val="center"/>
          </w:tcPr>
          <w:p w14:paraId="4B45D688" w14:textId="77777777" w:rsidR="00835B33" w:rsidRDefault="00000000">
            <w:pPr>
              <w:spacing w:after="0" w:line="252" w:lineRule="auto"/>
            </w:pPr>
            <w:r>
              <w:rPr>
                <w:sz w:val="15"/>
              </w:rPr>
              <w:t>Eslam, Zainab, Assem</w:t>
            </w:r>
          </w:p>
        </w:tc>
      </w:tr>
      <w:tr w:rsidR="00835B33" w14:paraId="62F083BC" w14:textId="77777777">
        <w:trPr>
          <w:cantSplit/>
          <w:jc w:val="center"/>
        </w:trPr>
        <w:tc>
          <w:tcPr>
            <w:tcW w:w="2088" w:type="dxa"/>
            <w:tcMar>
              <w:top w:w="65" w:type="dxa"/>
              <w:left w:w="95" w:type="dxa"/>
              <w:bottom w:w="65" w:type="dxa"/>
              <w:right w:w="95" w:type="dxa"/>
            </w:tcMar>
            <w:vAlign w:val="center"/>
          </w:tcPr>
          <w:p w14:paraId="382812C6" w14:textId="77777777" w:rsidR="00835B33" w:rsidRDefault="00000000">
            <w:pPr>
              <w:spacing w:after="0"/>
            </w:pPr>
            <w:r>
              <w:rPr>
                <w:sz w:val="14"/>
              </w:rPr>
              <w:lastRenderedPageBreak/>
              <w:t>Presentation overstates results</w:t>
            </w:r>
          </w:p>
        </w:tc>
        <w:tc>
          <w:tcPr>
            <w:tcW w:w="2376" w:type="dxa"/>
            <w:tcMar>
              <w:top w:w="65" w:type="dxa"/>
              <w:left w:w="95" w:type="dxa"/>
              <w:bottom w:w="65" w:type="dxa"/>
              <w:right w:w="95" w:type="dxa"/>
            </w:tcMar>
            <w:vAlign w:val="center"/>
          </w:tcPr>
          <w:p w14:paraId="7465104A" w14:textId="77777777" w:rsidR="00835B33" w:rsidRDefault="00000000">
            <w:pPr>
              <w:spacing w:after="0"/>
            </w:pPr>
            <w:r>
              <w:rPr>
                <w:sz w:val="14"/>
              </w:rPr>
              <w:t>Synthetic analytics could be mistaken for clinical evidence.</w:t>
            </w:r>
          </w:p>
        </w:tc>
        <w:tc>
          <w:tcPr>
            <w:tcW w:w="4968" w:type="dxa"/>
            <w:tcMar>
              <w:top w:w="65" w:type="dxa"/>
              <w:left w:w="95" w:type="dxa"/>
              <w:bottom w:w="65" w:type="dxa"/>
              <w:right w:w="95" w:type="dxa"/>
            </w:tcMar>
            <w:vAlign w:val="center"/>
          </w:tcPr>
          <w:p w14:paraId="642EE955" w14:textId="77777777" w:rsidR="00835B33" w:rsidRDefault="00000000">
            <w:pPr>
              <w:spacing w:after="0"/>
            </w:pPr>
            <w:r>
              <w:rPr>
                <w:sz w:val="14"/>
              </w:rPr>
              <w:t>State the synthetic-data limitation in the presentation and dashboards; distinguish descriptive/operational analysis from clinical decisions.</w:t>
            </w:r>
          </w:p>
        </w:tc>
        <w:tc>
          <w:tcPr>
            <w:tcW w:w="1296" w:type="dxa"/>
            <w:tcMar>
              <w:top w:w="80" w:type="dxa"/>
              <w:left w:w="90" w:type="dxa"/>
              <w:bottom w:w="80" w:type="dxa"/>
              <w:right w:w="90" w:type="dxa"/>
            </w:tcMar>
            <w:vAlign w:val="center"/>
          </w:tcPr>
          <w:p w14:paraId="76BA44DB" w14:textId="77777777" w:rsidR="00835B33" w:rsidRDefault="00000000">
            <w:pPr>
              <w:spacing w:after="0" w:line="252" w:lineRule="auto"/>
            </w:pPr>
            <w:r>
              <w:rPr>
                <w:sz w:val="15"/>
              </w:rPr>
              <w:t>Eslam + Assem</w:t>
            </w:r>
          </w:p>
        </w:tc>
      </w:tr>
    </w:tbl>
    <w:p w14:paraId="3FFABF01" w14:textId="77777777" w:rsidR="00835B33" w:rsidRDefault="00835B33">
      <w:pPr>
        <w:spacing w:after="20"/>
      </w:pPr>
    </w:p>
    <w:p w14:paraId="117E5EEF" w14:textId="77777777" w:rsidR="00835B33" w:rsidRDefault="00000000">
      <w:pPr>
        <w:pStyle w:val="Heading1"/>
      </w:pPr>
      <w:r>
        <w:t>5. Project KPIs and Success Measures</w:t>
      </w:r>
    </w:p>
    <w:p w14:paraId="380CBAEF" w14:textId="77777777" w:rsidR="00835B33" w:rsidRDefault="00000000">
      <w:r>
        <w:t>The following are project-delivery and analytical-quality measures that fit the agreed prototype. Numeric targets beyond the confirmed number of source tables were not specified by the team, so they are left for team approval rather than invented.</w:t>
      </w:r>
    </w:p>
    <w:tbl>
      <w:tblPr>
        <w:tblStyle w:val="TableGrid"/>
        <w:tblW w:w="0" w:type="auto"/>
        <w:jc w:val="center"/>
        <w:tblLayout w:type="fixed"/>
        <w:tblLook w:val="04A0" w:firstRow="1" w:lastRow="0" w:firstColumn="1" w:lastColumn="0" w:noHBand="0" w:noVBand="1"/>
      </w:tblPr>
      <w:tblGrid>
        <w:gridCol w:w="2088"/>
        <w:gridCol w:w="6120"/>
        <w:gridCol w:w="2448"/>
      </w:tblGrid>
      <w:tr w:rsidR="00835B33" w14:paraId="62CB167A" w14:textId="77777777">
        <w:trPr>
          <w:cantSplit/>
          <w:tblHeader/>
          <w:jc w:val="center"/>
        </w:trPr>
        <w:tc>
          <w:tcPr>
            <w:tcW w:w="2088" w:type="dxa"/>
            <w:shd w:val="clear" w:color="auto" w:fill="17365D"/>
            <w:tcMar>
              <w:top w:w="65" w:type="dxa"/>
              <w:left w:w="95" w:type="dxa"/>
              <w:bottom w:w="65" w:type="dxa"/>
              <w:right w:w="95" w:type="dxa"/>
            </w:tcMar>
            <w:vAlign w:val="center"/>
          </w:tcPr>
          <w:p w14:paraId="5B6C40EF" w14:textId="77777777" w:rsidR="00835B33" w:rsidRDefault="00000000">
            <w:pPr>
              <w:spacing w:after="0"/>
            </w:pPr>
            <w:r>
              <w:rPr>
                <w:b/>
                <w:color w:val="FFFFFF"/>
                <w:sz w:val="14"/>
              </w:rPr>
              <w:t>KPI / Measure</w:t>
            </w:r>
          </w:p>
        </w:tc>
        <w:tc>
          <w:tcPr>
            <w:tcW w:w="6120" w:type="dxa"/>
            <w:shd w:val="clear" w:color="auto" w:fill="17365D"/>
            <w:tcMar>
              <w:top w:w="65" w:type="dxa"/>
              <w:left w:w="95" w:type="dxa"/>
              <w:bottom w:w="65" w:type="dxa"/>
              <w:right w:w="95" w:type="dxa"/>
            </w:tcMar>
            <w:vAlign w:val="center"/>
          </w:tcPr>
          <w:p w14:paraId="6303F00E" w14:textId="77777777" w:rsidR="00835B33" w:rsidRDefault="00000000">
            <w:pPr>
              <w:spacing w:after="0"/>
            </w:pPr>
            <w:r>
              <w:rPr>
                <w:b/>
                <w:color w:val="FFFFFF"/>
                <w:sz w:val="14"/>
              </w:rPr>
              <w:t>How it is assessed</w:t>
            </w:r>
          </w:p>
        </w:tc>
        <w:tc>
          <w:tcPr>
            <w:tcW w:w="2448" w:type="dxa"/>
            <w:shd w:val="clear" w:color="auto" w:fill="17365D"/>
            <w:tcMar>
              <w:top w:w="65" w:type="dxa"/>
              <w:left w:w="95" w:type="dxa"/>
              <w:bottom w:w="65" w:type="dxa"/>
              <w:right w:w="95" w:type="dxa"/>
            </w:tcMar>
            <w:vAlign w:val="center"/>
          </w:tcPr>
          <w:p w14:paraId="291D441F" w14:textId="77777777" w:rsidR="00835B33" w:rsidRDefault="00000000">
            <w:pPr>
              <w:spacing w:after="0"/>
            </w:pPr>
            <w:r>
              <w:rPr>
                <w:b/>
                <w:color w:val="FFFFFF"/>
                <w:sz w:val="14"/>
              </w:rPr>
              <w:t>Target / status</w:t>
            </w:r>
          </w:p>
        </w:tc>
      </w:tr>
      <w:tr w:rsidR="00835B33" w14:paraId="06071DF9" w14:textId="77777777">
        <w:trPr>
          <w:cantSplit/>
          <w:jc w:val="center"/>
        </w:trPr>
        <w:tc>
          <w:tcPr>
            <w:tcW w:w="2088" w:type="dxa"/>
            <w:tcMar>
              <w:top w:w="65" w:type="dxa"/>
              <w:left w:w="95" w:type="dxa"/>
              <w:bottom w:w="65" w:type="dxa"/>
              <w:right w:w="95" w:type="dxa"/>
            </w:tcMar>
            <w:vAlign w:val="center"/>
          </w:tcPr>
          <w:p w14:paraId="242A2F86" w14:textId="77777777" w:rsidR="00835B33" w:rsidRDefault="00000000">
            <w:pPr>
              <w:spacing w:after="0"/>
            </w:pPr>
            <w:r>
              <w:rPr>
                <w:sz w:val="14"/>
              </w:rPr>
              <w:t>Source-table coverage</w:t>
            </w:r>
          </w:p>
        </w:tc>
        <w:tc>
          <w:tcPr>
            <w:tcW w:w="6120" w:type="dxa"/>
            <w:tcMar>
              <w:top w:w="65" w:type="dxa"/>
              <w:left w:w="95" w:type="dxa"/>
              <w:bottom w:w="65" w:type="dxa"/>
              <w:right w:w="95" w:type="dxa"/>
            </w:tcMar>
            <w:vAlign w:val="center"/>
          </w:tcPr>
          <w:p w14:paraId="016DDC0F" w14:textId="77777777" w:rsidR="00835B33" w:rsidRDefault="00000000">
            <w:pPr>
              <w:spacing w:after="0"/>
            </w:pPr>
            <w:r>
              <w:rPr>
                <w:sz w:val="14"/>
              </w:rPr>
              <w:t>All 12 named source tables have a documented purpose, grain, key fields, and owner.</w:t>
            </w:r>
          </w:p>
        </w:tc>
        <w:tc>
          <w:tcPr>
            <w:tcW w:w="2448" w:type="dxa"/>
            <w:tcMar>
              <w:top w:w="65" w:type="dxa"/>
              <w:left w:w="95" w:type="dxa"/>
              <w:bottom w:w="65" w:type="dxa"/>
              <w:right w:w="95" w:type="dxa"/>
            </w:tcMar>
            <w:vAlign w:val="center"/>
          </w:tcPr>
          <w:p w14:paraId="6E9FDDA6" w14:textId="77777777" w:rsidR="00835B33" w:rsidRDefault="00000000">
            <w:pPr>
              <w:spacing w:after="0"/>
            </w:pPr>
            <w:r>
              <w:rPr>
                <w:sz w:val="14"/>
              </w:rPr>
              <w:t>12 of 12 tables.</w:t>
            </w:r>
          </w:p>
        </w:tc>
      </w:tr>
      <w:tr w:rsidR="00835B33" w14:paraId="11938070" w14:textId="77777777">
        <w:trPr>
          <w:cantSplit/>
          <w:jc w:val="center"/>
        </w:trPr>
        <w:tc>
          <w:tcPr>
            <w:tcW w:w="2088" w:type="dxa"/>
            <w:shd w:val="clear" w:color="auto" w:fill="F3F7FA"/>
            <w:tcMar>
              <w:top w:w="65" w:type="dxa"/>
              <w:left w:w="95" w:type="dxa"/>
              <w:bottom w:w="65" w:type="dxa"/>
              <w:right w:w="95" w:type="dxa"/>
            </w:tcMar>
            <w:vAlign w:val="center"/>
          </w:tcPr>
          <w:p w14:paraId="5A15916D" w14:textId="77777777" w:rsidR="00835B33" w:rsidRDefault="00000000">
            <w:pPr>
              <w:spacing w:after="0"/>
            </w:pPr>
            <w:r>
              <w:rPr>
                <w:sz w:val="14"/>
              </w:rPr>
              <w:t>Cleaning traceability</w:t>
            </w:r>
          </w:p>
        </w:tc>
        <w:tc>
          <w:tcPr>
            <w:tcW w:w="6120" w:type="dxa"/>
            <w:shd w:val="clear" w:color="auto" w:fill="F3F7FA"/>
            <w:tcMar>
              <w:top w:w="65" w:type="dxa"/>
              <w:left w:w="95" w:type="dxa"/>
              <w:bottom w:w="65" w:type="dxa"/>
              <w:right w:w="95" w:type="dxa"/>
            </w:tcMar>
            <w:vAlign w:val="center"/>
          </w:tcPr>
          <w:p w14:paraId="0878F6BD" w14:textId="77777777" w:rsidR="00835B33" w:rsidRDefault="00000000">
            <w:pPr>
              <w:spacing w:after="0"/>
            </w:pPr>
            <w:r>
              <w:rPr>
                <w:sz w:val="14"/>
              </w:rPr>
              <w:t>Each implemented cleaning rule is documented with affected columns and before/after counts.</w:t>
            </w:r>
          </w:p>
        </w:tc>
        <w:tc>
          <w:tcPr>
            <w:tcW w:w="2448" w:type="dxa"/>
            <w:shd w:val="clear" w:color="auto" w:fill="F3F7FA"/>
            <w:tcMar>
              <w:top w:w="65" w:type="dxa"/>
              <w:left w:w="95" w:type="dxa"/>
              <w:bottom w:w="65" w:type="dxa"/>
              <w:right w:w="95" w:type="dxa"/>
            </w:tcMar>
            <w:vAlign w:val="center"/>
          </w:tcPr>
          <w:p w14:paraId="239E78F8" w14:textId="77777777" w:rsidR="00835B33" w:rsidRDefault="00000000">
            <w:pPr>
              <w:spacing w:after="0"/>
            </w:pPr>
            <w:r>
              <w:rPr>
                <w:sz w:val="14"/>
              </w:rPr>
              <w:t>Target to be confirmed; recommended acceptance condition: no undocumented transformations.</w:t>
            </w:r>
          </w:p>
        </w:tc>
      </w:tr>
      <w:tr w:rsidR="00835B33" w14:paraId="3A5F0566" w14:textId="77777777">
        <w:trPr>
          <w:cantSplit/>
          <w:jc w:val="center"/>
        </w:trPr>
        <w:tc>
          <w:tcPr>
            <w:tcW w:w="2088" w:type="dxa"/>
            <w:tcMar>
              <w:top w:w="65" w:type="dxa"/>
              <w:left w:w="95" w:type="dxa"/>
              <w:bottom w:w="65" w:type="dxa"/>
              <w:right w:w="95" w:type="dxa"/>
            </w:tcMar>
            <w:vAlign w:val="center"/>
          </w:tcPr>
          <w:p w14:paraId="62B300F5" w14:textId="77777777" w:rsidR="00835B33" w:rsidRDefault="00000000">
            <w:pPr>
              <w:spacing w:after="0"/>
            </w:pPr>
            <w:r>
              <w:rPr>
                <w:sz w:val="14"/>
              </w:rPr>
              <w:t>Referential integrity</w:t>
            </w:r>
          </w:p>
        </w:tc>
        <w:tc>
          <w:tcPr>
            <w:tcW w:w="6120" w:type="dxa"/>
            <w:tcMar>
              <w:top w:w="65" w:type="dxa"/>
              <w:left w:w="95" w:type="dxa"/>
              <w:bottom w:w="65" w:type="dxa"/>
              <w:right w:w="95" w:type="dxa"/>
            </w:tcMar>
            <w:vAlign w:val="center"/>
          </w:tcPr>
          <w:p w14:paraId="0838A0A8" w14:textId="77777777" w:rsidR="00835B33" w:rsidRDefault="00000000">
            <w:pPr>
              <w:spacing w:after="0"/>
            </w:pPr>
            <w:r>
              <w:rPr>
                <w:sz w:val="14"/>
              </w:rPr>
              <w:t>Critical PK/FK relationships in the approved SQL model are checked for orphan records.</w:t>
            </w:r>
          </w:p>
        </w:tc>
        <w:tc>
          <w:tcPr>
            <w:tcW w:w="2448" w:type="dxa"/>
            <w:tcMar>
              <w:top w:w="65" w:type="dxa"/>
              <w:left w:w="95" w:type="dxa"/>
              <w:bottom w:w="65" w:type="dxa"/>
              <w:right w:w="95" w:type="dxa"/>
            </w:tcMar>
            <w:vAlign w:val="center"/>
          </w:tcPr>
          <w:p w14:paraId="7F7804D9" w14:textId="77777777" w:rsidR="00835B33" w:rsidRDefault="00000000">
            <w:pPr>
              <w:spacing w:after="0"/>
            </w:pPr>
            <w:r>
              <w:rPr>
                <w:sz w:val="14"/>
              </w:rPr>
              <w:t>Target to be confirmed; expected design goal is zero unexplained orphans in final analytical tables.</w:t>
            </w:r>
          </w:p>
        </w:tc>
      </w:tr>
      <w:tr w:rsidR="00835B33" w14:paraId="415B0DEE" w14:textId="77777777">
        <w:trPr>
          <w:cantSplit/>
          <w:jc w:val="center"/>
        </w:trPr>
        <w:tc>
          <w:tcPr>
            <w:tcW w:w="2088" w:type="dxa"/>
            <w:shd w:val="clear" w:color="auto" w:fill="F3F7FA"/>
            <w:tcMar>
              <w:top w:w="65" w:type="dxa"/>
              <w:left w:w="95" w:type="dxa"/>
              <w:bottom w:w="65" w:type="dxa"/>
              <w:right w:w="95" w:type="dxa"/>
            </w:tcMar>
            <w:vAlign w:val="center"/>
          </w:tcPr>
          <w:p w14:paraId="6A5EEA9A" w14:textId="77777777" w:rsidR="00835B33" w:rsidRDefault="00000000">
            <w:pPr>
              <w:spacing w:after="0"/>
            </w:pPr>
            <w:r>
              <w:rPr>
                <w:sz w:val="14"/>
              </w:rPr>
              <w:t>Analytical correctness</w:t>
            </w:r>
          </w:p>
        </w:tc>
        <w:tc>
          <w:tcPr>
            <w:tcW w:w="6120" w:type="dxa"/>
            <w:shd w:val="clear" w:color="auto" w:fill="F3F7FA"/>
            <w:tcMar>
              <w:top w:w="65" w:type="dxa"/>
              <w:left w:w="95" w:type="dxa"/>
              <w:bottom w:w="65" w:type="dxa"/>
              <w:right w:w="95" w:type="dxa"/>
            </w:tcMar>
            <w:vAlign w:val="center"/>
          </w:tcPr>
          <w:p w14:paraId="565AF9E6" w14:textId="77777777" w:rsidR="00835B33" w:rsidRDefault="00000000">
            <w:pPr>
              <w:spacing w:after="0"/>
            </w:pPr>
            <w:r>
              <w:rPr>
                <w:sz w:val="14"/>
              </w:rPr>
              <w:t>SQL outputs reconcile with validated table-level counts and do not double-count facts.</w:t>
            </w:r>
          </w:p>
        </w:tc>
        <w:tc>
          <w:tcPr>
            <w:tcW w:w="2448" w:type="dxa"/>
            <w:shd w:val="clear" w:color="auto" w:fill="F3F7FA"/>
            <w:tcMar>
              <w:top w:w="65" w:type="dxa"/>
              <w:left w:w="95" w:type="dxa"/>
              <w:bottom w:w="65" w:type="dxa"/>
              <w:right w:w="95" w:type="dxa"/>
            </w:tcMar>
            <w:vAlign w:val="center"/>
          </w:tcPr>
          <w:p w14:paraId="7B31D23B" w14:textId="77777777" w:rsidR="00835B33" w:rsidRDefault="00000000">
            <w:pPr>
              <w:spacing w:after="0"/>
            </w:pPr>
            <w:r>
              <w:rPr>
                <w:sz w:val="14"/>
              </w:rPr>
              <w:t>All approved analysis queries checked.</w:t>
            </w:r>
          </w:p>
        </w:tc>
      </w:tr>
      <w:tr w:rsidR="00835B33" w14:paraId="24E617CE" w14:textId="77777777">
        <w:trPr>
          <w:cantSplit/>
          <w:jc w:val="center"/>
        </w:trPr>
        <w:tc>
          <w:tcPr>
            <w:tcW w:w="2088" w:type="dxa"/>
            <w:tcMar>
              <w:top w:w="65" w:type="dxa"/>
              <w:left w:w="95" w:type="dxa"/>
              <w:bottom w:w="65" w:type="dxa"/>
              <w:right w:w="95" w:type="dxa"/>
            </w:tcMar>
            <w:vAlign w:val="center"/>
          </w:tcPr>
          <w:p w14:paraId="5D323DE6" w14:textId="77777777" w:rsidR="00835B33" w:rsidRDefault="00000000">
            <w:pPr>
              <w:spacing w:after="0"/>
            </w:pPr>
            <w:r>
              <w:rPr>
                <w:sz w:val="14"/>
              </w:rPr>
              <w:t>KPI definition coverage</w:t>
            </w:r>
          </w:p>
        </w:tc>
        <w:tc>
          <w:tcPr>
            <w:tcW w:w="6120" w:type="dxa"/>
            <w:tcMar>
              <w:top w:w="65" w:type="dxa"/>
              <w:left w:w="95" w:type="dxa"/>
              <w:bottom w:w="65" w:type="dxa"/>
              <w:right w:w="95" w:type="dxa"/>
            </w:tcMar>
            <w:vAlign w:val="center"/>
          </w:tcPr>
          <w:p w14:paraId="6B7D839C" w14:textId="77777777" w:rsidR="00835B33" w:rsidRDefault="00000000">
            <w:pPr>
              <w:spacing w:after="0"/>
            </w:pPr>
            <w:r>
              <w:rPr>
                <w:sz w:val="14"/>
              </w:rPr>
              <w:t>Each Power BI KPI has a documented formula, source, grain, and filter behavior.</w:t>
            </w:r>
          </w:p>
        </w:tc>
        <w:tc>
          <w:tcPr>
            <w:tcW w:w="2448" w:type="dxa"/>
            <w:tcMar>
              <w:top w:w="65" w:type="dxa"/>
              <w:left w:w="95" w:type="dxa"/>
              <w:bottom w:w="65" w:type="dxa"/>
              <w:right w:w="95" w:type="dxa"/>
            </w:tcMar>
            <w:vAlign w:val="center"/>
          </w:tcPr>
          <w:p w14:paraId="492ED675" w14:textId="77777777" w:rsidR="00835B33" w:rsidRDefault="00000000">
            <w:pPr>
              <w:spacing w:after="0"/>
            </w:pPr>
            <w:r>
              <w:rPr>
                <w:sz w:val="14"/>
              </w:rPr>
              <w:t>All KPIs displayed in the final report.</w:t>
            </w:r>
          </w:p>
        </w:tc>
      </w:tr>
      <w:tr w:rsidR="00835B33" w14:paraId="5A9836A0" w14:textId="77777777">
        <w:trPr>
          <w:cantSplit/>
          <w:jc w:val="center"/>
        </w:trPr>
        <w:tc>
          <w:tcPr>
            <w:tcW w:w="2088" w:type="dxa"/>
            <w:shd w:val="clear" w:color="auto" w:fill="F3F7FA"/>
            <w:tcMar>
              <w:top w:w="65" w:type="dxa"/>
              <w:left w:w="95" w:type="dxa"/>
              <w:bottom w:w="65" w:type="dxa"/>
              <w:right w:w="95" w:type="dxa"/>
            </w:tcMar>
            <w:vAlign w:val="center"/>
          </w:tcPr>
          <w:p w14:paraId="2A2BF063" w14:textId="77777777" w:rsidR="00835B33" w:rsidRDefault="00000000">
            <w:pPr>
              <w:spacing w:after="0"/>
            </w:pPr>
            <w:r>
              <w:rPr>
                <w:sz w:val="14"/>
              </w:rPr>
              <w:t>Dashboard functionality</w:t>
            </w:r>
          </w:p>
        </w:tc>
        <w:tc>
          <w:tcPr>
            <w:tcW w:w="6120" w:type="dxa"/>
            <w:shd w:val="clear" w:color="auto" w:fill="F3F7FA"/>
            <w:tcMar>
              <w:top w:w="65" w:type="dxa"/>
              <w:left w:w="95" w:type="dxa"/>
              <w:bottom w:w="65" w:type="dxa"/>
              <w:right w:w="95" w:type="dxa"/>
            </w:tcMar>
            <w:vAlign w:val="center"/>
          </w:tcPr>
          <w:p w14:paraId="72B1C26E" w14:textId="77777777" w:rsidR="00835B33" w:rsidRDefault="00000000">
            <w:pPr>
              <w:spacing w:after="0"/>
            </w:pPr>
            <w:r>
              <w:rPr>
                <w:sz w:val="14"/>
              </w:rPr>
              <w:t>Filters, slicers, relationships, and visuals respond consistently to the intended date/hospital/department context.</w:t>
            </w:r>
          </w:p>
        </w:tc>
        <w:tc>
          <w:tcPr>
            <w:tcW w:w="2448" w:type="dxa"/>
            <w:shd w:val="clear" w:color="auto" w:fill="F3F7FA"/>
            <w:tcMar>
              <w:top w:w="65" w:type="dxa"/>
              <w:left w:w="95" w:type="dxa"/>
              <w:bottom w:w="65" w:type="dxa"/>
              <w:right w:w="95" w:type="dxa"/>
            </w:tcMar>
            <w:vAlign w:val="center"/>
          </w:tcPr>
          <w:p w14:paraId="287CE635" w14:textId="77777777" w:rsidR="00835B33" w:rsidRDefault="00000000">
            <w:pPr>
              <w:spacing w:after="0"/>
            </w:pPr>
            <w:r>
              <w:rPr>
                <w:sz w:val="14"/>
              </w:rPr>
              <w:t>All report pages tested before presentation.</w:t>
            </w:r>
          </w:p>
        </w:tc>
      </w:tr>
      <w:tr w:rsidR="00835B33" w14:paraId="688AB58D" w14:textId="77777777">
        <w:trPr>
          <w:cantSplit/>
          <w:jc w:val="center"/>
        </w:trPr>
        <w:tc>
          <w:tcPr>
            <w:tcW w:w="2088" w:type="dxa"/>
            <w:tcMar>
              <w:top w:w="65" w:type="dxa"/>
              <w:left w:w="95" w:type="dxa"/>
              <w:bottom w:w="65" w:type="dxa"/>
              <w:right w:w="95" w:type="dxa"/>
            </w:tcMar>
            <w:vAlign w:val="center"/>
          </w:tcPr>
          <w:p w14:paraId="1C747AE2" w14:textId="77777777" w:rsidR="00835B33" w:rsidRDefault="00000000">
            <w:pPr>
              <w:spacing w:after="0"/>
            </w:pPr>
            <w:r>
              <w:rPr>
                <w:sz w:val="14"/>
              </w:rPr>
              <w:t>Reproducibility</w:t>
            </w:r>
          </w:p>
        </w:tc>
        <w:tc>
          <w:tcPr>
            <w:tcW w:w="6120" w:type="dxa"/>
            <w:tcMar>
              <w:top w:w="65" w:type="dxa"/>
              <w:left w:w="95" w:type="dxa"/>
              <w:bottom w:w="65" w:type="dxa"/>
              <w:right w:w="95" w:type="dxa"/>
            </w:tcMar>
            <w:vAlign w:val="center"/>
          </w:tcPr>
          <w:p w14:paraId="3B9AF303" w14:textId="77777777" w:rsidR="00835B33" w:rsidRDefault="00000000">
            <w:pPr>
              <w:spacing w:after="0"/>
            </w:pPr>
            <w:r>
              <w:rPr>
                <w:sz w:val="14"/>
              </w:rPr>
              <w:t>Python cleaning notebooks/scripts can be rerun from the preserved raw source to regenerate the prepared outputs.</w:t>
            </w:r>
          </w:p>
        </w:tc>
        <w:tc>
          <w:tcPr>
            <w:tcW w:w="2448" w:type="dxa"/>
            <w:tcMar>
              <w:top w:w="65" w:type="dxa"/>
              <w:left w:w="95" w:type="dxa"/>
              <w:bottom w:w="65" w:type="dxa"/>
              <w:right w:w="95" w:type="dxa"/>
            </w:tcMar>
            <w:vAlign w:val="center"/>
          </w:tcPr>
          <w:p w14:paraId="42699BCC" w14:textId="77777777" w:rsidR="00835B33" w:rsidRDefault="00000000">
            <w:pPr>
              <w:spacing w:after="0"/>
            </w:pPr>
            <w:r>
              <w:rPr>
                <w:sz w:val="14"/>
              </w:rPr>
              <w:t>Repeatable run documented.</w:t>
            </w:r>
          </w:p>
        </w:tc>
      </w:tr>
      <w:tr w:rsidR="00835B33" w14:paraId="0D722185" w14:textId="77777777">
        <w:trPr>
          <w:cantSplit/>
          <w:jc w:val="center"/>
        </w:trPr>
        <w:tc>
          <w:tcPr>
            <w:tcW w:w="2088" w:type="dxa"/>
            <w:shd w:val="clear" w:color="auto" w:fill="F3F7FA"/>
            <w:tcMar>
              <w:top w:w="65" w:type="dxa"/>
              <w:left w:w="95" w:type="dxa"/>
              <w:bottom w:w="65" w:type="dxa"/>
              <w:right w:w="95" w:type="dxa"/>
            </w:tcMar>
            <w:vAlign w:val="center"/>
          </w:tcPr>
          <w:p w14:paraId="2C63D743" w14:textId="77777777" w:rsidR="00835B33" w:rsidRDefault="00000000">
            <w:pPr>
              <w:spacing w:after="0"/>
            </w:pPr>
            <w:r>
              <w:rPr>
                <w:sz w:val="14"/>
              </w:rPr>
              <w:t>Presentation readiness</w:t>
            </w:r>
          </w:p>
        </w:tc>
        <w:tc>
          <w:tcPr>
            <w:tcW w:w="6120" w:type="dxa"/>
            <w:shd w:val="clear" w:color="auto" w:fill="F3F7FA"/>
            <w:tcMar>
              <w:top w:w="65" w:type="dxa"/>
              <w:left w:w="95" w:type="dxa"/>
              <w:bottom w:w="65" w:type="dxa"/>
              <w:right w:w="95" w:type="dxa"/>
            </w:tcMar>
            <w:vAlign w:val="center"/>
          </w:tcPr>
          <w:p w14:paraId="0D45F48B" w14:textId="77777777" w:rsidR="00835B33" w:rsidRDefault="00000000">
            <w:pPr>
              <w:spacing w:after="0"/>
            </w:pPr>
            <w:r>
              <w:rPr>
                <w:sz w:val="14"/>
              </w:rPr>
              <w:t>All five members can explain their assigned work and the end-to-end project flow.</w:t>
            </w:r>
          </w:p>
        </w:tc>
        <w:tc>
          <w:tcPr>
            <w:tcW w:w="2448" w:type="dxa"/>
            <w:shd w:val="clear" w:color="auto" w:fill="F3F7FA"/>
            <w:tcMar>
              <w:top w:w="65" w:type="dxa"/>
              <w:left w:w="95" w:type="dxa"/>
              <w:bottom w:w="65" w:type="dxa"/>
              <w:right w:w="95" w:type="dxa"/>
            </w:tcMar>
            <w:vAlign w:val="center"/>
          </w:tcPr>
          <w:p w14:paraId="4FC32BBF" w14:textId="77777777" w:rsidR="00835B33" w:rsidRDefault="00000000">
            <w:pPr>
              <w:spacing w:after="0"/>
            </w:pPr>
            <w:r>
              <w:rPr>
                <w:sz w:val="14"/>
              </w:rPr>
              <w:t>Final rehearsal completed by 10 Dec 2026.</w:t>
            </w:r>
          </w:p>
        </w:tc>
      </w:tr>
    </w:tbl>
    <w:p w14:paraId="6E7CAAB4" w14:textId="77777777" w:rsidR="00835B33" w:rsidRDefault="00835B33">
      <w:pPr>
        <w:spacing w:after="20"/>
      </w:pPr>
    </w:p>
    <w:tbl>
      <w:tblPr>
        <w:tblW w:w="0" w:type="auto"/>
        <w:jc w:val="center"/>
        <w:tblLook w:val="04A0" w:firstRow="1" w:lastRow="0" w:firstColumn="1" w:lastColumn="0" w:noHBand="0" w:noVBand="1"/>
      </w:tblPr>
      <w:tblGrid>
        <w:gridCol w:w="10166"/>
      </w:tblGrid>
      <w:tr w:rsidR="00835B33" w14:paraId="4C649DAD" w14:textId="77777777">
        <w:trPr>
          <w:cantSplit/>
          <w:jc w:val="center"/>
        </w:trPr>
        <w:tc>
          <w:tcPr>
            <w:tcW w:w="10166" w:type="dxa"/>
            <w:shd w:val="clear" w:color="auto" w:fill="FFF7E8"/>
            <w:tcMar>
              <w:top w:w="150" w:type="dxa"/>
              <w:left w:w="180" w:type="dxa"/>
              <w:bottom w:w="150" w:type="dxa"/>
              <w:right w:w="180" w:type="dxa"/>
            </w:tcMar>
          </w:tcPr>
          <w:p w14:paraId="3FADAEDB" w14:textId="77777777" w:rsidR="00835B33" w:rsidRDefault="00000000">
            <w:pPr>
              <w:spacing w:after="60"/>
            </w:pPr>
            <w:r>
              <w:rPr>
                <w:b/>
                <w:color w:val="C58B22"/>
                <w:sz w:val="20"/>
              </w:rPr>
              <w:t>Why uptime and user-adoption KPIs are not included</w:t>
            </w:r>
          </w:p>
          <w:p w14:paraId="0519DDF4" w14:textId="77777777" w:rsidR="00835B33" w:rsidRDefault="00000000">
            <w:pPr>
              <w:spacing w:after="0"/>
            </w:pPr>
            <w:r>
              <w:rPr>
                <w:sz w:val="18"/>
              </w:rPr>
              <w:t>The scope discussed is a data analytics prototype using Python, SQL, and Power BI. No deployed web application, production service, real user population, or uptime monitoring was specified. Therefore system uptime and user adoption cannot be honestly measured as current project KPIs. Dashboard responsiveness may be evaluated during testing, but no numeric response-time target has been agreed.</w:t>
            </w:r>
          </w:p>
        </w:tc>
      </w:tr>
    </w:tbl>
    <w:p w14:paraId="1F21E944" w14:textId="77777777" w:rsidR="00835B33" w:rsidRDefault="00000000">
      <w:pPr>
        <w:pStyle w:val="Heading1"/>
      </w:pPr>
      <w:r>
        <w:t>6. Project Deliverables</w:t>
      </w:r>
    </w:p>
    <w:tbl>
      <w:tblPr>
        <w:tblStyle w:val="TableGrid"/>
        <w:tblW w:w="0" w:type="auto"/>
        <w:jc w:val="center"/>
        <w:tblLayout w:type="fixed"/>
        <w:tblLook w:val="04A0" w:firstRow="1" w:lastRow="0" w:firstColumn="1" w:lastColumn="0" w:noHBand="0" w:noVBand="1"/>
      </w:tblPr>
      <w:tblGrid>
        <w:gridCol w:w="1656"/>
        <w:gridCol w:w="8928"/>
      </w:tblGrid>
      <w:tr w:rsidR="00835B33" w14:paraId="76C06419" w14:textId="77777777">
        <w:trPr>
          <w:cantSplit/>
          <w:tblHeader/>
          <w:jc w:val="center"/>
        </w:trPr>
        <w:tc>
          <w:tcPr>
            <w:tcW w:w="1656" w:type="dxa"/>
            <w:shd w:val="clear" w:color="auto" w:fill="17365D"/>
            <w:tcMar>
              <w:top w:w="65" w:type="dxa"/>
              <w:left w:w="95" w:type="dxa"/>
              <w:bottom w:w="65" w:type="dxa"/>
              <w:right w:w="95" w:type="dxa"/>
            </w:tcMar>
            <w:vAlign w:val="center"/>
          </w:tcPr>
          <w:p w14:paraId="72FEA9FF" w14:textId="77777777" w:rsidR="00835B33" w:rsidRDefault="00000000">
            <w:pPr>
              <w:spacing w:after="0"/>
            </w:pPr>
            <w:r>
              <w:rPr>
                <w:b/>
                <w:color w:val="FFFFFF"/>
                <w:sz w:val="16"/>
              </w:rPr>
              <w:t>Stage</w:t>
            </w:r>
          </w:p>
        </w:tc>
        <w:tc>
          <w:tcPr>
            <w:tcW w:w="8928" w:type="dxa"/>
            <w:shd w:val="clear" w:color="auto" w:fill="17365D"/>
            <w:tcMar>
              <w:top w:w="65" w:type="dxa"/>
              <w:left w:w="95" w:type="dxa"/>
              <w:bottom w:w="65" w:type="dxa"/>
              <w:right w:w="95" w:type="dxa"/>
            </w:tcMar>
            <w:vAlign w:val="center"/>
          </w:tcPr>
          <w:p w14:paraId="2ECC82BD" w14:textId="77777777" w:rsidR="00835B33" w:rsidRDefault="00000000">
            <w:pPr>
              <w:spacing w:after="0"/>
            </w:pPr>
            <w:r>
              <w:rPr>
                <w:b/>
                <w:color w:val="FFFFFF"/>
                <w:sz w:val="16"/>
              </w:rPr>
              <w:t>Deliverables</w:t>
            </w:r>
          </w:p>
        </w:tc>
      </w:tr>
      <w:tr w:rsidR="00835B33" w14:paraId="09FEF55B" w14:textId="77777777">
        <w:trPr>
          <w:cantSplit/>
          <w:jc w:val="center"/>
        </w:trPr>
        <w:tc>
          <w:tcPr>
            <w:tcW w:w="1656" w:type="dxa"/>
            <w:tcMar>
              <w:top w:w="65" w:type="dxa"/>
              <w:left w:w="95" w:type="dxa"/>
              <w:bottom w:w="65" w:type="dxa"/>
              <w:right w:w="95" w:type="dxa"/>
            </w:tcMar>
            <w:vAlign w:val="center"/>
          </w:tcPr>
          <w:p w14:paraId="4DCD124F" w14:textId="77777777" w:rsidR="00835B33" w:rsidRDefault="00000000">
            <w:pPr>
              <w:spacing w:after="0"/>
            </w:pPr>
            <w:r>
              <w:rPr>
                <w:sz w:val="16"/>
              </w:rPr>
              <w:t>Python</w:t>
            </w:r>
          </w:p>
        </w:tc>
        <w:tc>
          <w:tcPr>
            <w:tcW w:w="8928" w:type="dxa"/>
            <w:tcMar>
              <w:top w:w="80" w:type="dxa"/>
              <w:left w:w="90" w:type="dxa"/>
              <w:bottom w:w="80" w:type="dxa"/>
              <w:right w:w="90" w:type="dxa"/>
            </w:tcMar>
            <w:vAlign w:val="center"/>
          </w:tcPr>
          <w:p w14:paraId="4F444B06" w14:textId="77777777" w:rsidR="00835B33" w:rsidRDefault="00000000">
            <w:pPr>
              <w:spacing w:after="0" w:line="252" w:lineRule="auto"/>
            </w:pPr>
            <w:r>
              <w:rPr>
                <w:sz w:val="16"/>
              </w:rPr>
              <w:t>Task #1 table-understanding notes; Task #2 profiling records and cleaning-rule matrix; Task #3 Python notebooks, initial cleaned tables, before/after quality summaries, validation notes, and preliminary plots.</w:t>
            </w:r>
          </w:p>
        </w:tc>
      </w:tr>
      <w:tr w:rsidR="00835B33" w14:paraId="030EB48C" w14:textId="77777777">
        <w:trPr>
          <w:cantSplit/>
          <w:jc w:val="center"/>
        </w:trPr>
        <w:tc>
          <w:tcPr>
            <w:tcW w:w="1656" w:type="dxa"/>
            <w:shd w:val="clear" w:color="auto" w:fill="F3F7FA"/>
            <w:tcMar>
              <w:top w:w="65" w:type="dxa"/>
              <w:left w:w="95" w:type="dxa"/>
              <w:bottom w:w="65" w:type="dxa"/>
              <w:right w:w="95" w:type="dxa"/>
            </w:tcMar>
            <w:vAlign w:val="center"/>
          </w:tcPr>
          <w:p w14:paraId="1517652D" w14:textId="77777777" w:rsidR="00835B33" w:rsidRDefault="00000000">
            <w:pPr>
              <w:spacing w:after="0"/>
            </w:pPr>
            <w:r>
              <w:rPr>
                <w:sz w:val="16"/>
              </w:rPr>
              <w:t>SQL</w:t>
            </w:r>
          </w:p>
        </w:tc>
        <w:tc>
          <w:tcPr>
            <w:tcW w:w="8928" w:type="dxa"/>
            <w:shd w:val="clear" w:color="auto" w:fill="F3F7FA"/>
            <w:tcMar>
              <w:top w:w="80" w:type="dxa"/>
              <w:left w:w="90" w:type="dxa"/>
              <w:bottom w:w="80" w:type="dxa"/>
              <w:right w:w="90" w:type="dxa"/>
            </w:tcMar>
            <w:vAlign w:val="center"/>
          </w:tcPr>
          <w:p w14:paraId="3D911CE8" w14:textId="77777777" w:rsidR="00835B33" w:rsidRDefault="00000000">
            <w:pPr>
              <w:spacing w:after="0" w:line="252" w:lineRule="auto"/>
            </w:pPr>
            <w:r>
              <w:rPr>
                <w:sz w:val="16"/>
              </w:rPr>
              <w:t>Task #4 ERD, normalized relational schema, Galaxy schema, final schema documentation; Task #5 database, relations, and constraints; Task #6 data questions and join-based analysis; Task #7 views and organized SQL scripts.</w:t>
            </w:r>
          </w:p>
        </w:tc>
      </w:tr>
      <w:tr w:rsidR="00835B33" w14:paraId="491242D0" w14:textId="77777777">
        <w:trPr>
          <w:cantSplit/>
          <w:jc w:val="center"/>
        </w:trPr>
        <w:tc>
          <w:tcPr>
            <w:tcW w:w="1656" w:type="dxa"/>
            <w:tcMar>
              <w:top w:w="65" w:type="dxa"/>
              <w:left w:w="95" w:type="dxa"/>
              <w:bottom w:w="65" w:type="dxa"/>
              <w:right w:w="95" w:type="dxa"/>
            </w:tcMar>
            <w:vAlign w:val="center"/>
          </w:tcPr>
          <w:p w14:paraId="6630FE2D" w14:textId="77777777" w:rsidR="00835B33" w:rsidRDefault="00000000">
            <w:pPr>
              <w:spacing w:after="0"/>
            </w:pPr>
            <w:r>
              <w:rPr>
                <w:sz w:val="16"/>
              </w:rPr>
              <w:t>Power BI</w:t>
            </w:r>
          </w:p>
        </w:tc>
        <w:tc>
          <w:tcPr>
            <w:tcW w:w="8928" w:type="dxa"/>
            <w:tcMar>
              <w:top w:w="65" w:type="dxa"/>
              <w:left w:w="95" w:type="dxa"/>
              <w:bottom w:w="65" w:type="dxa"/>
              <w:right w:w="95" w:type="dxa"/>
            </w:tcMar>
            <w:vAlign w:val="center"/>
          </w:tcPr>
          <w:p w14:paraId="009401B6" w14:textId="77777777" w:rsidR="00835B33" w:rsidRDefault="00000000">
            <w:pPr>
              <w:spacing w:after="0"/>
            </w:pPr>
            <w:r>
              <w:rPr>
                <w:sz w:val="16"/>
              </w:rPr>
              <w:t>Power Query transformations; analytical data model; DAX measures; KPI definitions; interactive dashboards and tested report pages.</w:t>
            </w:r>
          </w:p>
        </w:tc>
      </w:tr>
      <w:tr w:rsidR="00835B33" w14:paraId="317CC341" w14:textId="77777777">
        <w:trPr>
          <w:cantSplit/>
          <w:jc w:val="center"/>
        </w:trPr>
        <w:tc>
          <w:tcPr>
            <w:tcW w:w="1656" w:type="dxa"/>
            <w:shd w:val="clear" w:color="auto" w:fill="F3F7FA"/>
            <w:tcMar>
              <w:top w:w="65" w:type="dxa"/>
              <w:left w:w="95" w:type="dxa"/>
              <w:bottom w:w="65" w:type="dxa"/>
              <w:right w:w="95" w:type="dxa"/>
            </w:tcMar>
            <w:vAlign w:val="center"/>
          </w:tcPr>
          <w:p w14:paraId="5C99F908" w14:textId="77777777" w:rsidR="00835B33" w:rsidRDefault="00000000">
            <w:pPr>
              <w:spacing w:after="0"/>
            </w:pPr>
            <w:r>
              <w:rPr>
                <w:sz w:val="16"/>
              </w:rPr>
              <w:t>Finalization</w:t>
            </w:r>
          </w:p>
        </w:tc>
        <w:tc>
          <w:tcPr>
            <w:tcW w:w="8928" w:type="dxa"/>
            <w:shd w:val="clear" w:color="auto" w:fill="F3F7FA"/>
            <w:tcMar>
              <w:top w:w="65" w:type="dxa"/>
              <w:left w:w="95" w:type="dxa"/>
              <w:bottom w:w="65" w:type="dxa"/>
              <w:right w:w="95" w:type="dxa"/>
            </w:tcMar>
            <w:vAlign w:val="center"/>
          </w:tcPr>
          <w:p w14:paraId="19F39A8D" w14:textId="77777777" w:rsidR="00835B33" w:rsidRDefault="00000000">
            <w:pPr>
              <w:spacing w:after="0"/>
            </w:pPr>
            <w:r>
              <w:rPr>
                <w:sz w:val="16"/>
              </w:rPr>
              <w:t>PowerPoint presentation; final project package; any additional documentation explicitly requested by the lecturer/program.</w:t>
            </w:r>
          </w:p>
        </w:tc>
      </w:tr>
    </w:tbl>
    <w:p w14:paraId="1A5B58A7" w14:textId="77777777" w:rsidR="00835B33" w:rsidRDefault="00835B33">
      <w:pPr>
        <w:spacing w:after="20"/>
      </w:pPr>
    </w:p>
    <w:p w14:paraId="3D64AF72" w14:textId="77777777" w:rsidR="00835B33" w:rsidRDefault="00000000">
      <w:pPr>
        <w:pStyle w:val="Heading1"/>
      </w:pPr>
      <w:r>
        <w:t>7. Assumptions and Items Pending Confirmation</w:t>
      </w:r>
    </w:p>
    <w:p w14:paraId="5AAB8BC5" w14:textId="77777777" w:rsidR="00835B33" w:rsidRDefault="00000000">
      <w:pPr>
        <w:pStyle w:val="ListBullet"/>
        <w:spacing w:after="60"/>
      </w:pPr>
      <w:r>
        <w:t>Official lecturer requirements, deployment expectations, and grading rubric: not supplied in the conversation.</w:t>
      </w:r>
    </w:p>
    <w:p w14:paraId="021DD8DD" w14:textId="77777777" w:rsidR="00835B33" w:rsidRDefault="00000000">
      <w:pPr>
        <w:pStyle w:val="ListBullet"/>
        <w:spacing w:after="60"/>
      </w:pPr>
      <w:r>
        <w:t>Final Power BI page count and exact KPI list: planned modules are reflected, but final page count and KPI definitions remain subject to team approval.</w:t>
      </w:r>
    </w:p>
    <w:sectPr w:rsidR="00835B33" w:rsidSect="00034616">
      <w:headerReference w:type="default" r:id="rId8"/>
      <w:footerReference w:type="default" r:id="rId9"/>
      <w:pgSz w:w="12240" w:h="15840"/>
      <w:pgMar w:top="979"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F6280" w14:textId="77777777" w:rsidR="00E17BE1" w:rsidRDefault="00E17BE1">
      <w:pPr>
        <w:spacing w:after="0" w:line="240" w:lineRule="auto"/>
      </w:pPr>
      <w:r>
        <w:separator/>
      </w:r>
    </w:p>
  </w:endnote>
  <w:endnote w:type="continuationSeparator" w:id="0">
    <w:p w14:paraId="14D72D85" w14:textId="77777777" w:rsidR="00E17BE1" w:rsidRDefault="00E17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A4C03" w14:textId="77777777" w:rsidR="00835B33" w:rsidRDefault="00000000">
    <w:pPr>
      <w:pStyle w:val="Footer"/>
      <w:jc w:val="center"/>
    </w:pPr>
    <w:r>
      <w:rPr>
        <w:color w:val="5B6573"/>
        <w:sz w:val="16"/>
      </w:rPr>
      <w:t xml:space="preserve">Team Graduation Project  •  2026  |  Page </w:t>
    </w:r>
    <w:r>
      <w:fldChar w:fldCharType="begin"/>
    </w:r>
    <w:r>
      <w:instrText>PAGE</w:instrText>
    </w:r>
    <w:r w:rsidR="002352D1">
      <w:fldChar w:fldCharType="separate"/>
    </w:r>
    <w:r w:rsidR="002352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5BD97" w14:textId="77777777" w:rsidR="00E17BE1" w:rsidRDefault="00E17BE1">
      <w:pPr>
        <w:spacing w:after="0" w:line="240" w:lineRule="auto"/>
      </w:pPr>
      <w:r>
        <w:separator/>
      </w:r>
    </w:p>
  </w:footnote>
  <w:footnote w:type="continuationSeparator" w:id="0">
    <w:p w14:paraId="5F6A46EC" w14:textId="77777777" w:rsidR="00E17BE1" w:rsidRDefault="00E17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B4A53" w14:textId="77777777" w:rsidR="00835B33" w:rsidRDefault="00000000">
    <w:pPr>
      <w:pStyle w:val="Header"/>
      <w:jc w:val="right"/>
    </w:pPr>
    <w:r>
      <w:rPr>
        <w:b/>
        <w:color w:val="69B8C4"/>
        <w:sz w:val="16"/>
      </w:rPr>
      <w:t>HEALTHCARE ANALYTICS PROJECT  |  PROJECT PLANNING &amp;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958685">
    <w:abstractNumId w:val="8"/>
  </w:num>
  <w:num w:numId="2" w16cid:durableId="1652903889">
    <w:abstractNumId w:val="6"/>
  </w:num>
  <w:num w:numId="3" w16cid:durableId="1146357567">
    <w:abstractNumId w:val="5"/>
  </w:num>
  <w:num w:numId="4" w16cid:durableId="2010138354">
    <w:abstractNumId w:val="4"/>
  </w:num>
  <w:num w:numId="5" w16cid:durableId="2045665684">
    <w:abstractNumId w:val="7"/>
  </w:num>
  <w:num w:numId="6" w16cid:durableId="1614822640">
    <w:abstractNumId w:val="3"/>
  </w:num>
  <w:num w:numId="7" w16cid:durableId="1824662575">
    <w:abstractNumId w:val="2"/>
  </w:num>
  <w:num w:numId="8" w16cid:durableId="1878884152">
    <w:abstractNumId w:val="1"/>
  </w:num>
  <w:num w:numId="9" w16cid:durableId="88980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2D1"/>
    <w:rsid w:val="0029639D"/>
    <w:rsid w:val="00326F90"/>
    <w:rsid w:val="00835B33"/>
    <w:rsid w:val="009C29E0"/>
    <w:rsid w:val="00AA1D8D"/>
    <w:rsid w:val="00B47730"/>
    <w:rsid w:val="00CB0664"/>
    <w:rsid w:val="00E17B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52F50"/>
  <w14:defaultImageDpi w14:val="300"/>
  <w15:docId w15:val="{4A6ADC87-46F2-4031-A56A-E1D48BF2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43746"/>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3716</Words>
  <Characters>21186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&amp; Management</dc:title>
  <dc:subject>Healthcare Operations &amp; Patient Flow Analytics Graduation Project</dc:subject>
  <dc:creator>Project Team</dc:creator>
  <cp:keywords/>
  <dc:description>generated by python-docx</dc:description>
  <cp:lastModifiedBy>Eslam Mamdouh Mohamed Ahmed Awaga</cp:lastModifiedBy>
  <cp:revision>2</cp:revision>
  <dcterms:created xsi:type="dcterms:W3CDTF">2013-12-23T23:15:00Z</dcterms:created>
  <dcterms:modified xsi:type="dcterms:W3CDTF">2026-10-31T00:57:00Z</dcterms:modified>
  <cp:category/>
</cp:coreProperties>
</file>